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proofErr w:type="gramStart"/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>дминистрации</w:t>
      </w:r>
      <w:proofErr w:type="gramEnd"/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21213A" w:rsidRPr="00E22F9C">
        <w:rPr>
          <w:rFonts w:eastAsia="Calibri"/>
          <w:b/>
          <w:color w:val="000000"/>
        </w:rPr>
        <w:softHyphen/>
      </w:r>
      <w:r w:rsidR="0021213A" w:rsidRPr="00E22F9C">
        <w:rPr>
          <w:rFonts w:eastAsia="Calibri"/>
          <w:b/>
          <w:color w:val="000000"/>
        </w:rPr>
        <w:softHyphen/>
      </w:r>
      <w:r w:rsidR="0021213A" w:rsidRPr="00E22F9C">
        <w:rPr>
          <w:rFonts w:eastAsia="Calibri"/>
          <w:b/>
          <w:color w:val="000000"/>
        </w:rPr>
        <w:softHyphen/>
      </w:r>
      <w:r w:rsidR="0021213A" w:rsidRPr="00E22F9C">
        <w:rPr>
          <w:rFonts w:eastAsia="Calibri"/>
          <w:b/>
          <w:color w:val="000000"/>
        </w:rPr>
        <w:softHyphen/>
      </w:r>
      <w:r w:rsidR="0021213A" w:rsidRPr="00E22F9C">
        <w:rPr>
          <w:rFonts w:eastAsia="Calibri"/>
          <w:b/>
          <w:color w:val="000000"/>
        </w:rPr>
        <w:softHyphen/>
      </w:r>
      <w:r w:rsidR="0021213A" w:rsidRPr="00E22F9C">
        <w:rPr>
          <w:rFonts w:eastAsia="Calibri"/>
          <w:b/>
          <w:color w:val="000000"/>
        </w:rPr>
        <w:softHyphen/>
      </w:r>
      <w:r w:rsidR="0021213A" w:rsidRPr="00E22F9C">
        <w:rPr>
          <w:rFonts w:eastAsia="Calibri"/>
          <w:b/>
          <w:color w:val="000000"/>
        </w:rPr>
        <w:softHyphen/>
      </w:r>
      <w:r w:rsidR="0021213A" w:rsidRPr="00E22F9C">
        <w:rPr>
          <w:rFonts w:eastAsia="Calibri"/>
          <w:b/>
          <w:color w:val="000000"/>
        </w:rPr>
        <w:softHyphen/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</w:t>
      </w:r>
      <w:r w:rsidR="00D156C1" w:rsidRPr="00D156C1">
        <w:rPr>
          <w:rFonts w:eastAsia="Calibri"/>
          <w:b/>
          <w:color w:val="000000"/>
        </w:rPr>
        <w:t>21000011480000000028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EA1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EA1DE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r w:rsidR="00D37700" w:rsidRPr="00D37700">
        <w:lastRenderedPageBreak/>
        <w:t>территории ЗАТО Железногорск Красноярского края»</w:t>
      </w:r>
      <w:r w:rsidR="00D5091A">
        <w:t xml:space="preserve">, </w:t>
      </w:r>
      <w:r w:rsidR="004E7E56" w:rsidRPr="00D5091A">
        <w:t xml:space="preserve">решением Совета </w:t>
      </w:r>
      <w:proofErr w:type="gramStart"/>
      <w:r w:rsidR="004E7E56" w:rsidRPr="00D5091A">
        <w:t>депутатов</w:t>
      </w:r>
      <w:proofErr w:type="gramEnd"/>
      <w:r w:rsidR="004E7E56" w:rsidRPr="00D5091A">
        <w:t xml:space="preserve">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D7441B">
        <w:t>16.11.2021</w:t>
      </w:r>
      <w:r w:rsidR="004E7E56" w:rsidRPr="00D5091A">
        <w:t xml:space="preserve"> № </w:t>
      </w:r>
      <w:r w:rsidR="00D7441B">
        <w:t>12</w:t>
      </w:r>
      <w:r w:rsidR="004E7E56">
        <w:t>-</w:t>
      </w:r>
      <w:r w:rsidR="00D7441B">
        <w:t>1</w:t>
      </w:r>
      <w:r w:rsidR="004E7E56">
        <w:t>26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D7441B">
        <w:t>2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FB02AC">
        <w:rPr>
          <w:rFonts w:ascii="Times New Roman" w:hAnsi="Times New Roman"/>
          <w:b w:val="0"/>
          <w:i w:val="0"/>
          <w:sz w:val="24"/>
          <w:szCs w:val="24"/>
        </w:rPr>
        <w:t>04.10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.2022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FB02AC">
        <w:rPr>
          <w:rFonts w:ascii="Times New Roman" w:hAnsi="Times New Roman"/>
          <w:b w:val="0"/>
          <w:i w:val="0"/>
          <w:sz w:val="24"/>
          <w:szCs w:val="24"/>
        </w:rPr>
        <w:t>458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FB02AC">
        <w:rPr>
          <w:rFonts w:ascii="Times New Roman" w:hAnsi="Times New Roman"/>
          <w:b w:val="0"/>
          <w:i w:val="0"/>
          <w:sz w:val="24"/>
          <w:szCs w:val="24"/>
        </w:rPr>
        <w:t>комплекса нежилых зданий и объектов движимого имущества по ул. Горького, № 38А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FB02AC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FB02AC">
        <w:rPr>
          <w:b/>
        </w:rPr>
        <w:t>2.3. Предмет аукциона</w:t>
      </w:r>
      <w:r w:rsidRPr="00FB02AC">
        <w:t xml:space="preserve">: </w:t>
      </w:r>
    </w:p>
    <w:p w:rsidR="00FB02AC" w:rsidRPr="00FB02AC" w:rsidRDefault="001A4F82" w:rsidP="00FB02AC">
      <w:pPr>
        <w:ind w:firstLine="426"/>
        <w:jc w:val="both"/>
      </w:pPr>
      <w:r w:rsidRPr="00FB02AC">
        <w:rPr>
          <w:b/>
        </w:rPr>
        <w:t xml:space="preserve"> </w:t>
      </w:r>
      <w:r w:rsidR="00FB02AC">
        <w:rPr>
          <w:b/>
        </w:rPr>
        <w:t xml:space="preserve">2.3.1. </w:t>
      </w:r>
      <w:r w:rsidRPr="00FB02AC">
        <w:t xml:space="preserve"> </w:t>
      </w:r>
      <w:r w:rsidR="00FB02AC" w:rsidRPr="00FB02AC">
        <w:rPr>
          <w:b/>
        </w:rPr>
        <w:t>Объект</w:t>
      </w:r>
      <w:r w:rsidR="00FB02AC" w:rsidRPr="00FB02AC">
        <w:t xml:space="preserve"> –  комплекс нежилых зданий и объектов движимого имущества;</w:t>
      </w:r>
    </w:p>
    <w:p w:rsidR="00FB02AC" w:rsidRPr="00FB02AC" w:rsidRDefault="00FB02AC" w:rsidP="00FB02AC">
      <w:pPr>
        <w:ind w:firstLine="426"/>
        <w:jc w:val="both"/>
        <w:rPr>
          <w:b/>
        </w:rPr>
      </w:pPr>
      <w:r>
        <w:rPr>
          <w:b/>
        </w:rPr>
        <w:t xml:space="preserve">2.3.2. </w:t>
      </w:r>
      <w:r w:rsidRPr="00FB02AC">
        <w:rPr>
          <w:b/>
        </w:rPr>
        <w:t>Характеристики объекта:</w:t>
      </w:r>
    </w:p>
    <w:p w:rsidR="00FB02AC" w:rsidRPr="00FB02AC" w:rsidRDefault="00FB02AC" w:rsidP="00FB02AC">
      <w:pPr>
        <w:ind w:firstLine="426"/>
        <w:jc w:val="both"/>
      </w:pPr>
      <w:proofErr w:type="gramStart"/>
      <w:r>
        <w:rPr>
          <w:b/>
        </w:rPr>
        <w:t>-</w:t>
      </w:r>
      <w:r w:rsidRPr="00FB02AC">
        <w:rPr>
          <w:b/>
        </w:rPr>
        <w:t xml:space="preserve"> </w:t>
      </w:r>
      <w:r w:rsidRPr="00FB02AC">
        <w:t>Нежилое здание (детский комбинат 54)</w:t>
      </w:r>
      <w:r>
        <w:t xml:space="preserve">, </w:t>
      </w:r>
      <w:r w:rsidRPr="00FB02AC">
        <w:t>Российская Федерация, Красноярский край, ЗАТО Железногорск,     г. Железногорск, ул. Горького, д. 38А</w:t>
      </w:r>
      <w:r>
        <w:t xml:space="preserve">, </w:t>
      </w:r>
      <w:r w:rsidRPr="00FB02AC">
        <w:t>площадь</w:t>
      </w:r>
      <w:r w:rsidRPr="00FB02AC">
        <w:rPr>
          <w:b/>
        </w:rPr>
        <w:t xml:space="preserve"> </w:t>
      </w:r>
      <w:r w:rsidRPr="00FB02AC">
        <w:t>– 861,9 кв. метров</w:t>
      </w:r>
      <w:r>
        <w:t xml:space="preserve">, </w:t>
      </w:r>
      <w:r w:rsidRPr="00FB02AC">
        <w:t>год ввода в эксплуатацию</w:t>
      </w:r>
      <w:r w:rsidRPr="00FB02AC">
        <w:rPr>
          <w:b/>
        </w:rPr>
        <w:t xml:space="preserve"> – </w:t>
      </w:r>
      <w:r w:rsidRPr="00FB02AC">
        <w:t>1965 г.</w:t>
      </w:r>
      <w:r>
        <w:t>, э</w:t>
      </w:r>
      <w:r w:rsidRPr="00FB02AC">
        <w:t>тажность – двухэтажное без подвала.</w:t>
      </w:r>
      <w:proofErr w:type="gramEnd"/>
    </w:p>
    <w:p w:rsidR="00FB02AC" w:rsidRPr="00FB02AC" w:rsidRDefault="00FB02AC" w:rsidP="00FB02AC">
      <w:pPr>
        <w:ind w:firstLine="426"/>
        <w:jc w:val="both"/>
      </w:pPr>
      <w:proofErr w:type="gramStart"/>
      <w:r>
        <w:t xml:space="preserve">- </w:t>
      </w:r>
      <w:r w:rsidRPr="00FB02AC">
        <w:t>Нежилое здание (склад)</w:t>
      </w:r>
      <w:r>
        <w:t xml:space="preserve">, </w:t>
      </w:r>
      <w:r w:rsidRPr="00FB02AC">
        <w:t>Российская Федерация, Красноярский край, ЗАТО Железногорск,             г. Железногорск, ул. Горького, д. 38Г</w:t>
      </w:r>
      <w:r>
        <w:t xml:space="preserve">, </w:t>
      </w:r>
      <w:r w:rsidRPr="00FB02AC">
        <w:t>площадь</w:t>
      </w:r>
      <w:r w:rsidRPr="00FB02AC">
        <w:rPr>
          <w:b/>
        </w:rPr>
        <w:t xml:space="preserve"> </w:t>
      </w:r>
      <w:r w:rsidRPr="00FB02AC">
        <w:t>– 92,8 кв. метров</w:t>
      </w:r>
      <w:r>
        <w:t xml:space="preserve">, </w:t>
      </w:r>
      <w:r w:rsidRPr="00FB02AC">
        <w:t>год ввода в эксплуатацию</w:t>
      </w:r>
      <w:r w:rsidRPr="00FB02AC">
        <w:rPr>
          <w:b/>
        </w:rPr>
        <w:t xml:space="preserve"> – </w:t>
      </w:r>
      <w:r w:rsidRPr="00FB02AC">
        <w:t>1965 г.</w:t>
      </w:r>
      <w:r>
        <w:t xml:space="preserve">, </w:t>
      </w:r>
      <w:r w:rsidRPr="00FB02AC">
        <w:t>этажность – одноэтажное с подвалом.</w:t>
      </w:r>
      <w:proofErr w:type="gramEnd"/>
    </w:p>
    <w:p w:rsidR="00FB02AC" w:rsidRDefault="00FB02AC" w:rsidP="00FB02AC">
      <w:pPr>
        <w:ind w:firstLine="426"/>
        <w:jc w:val="both"/>
      </w:pPr>
      <w:r w:rsidRPr="00FB02AC">
        <w:rPr>
          <w:b/>
        </w:rPr>
        <w:t xml:space="preserve">- </w:t>
      </w:r>
      <w:r w:rsidRPr="00FB02AC">
        <w:t xml:space="preserve"> </w:t>
      </w:r>
      <w:proofErr w:type="spellStart"/>
      <w:r w:rsidRPr="00FB02AC">
        <w:t>Эл</w:t>
      </w:r>
      <w:proofErr w:type="gramStart"/>
      <w:r w:rsidRPr="00FB02AC">
        <w:t>.п</w:t>
      </w:r>
      <w:proofErr w:type="gramEnd"/>
      <w:r w:rsidRPr="00FB02AC">
        <w:t>ечь</w:t>
      </w:r>
      <w:proofErr w:type="spellEnd"/>
      <w:r w:rsidRPr="00FB02AC">
        <w:t xml:space="preserve"> </w:t>
      </w:r>
      <w:r w:rsidRPr="00FB02AC">
        <w:rPr>
          <w:lang w:val="en-US"/>
        </w:rPr>
        <w:t>HSE</w:t>
      </w:r>
      <w:r w:rsidRPr="00FB02AC">
        <w:t xml:space="preserve"> 105400 </w:t>
      </w:r>
      <w:proofErr w:type="spellStart"/>
      <w:r w:rsidRPr="00FB02AC">
        <w:rPr>
          <w:lang w:val="en-US"/>
        </w:rPr>
        <w:t>Harvia</w:t>
      </w:r>
      <w:proofErr w:type="spellEnd"/>
      <w:r w:rsidRPr="00FB02AC">
        <w:t xml:space="preserve"> </w:t>
      </w:r>
      <w:r w:rsidRPr="00FB02AC">
        <w:rPr>
          <w:lang w:val="en-US"/>
        </w:rPr>
        <w:t>Senator</w:t>
      </w:r>
      <w:r w:rsidRPr="00FB02AC">
        <w:t xml:space="preserve"> </w:t>
      </w:r>
      <w:r w:rsidRPr="00FB02AC">
        <w:rPr>
          <w:lang w:val="en-US"/>
        </w:rPr>
        <w:t>T</w:t>
      </w:r>
      <w:r w:rsidRPr="00FB02AC">
        <w:t xml:space="preserve"> 10,5 – 1 шт.</w:t>
      </w:r>
      <w:r>
        <w:t xml:space="preserve">, </w:t>
      </w:r>
      <w:r w:rsidRPr="00FB02AC">
        <w:t>Красноярский край, ЗАТО Железногорск,  г. Железногорск, ул. Горького, д. 38А</w:t>
      </w:r>
      <w:r>
        <w:t xml:space="preserve">, </w:t>
      </w:r>
      <w:r w:rsidRPr="00FB02AC">
        <w:t>год выпуска</w:t>
      </w:r>
      <w:r w:rsidRPr="00FB02AC">
        <w:rPr>
          <w:b/>
        </w:rPr>
        <w:t xml:space="preserve"> – </w:t>
      </w:r>
      <w:r w:rsidRPr="00FB02AC">
        <w:t>2009 г.</w:t>
      </w:r>
      <w:r>
        <w:t xml:space="preserve"> </w:t>
      </w:r>
    </w:p>
    <w:p w:rsidR="00FB02AC" w:rsidRPr="00FB02AC" w:rsidRDefault="00FB02AC" w:rsidP="00FB02AC">
      <w:pPr>
        <w:ind w:firstLine="426"/>
        <w:jc w:val="both"/>
      </w:pPr>
      <w:proofErr w:type="gramStart"/>
      <w:r>
        <w:rPr>
          <w:b/>
        </w:rPr>
        <w:t xml:space="preserve">- </w:t>
      </w:r>
      <w:proofErr w:type="spellStart"/>
      <w:r w:rsidRPr="00FB02AC">
        <w:t>Элек</w:t>
      </w:r>
      <w:r>
        <w:t>т</w:t>
      </w:r>
      <w:r w:rsidRPr="00FB02AC">
        <w:t>росковорода</w:t>
      </w:r>
      <w:proofErr w:type="spellEnd"/>
      <w:r w:rsidRPr="00FB02AC">
        <w:t xml:space="preserve">  (комбинированная) СЭЧ-0,25 – </w:t>
      </w:r>
      <w:r>
        <w:t xml:space="preserve">1 </w:t>
      </w:r>
      <w:r w:rsidRPr="00FB02AC">
        <w:t>шт.</w:t>
      </w:r>
      <w:r>
        <w:t xml:space="preserve">, </w:t>
      </w:r>
      <w:r w:rsidRPr="00FB02AC">
        <w:t xml:space="preserve"> Красноярский край, ЗАТО Железногорск, г. Железногорск, ул. Горького, д. 38А</w:t>
      </w:r>
      <w:r>
        <w:t xml:space="preserve">, </w:t>
      </w:r>
      <w:r w:rsidRPr="00FB02AC">
        <w:t>заводской номер – 1095</w:t>
      </w:r>
      <w:r>
        <w:t xml:space="preserve">, </w:t>
      </w:r>
      <w:r w:rsidRPr="00FB02AC">
        <w:t>год выпуска</w:t>
      </w:r>
      <w:r w:rsidRPr="00FB02AC">
        <w:rPr>
          <w:b/>
        </w:rPr>
        <w:t xml:space="preserve"> – </w:t>
      </w:r>
      <w:r w:rsidRPr="00FB02AC">
        <w:t>2009 г.</w:t>
      </w:r>
      <w:proofErr w:type="gramEnd"/>
    </w:p>
    <w:p w:rsidR="00FB02AC" w:rsidRPr="00FB02AC" w:rsidRDefault="00FB02AC" w:rsidP="00FB02AC">
      <w:pPr>
        <w:ind w:firstLine="426"/>
        <w:jc w:val="both"/>
      </w:pPr>
      <w:proofErr w:type="gramStart"/>
      <w:r>
        <w:rPr>
          <w:b/>
        </w:rPr>
        <w:t>-</w:t>
      </w:r>
      <w:r w:rsidRPr="00FB02AC">
        <w:t xml:space="preserve">  Холодильный шкаф ШХ-0,7- 1 шт.</w:t>
      </w:r>
      <w:r>
        <w:t xml:space="preserve">, </w:t>
      </w:r>
      <w:r w:rsidRPr="00FB02AC">
        <w:t>Красноярский край, ЗАТО Железногорск,                           г. Железногорск, ул. Горького, д. 38А</w:t>
      </w:r>
      <w:r>
        <w:t xml:space="preserve">, </w:t>
      </w:r>
      <w:r w:rsidRPr="00FB02AC">
        <w:t>заводской номер</w:t>
      </w:r>
      <w:r>
        <w:t xml:space="preserve"> – В173670509, </w:t>
      </w:r>
      <w:r w:rsidRPr="00FB02AC">
        <w:t>год выпуска</w:t>
      </w:r>
      <w:r w:rsidRPr="00FB02AC">
        <w:rPr>
          <w:b/>
        </w:rPr>
        <w:t xml:space="preserve"> – </w:t>
      </w:r>
      <w:r w:rsidRPr="00FB02AC">
        <w:t>2009 г.</w:t>
      </w:r>
      <w:proofErr w:type="gramEnd"/>
    </w:p>
    <w:p w:rsidR="00FB02AC" w:rsidRPr="00FB02AC" w:rsidRDefault="00FB02AC" w:rsidP="00FB02AC">
      <w:pPr>
        <w:ind w:firstLine="426"/>
        <w:jc w:val="both"/>
      </w:pPr>
      <w:proofErr w:type="gramStart"/>
      <w:r>
        <w:rPr>
          <w:b/>
        </w:rPr>
        <w:t xml:space="preserve">- </w:t>
      </w:r>
      <w:r w:rsidRPr="00FB02AC">
        <w:t xml:space="preserve"> Тревожная сигнализация – 1 шт.</w:t>
      </w:r>
      <w:r>
        <w:t xml:space="preserve">, </w:t>
      </w:r>
      <w:r w:rsidRPr="00FB02AC">
        <w:t>Красноярский край, ЗАТО Железногорск,                           г. Железногорск, ул. Горького, д. 38А</w:t>
      </w:r>
      <w:r w:rsidR="001C64B8">
        <w:t xml:space="preserve">, </w:t>
      </w:r>
      <w:r w:rsidR="001C64B8" w:rsidRPr="001C64B8">
        <w:t>г</w:t>
      </w:r>
      <w:r w:rsidRPr="001C64B8">
        <w:t>од выпуска</w:t>
      </w:r>
      <w:r w:rsidRPr="00FB02AC">
        <w:rPr>
          <w:b/>
        </w:rPr>
        <w:t xml:space="preserve"> – </w:t>
      </w:r>
      <w:r w:rsidRPr="00FB02AC">
        <w:t>2009 г.</w:t>
      </w:r>
      <w:proofErr w:type="gramEnd"/>
    </w:p>
    <w:p w:rsidR="00FB02AC" w:rsidRPr="00FB02AC" w:rsidRDefault="001C64B8" w:rsidP="00FB02AC">
      <w:pPr>
        <w:ind w:firstLine="426"/>
        <w:jc w:val="both"/>
      </w:pPr>
      <w:proofErr w:type="gramStart"/>
      <w:r>
        <w:rPr>
          <w:b/>
        </w:rPr>
        <w:t xml:space="preserve">- </w:t>
      </w:r>
      <w:r w:rsidR="00FB02AC" w:rsidRPr="00FB02AC">
        <w:rPr>
          <w:b/>
        </w:rPr>
        <w:t xml:space="preserve"> </w:t>
      </w:r>
      <w:r w:rsidR="00FB02AC" w:rsidRPr="00FB02AC">
        <w:t>Система видеонаблюдения (камера AHD-</w:t>
      </w:r>
      <w:r w:rsidR="00FB02AC" w:rsidRPr="00FB02AC">
        <w:rPr>
          <w:lang w:val="en-US"/>
        </w:rPr>
        <w:t>O</w:t>
      </w:r>
      <w:r w:rsidR="00FB02AC" w:rsidRPr="00FB02AC">
        <w:t xml:space="preserve">V 1/3 </w:t>
      </w:r>
      <w:proofErr w:type="spellStart"/>
      <w:r w:rsidR="00FB02AC" w:rsidRPr="00FB02AC">
        <w:t>Мр</w:t>
      </w:r>
      <w:proofErr w:type="spellEnd"/>
      <w:r w:rsidR="00FB02AC" w:rsidRPr="00FB02AC">
        <w:t xml:space="preserve"> (2.8-12мм) уличная – 4 шт.; ИБП; монитор </w:t>
      </w:r>
      <w:r w:rsidR="00FB02AC" w:rsidRPr="00FB02AC">
        <w:rPr>
          <w:lang w:val="en-US"/>
        </w:rPr>
        <w:t>LG</w:t>
      </w:r>
      <w:r w:rsidR="00FB02AC" w:rsidRPr="00FB02AC">
        <w:t>27”) – 1 шт.</w:t>
      </w:r>
      <w:r>
        <w:t xml:space="preserve">, </w:t>
      </w:r>
      <w:r w:rsidR="00FB02AC" w:rsidRPr="00FB02AC">
        <w:t>Красноярский край, ЗАТО Железногорск, г. Железногорск, ул. Горького, д. 38А</w:t>
      </w:r>
      <w:r>
        <w:t xml:space="preserve">, </w:t>
      </w:r>
      <w:r w:rsidRPr="001C64B8">
        <w:t>г</w:t>
      </w:r>
      <w:r w:rsidR="00FB02AC" w:rsidRPr="001C64B8">
        <w:t>од выпуска</w:t>
      </w:r>
      <w:r w:rsidR="00FB02AC" w:rsidRPr="00FB02AC">
        <w:rPr>
          <w:b/>
        </w:rPr>
        <w:t xml:space="preserve"> – </w:t>
      </w:r>
      <w:r w:rsidR="00FB02AC" w:rsidRPr="00FB02AC">
        <w:t>2009 г.</w:t>
      </w:r>
      <w:proofErr w:type="gramEnd"/>
    </w:p>
    <w:p w:rsidR="00FB02AC" w:rsidRPr="00FB02AC" w:rsidRDefault="001C64B8" w:rsidP="00FB02AC">
      <w:pPr>
        <w:ind w:firstLine="426"/>
        <w:jc w:val="both"/>
      </w:pPr>
      <w:proofErr w:type="gramStart"/>
      <w:r>
        <w:rPr>
          <w:b/>
        </w:rPr>
        <w:t>-</w:t>
      </w:r>
      <w:r w:rsidR="00FB02AC" w:rsidRPr="00FB02AC">
        <w:rPr>
          <w:b/>
        </w:rPr>
        <w:t xml:space="preserve"> </w:t>
      </w:r>
      <w:r w:rsidR="00FB02AC" w:rsidRPr="00FB02AC">
        <w:t>Пульт управления (12ч) С150к каменками 3-15кВт – 1 шт.</w:t>
      </w:r>
      <w:r>
        <w:t xml:space="preserve">, </w:t>
      </w:r>
      <w:r w:rsidR="00FB02AC" w:rsidRPr="00FB02AC">
        <w:t xml:space="preserve"> Красноярский край, ЗАТО Железногорск, г. Железногорск, ул. Горького, д. 38А</w:t>
      </w:r>
      <w:r>
        <w:t>, г</w:t>
      </w:r>
      <w:r w:rsidR="00FB02AC" w:rsidRPr="001C64B8">
        <w:t>од выпуска</w:t>
      </w:r>
      <w:r w:rsidR="00FB02AC" w:rsidRPr="00FB02AC">
        <w:rPr>
          <w:b/>
        </w:rPr>
        <w:t xml:space="preserve"> – </w:t>
      </w:r>
      <w:r w:rsidR="00FB02AC" w:rsidRPr="00FB02AC">
        <w:t>2009 г.</w:t>
      </w:r>
      <w:proofErr w:type="gramEnd"/>
    </w:p>
    <w:p w:rsidR="00FB02AC" w:rsidRPr="00FB02AC" w:rsidRDefault="001C64B8" w:rsidP="00FB02AC">
      <w:pPr>
        <w:ind w:firstLine="426"/>
        <w:jc w:val="both"/>
      </w:pPr>
      <w:proofErr w:type="gramStart"/>
      <w:r>
        <w:rPr>
          <w:b/>
        </w:rPr>
        <w:t>-</w:t>
      </w:r>
      <w:r w:rsidR="00FB02AC" w:rsidRPr="00FB02AC">
        <w:rPr>
          <w:b/>
        </w:rPr>
        <w:t xml:space="preserve"> </w:t>
      </w:r>
      <w:r w:rsidR="00FB02AC" w:rsidRPr="00FB02AC">
        <w:t>Радиосистема передачи извещений «Стрелец-Мониторинг» – 1 шт.</w:t>
      </w:r>
      <w:r>
        <w:t xml:space="preserve">, </w:t>
      </w:r>
      <w:r w:rsidR="00FB02AC" w:rsidRPr="00FB02AC">
        <w:t xml:space="preserve"> Красноярский край, ЗАТО Железногорск, г. Железногорск, ул. Горького, д. 38А</w:t>
      </w:r>
      <w:r>
        <w:t>, г</w:t>
      </w:r>
      <w:r w:rsidR="00FB02AC" w:rsidRPr="001C64B8">
        <w:t>од выпуска</w:t>
      </w:r>
      <w:r w:rsidR="00FB02AC" w:rsidRPr="00FB02AC">
        <w:rPr>
          <w:b/>
        </w:rPr>
        <w:t xml:space="preserve"> – </w:t>
      </w:r>
      <w:r w:rsidR="00FB02AC" w:rsidRPr="00FB02AC">
        <w:t>2014 г.</w:t>
      </w:r>
      <w:proofErr w:type="gramEnd"/>
    </w:p>
    <w:p w:rsidR="00FB02AC" w:rsidRPr="00FB02AC" w:rsidRDefault="001C64B8" w:rsidP="00FB02AC">
      <w:pPr>
        <w:ind w:firstLine="426"/>
        <w:jc w:val="both"/>
      </w:pPr>
      <w:proofErr w:type="gramStart"/>
      <w:r>
        <w:rPr>
          <w:b/>
        </w:rPr>
        <w:t>-</w:t>
      </w:r>
      <w:r w:rsidR="00FB02AC" w:rsidRPr="00FB02AC">
        <w:rPr>
          <w:b/>
        </w:rPr>
        <w:t xml:space="preserve"> </w:t>
      </w:r>
      <w:r w:rsidR="00FB02AC" w:rsidRPr="00FB02AC">
        <w:t>Шведская стенка (для ЛФК) 3-5 пролетов, h-2.5 м – 2 шт.</w:t>
      </w:r>
      <w:r>
        <w:t xml:space="preserve">, </w:t>
      </w:r>
      <w:r w:rsidR="00FB02AC" w:rsidRPr="00FB02AC">
        <w:t xml:space="preserve"> Красноярский край, ЗАТО Железногорск, г. Железногорск, ул. Горького, д. 38А</w:t>
      </w:r>
      <w:r>
        <w:t>, г</w:t>
      </w:r>
      <w:r w:rsidR="00FB02AC" w:rsidRPr="001C64B8">
        <w:t>од выпуска</w:t>
      </w:r>
      <w:r w:rsidR="00FB02AC" w:rsidRPr="00FB02AC">
        <w:rPr>
          <w:b/>
        </w:rPr>
        <w:t xml:space="preserve"> – </w:t>
      </w:r>
      <w:r w:rsidR="00FB02AC" w:rsidRPr="00FB02AC">
        <w:t>2005 г.</w:t>
      </w:r>
      <w:proofErr w:type="gramEnd"/>
    </w:p>
    <w:p w:rsidR="00FB02AC" w:rsidRPr="00FB02AC" w:rsidRDefault="001C64B8" w:rsidP="00FB02AC">
      <w:pPr>
        <w:ind w:firstLine="426"/>
        <w:jc w:val="both"/>
      </w:pPr>
      <w:proofErr w:type="gramStart"/>
      <w:r>
        <w:rPr>
          <w:b/>
        </w:rPr>
        <w:t xml:space="preserve">- </w:t>
      </w:r>
      <w:r w:rsidR="00FB02AC" w:rsidRPr="00FB02AC">
        <w:rPr>
          <w:b/>
        </w:rPr>
        <w:t xml:space="preserve"> </w:t>
      </w:r>
      <w:r w:rsidR="00FB02AC" w:rsidRPr="00FB02AC">
        <w:t>Ванна моечная ВСМ-2/480  – 1 шт.</w:t>
      </w:r>
      <w:r>
        <w:t xml:space="preserve">, </w:t>
      </w:r>
      <w:r w:rsidR="00FB02AC" w:rsidRPr="00FB02AC">
        <w:t>Красноярский край, ЗАТО Железногорск,                           г. Железногорск, ул. Горького, д. 38А</w:t>
      </w:r>
      <w:r>
        <w:t>, г</w:t>
      </w:r>
      <w:r w:rsidR="00FB02AC" w:rsidRPr="001C64B8">
        <w:t>од выпуска</w:t>
      </w:r>
      <w:r w:rsidR="00FB02AC" w:rsidRPr="00FB02AC">
        <w:rPr>
          <w:b/>
        </w:rPr>
        <w:t xml:space="preserve"> – </w:t>
      </w:r>
      <w:r w:rsidR="00FB02AC" w:rsidRPr="00FB02AC">
        <w:t>2007 г.</w:t>
      </w:r>
      <w:proofErr w:type="gramEnd"/>
    </w:p>
    <w:p w:rsidR="00FB02AC" w:rsidRPr="00FB02AC" w:rsidRDefault="001C64B8" w:rsidP="00FB02AC">
      <w:pPr>
        <w:ind w:firstLine="426"/>
        <w:jc w:val="both"/>
      </w:pPr>
      <w:r>
        <w:rPr>
          <w:b/>
        </w:rPr>
        <w:t>-</w:t>
      </w:r>
      <w:r w:rsidR="00FB02AC" w:rsidRPr="00FB02AC">
        <w:rPr>
          <w:b/>
        </w:rPr>
        <w:t xml:space="preserve"> </w:t>
      </w:r>
      <w:r w:rsidR="00FB02AC" w:rsidRPr="00FB02AC">
        <w:t xml:space="preserve">Благоустройство территории нежилого здания по адресу: </w:t>
      </w:r>
      <w:proofErr w:type="gramStart"/>
      <w:r w:rsidR="00FB02AC" w:rsidRPr="00FB02AC">
        <w:t xml:space="preserve">Красноярский край, ЗАТО Железногорск,  г. Железногорск, ул. Горького, д.38А (территория </w:t>
      </w:r>
      <w:proofErr w:type="spellStart"/>
      <w:r w:rsidR="00FB02AC" w:rsidRPr="00FB02AC">
        <w:t>д\с</w:t>
      </w:r>
      <w:proofErr w:type="spellEnd"/>
      <w:r w:rsidR="00FB02AC" w:rsidRPr="00FB02AC">
        <w:t>, покрытие - бетонно-асфальтное площадь 2 840,0 кв.м.) – 1 шт.</w:t>
      </w:r>
      <w:r>
        <w:t xml:space="preserve">, </w:t>
      </w:r>
      <w:r w:rsidR="00FB02AC" w:rsidRPr="00FB02AC">
        <w:t>Красноярский край, ЗАТО Железногорск,                           г. Железногорск, ул. Горького, д. 38А</w:t>
      </w:r>
      <w:r>
        <w:t>, д</w:t>
      </w:r>
      <w:r w:rsidR="00FB02AC" w:rsidRPr="001C64B8">
        <w:t>ата ввода в эксплуатацию</w:t>
      </w:r>
      <w:r w:rsidR="00FB02AC" w:rsidRPr="00FB02AC">
        <w:rPr>
          <w:b/>
        </w:rPr>
        <w:t xml:space="preserve"> – </w:t>
      </w:r>
      <w:r w:rsidR="00FB02AC" w:rsidRPr="00FB02AC">
        <w:t>1966 г.</w:t>
      </w:r>
      <w:proofErr w:type="gramEnd"/>
    </w:p>
    <w:p w:rsidR="00FB02AC" w:rsidRPr="00FB02AC" w:rsidRDefault="001C64B8" w:rsidP="00FB02AC">
      <w:pPr>
        <w:ind w:firstLine="426"/>
        <w:jc w:val="both"/>
      </w:pPr>
      <w:proofErr w:type="gramStart"/>
      <w:r>
        <w:rPr>
          <w:b/>
        </w:rPr>
        <w:t>-</w:t>
      </w:r>
      <w:r w:rsidR="00FB02AC" w:rsidRPr="00FB02AC">
        <w:rPr>
          <w:b/>
        </w:rPr>
        <w:t xml:space="preserve"> </w:t>
      </w:r>
      <w:r w:rsidR="00FB02AC" w:rsidRPr="00FB02AC">
        <w:t>Шкаф 2550*1090*700  – 1 шт.</w:t>
      </w:r>
      <w:r>
        <w:t xml:space="preserve">, </w:t>
      </w:r>
      <w:r w:rsidR="00FB02AC" w:rsidRPr="00FB02AC">
        <w:t>Красноярский край, ЗАТО Железногорск, г. Железногорск, ул. Горького, д. 38А</w:t>
      </w:r>
      <w:r>
        <w:t>, г</w:t>
      </w:r>
      <w:r w:rsidR="00FB02AC" w:rsidRPr="001C64B8">
        <w:t>од выпуска</w:t>
      </w:r>
      <w:r w:rsidR="00FB02AC" w:rsidRPr="00FB02AC">
        <w:rPr>
          <w:b/>
        </w:rPr>
        <w:t xml:space="preserve"> – </w:t>
      </w:r>
      <w:r w:rsidR="00FB02AC" w:rsidRPr="00FB02AC">
        <w:t>2009 г.</w:t>
      </w:r>
      <w:proofErr w:type="gramEnd"/>
    </w:p>
    <w:p w:rsidR="00FB02AC" w:rsidRPr="00FB02AC" w:rsidRDefault="001C64B8" w:rsidP="00FB02AC">
      <w:pPr>
        <w:ind w:firstLine="426"/>
        <w:jc w:val="both"/>
      </w:pPr>
      <w:proofErr w:type="gramStart"/>
      <w:r>
        <w:rPr>
          <w:b/>
        </w:rPr>
        <w:t>-</w:t>
      </w:r>
      <w:r w:rsidR="00FB02AC" w:rsidRPr="00FB02AC">
        <w:rPr>
          <w:b/>
        </w:rPr>
        <w:t xml:space="preserve"> </w:t>
      </w:r>
      <w:r w:rsidR="00FB02AC" w:rsidRPr="00FB02AC">
        <w:t>Шкаф-купе 2550*1090*700 2 двери – 1 шт.</w:t>
      </w:r>
      <w:r>
        <w:t xml:space="preserve">, </w:t>
      </w:r>
      <w:r w:rsidR="00FB02AC" w:rsidRPr="00FB02AC">
        <w:t>Красноярский край, ЗАТО Железногорск,                           г. Железногорск, ул. Горького, д. 38А</w:t>
      </w:r>
      <w:r>
        <w:t>, г</w:t>
      </w:r>
      <w:r w:rsidR="00FB02AC" w:rsidRPr="001C64B8">
        <w:t>од выпуска</w:t>
      </w:r>
      <w:r w:rsidR="00FB02AC" w:rsidRPr="00FB02AC">
        <w:rPr>
          <w:b/>
        </w:rPr>
        <w:t xml:space="preserve"> – </w:t>
      </w:r>
      <w:r w:rsidR="00FB02AC" w:rsidRPr="00FB02AC">
        <w:t>2009 г.</w:t>
      </w:r>
      <w:proofErr w:type="gramEnd"/>
    </w:p>
    <w:p w:rsidR="00FB02AC" w:rsidRPr="00FB02AC" w:rsidRDefault="001C64B8" w:rsidP="00FB02AC">
      <w:pPr>
        <w:ind w:firstLine="426"/>
        <w:jc w:val="both"/>
      </w:pPr>
      <w:proofErr w:type="gramStart"/>
      <w:r>
        <w:rPr>
          <w:b/>
        </w:rPr>
        <w:t>-</w:t>
      </w:r>
      <w:r w:rsidR="00FB02AC" w:rsidRPr="00FB02AC">
        <w:rPr>
          <w:b/>
        </w:rPr>
        <w:t xml:space="preserve"> </w:t>
      </w:r>
      <w:r w:rsidR="00FB02AC" w:rsidRPr="00FB02AC">
        <w:t>Спортивный комплекс ЛИДЕР 1  – 1 шт.</w:t>
      </w:r>
      <w:r>
        <w:t xml:space="preserve">, </w:t>
      </w:r>
      <w:r w:rsidR="00FB02AC" w:rsidRPr="00FB02AC">
        <w:t>Красноярский край, ЗАТО Железногорск,                           г. Железногорск, ул. Горького, д. 38А</w:t>
      </w:r>
      <w:r>
        <w:t>, г</w:t>
      </w:r>
      <w:r w:rsidR="00FB02AC" w:rsidRPr="001C64B8">
        <w:t>од выпуска</w:t>
      </w:r>
      <w:r w:rsidR="00FB02AC" w:rsidRPr="00FB02AC">
        <w:rPr>
          <w:b/>
        </w:rPr>
        <w:t xml:space="preserve"> – </w:t>
      </w:r>
      <w:r w:rsidR="00FB02AC" w:rsidRPr="00FB02AC">
        <w:t>2009 г.</w:t>
      </w:r>
      <w:proofErr w:type="gramEnd"/>
    </w:p>
    <w:p w:rsidR="00FB02AC" w:rsidRPr="00FB02AC" w:rsidRDefault="001C64B8" w:rsidP="00FB02AC">
      <w:pPr>
        <w:ind w:firstLine="426"/>
        <w:jc w:val="both"/>
      </w:pPr>
      <w:proofErr w:type="gramStart"/>
      <w:r>
        <w:rPr>
          <w:b/>
        </w:rPr>
        <w:t>-</w:t>
      </w:r>
      <w:r w:rsidR="00FB02AC" w:rsidRPr="00FB02AC">
        <w:rPr>
          <w:b/>
        </w:rPr>
        <w:t xml:space="preserve"> </w:t>
      </w:r>
      <w:r w:rsidR="00FB02AC" w:rsidRPr="00FB02AC">
        <w:t>Насос UPS 32-60Ф  – 1 шт.</w:t>
      </w:r>
      <w:r>
        <w:t xml:space="preserve">, </w:t>
      </w:r>
      <w:r w:rsidR="00FB02AC" w:rsidRPr="00FB02AC">
        <w:t xml:space="preserve"> Красноярский край, ЗАТО Железногорск, г. Железногорск, ул. Горького, д. 38А</w:t>
      </w:r>
      <w:r>
        <w:t>, з</w:t>
      </w:r>
      <w:r w:rsidR="00FB02AC" w:rsidRPr="001C64B8">
        <w:t>аводской номер</w:t>
      </w:r>
      <w:r>
        <w:t xml:space="preserve"> – 95906410, г</w:t>
      </w:r>
      <w:r w:rsidR="00FB02AC" w:rsidRPr="001C64B8">
        <w:t>од выпуска</w:t>
      </w:r>
      <w:r w:rsidR="00FB02AC" w:rsidRPr="00FB02AC">
        <w:rPr>
          <w:b/>
        </w:rPr>
        <w:t xml:space="preserve"> – </w:t>
      </w:r>
      <w:r w:rsidR="00FB02AC" w:rsidRPr="00FB02AC">
        <w:t>2010 г.</w:t>
      </w:r>
      <w:proofErr w:type="gramEnd"/>
    </w:p>
    <w:p w:rsidR="00FB02AC" w:rsidRPr="00FB02AC" w:rsidRDefault="001C64B8" w:rsidP="00FB02AC">
      <w:pPr>
        <w:ind w:firstLine="426"/>
        <w:jc w:val="both"/>
      </w:pPr>
      <w:proofErr w:type="gramStart"/>
      <w:r>
        <w:rPr>
          <w:b/>
        </w:rPr>
        <w:t>-</w:t>
      </w:r>
      <w:r w:rsidR="00FB02AC" w:rsidRPr="00FB02AC">
        <w:rPr>
          <w:b/>
        </w:rPr>
        <w:t xml:space="preserve"> </w:t>
      </w:r>
      <w:r w:rsidR="00FB02AC" w:rsidRPr="00FB02AC">
        <w:t>Локальная вычислительная сеть – 1 шт.</w:t>
      </w:r>
      <w:r>
        <w:t xml:space="preserve">, </w:t>
      </w:r>
      <w:r w:rsidR="00FB02AC" w:rsidRPr="00FB02AC">
        <w:t>Красноярский край, ЗАТО Железногорск,                           г. Железногорск, ул. Горького, д. 38А</w:t>
      </w:r>
      <w:r>
        <w:t>, г</w:t>
      </w:r>
      <w:r w:rsidR="00FB02AC" w:rsidRPr="001C64B8">
        <w:t>од выпуска</w:t>
      </w:r>
      <w:r w:rsidR="00FB02AC" w:rsidRPr="00FB02AC">
        <w:rPr>
          <w:b/>
        </w:rPr>
        <w:t xml:space="preserve"> – </w:t>
      </w:r>
      <w:r w:rsidR="00FB02AC" w:rsidRPr="00FB02AC">
        <w:t>2014 г.</w:t>
      </w:r>
      <w:proofErr w:type="gramEnd"/>
    </w:p>
    <w:p w:rsidR="00FB02AC" w:rsidRPr="00FB02AC" w:rsidRDefault="001C64B8" w:rsidP="00FB02AC">
      <w:pPr>
        <w:ind w:firstLine="426"/>
        <w:jc w:val="both"/>
      </w:pPr>
      <w:proofErr w:type="gramStart"/>
      <w:r>
        <w:rPr>
          <w:b/>
        </w:rPr>
        <w:t>-</w:t>
      </w:r>
      <w:r w:rsidR="00FB02AC" w:rsidRPr="00FB02AC">
        <w:rPr>
          <w:b/>
        </w:rPr>
        <w:t xml:space="preserve"> </w:t>
      </w:r>
      <w:r w:rsidR="00FB02AC" w:rsidRPr="00FB02AC">
        <w:t xml:space="preserve">Счетчик ХВС </w:t>
      </w:r>
      <w:proofErr w:type="spellStart"/>
      <w:r w:rsidR="00FB02AC" w:rsidRPr="00FB02AC">
        <w:t>Минол</w:t>
      </w:r>
      <w:proofErr w:type="spellEnd"/>
      <w:r w:rsidR="00FB02AC" w:rsidRPr="00FB02AC">
        <w:t xml:space="preserve"> – 1 шт.</w:t>
      </w:r>
      <w:r>
        <w:t xml:space="preserve">, </w:t>
      </w:r>
      <w:r w:rsidR="00FB02AC" w:rsidRPr="00FB02AC">
        <w:t>Красноярский край, ЗАТО Железногорск, г. Железногорск, ул. Горького, д. 38А</w:t>
      </w:r>
      <w:r>
        <w:t>, з</w:t>
      </w:r>
      <w:r w:rsidR="00FB02AC" w:rsidRPr="001C64B8">
        <w:t>аводской номер</w:t>
      </w:r>
      <w:r>
        <w:t xml:space="preserve"> – 354138211, г</w:t>
      </w:r>
      <w:r w:rsidR="00FB02AC" w:rsidRPr="001C64B8">
        <w:t>од выпуска</w:t>
      </w:r>
      <w:r w:rsidR="00FB02AC" w:rsidRPr="00FB02AC">
        <w:rPr>
          <w:b/>
        </w:rPr>
        <w:t xml:space="preserve"> – </w:t>
      </w:r>
      <w:r w:rsidR="00FB02AC" w:rsidRPr="00FB02AC">
        <w:t>2015 г.</w:t>
      </w:r>
      <w:proofErr w:type="gramEnd"/>
    </w:p>
    <w:p w:rsidR="00FB02AC" w:rsidRPr="00FB02AC" w:rsidRDefault="001C64B8" w:rsidP="00FB02AC">
      <w:pPr>
        <w:ind w:firstLine="426"/>
        <w:jc w:val="both"/>
      </w:pPr>
      <w:proofErr w:type="gramStart"/>
      <w:r>
        <w:rPr>
          <w:b/>
        </w:rPr>
        <w:lastRenderedPageBreak/>
        <w:t>-</w:t>
      </w:r>
      <w:r w:rsidR="00FB02AC" w:rsidRPr="00FB02AC">
        <w:rPr>
          <w:b/>
        </w:rPr>
        <w:t xml:space="preserve"> </w:t>
      </w:r>
      <w:proofErr w:type="spellStart"/>
      <w:r w:rsidR="00FB02AC" w:rsidRPr="00FB02AC">
        <w:t>Водосчетчик</w:t>
      </w:r>
      <w:proofErr w:type="spellEnd"/>
      <w:r w:rsidR="00FB02AC" w:rsidRPr="00FB02AC">
        <w:t xml:space="preserve"> универсальный – 1 шт.</w:t>
      </w:r>
      <w:r>
        <w:t>, К</w:t>
      </w:r>
      <w:r w:rsidR="00FB02AC" w:rsidRPr="00FB02AC">
        <w:t>расноярский край, ЗАТО Железногорск,                           г. Железногорск, ул. Горького, д. 38А.</w:t>
      </w:r>
      <w:r>
        <w:t>, з</w:t>
      </w:r>
      <w:r w:rsidR="00FB02AC" w:rsidRPr="001C64B8">
        <w:t xml:space="preserve">аводской номер </w:t>
      </w:r>
      <w:r w:rsidR="00FB02AC" w:rsidRPr="00FB02AC">
        <w:t>– 304097854</w:t>
      </w:r>
      <w:r>
        <w:t xml:space="preserve">, </w:t>
      </w:r>
      <w:r w:rsidRPr="001C64B8">
        <w:t>г</w:t>
      </w:r>
      <w:r w:rsidR="00FB02AC" w:rsidRPr="001C64B8">
        <w:t>од выпуска</w:t>
      </w:r>
      <w:r w:rsidR="00FB02AC" w:rsidRPr="00FB02AC">
        <w:rPr>
          <w:b/>
        </w:rPr>
        <w:t xml:space="preserve"> – </w:t>
      </w:r>
      <w:r w:rsidR="00FB02AC" w:rsidRPr="00FB02AC">
        <w:t>2015 г.</w:t>
      </w:r>
      <w:proofErr w:type="gramEnd"/>
    </w:p>
    <w:p w:rsidR="00FB02AC" w:rsidRPr="00FB02AC" w:rsidRDefault="001C64B8" w:rsidP="00FB02AC">
      <w:pPr>
        <w:ind w:firstLine="426"/>
        <w:jc w:val="both"/>
      </w:pPr>
      <w:proofErr w:type="gramStart"/>
      <w:r>
        <w:rPr>
          <w:b/>
        </w:rPr>
        <w:t>-</w:t>
      </w:r>
      <w:r w:rsidR="00FB02AC" w:rsidRPr="00FB02AC">
        <w:rPr>
          <w:b/>
        </w:rPr>
        <w:t xml:space="preserve"> </w:t>
      </w:r>
      <w:r w:rsidR="00FB02AC" w:rsidRPr="00FB02AC">
        <w:t>Система контроля управления доступом – 1 шт.</w:t>
      </w:r>
      <w:r>
        <w:t xml:space="preserve">, </w:t>
      </w:r>
      <w:r w:rsidR="00FB02AC" w:rsidRPr="00FB02AC">
        <w:t xml:space="preserve"> Красноярский край, ЗАТО Железногорск,                           г. Железногорск, ул. Горького, д. 38А</w:t>
      </w:r>
      <w:r>
        <w:t>, г</w:t>
      </w:r>
      <w:r w:rsidR="00FB02AC" w:rsidRPr="001C64B8">
        <w:t>од выпуска</w:t>
      </w:r>
      <w:r w:rsidR="00FB02AC" w:rsidRPr="00FB02AC">
        <w:rPr>
          <w:b/>
        </w:rPr>
        <w:t xml:space="preserve"> – </w:t>
      </w:r>
      <w:r w:rsidR="00FB02AC" w:rsidRPr="00FB02AC">
        <w:t>2016 г.</w:t>
      </w:r>
      <w:proofErr w:type="gramEnd"/>
    </w:p>
    <w:p w:rsidR="00FB02AC" w:rsidRPr="00FB02AC" w:rsidRDefault="001C64B8" w:rsidP="00FB02AC">
      <w:pPr>
        <w:ind w:firstLine="426"/>
        <w:jc w:val="both"/>
      </w:pPr>
      <w:proofErr w:type="gramStart"/>
      <w:r>
        <w:rPr>
          <w:b/>
        </w:rPr>
        <w:t>-</w:t>
      </w:r>
      <w:r w:rsidR="00FB02AC" w:rsidRPr="00FB02AC">
        <w:rPr>
          <w:b/>
        </w:rPr>
        <w:t xml:space="preserve"> </w:t>
      </w:r>
      <w:r w:rsidR="00FB02AC" w:rsidRPr="00FB02AC">
        <w:t>Лабиринт, код 0712 – 1 шт.</w:t>
      </w:r>
      <w:r>
        <w:t xml:space="preserve">, </w:t>
      </w:r>
      <w:r w:rsidR="00FB02AC" w:rsidRPr="00FB02AC">
        <w:t xml:space="preserve"> Красноярский край, ЗАТО Железногорск, г. Железногорск, ул. Горького, д. 38А</w:t>
      </w:r>
      <w:r>
        <w:t>, г</w:t>
      </w:r>
      <w:r w:rsidR="00FB02AC" w:rsidRPr="001C64B8">
        <w:t>од выпуска</w:t>
      </w:r>
      <w:r w:rsidR="00FB02AC" w:rsidRPr="00FB02AC">
        <w:rPr>
          <w:b/>
        </w:rPr>
        <w:t xml:space="preserve"> – </w:t>
      </w:r>
      <w:r w:rsidR="00FB02AC" w:rsidRPr="00FB02AC">
        <w:t>2017 г.</w:t>
      </w:r>
      <w:proofErr w:type="gramEnd"/>
    </w:p>
    <w:p w:rsidR="00FB02AC" w:rsidRPr="00FB02AC" w:rsidRDefault="001C64B8" w:rsidP="00FB02AC">
      <w:pPr>
        <w:ind w:firstLine="426"/>
        <w:jc w:val="both"/>
      </w:pPr>
      <w:proofErr w:type="gramStart"/>
      <w:r>
        <w:rPr>
          <w:b/>
        </w:rPr>
        <w:t>-</w:t>
      </w:r>
      <w:r w:rsidR="00FB02AC" w:rsidRPr="00FB02AC">
        <w:rPr>
          <w:b/>
        </w:rPr>
        <w:t xml:space="preserve"> </w:t>
      </w:r>
      <w:r w:rsidR="00FB02AC" w:rsidRPr="00FB02AC">
        <w:t>Теплица – 1 шт.</w:t>
      </w:r>
      <w:r>
        <w:t xml:space="preserve">, </w:t>
      </w:r>
      <w:r w:rsidR="00FB02AC" w:rsidRPr="00FB02AC">
        <w:t xml:space="preserve">Красноярский край, ЗАТО Железногорск, г. Железногорск, территория </w:t>
      </w:r>
      <w:proofErr w:type="spellStart"/>
      <w:r w:rsidR="00FB02AC" w:rsidRPr="00FB02AC">
        <w:t>д</w:t>
      </w:r>
      <w:proofErr w:type="spellEnd"/>
      <w:r w:rsidR="00FB02AC" w:rsidRPr="00FB02AC">
        <w:t>/с ул. Горького, д. 38А</w:t>
      </w:r>
      <w:r>
        <w:t>, г</w:t>
      </w:r>
      <w:r w:rsidR="00FB02AC" w:rsidRPr="001C64B8">
        <w:t>од выпуска</w:t>
      </w:r>
      <w:r w:rsidR="00FB02AC" w:rsidRPr="00FB02AC">
        <w:rPr>
          <w:b/>
        </w:rPr>
        <w:t xml:space="preserve"> – </w:t>
      </w:r>
      <w:r w:rsidR="00FB02AC" w:rsidRPr="00FB02AC">
        <w:t>2017 г.</w:t>
      </w:r>
      <w:proofErr w:type="gramEnd"/>
    </w:p>
    <w:p w:rsidR="00FB02AC" w:rsidRPr="00FB02AC" w:rsidRDefault="001C64B8" w:rsidP="00FB02AC">
      <w:pPr>
        <w:ind w:firstLine="426"/>
        <w:jc w:val="both"/>
      </w:pPr>
      <w:proofErr w:type="gramStart"/>
      <w:r>
        <w:rPr>
          <w:b/>
        </w:rPr>
        <w:t>-</w:t>
      </w:r>
      <w:r w:rsidR="00FB02AC" w:rsidRPr="00FB02AC">
        <w:rPr>
          <w:b/>
        </w:rPr>
        <w:t xml:space="preserve"> </w:t>
      </w:r>
      <w:r w:rsidR="00FB02AC" w:rsidRPr="00FB02AC">
        <w:t>Посудомоечная машина HANSA ZWM616WH, полноразмерная, белая – 1 шт.</w:t>
      </w:r>
      <w:r>
        <w:t xml:space="preserve">, </w:t>
      </w:r>
      <w:r w:rsidR="00FB02AC" w:rsidRPr="00FB02AC">
        <w:t xml:space="preserve"> Красноярский край, ЗАТО Железногорск, г. Железногорск, ул. Горького, д. 38А</w:t>
      </w:r>
      <w:r>
        <w:t>, з</w:t>
      </w:r>
      <w:r w:rsidR="00FB02AC" w:rsidRPr="001C64B8">
        <w:t>аводской номер</w:t>
      </w:r>
      <w:r w:rsidR="00FB02AC" w:rsidRPr="00FB02AC">
        <w:t xml:space="preserve"> – 11004830307129</w:t>
      </w:r>
      <w:r>
        <w:t>, г</w:t>
      </w:r>
      <w:r w:rsidR="00FB02AC" w:rsidRPr="001C64B8">
        <w:t>од выпуска</w:t>
      </w:r>
      <w:r w:rsidR="00FB02AC" w:rsidRPr="00FB02AC">
        <w:rPr>
          <w:b/>
        </w:rPr>
        <w:t xml:space="preserve"> – </w:t>
      </w:r>
      <w:r w:rsidR="00FB02AC" w:rsidRPr="00FB02AC">
        <w:t>2019 г.</w:t>
      </w:r>
      <w:proofErr w:type="gramEnd"/>
    </w:p>
    <w:p w:rsidR="00FB02AC" w:rsidRPr="00FB02AC" w:rsidRDefault="001C64B8" w:rsidP="00FB02AC">
      <w:pPr>
        <w:ind w:firstLine="426"/>
        <w:jc w:val="both"/>
      </w:pPr>
      <w:proofErr w:type="gramStart"/>
      <w:r>
        <w:rPr>
          <w:b/>
        </w:rPr>
        <w:t>-</w:t>
      </w:r>
      <w:r w:rsidR="00FB02AC" w:rsidRPr="00FB02AC">
        <w:rPr>
          <w:b/>
        </w:rPr>
        <w:t xml:space="preserve"> </w:t>
      </w:r>
      <w:r w:rsidR="00FB02AC" w:rsidRPr="00FB02AC">
        <w:t>Посудомоечная машина HANSA ZWM 616 IH, полноразмерная, нержавеющая сталь – 1 шт.</w:t>
      </w:r>
      <w:r>
        <w:t xml:space="preserve">, </w:t>
      </w:r>
      <w:r w:rsidR="00FB02AC" w:rsidRPr="00FB02AC">
        <w:t>Красноярский край, ЗАТО Железногорск, г. Железногорск, ул. Горького, д. 38А</w:t>
      </w:r>
      <w:r>
        <w:t>, з</w:t>
      </w:r>
      <w:r w:rsidR="00FB02AC" w:rsidRPr="001C64B8">
        <w:t>аводской номер</w:t>
      </w:r>
      <w:r w:rsidR="00FB02AC" w:rsidRPr="00FB02AC">
        <w:t xml:space="preserve"> – 11002031433376</w:t>
      </w:r>
      <w:r>
        <w:t>, г</w:t>
      </w:r>
      <w:r w:rsidR="00FB02AC" w:rsidRPr="001C64B8">
        <w:t>од выпуска</w:t>
      </w:r>
      <w:r w:rsidR="00FB02AC" w:rsidRPr="00FB02AC">
        <w:rPr>
          <w:b/>
        </w:rPr>
        <w:t xml:space="preserve"> – </w:t>
      </w:r>
      <w:r w:rsidR="00FB02AC" w:rsidRPr="00FB02AC">
        <w:t>2017 г.</w:t>
      </w:r>
      <w:proofErr w:type="gramEnd"/>
    </w:p>
    <w:p w:rsidR="00FB02AC" w:rsidRPr="00FB02AC" w:rsidRDefault="001C64B8" w:rsidP="00FB02AC">
      <w:pPr>
        <w:ind w:firstLine="426"/>
        <w:jc w:val="both"/>
      </w:pPr>
      <w:proofErr w:type="gramStart"/>
      <w:r>
        <w:rPr>
          <w:b/>
        </w:rPr>
        <w:t>-</w:t>
      </w:r>
      <w:r w:rsidR="00FB02AC" w:rsidRPr="00FB02AC">
        <w:rPr>
          <w:b/>
        </w:rPr>
        <w:t xml:space="preserve"> </w:t>
      </w:r>
      <w:r w:rsidR="00FB02AC" w:rsidRPr="00FB02AC">
        <w:t>Посудомоечная машина HANSA ZWM6677WEH, полноразмерная, белая – 1 шт.</w:t>
      </w:r>
      <w:r>
        <w:t xml:space="preserve">, </w:t>
      </w:r>
      <w:r w:rsidR="00FB02AC" w:rsidRPr="00FB02AC">
        <w:t>Красноярский край, ЗАТО Железногорск, г. Железногорск, ул. Горького, д. 38А</w:t>
      </w:r>
      <w:r>
        <w:t>, з</w:t>
      </w:r>
      <w:r w:rsidR="00FB02AC" w:rsidRPr="001C64B8">
        <w:t>аводской номер</w:t>
      </w:r>
      <w:r w:rsidR="00FB02AC" w:rsidRPr="00FB02AC">
        <w:t xml:space="preserve"> – 11001291247465</w:t>
      </w:r>
      <w:r>
        <w:t>, г</w:t>
      </w:r>
      <w:r w:rsidR="00FB02AC" w:rsidRPr="001C64B8">
        <w:t>од выпуска</w:t>
      </w:r>
      <w:r w:rsidR="00FB02AC" w:rsidRPr="00FB02AC">
        <w:rPr>
          <w:b/>
        </w:rPr>
        <w:t xml:space="preserve"> – </w:t>
      </w:r>
      <w:r w:rsidR="00FB02AC" w:rsidRPr="00FB02AC">
        <w:t>2017 г.</w:t>
      </w:r>
      <w:proofErr w:type="gramEnd"/>
    </w:p>
    <w:p w:rsidR="001C64B8" w:rsidRDefault="001C64B8" w:rsidP="00FB02AC">
      <w:pPr>
        <w:ind w:firstLine="426"/>
        <w:jc w:val="both"/>
      </w:pPr>
      <w:r>
        <w:rPr>
          <w:b/>
        </w:rPr>
        <w:t>-</w:t>
      </w:r>
      <w:r w:rsidR="00FB02AC" w:rsidRPr="00FB02AC">
        <w:rPr>
          <w:b/>
        </w:rPr>
        <w:t xml:space="preserve"> </w:t>
      </w:r>
      <w:r w:rsidR="00FB02AC" w:rsidRPr="00FB02AC">
        <w:t>Манометр МП-ЗУ 0-10кг/см</w:t>
      </w:r>
      <w:proofErr w:type="gramStart"/>
      <w:r w:rsidR="00FB02AC" w:rsidRPr="00FB02AC">
        <w:t>2</w:t>
      </w:r>
      <w:proofErr w:type="gramEnd"/>
      <w:r w:rsidR="00FB02AC" w:rsidRPr="00FB02AC">
        <w:t xml:space="preserve"> – 2 шт.</w:t>
      </w:r>
      <w:r>
        <w:t xml:space="preserve">, </w:t>
      </w:r>
      <w:r w:rsidR="00FB02AC" w:rsidRPr="00FB02AC">
        <w:t>Красноярский край, ЗАТО Железногорск,                           г. Железногорск, ул. Горького, д. 38А</w:t>
      </w:r>
      <w:r>
        <w:t xml:space="preserve">, </w:t>
      </w:r>
    </w:p>
    <w:p w:rsidR="00FB02AC" w:rsidRPr="00FB02AC" w:rsidRDefault="001C64B8" w:rsidP="00FB02AC">
      <w:pPr>
        <w:ind w:firstLine="426"/>
        <w:jc w:val="both"/>
      </w:pPr>
      <w:proofErr w:type="gramStart"/>
      <w:r>
        <w:rPr>
          <w:b/>
        </w:rPr>
        <w:t>-</w:t>
      </w:r>
      <w:r w:rsidR="00FB02AC" w:rsidRPr="00FB02AC">
        <w:rPr>
          <w:b/>
        </w:rPr>
        <w:t xml:space="preserve"> </w:t>
      </w:r>
      <w:r w:rsidR="00FB02AC" w:rsidRPr="00FB02AC">
        <w:t>Манометр МТ100М1,0Мпа – 2 шт.</w:t>
      </w:r>
      <w:r>
        <w:t xml:space="preserve">, </w:t>
      </w:r>
      <w:r w:rsidR="00FB02AC" w:rsidRPr="00FB02AC">
        <w:t>Красноярский край, ЗАТО Железногорск,                           г. Железногорск, ул. Горького, д. 38А.</w:t>
      </w:r>
      <w:proofErr w:type="gramEnd"/>
    </w:p>
    <w:p w:rsidR="00FB02AC" w:rsidRPr="00FB02AC" w:rsidRDefault="001C64B8" w:rsidP="00FB02AC">
      <w:pPr>
        <w:ind w:firstLine="426"/>
        <w:jc w:val="both"/>
      </w:pPr>
      <w:r>
        <w:rPr>
          <w:b/>
        </w:rPr>
        <w:t>-</w:t>
      </w:r>
      <w:r w:rsidR="00FB02AC" w:rsidRPr="00FB02AC">
        <w:rPr>
          <w:b/>
        </w:rPr>
        <w:t xml:space="preserve"> </w:t>
      </w:r>
      <w:r w:rsidR="00FB02AC" w:rsidRPr="00FB02AC">
        <w:t xml:space="preserve">Счетчик </w:t>
      </w:r>
      <w:proofErr w:type="spellStart"/>
      <w:r w:rsidR="00FB02AC" w:rsidRPr="00FB02AC">
        <w:t>хол.воды</w:t>
      </w:r>
      <w:proofErr w:type="spellEnd"/>
      <w:r w:rsidR="00FB02AC" w:rsidRPr="00FB02AC">
        <w:t xml:space="preserve"> </w:t>
      </w:r>
      <w:proofErr w:type="spellStart"/>
      <w:r w:rsidR="00FB02AC" w:rsidRPr="00FB02AC">
        <w:rPr>
          <w:lang w:val="en-US"/>
        </w:rPr>
        <w:t>Minomess</w:t>
      </w:r>
      <w:proofErr w:type="spellEnd"/>
      <w:r w:rsidR="00FB02AC" w:rsidRPr="00FB02AC">
        <w:t xml:space="preserve"> СИХД</w:t>
      </w:r>
      <w:proofErr w:type="gramStart"/>
      <w:r w:rsidR="00FB02AC" w:rsidRPr="00FB02AC">
        <w:t>.Д</w:t>
      </w:r>
      <w:proofErr w:type="gramEnd"/>
      <w:r w:rsidR="00FB02AC" w:rsidRPr="00FB02AC">
        <w:t>У-32 – 1 шт.</w:t>
      </w:r>
      <w:r>
        <w:t xml:space="preserve">, </w:t>
      </w:r>
      <w:r w:rsidR="00FB02AC" w:rsidRPr="00FB02AC">
        <w:t>Красноярский край, ЗАТО Железногорск, г. Железногорск, ул. Горького, д. 38А.</w:t>
      </w:r>
    </w:p>
    <w:p w:rsidR="00EA1DE5" w:rsidRDefault="00EA1DE5" w:rsidP="00FB02AC">
      <w:pPr>
        <w:ind w:firstLine="426"/>
        <w:jc w:val="both"/>
      </w:pPr>
      <w:proofErr w:type="gramStart"/>
      <w:r>
        <w:rPr>
          <w:b/>
        </w:rPr>
        <w:t>-</w:t>
      </w:r>
      <w:r w:rsidR="00FB02AC" w:rsidRPr="00FB02AC">
        <w:rPr>
          <w:b/>
        </w:rPr>
        <w:t xml:space="preserve"> </w:t>
      </w:r>
      <w:r w:rsidR="00FB02AC" w:rsidRPr="00FB02AC">
        <w:t>Песочница – 4 шт.</w:t>
      </w:r>
      <w:r>
        <w:t xml:space="preserve">, </w:t>
      </w:r>
      <w:r w:rsidR="00FB02AC" w:rsidRPr="00FB02AC">
        <w:t xml:space="preserve">Красноярский край, ЗАТО Железногорск, г. Железногорск, территория </w:t>
      </w:r>
      <w:proofErr w:type="spellStart"/>
      <w:r w:rsidR="00FB02AC" w:rsidRPr="00FB02AC">
        <w:t>д</w:t>
      </w:r>
      <w:proofErr w:type="spellEnd"/>
      <w:r w:rsidR="00FB02AC" w:rsidRPr="00FB02AC">
        <w:t>/с, ул. Горького, № 38А</w:t>
      </w:r>
      <w:r>
        <w:t xml:space="preserve">, </w:t>
      </w:r>
      <w:proofErr w:type="gramEnd"/>
    </w:p>
    <w:p w:rsidR="00FB02AC" w:rsidRPr="00FB02AC" w:rsidRDefault="00EA1DE5" w:rsidP="00FB02AC">
      <w:pPr>
        <w:ind w:firstLine="426"/>
        <w:jc w:val="both"/>
      </w:pPr>
      <w:proofErr w:type="gramStart"/>
      <w:r>
        <w:t>-</w:t>
      </w:r>
      <w:r w:rsidR="00FB02AC" w:rsidRPr="00FB02AC">
        <w:rPr>
          <w:b/>
        </w:rPr>
        <w:t xml:space="preserve"> </w:t>
      </w:r>
      <w:r w:rsidR="00FB02AC" w:rsidRPr="00FB02AC">
        <w:t>Веранда обшитая – 1 шт.</w:t>
      </w:r>
      <w:r>
        <w:t xml:space="preserve">, </w:t>
      </w:r>
      <w:r w:rsidR="00FB02AC" w:rsidRPr="00FB02AC">
        <w:t xml:space="preserve">Красноярский край, ЗАТО Железногорск, г. Железногорск, территория </w:t>
      </w:r>
      <w:proofErr w:type="spellStart"/>
      <w:r w:rsidR="00FB02AC" w:rsidRPr="00FB02AC">
        <w:t>д</w:t>
      </w:r>
      <w:proofErr w:type="spellEnd"/>
      <w:r w:rsidR="00FB02AC" w:rsidRPr="00FB02AC">
        <w:t>/с ул. Горького, д. 38А.</w:t>
      </w:r>
      <w:proofErr w:type="gramEnd"/>
    </w:p>
    <w:p w:rsidR="00FB02AC" w:rsidRPr="00FB02AC" w:rsidRDefault="00EA1DE5" w:rsidP="00FB02AC">
      <w:pPr>
        <w:ind w:firstLine="426"/>
        <w:jc w:val="both"/>
      </w:pPr>
      <w:proofErr w:type="gramStart"/>
      <w:r>
        <w:rPr>
          <w:b/>
        </w:rPr>
        <w:t>-</w:t>
      </w:r>
      <w:r w:rsidR="00FB02AC" w:rsidRPr="00FB02AC">
        <w:rPr>
          <w:b/>
        </w:rPr>
        <w:t xml:space="preserve"> </w:t>
      </w:r>
      <w:r w:rsidR="00FB02AC" w:rsidRPr="00FB02AC">
        <w:t>Домик игровой – 2 шт.</w:t>
      </w:r>
      <w:r>
        <w:t xml:space="preserve">, </w:t>
      </w:r>
      <w:r w:rsidR="00FB02AC" w:rsidRPr="00FB02AC">
        <w:t xml:space="preserve">Красноярский край, ЗАТО Железногорск, г. Железногорск, территория </w:t>
      </w:r>
      <w:proofErr w:type="spellStart"/>
      <w:r w:rsidR="00FB02AC" w:rsidRPr="00FB02AC">
        <w:t>д</w:t>
      </w:r>
      <w:proofErr w:type="spellEnd"/>
      <w:r w:rsidR="00FB02AC" w:rsidRPr="00FB02AC">
        <w:t>/с ул. Горького, д. 38А.</w:t>
      </w:r>
      <w:proofErr w:type="gramEnd"/>
    </w:p>
    <w:p w:rsidR="00FB02AC" w:rsidRPr="00FB02AC" w:rsidRDefault="00EA1DE5" w:rsidP="00FB02AC">
      <w:pPr>
        <w:ind w:firstLine="426"/>
        <w:jc w:val="both"/>
      </w:pPr>
      <w:proofErr w:type="gramStart"/>
      <w:r>
        <w:rPr>
          <w:b/>
        </w:rPr>
        <w:t>-</w:t>
      </w:r>
      <w:r w:rsidR="00FB02AC" w:rsidRPr="00FB02AC">
        <w:rPr>
          <w:b/>
        </w:rPr>
        <w:t xml:space="preserve"> </w:t>
      </w:r>
      <w:r w:rsidR="00FB02AC" w:rsidRPr="00FB02AC">
        <w:t>Лаз «Лиана» – 1 шт.</w:t>
      </w:r>
      <w:r>
        <w:t xml:space="preserve">, </w:t>
      </w:r>
      <w:r w:rsidR="00FB02AC" w:rsidRPr="00FB02AC">
        <w:t xml:space="preserve"> Красноя</w:t>
      </w:r>
      <w:r>
        <w:t>рский край, ЗАТО Железногорск, г</w:t>
      </w:r>
      <w:r w:rsidR="00FB02AC" w:rsidRPr="00FB02AC">
        <w:t xml:space="preserve">. Железногорск, территория </w:t>
      </w:r>
      <w:proofErr w:type="spellStart"/>
      <w:r w:rsidR="00FB02AC" w:rsidRPr="00FB02AC">
        <w:t>д</w:t>
      </w:r>
      <w:proofErr w:type="spellEnd"/>
      <w:r w:rsidR="00FB02AC" w:rsidRPr="00FB02AC">
        <w:t>/с ул. Горького, д. 38А.</w:t>
      </w:r>
      <w:proofErr w:type="gramEnd"/>
    </w:p>
    <w:p w:rsidR="00FB02AC" w:rsidRPr="00FB02AC" w:rsidRDefault="00EA1DE5" w:rsidP="00FB02AC">
      <w:pPr>
        <w:ind w:firstLine="426"/>
        <w:jc w:val="both"/>
      </w:pPr>
      <w:proofErr w:type="gramStart"/>
      <w:r>
        <w:rPr>
          <w:b/>
        </w:rPr>
        <w:t>-</w:t>
      </w:r>
      <w:r w:rsidR="00FB02AC" w:rsidRPr="00FB02AC">
        <w:rPr>
          <w:b/>
        </w:rPr>
        <w:t xml:space="preserve"> </w:t>
      </w:r>
      <w:r w:rsidR="00FB02AC" w:rsidRPr="00FB02AC">
        <w:t>Лаз «Петушок» – 2 шт.</w:t>
      </w:r>
      <w:r>
        <w:t xml:space="preserve">, </w:t>
      </w:r>
      <w:r w:rsidR="00FB02AC" w:rsidRPr="00FB02AC">
        <w:t xml:space="preserve">Красноярский край, ЗАТО Железногорск, г. Железногорск, территория </w:t>
      </w:r>
      <w:proofErr w:type="spellStart"/>
      <w:r w:rsidR="00FB02AC" w:rsidRPr="00FB02AC">
        <w:t>д</w:t>
      </w:r>
      <w:proofErr w:type="spellEnd"/>
      <w:r w:rsidR="00FB02AC" w:rsidRPr="00FB02AC">
        <w:t>/с ул. Горького, д. 38А.</w:t>
      </w:r>
      <w:proofErr w:type="gramEnd"/>
    </w:p>
    <w:p w:rsidR="00FB02AC" w:rsidRPr="00FB02AC" w:rsidRDefault="00EA1DE5" w:rsidP="00FB02AC">
      <w:pPr>
        <w:ind w:firstLine="426"/>
        <w:jc w:val="both"/>
      </w:pPr>
      <w:proofErr w:type="gramStart"/>
      <w:r>
        <w:rPr>
          <w:b/>
        </w:rPr>
        <w:t>-</w:t>
      </w:r>
      <w:r w:rsidR="00FB02AC" w:rsidRPr="00FB02AC">
        <w:rPr>
          <w:b/>
        </w:rPr>
        <w:t xml:space="preserve"> </w:t>
      </w:r>
      <w:r w:rsidR="00FB02AC" w:rsidRPr="00FB02AC">
        <w:t>Лаз «Ракета» – 1 шт.</w:t>
      </w:r>
      <w:r>
        <w:t xml:space="preserve">, </w:t>
      </w:r>
      <w:r w:rsidR="00FB02AC" w:rsidRPr="00FB02AC">
        <w:t xml:space="preserve"> Красноярский край, ЗАТО Железногорск, г. Железногорск, территория </w:t>
      </w:r>
      <w:proofErr w:type="spellStart"/>
      <w:r w:rsidR="00FB02AC" w:rsidRPr="00FB02AC">
        <w:t>д</w:t>
      </w:r>
      <w:proofErr w:type="spellEnd"/>
      <w:r w:rsidR="00FB02AC" w:rsidRPr="00FB02AC">
        <w:t>/с ул. Горького, д. 38А.</w:t>
      </w:r>
      <w:proofErr w:type="gramEnd"/>
    </w:p>
    <w:p w:rsidR="00FB02AC" w:rsidRPr="00FB02AC" w:rsidRDefault="00EA1DE5" w:rsidP="00FB02AC">
      <w:pPr>
        <w:ind w:firstLine="426"/>
        <w:jc w:val="both"/>
      </w:pPr>
      <w:proofErr w:type="gramStart"/>
      <w:r>
        <w:rPr>
          <w:b/>
        </w:rPr>
        <w:t>-</w:t>
      </w:r>
      <w:r w:rsidR="00FB02AC" w:rsidRPr="00FB02AC">
        <w:rPr>
          <w:b/>
        </w:rPr>
        <w:t xml:space="preserve"> </w:t>
      </w:r>
      <w:r w:rsidR="00FB02AC" w:rsidRPr="00FB02AC">
        <w:t>Камни для сауны – 2 шт.</w:t>
      </w:r>
      <w:r>
        <w:t xml:space="preserve">, </w:t>
      </w:r>
      <w:r w:rsidR="00FB02AC" w:rsidRPr="00FB02AC">
        <w:t xml:space="preserve"> Красноярский край, ЗАТО Железногорск, г. Железногорск, ул. Горького, д. 38А.</w:t>
      </w:r>
      <w:proofErr w:type="gramEnd"/>
    </w:p>
    <w:p w:rsidR="00FB02AC" w:rsidRPr="00FB02AC" w:rsidRDefault="00EA1DE5" w:rsidP="00FB02AC">
      <w:pPr>
        <w:ind w:firstLine="426"/>
        <w:jc w:val="both"/>
      </w:pPr>
      <w:proofErr w:type="gramStart"/>
      <w:r>
        <w:rPr>
          <w:b/>
        </w:rPr>
        <w:t>-</w:t>
      </w:r>
      <w:r w:rsidR="00FB02AC" w:rsidRPr="00FB02AC">
        <w:rPr>
          <w:b/>
        </w:rPr>
        <w:t xml:space="preserve"> </w:t>
      </w:r>
      <w:r w:rsidR="00FB02AC" w:rsidRPr="00FB02AC">
        <w:t>Стенд плана эвакуации – 2 шт.</w:t>
      </w:r>
      <w:r>
        <w:t xml:space="preserve">, </w:t>
      </w:r>
      <w:r w:rsidR="00FB02AC" w:rsidRPr="00FB02AC">
        <w:t>Красноярский край, ЗАТО Железногорск, г. Железногорск, ул. Горького, д. 38А.</w:t>
      </w:r>
      <w:proofErr w:type="gramEnd"/>
    </w:p>
    <w:p w:rsidR="001A4F82" w:rsidRPr="00FB02AC" w:rsidRDefault="001A4F82" w:rsidP="00D7441B">
      <w:pPr>
        <w:ind w:firstLine="284"/>
        <w:jc w:val="both"/>
      </w:pPr>
      <w:r w:rsidRPr="00FB02AC">
        <w:rPr>
          <w:b/>
        </w:rPr>
        <w:t xml:space="preserve">Назначение </w:t>
      </w:r>
      <w:r w:rsidRPr="00FB02AC">
        <w:t xml:space="preserve">– </w:t>
      </w:r>
      <w:r w:rsidR="00EF1434" w:rsidRPr="00FB02AC">
        <w:t>нежилое</w:t>
      </w:r>
      <w:r w:rsidRPr="00FB02AC">
        <w:t>.</w:t>
      </w:r>
    </w:p>
    <w:p w:rsidR="00E37CDB" w:rsidRPr="00FB02AC" w:rsidRDefault="006E4E18" w:rsidP="00EA1DE5">
      <w:pPr>
        <w:ind w:firstLine="284"/>
        <w:jc w:val="both"/>
      </w:pPr>
      <w:r w:rsidRPr="00FB02AC">
        <w:t xml:space="preserve"> </w:t>
      </w:r>
      <w:r w:rsidR="00EA1DE5">
        <w:t>К настоящему информационному сообщению прилагаются в</w:t>
      </w:r>
      <w:r w:rsidRPr="00FB02AC">
        <w:t xml:space="preserve">ыписки из Единого государственного реестра недвижимости в отношении </w:t>
      </w:r>
      <w:r w:rsidR="00EA1DE5">
        <w:t xml:space="preserve">объектов недвижимости, включенных в состав </w:t>
      </w:r>
      <w:r w:rsidR="00137102" w:rsidRPr="00FB02AC">
        <w:t>О</w:t>
      </w:r>
      <w:r w:rsidRPr="00FB02AC">
        <w:t xml:space="preserve">бъекта и земельного участка, </w:t>
      </w:r>
      <w:r w:rsidR="00EA1DE5">
        <w:t>данные об объектах движимого имущества</w:t>
      </w:r>
      <w:r w:rsidR="008E0CC4" w:rsidRPr="00FB02AC">
        <w:t>.</w:t>
      </w:r>
      <w:r w:rsidR="008E0CC4" w:rsidRPr="00FB02AC">
        <w:rPr>
          <w:color w:val="FF0000"/>
        </w:rPr>
        <w:t xml:space="preserve"> </w:t>
      </w:r>
      <w:r w:rsidR="00E37CDB" w:rsidRPr="00FB02AC">
        <w:t>Непосредственно к</w:t>
      </w:r>
      <w:r w:rsidR="00D361DE" w:rsidRPr="00FB02AC">
        <w:t xml:space="preserve"> Объект</w:t>
      </w:r>
      <w:r w:rsidR="00E37CDB" w:rsidRPr="00FB02AC">
        <w:t xml:space="preserve">у </w:t>
      </w:r>
      <w:r w:rsidR="002C1710" w:rsidRPr="00FB02AC">
        <w:t xml:space="preserve">имеются подъездные </w:t>
      </w:r>
      <w:r w:rsidR="00E37CDB" w:rsidRPr="00FB02AC">
        <w:t>дороги</w:t>
      </w:r>
      <w:r w:rsidR="002C1710" w:rsidRPr="00FB02AC">
        <w:t xml:space="preserve">. </w:t>
      </w:r>
      <w:r w:rsidR="00D361DE" w:rsidRPr="00FB02AC">
        <w:t>Объект</w:t>
      </w:r>
      <w:r w:rsidR="002C1710" w:rsidRPr="00FB02AC">
        <w:t xml:space="preserve"> </w:t>
      </w:r>
      <w:r w:rsidR="00F30899" w:rsidRPr="00FB02AC">
        <w:t xml:space="preserve">расположен на земельном участке общей площадью </w:t>
      </w:r>
      <w:r w:rsidR="00EA1DE5">
        <w:t>6664</w:t>
      </w:r>
      <w:r w:rsidR="00137102" w:rsidRPr="00FB02AC">
        <w:t xml:space="preserve"> </w:t>
      </w:r>
      <w:r w:rsidR="00F30899" w:rsidRPr="00FB02AC">
        <w:t>кв.м. с кадастровым номером 24:58:</w:t>
      </w:r>
      <w:r w:rsidR="00EA1DE5">
        <w:t>0303030</w:t>
      </w:r>
      <w:r w:rsidR="00F30899" w:rsidRPr="00FB02AC">
        <w:t>:</w:t>
      </w:r>
      <w:r w:rsidR="001E6AE6" w:rsidRPr="00FB02AC">
        <w:t>3</w:t>
      </w:r>
      <w:r w:rsidR="00EA1DE5">
        <w:t>5</w:t>
      </w:r>
      <w:r w:rsidR="00F30899" w:rsidRPr="00FB02AC">
        <w:t>, местоположение земельного участка</w:t>
      </w:r>
      <w:r w:rsidR="00D361DE" w:rsidRPr="00FB02AC">
        <w:t xml:space="preserve"> установлено относительно ориентира, расположенного </w:t>
      </w:r>
      <w:r w:rsidR="00EA1DE5">
        <w:t>в границах</w:t>
      </w:r>
      <w:r w:rsidR="00D361DE" w:rsidRPr="00FB02AC">
        <w:t xml:space="preserve"> участка, почтовый адрес ориентира</w:t>
      </w:r>
      <w:r w:rsidR="00F30899" w:rsidRPr="00FB02AC">
        <w:t xml:space="preserve">: </w:t>
      </w:r>
      <w:proofErr w:type="gramStart"/>
      <w:r w:rsidR="00EA1DE5">
        <w:t>тер</w:t>
      </w:r>
      <w:proofErr w:type="gramEnd"/>
      <w:r w:rsidR="00F30899" w:rsidRPr="00FB02AC">
        <w:t xml:space="preserve"> ЗАТО Железногорск, </w:t>
      </w:r>
      <w:r w:rsidR="00EA1DE5">
        <w:t>г Железногорск, тер Железногорск, ул. Горького, № 38а</w:t>
      </w:r>
      <w:r w:rsidR="00F30899" w:rsidRPr="00FB02AC">
        <w:t xml:space="preserve">, разрешенное использование: </w:t>
      </w:r>
      <w:r w:rsidR="001E6AE6" w:rsidRPr="00FB02AC">
        <w:t xml:space="preserve">для </w:t>
      </w:r>
      <w:r w:rsidR="00EA1DE5">
        <w:t>эксплуатации нежилого здания (детское дошкольное учреждение)</w:t>
      </w:r>
      <w:r w:rsidR="00F30899" w:rsidRPr="00FB02AC">
        <w:t xml:space="preserve">. </w:t>
      </w:r>
      <w:r w:rsidR="002137AC" w:rsidRPr="00FB02AC">
        <w:t>Земельный участок, на котором расположен Объект, передается в установленном порядке Покупателю на условиях аренды.</w:t>
      </w:r>
      <w:r w:rsidRPr="00FB02AC">
        <w:t xml:space="preserve"> В районе расположения </w:t>
      </w:r>
      <w:r w:rsidR="00313A03" w:rsidRPr="00FB02AC">
        <w:t xml:space="preserve">Объекта </w:t>
      </w:r>
      <w:r w:rsidR="002C1710" w:rsidRPr="00FB02AC">
        <w:t xml:space="preserve"> </w:t>
      </w:r>
      <w:proofErr w:type="gramStart"/>
      <w:r w:rsidR="00E37CDB" w:rsidRPr="00FB02AC">
        <w:t>с</w:t>
      </w:r>
      <w:r w:rsidRPr="00FB02AC">
        <w:t>оциальная</w:t>
      </w:r>
      <w:proofErr w:type="gramEnd"/>
      <w:r w:rsidRPr="00FB02AC">
        <w:t xml:space="preserve"> и экономическая инфраст</w:t>
      </w:r>
      <w:r w:rsidR="00463492" w:rsidRPr="00FB02AC">
        <w:t>р</w:t>
      </w:r>
      <w:r w:rsidRPr="00FB02AC">
        <w:t>уктур</w:t>
      </w:r>
      <w:r w:rsidR="00463492" w:rsidRPr="00FB02AC">
        <w:t>ы</w:t>
      </w:r>
      <w:r w:rsidRPr="00FB02AC">
        <w:t xml:space="preserve"> в районе </w:t>
      </w:r>
      <w:r w:rsidR="00137102" w:rsidRPr="00FB02AC">
        <w:t>О</w:t>
      </w:r>
      <w:r w:rsidRPr="00FB02AC">
        <w:t xml:space="preserve">бъекта </w:t>
      </w:r>
      <w:r w:rsidR="00463492" w:rsidRPr="00FB02AC">
        <w:t xml:space="preserve"> развиты. </w:t>
      </w:r>
    </w:p>
    <w:p w:rsidR="008E0CC4" w:rsidRPr="00FB02AC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FB02AC">
        <w:rPr>
          <w:color w:val="FF0000"/>
          <w:sz w:val="24"/>
          <w:szCs w:val="24"/>
        </w:rPr>
        <w:t xml:space="preserve"> </w:t>
      </w:r>
    </w:p>
    <w:p w:rsidR="002C1710" w:rsidRPr="00FB02AC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FB02AC">
        <w:rPr>
          <w:color w:val="000000"/>
          <w:sz w:val="24"/>
          <w:szCs w:val="24"/>
        </w:rPr>
        <w:t>Информация о предыдущих торгах:</w:t>
      </w:r>
    </w:p>
    <w:p w:rsidR="00DA5498" w:rsidRPr="00EF1190" w:rsidRDefault="00E37CDB" w:rsidP="00DA5498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FB02AC">
        <w:rPr>
          <w:color w:val="000000"/>
          <w:sz w:val="24"/>
          <w:szCs w:val="24"/>
        </w:rPr>
        <w:t>Торги про</w:t>
      </w:r>
      <w:r>
        <w:rPr>
          <w:color w:val="000000"/>
          <w:sz w:val="24"/>
          <w:szCs w:val="24"/>
        </w:rPr>
        <w:t>водятся впервые</w:t>
      </w:r>
      <w:r w:rsidR="00DA5498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lastRenderedPageBreak/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EA1DE5">
        <w:t>16 146 252,00</w:t>
      </w:r>
      <w:r w:rsidR="008E0CC4" w:rsidRPr="008E0CC4">
        <w:t xml:space="preserve">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EA1DE5">
        <w:t>111</w:t>
      </w:r>
      <w:r w:rsidR="0042009C">
        <w:t>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EA1DE5">
        <w:t>111</w:t>
      </w:r>
      <w:r w:rsidR="0042009C">
        <w:t>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EA1DE5">
        <w:rPr>
          <w:b/>
        </w:rPr>
        <w:t>08</w:t>
      </w:r>
      <w:r w:rsidRPr="00137102">
        <w:rPr>
          <w:b/>
        </w:rPr>
        <w:t xml:space="preserve">» </w:t>
      </w:r>
      <w:r w:rsidR="00EA1DE5">
        <w:rPr>
          <w:b/>
        </w:rPr>
        <w:t>ок</w:t>
      </w:r>
      <w:r w:rsidR="001E6AE6">
        <w:rPr>
          <w:b/>
        </w:rPr>
        <w:t>тябр</w:t>
      </w:r>
      <w:r w:rsidR="002761B8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463492" w:rsidRPr="00137102">
        <w:rPr>
          <w:b/>
        </w:rPr>
        <w:t>2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EA1DE5">
        <w:rPr>
          <w:b/>
        </w:rPr>
        <w:t>0</w:t>
      </w:r>
      <w:r w:rsidR="00C7667F">
        <w:rPr>
          <w:b/>
        </w:rPr>
        <w:t>3</w:t>
      </w:r>
      <w:r w:rsidRPr="00137102">
        <w:rPr>
          <w:b/>
        </w:rPr>
        <w:t xml:space="preserve">» </w:t>
      </w:r>
      <w:r w:rsidR="00EA1DE5">
        <w:rPr>
          <w:b/>
        </w:rPr>
        <w:t>но</w:t>
      </w:r>
      <w:r w:rsidR="007957B9">
        <w:rPr>
          <w:b/>
        </w:rPr>
        <w:t>ябр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EA1DE5">
        <w:rPr>
          <w:b/>
        </w:rPr>
        <w:t>0</w:t>
      </w:r>
      <w:r w:rsidR="00C7667F">
        <w:rPr>
          <w:b/>
        </w:rPr>
        <w:t>7</w:t>
      </w:r>
      <w:r w:rsidRPr="00137102">
        <w:rPr>
          <w:b/>
        </w:rPr>
        <w:t xml:space="preserve">» </w:t>
      </w:r>
      <w:r w:rsidR="00EA1DE5">
        <w:rPr>
          <w:b/>
        </w:rPr>
        <w:t>но</w:t>
      </w:r>
      <w:r w:rsidR="007957B9">
        <w:rPr>
          <w:b/>
        </w:rPr>
        <w:t>ябр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C7667F">
        <w:rPr>
          <w:b/>
        </w:rPr>
        <w:t>5</w:t>
      </w:r>
      <w:r w:rsidRPr="00137102">
        <w:rPr>
          <w:b/>
        </w:rPr>
        <w:t xml:space="preserve"> час. </w:t>
      </w:r>
      <w:r w:rsidR="00C7667F">
        <w:rPr>
          <w:b/>
        </w:rPr>
        <w:t>3</w:t>
      </w:r>
      <w:r w:rsidRPr="00137102">
        <w:rPr>
          <w:b/>
        </w:rPr>
        <w:t>0  мин. «</w:t>
      </w:r>
      <w:r w:rsidR="00EA1DE5">
        <w:rPr>
          <w:b/>
        </w:rPr>
        <w:t>0</w:t>
      </w:r>
      <w:r w:rsidR="00C7667F">
        <w:rPr>
          <w:b/>
        </w:rPr>
        <w:t>9</w:t>
      </w:r>
      <w:r w:rsidRPr="00137102">
        <w:rPr>
          <w:b/>
        </w:rPr>
        <w:t xml:space="preserve">» </w:t>
      </w:r>
      <w:r w:rsidR="00EA1DE5">
        <w:rPr>
          <w:b/>
        </w:rPr>
        <w:t>но</w:t>
      </w:r>
      <w:r w:rsidR="007957B9">
        <w:rPr>
          <w:b/>
        </w:rPr>
        <w:t>ябр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lastRenderedPageBreak/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20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C934CD">
        <w:rPr>
          <w:b/>
        </w:rPr>
        <w:t>3 229 250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C934CD">
        <w:rPr>
          <w:rFonts w:eastAsia="Calibri"/>
          <w:b/>
        </w:rPr>
        <w:t xml:space="preserve">три миллиона </w:t>
      </w:r>
      <w:r w:rsidR="001E6AE6">
        <w:rPr>
          <w:rFonts w:eastAsia="Calibri"/>
          <w:b/>
        </w:rPr>
        <w:t xml:space="preserve">двести </w:t>
      </w:r>
      <w:r w:rsidR="00C934CD">
        <w:rPr>
          <w:rFonts w:eastAsia="Calibri"/>
          <w:b/>
        </w:rPr>
        <w:t>дв</w:t>
      </w:r>
      <w:r w:rsidR="001E6AE6">
        <w:rPr>
          <w:rFonts w:eastAsia="Calibri"/>
          <w:b/>
        </w:rPr>
        <w:t>адцат</w:t>
      </w:r>
      <w:r w:rsidR="00143370">
        <w:rPr>
          <w:rFonts w:eastAsia="Calibri"/>
          <w:b/>
        </w:rPr>
        <w:t>ь</w:t>
      </w:r>
      <w:r w:rsidR="00C934CD">
        <w:rPr>
          <w:rFonts w:eastAsia="Calibri"/>
          <w:b/>
        </w:rPr>
        <w:t xml:space="preserve"> девять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C934CD">
        <w:rPr>
          <w:rFonts w:eastAsia="Calibri"/>
          <w:b/>
        </w:rPr>
        <w:t xml:space="preserve"> двести пятьдесят</w:t>
      </w:r>
      <w:r w:rsidR="0032357E" w:rsidRPr="00CC7BB3">
        <w:rPr>
          <w:rFonts w:eastAsia="Calibri"/>
          <w:b/>
        </w:rPr>
        <w:t xml:space="preserve">) рублей </w:t>
      </w:r>
      <w:r w:rsidR="00C934CD">
        <w:rPr>
          <w:rFonts w:eastAsia="Calibri"/>
          <w:b/>
        </w:rPr>
        <w:t>4</w:t>
      </w:r>
      <w:r w:rsidR="004A7172" w:rsidRPr="00CC7BB3">
        <w:rPr>
          <w:rFonts w:eastAsia="Calibri"/>
          <w:b/>
        </w:rPr>
        <w:t>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lastRenderedPageBreak/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C934CD">
        <w:t>комплекса Горького, 38А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465DEF">
      <w:pPr>
        <w:autoSpaceDE w:val="0"/>
        <w:autoSpaceDN w:val="0"/>
        <w:adjustRightInd w:val="0"/>
        <w:ind w:firstLine="709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случае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</w:t>
      </w:r>
      <w:proofErr w:type="gramStart"/>
      <w:r w:rsidR="008A1A46" w:rsidRPr="00651632">
        <w:t>дств в р</w:t>
      </w:r>
      <w:proofErr w:type="gramEnd"/>
      <w:r w:rsidR="008A1A46" w:rsidRPr="00651632">
        <w:t>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465DEF">
      <w:pPr>
        <w:autoSpaceDE w:val="0"/>
        <w:autoSpaceDN w:val="0"/>
        <w:adjustRightInd w:val="0"/>
        <w:ind w:firstLine="709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lastRenderedPageBreak/>
        <w:t xml:space="preserve">При уклонении или отказе победителя аукциона </w:t>
      </w:r>
      <w:r w:rsidR="009C6D0F" w:rsidRPr="00651632">
        <w:rPr>
          <w:rFonts w:eastAsia="Calibri"/>
        </w:rPr>
        <w:t xml:space="preserve">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B33FC7">
        <w:t>2</w:t>
      </w:r>
      <w:r w:rsidR="00053585" w:rsidRPr="00120E34">
        <w:t>/</w:t>
      </w:r>
      <w:r w:rsidR="00C934CD">
        <w:t>ок</w:t>
      </w:r>
      <w:r w:rsidR="001E6AE6">
        <w:t>тябр</w:t>
      </w:r>
      <w:r w:rsidR="002761B8">
        <w:t>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</w:t>
        </w:r>
        <w:proofErr w:type="gramEnd"/>
        <w:r w:rsidR="00120E34" w:rsidRPr="0027321B">
          <w:rPr>
            <w:rStyle w:val="a7"/>
          </w:rPr>
          <w:t>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768E9" w:rsidRPr="00E66BC2" w:rsidRDefault="00E768E9" w:rsidP="00E768E9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Pr="00E66BC2">
        <w:rPr>
          <w:sz w:val="24"/>
          <w:szCs w:val="24"/>
        </w:rPr>
        <w:t xml:space="preserve">Проведение осмотра объекта осуществляется </w:t>
      </w:r>
      <w:r>
        <w:rPr>
          <w:sz w:val="24"/>
          <w:szCs w:val="24"/>
        </w:rPr>
        <w:t xml:space="preserve">всеми заинтересованными лицами </w:t>
      </w:r>
      <w:r w:rsidRPr="00E66BC2">
        <w:rPr>
          <w:sz w:val="24"/>
          <w:szCs w:val="24"/>
        </w:rPr>
        <w:t>кажд</w:t>
      </w:r>
      <w:r>
        <w:rPr>
          <w:sz w:val="24"/>
          <w:szCs w:val="24"/>
        </w:rPr>
        <w:t>ую</w:t>
      </w:r>
      <w:r w:rsidRPr="00E66BC2">
        <w:rPr>
          <w:sz w:val="24"/>
          <w:szCs w:val="24"/>
        </w:rPr>
        <w:t xml:space="preserve"> рабоч</w:t>
      </w:r>
      <w:r>
        <w:rPr>
          <w:sz w:val="24"/>
          <w:szCs w:val="24"/>
        </w:rPr>
        <w:t xml:space="preserve">ую </w:t>
      </w:r>
      <w:r w:rsidRPr="00E66BC2">
        <w:rPr>
          <w:sz w:val="24"/>
          <w:szCs w:val="24"/>
        </w:rPr>
        <w:t xml:space="preserve"> </w:t>
      </w:r>
      <w:r>
        <w:rPr>
          <w:sz w:val="24"/>
          <w:szCs w:val="24"/>
        </w:rPr>
        <w:t>пятницу</w:t>
      </w:r>
      <w:r w:rsidRPr="00E66BC2">
        <w:rPr>
          <w:sz w:val="24"/>
          <w:szCs w:val="24"/>
        </w:rPr>
        <w:t xml:space="preserve"> после дня начала приема заявок с 14 час. 00 мин. до 15 час. 00 мин. (время местное) с предварительным согласованием времени осмотра </w:t>
      </w:r>
      <w:proofErr w:type="gramStart"/>
      <w:r w:rsidRPr="00E66BC2">
        <w:rPr>
          <w:sz w:val="24"/>
          <w:szCs w:val="24"/>
        </w:rPr>
        <w:t>по</w:t>
      </w:r>
      <w:proofErr w:type="gramEnd"/>
      <w:r w:rsidRPr="00E66BC2">
        <w:rPr>
          <w:sz w:val="24"/>
          <w:szCs w:val="24"/>
        </w:rPr>
        <w:t xml:space="preserve"> тел.</w:t>
      </w:r>
      <w:r>
        <w:rPr>
          <w:sz w:val="24"/>
          <w:szCs w:val="24"/>
        </w:rPr>
        <w:t xml:space="preserve">8 (3919) </w:t>
      </w:r>
      <w:r w:rsidRPr="00E66BC2">
        <w:rPr>
          <w:sz w:val="24"/>
          <w:szCs w:val="24"/>
        </w:rPr>
        <w:t>76-56-35,76-56-43</w:t>
      </w:r>
      <w:r>
        <w:rPr>
          <w:sz w:val="24"/>
          <w:szCs w:val="24"/>
        </w:rPr>
        <w:t xml:space="preserve"> (не позднее четверга 16.00)</w:t>
      </w:r>
      <w:r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143370">
        <w:t>, обременением Объекта</w:t>
      </w:r>
      <w:r w:rsidRPr="00641C42">
        <w:t xml:space="preserve">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</w:t>
      </w:r>
      <w:r w:rsidR="00810A34">
        <w:t>«</w:t>
      </w:r>
      <w:r w:rsidRPr="0087350D">
        <w:t>Интернет</w:t>
      </w:r>
      <w:r w:rsidR="00810A34">
        <w:t>»</w:t>
      </w:r>
      <w:r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</w:t>
      </w:r>
      <w:r w:rsidR="00C934CD">
        <w:rPr>
          <w:b/>
        </w:rPr>
        <w:t>10</w:t>
      </w:r>
      <w:r w:rsidR="000F64B6">
        <w:rPr>
          <w:b/>
        </w:rPr>
        <w:t>0</w:t>
      </w:r>
      <w:r w:rsidR="00055446">
        <w:rPr>
          <w:b/>
        </w:rPr>
        <w:t xml:space="preserve"> </w:t>
      </w:r>
      <w:r w:rsidR="00BC4FAE">
        <w:rPr>
          <w:b/>
        </w:rPr>
        <w:t>0</w:t>
      </w:r>
      <w:r w:rsidR="009F1435" w:rsidRPr="009F1435">
        <w:rPr>
          <w:rFonts w:eastAsia="Calibri"/>
          <w:b/>
        </w:rPr>
        <w:t>00 (</w:t>
      </w:r>
      <w:r w:rsidR="00C934CD">
        <w:rPr>
          <w:rFonts w:eastAsia="Calibri"/>
          <w:b/>
        </w:rPr>
        <w:t>сто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lastRenderedPageBreak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 xml:space="preserve">обедителю направляется уведомление о признании его победителем с приложением данного </w:t>
      </w:r>
      <w:r w:rsidRPr="0087350D">
        <w:rPr>
          <w:rFonts w:eastAsia="Calibri"/>
        </w:rPr>
        <w:lastRenderedPageBreak/>
        <w:t>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размещает информацию об итогах аукциона размещается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0F64B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0F64B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C934CD">
        <w:rPr>
          <w:sz w:val="24"/>
          <w:szCs w:val="24"/>
        </w:rPr>
        <w:t>111</w:t>
      </w:r>
      <w:r w:rsidR="002301A2">
        <w:rPr>
          <w:sz w:val="24"/>
          <w:szCs w:val="24"/>
        </w:rPr>
        <w:t xml:space="preserve"> 000</w:t>
      </w:r>
      <w:r w:rsidR="002301A2" w:rsidRPr="00C749E9">
        <w:rPr>
          <w:sz w:val="24"/>
          <w:szCs w:val="24"/>
        </w:rPr>
        <w:t xml:space="preserve"> (</w:t>
      </w:r>
      <w:r w:rsidR="00C934CD">
        <w:rPr>
          <w:sz w:val="24"/>
          <w:szCs w:val="24"/>
        </w:rPr>
        <w:t>сто одиннадцать</w:t>
      </w:r>
      <w:r w:rsidR="002301A2" w:rsidRPr="00C749E9">
        <w:rPr>
          <w:sz w:val="24"/>
          <w:szCs w:val="24"/>
        </w:rPr>
        <w:t xml:space="preserve"> тысяч)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2761B8">
        <w:rPr>
          <w:sz w:val="24"/>
          <w:szCs w:val="24"/>
        </w:rPr>
        <w:t>2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714BC" w:rsidRDefault="008714BC" w:rsidP="008714B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B87009">
        <w:rPr>
          <w:sz w:val="24"/>
          <w:szCs w:val="24"/>
        </w:rPr>
        <w:t>р</w:t>
      </w:r>
      <w:proofErr w:type="spellEnd"/>
      <w:r w:rsidRPr="00B87009">
        <w:rPr>
          <w:sz w:val="24"/>
          <w:szCs w:val="24"/>
        </w:rPr>
        <w:t>/</w:t>
      </w:r>
      <w:proofErr w:type="spellStart"/>
      <w:r w:rsidRPr="00B87009">
        <w:rPr>
          <w:sz w:val="24"/>
          <w:szCs w:val="24"/>
        </w:rPr>
        <w:t>сч</w:t>
      </w:r>
      <w:proofErr w:type="spellEnd"/>
      <w:r w:rsidRPr="00B87009">
        <w:rPr>
          <w:sz w:val="24"/>
          <w:szCs w:val="24"/>
        </w:rPr>
        <w:t xml:space="preserve"> </w:t>
      </w:r>
      <w:r w:rsidRPr="00B87009">
        <w:rPr>
          <w:sz w:val="24"/>
          <w:szCs w:val="24"/>
        </w:rPr>
        <w:lastRenderedPageBreak/>
        <w:t>03100643000000011900 в ОТДЕЛЕНИЕ КРАСНОЯРСК БАНКА РОССИИ//УФК по Красноярскому краю г</w:t>
      </w:r>
      <w:proofErr w:type="gramStart"/>
      <w:r w:rsidRPr="00B87009">
        <w:rPr>
          <w:sz w:val="24"/>
          <w:szCs w:val="24"/>
        </w:rPr>
        <w:t>.К</w:t>
      </w:r>
      <w:proofErr w:type="gramEnd"/>
      <w:r w:rsidRPr="00B87009">
        <w:rPr>
          <w:sz w:val="24"/>
          <w:szCs w:val="24"/>
        </w:rPr>
        <w:t xml:space="preserve">расноярск, </w:t>
      </w:r>
      <w:proofErr w:type="spellStart"/>
      <w:r w:rsidRPr="00B87009">
        <w:rPr>
          <w:sz w:val="24"/>
          <w:szCs w:val="24"/>
        </w:rPr>
        <w:t>кор</w:t>
      </w:r>
      <w:proofErr w:type="spellEnd"/>
      <w:r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Pr="00B87009">
        <w:rPr>
          <w:sz w:val="24"/>
          <w:szCs w:val="24"/>
        </w:rPr>
        <w:t>Межрайонная</w:t>
      </w:r>
      <w:proofErr w:type="gramEnd"/>
      <w:r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2301A2">
        <w:rPr>
          <w:sz w:val="24"/>
          <w:szCs w:val="24"/>
        </w:rPr>
        <w:t>2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2301A2">
        <w:rPr>
          <w:sz w:val="24"/>
          <w:szCs w:val="24"/>
        </w:rPr>
        <w:t>2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</w:t>
      </w:r>
      <w:r w:rsidRPr="003E2A9E">
        <w:lastRenderedPageBreak/>
        <w:t xml:space="preserve">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C934CD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</w:r>
      <w:r w:rsidR="00C934CD">
        <w:t xml:space="preserve">      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934CD">
      <w:pgSz w:w="11906" w:h="16838"/>
      <w:pgMar w:top="568" w:right="624" w:bottom="28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B84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645F3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C64B8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3ECA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B0A2F"/>
    <w:rsid w:val="002C1710"/>
    <w:rsid w:val="002C7982"/>
    <w:rsid w:val="002D0950"/>
    <w:rsid w:val="002D1EB9"/>
    <w:rsid w:val="002E1DEE"/>
    <w:rsid w:val="002E7BEC"/>
    <w:rsid w:val="002F48C8"/>
    <w:rsid w:val="002F4D6C"/>
    <w:rsid w:val="00303894"/>
    <w:rsid w:val="00313A0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847F4"/>
    <w:rsid w:val="003876A8"/>
    <w:rsid w:val="003A2FCA"/>
    <w:rsid w:val="003B1C41"/>
    <w:rsid w:val="003B27D4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82167"/>
    <w:rsid w:val="00484F14"/>
    <w:rsid w:val="004856EA"/>
    <w:rsid w:val="00495168"/>
    <w:rsid w:val="004979EB"/>
    <w:rsid w:val="004A7172"/>
    <w:rsid w:val="004C184E"/>
    <w:rsid w:val="004C1CB9"/>
    <w:rsid w:val="004C5884"/>
    <w:rsid w:val="004C7876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A2913"/>
    <w:rsid w:val="005B5CD1"/>
    <w:rsid w:val="005C2631"/>
    <w:rsid w:val="005C421F"/>
    <w:rsid w:val="005F3333"/>
    <w:rsid w:val="00601836"/>
    <w:rsid w:val="006103B3"/>
    <w:rsid w:val="00611DDA"/>
    <w:rsid w:val="006173C1"/>
    <w:rsid w:val="0062672F"/>
    <w:rsid w:val="00627500"/>
    <w:rsid w:val="00641C42"/>
    <w:rsid w:val="00651632"/>
    <w:rsid w:val="006546CC"/>
    <w:rsid w:val="00657BD0"/>
    <w:rsid w:val="00660611"/>
    <w:rsid w:val="006911C4"/>
    <w:rsid w:val="00693BE8"/>
    <w:rsid w:val="006A1E90"/>
    <w:rsid w:val="006A2775"/>
    <w:rsid w:val="006A4990"/>
    <w:rsid w:val="006A6B38"/>
    <w:rsid w:val="006B0C75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72A5B"/>
    <w:rsid w:val="007862BD"/>
    <w:rsid w:val="00786CB7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431A"/>
    <w:rsid w:val="0080658A"/>
    <w:rsid w:val="00810A34"/>
    <w:rsid w:val="0083234C"/>
    <w:rsid w:val="00850886"/>
    <w:rsid w:val="00850E9C"/>
    <w:rsid w:val="00861360"/>
    <w:rsid w:val="008714BC"/>
    <w:rsid w:val="0087350D"/>
    <w:rsid w:val="00884D96"/>
    <w:rsid w:val="00885F85"/>
    <w:rsid w:val="008A1A46"/>
    <w:rsid w:val="008B4E05"/>
    <w:rsid w:val="008D0F77"/>
    <w:rsid w:val="008D511D"/>
    <w:rsid w:val="008E0CC4"/>
    <w:rsid w:val="008E48BA"/>
    <w:rsid w:val="008F0DA7"/>
    <w:rsid w:val="008F7759"/>
    <w:rsid w:val="00913F0E"/>
    <w:rsid w:val="00933CA3"/>
    <w:rsid w:val="00940BAC"/>
    <w:rsid w:val="00953034"/>
    <w:rsid w:val="009544EC"/>
    <w:rsid w:val="009639B1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C4F31"/>
    <w:rsid w:val="009C6D0F"/>
    <w:rsid w:val="009D26FB"/>
    <w:rsid w:val="009D3B08"/>
    <w:rsid w:val="009F1435"/>
    <w:rsid w:val="009F3059"/>
    <w:rsid w:val="00A52FF8"/>
    <w:rsid w:val="00AC1DC4"/>
    <w:rsid w:val="00AC4C64"/>
    <w:rsid w:val="00AC54E0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61B07"/>
    <w:rsid w:val="00B73910"/>
    <w:rsid w:val="00B751A5"/>
    <w:rsid w:val="00BA0443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7667F"/>
    <w:rsid w:val="00C823C7"/>
    <w:rsid w:val="00C8638B"/>
    <w:rsid w:val="00C934CD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156C1"/>
    <w:rsid w:val="00D20BF8"/>
    <w:rsid w:val="00D214BE"/>
    <w:rsid w:val="00D2174C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6D36"/>
    <w:rsid w:val="00D738A7"/>
    <w:rsid w:val="00D7441B"/>
    <w:rsid w:val="00D864D9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68E9"/>
    <w:rsid w:val="00E77CAD"/>
    <w:rsid w:val="00E84A30"/>
    <w:rsid w:val="00E85A71"/>
    <w:rsid w:val="00E863A4"/>
    <w:rsid w:val="00E93C0C"/>
    <w:rsid w:val="00E969C4"/>
    <w:rsid w:val="00E97409"/>
    <w:rsid w:val="00EA0C26"/>
    <w:rsid w:val="00EA1DE5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01AA"/>
    <w:rsid w:val="00F96597"/>
    <w:rsid w:val="00FA2F37"/>
    <w:rsid w:val="00FB02AC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FD23C-EAC5-483A-9A61-B2A5F73D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13</Pages>
  <Words>7801</Words>
  <Characters>44467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52164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15</cp:revision>
  <cp:lastPrinted>2021-07-09T08:30:00Z</cp:lastPrinted>
  <dcterms:created xsi:type="dcterms:W3CDTF">2022-07-21T03:57:00Z</dcterms:created>
  <dcterms:modified xsi:type="dcterms:W3CDTF">2022-10-05T05:24:00Z</dcterms:modified>
</cp:coreProperties>
</file>