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7C27B7" w:rsidP="00AC54E0">
      <w:pPr>
        <w:widowControl w:val="0"/>
        <w:jc w:val="center"/>
        <w:rPr>
          <w:b/>
        </w:rPr>
      </w:pPr>
      <w:r>
        <w:rPr>
          <w:b/>
        </w:rPr>
        <w:t>п</w:t>
      </w:r>
      <w:r w:rsidR="00772832" w:rsidRPr="008A441B">
        <w:rPr>
          <w:b/>
        </w:rPr>
        <w:t xml:space="preserve">осредством публичного предложения </w:t>
      </w:r>
      <w:r w:rsidR="00AC54E0" w:rsidRPr="008A441B">
        <w:rPr>
          <w:b/>
        </w:rPr>
        <w:t xml:space="preserve"> в электронной форме </w:t>
      </w:r>
      <w:r w:rsidR="008A441B">
        <w:rPr>
          <w:b/>
        </w:rPr>
        <w:t xml:space="preserve">                            </w:t>
      </w:r>
      <w:r w:rsidR="00AC54E0" w:rsidRPr="008A441B">
        <w:rPr>
          <w:b/>
        </w:rPr>
        <w:t xml:space="preserve">(извещение на сайте </w:t>
      </w:r>
      <w:hyperlink r:id="rId6" w:history="1">
        <w:r w:rsidR="00AC54E0" w:rsidRPr="008A441B">
          <w:rPr>
            <w:b/>
          </w:rPr>
          <w:t>www.torgi.gov.ru</w:t>
        </w:r>
      </w:hyperlink>
      <w:r w:rsidR="00AC54E0" w:rsidRPr="008A441B">
        <w:rPr>
          <w:b/>
        </w:rPr>
        <w:t xml:space="preserve"> </w:t>
      </w:r>
      <w:hyperlink r:id="rId7" w:history="1">
        <w:r w:rsidR="00757486">
          <w:rPr>
            <w:rStyle w:val="a7"/>
            <w:rFonts w:ascii="Arial" w:hAnsi="Arial" w:cs="Arial"/>
            <w:b/>
            <w:bCs/>
            <w:color w:val="014DA8"/>
            <w:sz w:val="25"/>
            <w:szCs w:val="25"/>
          </w:rPr>
          <w:t>№21000011480000000013</w:t>
        </w:r>
      </w:hyperlink>
      <w:hyperlink r:id="rId8" w:history="1"/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D7441B">
        <w:t>16.11.2021</w:t>
      </w:r>
      <w:r w:rsidR="004E7E56" w:rsidRPr="00D5091A">
        <w:t xml:space="preserve"> № </w:t>
      </w:r>
      <w:r w:rsidR="00D7441B">
        <w:t>12</w:t>
      </w:r>
      <w:r w:rsidR="004E7E56">
        <w:t>-</w:t>
      </w:r>
      <w:r w:rsidR="00D7441B">
        <w:t>1</w:t>
      </w:r>
      <w:r w:rsidR="004E7E56">
        <w:t>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D7441B">
        <w:t>2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7C27B7" w:rsidRDefault="001A4F82" w:rsidP="007C27B7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7C27B7">
        <w:rPr>
          <w:rFonts w:ascii="Times New Roman" w:hAnsi="Times New Roman"/>
          <w:b w:val="0"/>
          <w:i w:val="0"/>
          <w:sz w:val="24"/>
          <w:szCs w:val="24"/>
        </w:rPr>
        <w:t>31.05</w:t>
      </w:r>
      <w:r w:rsidR="0018085F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2022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7C27B7">
        <w:rPr>
          <w:rFonts w:ascii="Times New Roman" w:hAnsi="Times New Roman"/>
          <w:b w:val="0"/>
          <w:i w:val="0"/>
          <w:sz w:val="24"/>
          <w:szCs w:val="24"/>
        </w:rPr>
        <w:t>211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7C27B7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7C27B7">
        <w:rPr>
          <w:rFonts w:ascii="Times New Roman" w:hAnsi="Times New Roman"/>
          <w:b w:val="0"/>
          <w:i w:val="0"/>
          <w:sz w:val="24"/>
          <w:szCs w:val="24"/>
        </w:rPr>
        <w:t xml:space="preserve">незавершенного строительством объекта ул. Майская, </w:t>
      </w:r>
      <w:proofErr w:type="spellStart"/>
      <w:r w:rsidR="007C27B7">
        <w:rPr>
          <w:rFonts w:ascii="Times New Roman" w:hAnsi="Times New Roman"/>
          <w:b w:val="0"/>
          <w:i w:val="0"/>
          <w:sz w:val="24"/>
          <w:szCs w:val="24"/>
        </w:rPr>
        <w:t>нез</w:t>
      </w:r>
      <w:proofErr w:type="gramStart"/>
      <w:r w:rsidR="007C27B7">
        <w:rPr>
          <w:rFonts w:ascii="Times New Roman" w:hAnsi="Times New Roman"/>
          <w:b w:val="0"/>
          <w:i w:val="0"/>
          <w:sz w:val="24"/>
          <w:szCs w:val="24"/>
        </w:rPr>
        <w:t>.с</w:t>
      </w:r>
      <w:proofErr w:type="gramEnd"/>
      <w:r w:rsidR="007C27B7">
        <w:rPr>
          <w:rFonts w:ascii="Times New Roman" w:hAnsi="Times New Roman"/>
          <w:b w:val="0"/>
          <w:i w:val="0"/>
          <w:sz w:val="24"/>
          <w:szCs w:val="24"/>
        </w:rPr>
        <w:t>тр</w:t>
      </w:r>
      <w:proofErr w:type="spellEnd"/>
      <w:r w:rsidR="007C27B7">
        <w:rPr>
          <w:rFonts w:ascii="Times New Roman" w:hAnsi="Times New Roman"/>
          <w:b w:val="0"/>
          <w:i w:val="0"/>
          <w:sz w:val="24"/>
          <w:szCs w:val="24"/>
        </w:rPr>
        <w:t>. 22</w:t>
      </w:r>
      <w:r w:rsidR="007C27B7"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7C27B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7C27B7" w:rsidRPr="0032357E" w:rsidRDefault="007C27B7" w:rsidP="007C27B7"/>
    <w:p w:rsidR="007C27B7" w:rsidRPr="00D51EB0" w:rsidRDefault="007C27B7" w:rsidP="007C27B7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>
        <w:rPr>
          <w:b/>
        </w:rPr>
        <w:t>продажи</w:t>
      </w:r>
      <w:r w:rsidRPr="00D51EB0">
        <w:t xml:space="preserve">: </w:t>
      </w:r>
    </w:p>
    <w:p w:rsidR="007C27B7" w:rsidRPr="00F30899" w:rsidRDefault="007C27B7" w:rsidP="007C27B7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>
        <w:t>незавершенный строительством объект</w:t>
      </w:r>
      <w:r w:rsidRPr="00F30899">
        <w:t>;</w:t>
      </w:r>
    </w:p>
    <w:p w:rsidR="007C27B7" w:rsidRPr="00F30899" w:rsidRDefault="007C27B7" w:rsidP="007C27B7">
      <w:pPr>
        <w:ind w:firstLine="426"/>
        <w:jc w:val="both"/>
      </w:pPr>
      <w:r w:rsidRPr="00F30899">
        <w:rPr>
          <w:b/>
        </w:rPr>
        <w:t xml:space="preserve"> 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пос. Новый Путь, ул. Майская, </w:t>
      </w:r>
      <w:proofErr w:type="spellStart"/>
      <w:r>
        <w:t>нез</w:t>
      </w:r>
      <w:proofErr w:type="gramStart"/>
      <w:r>
        <w:t>.с</w:t>
      </w:r>
      <w:proofErr w:type="gramEnd"/>
      <w:r>
        <w:t>тр</w:t>
      </w:r>
      <w:proofErr w:type="spellEnd"/>
      <w:r>
        <w:t>. 22</w:t>
      </w:r>
      <w:r w:rsidRPr="00F30899">
        <w:t>.</w:t>
      </w:r>
    </w:p>
    <w:p w:rsidR="007C27B7" w:rsidRPr="00F30899" w:rsidRDefault="007C27B7" w:rsidP="007C27B7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978,6 </w:t>
      </w:r>
      <w:r w:rsidRPr="00F30899">
        <w:t>кв. метров;</w:t>
      </w:r>
    </w:p>
    <w:p w:rsidR="007C27B7" w:rsidRDefault="007C27B7" w:rsidP="007C27B7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7C27B7" w:rsidRPr="006E4E18" w:rsidRDefault="007C27B7" w:rsidP="007C27B7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 xml:space="preserve">– </w:t>
      </w:r>
      <w:proofErr w:type="gramStart"/>
      <w:r>
        <w:t>двухэтажное</w:t>
      </w:r>
      <w:proofErr w:type="gramEnd"/>
      <w:r>
        <w:t xml:space="preserve"> без подвала.</w:t>
      </w:r>
    </w:p>
    <w:p w:rsidR="007C27B7" w:rsidRPr="002137AC" w:rsidRDefault="007C27B7" w:rsidP="007C27B7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rFonts w:ascii="Times New Roman" w:hAnsi="Times New Roman"/>
          <w:sz w:val="24"/>
          <w:szCs w:val="24"/>
        </w:rPr>
        <w:t>.</w:t>
      </w:r>
      <w:r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3002">
        <w:rPr>
          <w:rFonts w:ascii="Times New Roman" w:hAnsi="Times New Roman"/>
          <w:sz w:val="24"/>
          <w:szCs w:val="24"/>
        </w:rPr>
        <w:t>Объект расположен на земельном участк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53002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 xml:space="preserve">4 271,0 </w:t>
      </w:r>
      <w:r w:rsidRPr="00453002">
        <w:rPr>
          <w:rFonts w:ascii="Times New Roman" w:hAnsi="Times New Roman"/>
          <w:sz w:val="24"/>
          <w:szCs w:val="24"/>
        </w:rPr>
        <w:t>кв.м.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53002">
        <w:rPr>
          <w:rFonts w:ascii="Times New Roman" w:hAnsi="Times New Roman"/>
          <w:sz w:val="24"/>
          <w:szCs w:val="24"/>
        </w:rPr>
        <w:t xml:space="preserve"> кадастровы</w:t>
      </w:r>
      <w:r>
        <w:rPr>
          <w:rFonts w:ascii="Times New Roman" w:hAnsi="Times New Roman"/>
          <w:sz w:val="24"/>
          <w:szCs w:val="24"/>
        </w:rPr>
        <w:t>м</w:t>
      </w:r>
      <w:r w:rsidRPr="00453002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ом</w:t>
      </w:r>
      <w:r w:rsidRPr="00453002">
        <w:rPr>
          <w:rFonts w:ascii="Times New Roman" w:hAnsi="Times New Roman"/>
          <w:sz w:val="24"/>
          <w:szCs w:val="24"/>
        </w:rPr>
        <w:t xml:space="preserve"> </w:t>
      </w:r>
      <w:r w:rsidRPr="00E00A13">
        <w:rPr>
          <w:rFonts w:ascii="Times New Roman" w:hAnsi="Times New Roman"/>
          <w:sz w:val="24"/>
          <w:szCs w:val="24"/>
        </w:rPr>
        <w:t>24:58:</w:t>
      </w:r>
      <w:r>
        <w:rPr>
          <w:rFonts w:ascii="Times New Roman" w:hAnsi="Times New Roman"/>
          <w:sz w:val="24"/>
          <w:szCs w:val="24"/>
        </w:rPr>
        <w:t>0701001</w:t>
      </w:r>
      <w:r w:rsidRPr="00E00A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2084</w:t>
      </w:r>
      <w:r w:rsidRPr="004530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местоположение земельного участка: </w:t>
      </w:r>
      <w:r w:rsidRPr="00B22248">
        <w:rPr>
          <w:rFonts w:ascii="Times New Roman" w:hAnsi="Times New Roman"/>
          <w:sz w:val="24"/>
          <w:szCs w:val="24"/>
        </w:rPr>
        <w:t>Российская Федерация,</w:t>
      </w:r>
      <w:r w:rsidRPr="00B22248">
        <w:rPr>
          <w:rFonts w:ascii="Times New Roman" w:hAnsi="Times New Roman"/>
          <w:b/>
          <w:sz w:val="24"/>
          <w:szCs w:val="24"/>
        </w:rPr>
        <w:t xml:space="preserve"> </w:t>
      </w:r>
      <w:r w:rsidRPr="00B22248">
        <w:rPr>
          <w:rFonts w:ascii="Times New Roman" w:hAnsi="Times New Roman"/>
          <w:sz w:val="24"/>
          <w:szCs w:val="24"/>
        </w:rPr>
        <w:t xml:space="preserve">Красноярский край, </w:t>
      </w:r>
      <w:r>
        <w:rPr>
          <w:rFonts w:ascii="Times New Roman" w:hAnsi="Times New Roman"/>
          <w:sz w:val="24"/>
          <w:szCs w:val="24"/>
        </w:rPr>
        <w:t xml:space="preserve">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22248">
        <w:rPr>
          <w:rFonts w:ascii="Times New Roman" w:hAnsi="Times New Roman"/>
          <w:sz w:val="24"/>
          <w:szCs w:val="24"/>
        </w:rPr>
        <w:t xml:space="preserve">ЗАТО </w:t>
      </w:r>
      <w:r>
        <w:rPr>
          <w:rFonts w:ascii="Times New Roman" w:hAnsi="Times New Roman"/>
          <w:sz w:val="24"/>
          <w:szCs w:val="24"/>
        </w:rPr>
        <w:t>город</w:t>
      </w:r>
      <w:r w:rsidRPr="00B22248">
        <w:rPr>
          <w:rFonts w:ascii="Times New Roman" w:hAnsi="Times New Roman"/>
          <w:sz w:val="24"/>
          <w:szCs w:val="24"/>
        </w:rPr>
        <w:t xml:space="preserve"> Железногорск,</w:t>
      </w:r>
      <w:r>
        <w:rPr>
          <w:rFonts w:ascii="Times New Roman" w:hAnsi="Times New Roman"/>
          <w:sz w:val="24"/>
          <w:szCs w:val="24"/>
        </w:rPr>
        <w:t xml:space="preserve"> п. Новый Путь, ул. Майская, земельный участок № 22, </w:t>
      </w:r>
      <w:r w:rsidRPr="00453002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</w:rPr>
        <w:t xml:space="preserve">деловое управление. </w:t>
      </w:r>
      <w:r w:rsidRPr="002137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rFonts w:ascii="Times New Roman" w:hAnsi="Times New Roman"/>
          <w:sz w:val="24"/>
          <w:szCs w:val="24"/>
        </w:rPr>
        <w:t xml:space="preserve"> Непосредственно к Объекту имеются подъездные пути (асфальтобетонная дорога). В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расположения Объекта имеются здания как жилого, так и нежилого назначения. Социальная и экономическая инфраструктуры в районе Объекта не развиты. Обременения в отношении Объекта отсутствуют.</w:t>
      </w:r>
    </w:p>
    <w:p w:rsidR="00BE5B2E" w:rsidRPr="00231148" w:rsidRDefault="00BE5B2E" w:rsidP="007C27B7">
      <w:pPr>
        <w:pStyle w:val="5"/>
        <w:spacing w:before="0" w:after="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BE5B2E" w:rsidRPr="00EF1190" w:rsidRDefault="00BE5B2E" w:rsidP="007C27B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>продаж</w:t>
      </w:r>
      <w:r w:rsidR="007C27B7">
        <w:rPr>
          <w:color w:val="000000"/>
          <w:sz w:val="24"/>
          <w:szCs w:val="24"/>
        </w:rPr>
        <w:t>а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</w:t>
      </w:r>
      <w:r w:rsidR="007C27B7">
        <w:rPr>
          <w:color w:val="000000"/>
          <w:sz w:val="24"/>
          <w:szCs w:val="24"/>
        </w:rPr>
        <w:t>25.04.2022</w:t>
      </w:r>
      <w:r>
        <w:rPr>
          <w:color w:val="000000"/>
          <w:sz w:val="24"/>
          <w:szCs w:val="24"/>
        </w:rPr>
        <w:t xml:space="preserve">) </w:t>
      </w:r>
      <w:r w:rsidR="007C27B7">
        <w:rPr>
          <w:color w:val="000000"/>
          <w:sz w:val="24"/>
          <w:szCs w:val="24"/>
        </w:rPr>
        <w:t xml:space="preserve"> была признана несостоявшейся </w:t>
      </w:r>
      <w:r>
        <w:rPr>
          <w:color w:val="000000"/>
          <w:sz w:val="24"/>
          <w:szCs w:val="24"/>
        </w:rPr>
        <w:t>в связи с отсутствие</w:t>
      </w:r>
      <w:r w:rsidR="007C27B7">
        <w:rPr>
          <w:color w:val="000000"/>
          <w:sz w:val="24"/>
          <w:szCs w:val="24"/>
        </w:rPr>
        <w:t>м заявок на участие в аукционе</w:t>
      </w:r>
      <w:r>
        <w:rPr>
          <w:color w:val="000000"/>
          <w:sz w:val="24"/>
          <w:szCs w:val="24"/>
        </w:rPr>
        <w:t>.</w:t>
      </w:r>
    </w:p>
    <w:p w:rsidR="00BE5B2E" w:rsidRPr="00D51EB0" w:rsidRDefault="00BE5B2E" w:rsidP="00BE5B2E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7C27B7">
        <w:t>948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7C27B7">
        <w:t>474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7C27B7">
        <w:rPr>
          <w:b/>
        </w:rPr>
        <w:t>09</w:t>
      </w:r>
      <w:r w:rsidRPr="00137102">
        <w:rPr>
          <w:b/>
        </w:rPr>
        <w:t xml:space="preserve">» </w:t>
      </w:r>
      <w:r w:rsidR="00BE5B2E">
        <w:rPr>
          <w:b/>
        </w:rPr>
        <w:t>июн</w:t>
      </w:r>
      <w:r w:rsidR="002761B8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463492" w:rsidRPr="00137102">
        <w:rPr>
          <w:b/>
        </w:rPr>
        <w:t>2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lastRenderedPageBreak/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7C27B7">
        <w:rPr>
          <w:b/>
        </w:rPr>
        <w:t>21</w:t>
      </w:r>
      <w:r w:rsidRPr="00137102">
        <w:rPr>
          <w:b/>
        </w:rPr>
        <w:t xml:space="preserve">» </w:t>
      </w:r>
      <w:r w:rsidR="007C27B7">
        <w:rPr>
          <w:b/>
        </w:rPr>
        <w:t>августа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7C27B7">
        <w:rPr>
          <w:b/>
        </w:rPr>
        <w:t>22</w:t>
      </w:r>
      <w:r w:rsidRPr="00137102">
        <w:rPr>
          <w:b/>
        </w:rPr>
        <w:t xml:space="preserve">» </w:t>
      </w:r>
      <w:r w:rsidR="007C27B7">
        <w:rPr>
          <w:b/>
        </w:rPr>
        <w:t>августа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3B45E0" w:rsidRPr="00137102">
        <w:rPr>
          <w:b/>
        </w:rPr>
        <w:t>6</w:t>
      </w:r>
      <w:r w:rsidR="00AC54E0" w:rsidRPr="00137102">
        <w:rPr>
          <w:b/>
        </w:rPr>
        <w:t xml:space="preserve"> час. </w:t>
      </w:r>
      <w:r w:rsidR="00355A62" w:rsidRPr="00137102">
        <w:rPr>
          <w:b/>
        </w:rPr>
        <w:t>0</w:t>
      </w:r>
      <w:r w:rsidR="00AC54E0" w:rsidRPr="00137102">
        <w:rPr>
          <w:b/>
        </w:rPr>
        <w:t>0  мин. «</w:t>
      </w:r>
      <w:r>
        <w:rPr>
          <w:b/>
        </w:rPr>
        <w:t>2</w:t>
      </w:r>
      <w:r w:rsidR="007C27B7">
        <w:rPr>
          <w:b/>
        </w:rPr>
        <w:t>4</w:t>
      </w:r>
      <w:r w:rsidR="00AC54E0" w:rsidRPr="00137102">
        <w:rPr>
          <w:b/>
        </w:rPr>
        <w:t xml:space="preserve">» </w:t>
      </w:r>
      <w:r w:rsidR="007C27B7">
        <w:rPr>
          <w:b/>
        </w:rPr>
        <w:t>августа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82D9C" w:rsidRPr="00137102">
        <w:rPr>
          <w:b/>
        </w:rPr>
        <w:t>2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 xml:space="preserve">информационном сообщении, осуществляется представителем Претендента до </w:t>
      </w:r>
      <w:r w:rsidR="001645F3">
        <w:rPr>
          <w:bCs/>
          <w:color w:val="000000"/>
        </w:rPr>
        <w:lastRenderedPageBreak/>
        <w:t>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lastRenderedPageBreak/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C27B7">
        <w:rPr>
          <w:b/>
        </w:rPr>
        <w:t>189 6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C27B7">
        <w:rPr>
          <w:rFonts w:eastAsia="Calibri"/>
          <w:b/>
        </w:rPr>
        <w:t>сто восемьдесят девя</w:t>
      </w:r>
      <w:r w:rsidR="002761B8">
        <w:rPr>
          <w:rFonts w:eastAsia="Calibri"/>
          <w:b/>
        </w:rPr>
        <w:t>ть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7F200C">
        <w:rPr>
          <w:rFonts w:eastAsia="Calibri"/>
          <w:b/>
        </w:rPr>
        <w:t xml:space="preserve"> </w:t>
      </w:r>
      <w:r w:rsidR="007C27B7">
        <w:rPr>
          <w:rFonts w:eastAsia="Calibri"/>
          <w:b/>
        </w:rPr>
        <w:t>шестьсот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</w:t>
      </w:r>
      <w:r w:rsidR="0058087B">
        <w:rPr>
          <w:rFonts w:eastAsia="Calibri"/>
          <w:bCs/>
        </w:rPr>
        <w:lastRenderedPageBreak/>
        <w:t xml:space="preserve">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7C27B7">
        <w:t>объекта по ул. Майская, нез</w:t>
      </w:r>
      <w:proofErr w:type="gramStart"/>
      <w:r w:rsidR="007C27B7">
        <w:t>.с</w:t>
      </w:r>
      <w:proofErr w:type="gramEnd"/>
      <w:r w:rsidR="007C27B7">
        <w:t>тр.22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B33FC7">
        <w:t>2</w:t>
      </w:r>
      <w:r w:rsidR="00053585" w:rsidRPr="00120E34">
        <w:t>/</w:t>
      </w:r>
      <w:r w:rsidR="004D461A">
        <w:t>июн</w:t>
      </w:r>
      <w:r w:rsidR="002761B8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 для доступа неограниченного круга лиц части электронной площадки</w:t>
      </w:r>
      <w:proofErr w:type="gramEnd"/>
      <w:r w:rsidRPr="00E123DD">
        <w:rPr>
          <w:bCs/>
        </w:rPr>
        <w:t xml:space="preserve">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7C27B7">
        <w:rPr>
          <w:sz w:val="24"/>
          <w:szCs w:val="24"/>
        </w:rPr>
        <w:t>ую</w:t>
      </w:r>
      <w:r w:rsidR="00CA6D41" w:rsidRPr="00E66BC2">
        <w:rPr>
          <w:sz w:val="24"/>
          <w:szCs w:val="24"/>
        </w:rPr>
        <w:t xml:space="preserve"> рабоч</w:t>
      </w:r>
      <w:r w:rsidR="007C27B7">
        <w:rPr>
          <w:sz w:val="24"/>
          <w:szCs w:val="24"/>
        </w:rPr>
        <w:t>ую пятницу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lastRenderedPageBreak/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7C27B7">
        <w:rPr>
          <w:b/>
        </w:rPr>
        <w:t>47 4</w:t>
      </w:r>
      <w:r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7C27B7">
        <w:rPr>
          <w:rFonts w:eastAsia="Calibri"/>
          <w:b/>
        </w:rPr>
        <w:t>сорок сем</w:t>
      </w:r>
      <w:r w:rsidR="004D461A">
        <w:rPr>
          <w:rFonts w:eastAsia="Calibri"/>
          <w:b/>
        </w:rPr>
        <w:t>ь</w:t>
      </w:r>
      <w:r w:rsidRPr="009F1435">
        <w:rPr>
          <w:rFonts w:eastAsia="Calibri"/>
          <w:b/>
        </w:rPr>
        <w:t xml:space="preserve"> тысяч</w:t>
      </w:r>
      <w:r w:rsidR="004D461A">
        <w:rPr>
          <w:rFonts w:eastAsia="Calibri"/>
          <w:b/>
        </w:rPr>
        <w:t xml:space="preserve"> </w:t>
      </w:r>
      <w:r w:rsidR="007C27B7">
        <w:rPr>
          <w:rFonts w:eastAsia="Calibri"/>
          <w:b/>
        </w:rPr>
        <w:t>четыреста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7C27B7">
        <w:rPr>
          <w:rFonts w:eastAsia="Calibri"/>
          <w:b/>
        </w:rPr>
        <w:t>20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7C27B7">
        <w:rPr>
          <w:rFonts w:eastAsia="Calibri"/>
          <w:b/>
        </w:rPr>
        <w:t>двадцать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 xml:space="preserve">Оплата приобретаемого имущества в соответствии с договором купли-продажи </w:t>
      </w:r>
      <w:r w:rsidRPr="0087350D">
        <w:lastRenderedPageBreak/>
        <w:t>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761B8">
        <w:rPr>
          <w:sz w:val="24"/>
          <w:szCs w:val="24"/>
        </w:rPr>
        <w:t>2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</w:t>
      </w:r>
      <w:r w:rsidR="00892EED">
        <w:rPr>
          <w:sz w:val="24"/>
          <w:szCs w:val="24"/>
        </w:rPr>
        <w:t xml:space="preserve">(десяти) </w:t>
      </w:r>
      <w:r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301A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2301A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 xml:space="preserve">Физические лица, не </w:t>
      </w:r>
      <w:r w:rsidRPr="00707A54">
        <w:rPr>
          <w:b/>
        </w:rPr>
        <w:lastRenderedPageBreak/>
        <w:t>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C2631"/>
    <w:rsid w:val="005C421F"/>
    <w:rsid w:val="005F312C"/>
    <w:rsid w:val="005F3333"/>
    <w:rsid w:val="00601836"/>
    <w:rsid w:val="006103B3"/>
    <w:rsid w:val="00611DDA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57BB"/>
    <w:rsid w:val="00755F54"/>
    <w:rsid w:val="00757486"/>
    <w:rsid w:val="00762FBB"/>
    <w:rsid w:val="00772832"/>
    <w:rsid w:val="00773ACD"/>
    <w:rsid w:val="007862BD"/>
    <w:rsid w:val="00786CB7"/>
    <w:rsid w:val="00794B42"/>
    <w:rsid w:val="007B144C"/>
    <w:rsid w:val="007B4363"/>
    <w:rsid w:val="007B4A3B"/>
    <w:rsid w:val="007C27B7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A6F76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43BA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6e9c71b17d9192e7ce50e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B6C2-020C-4A33-A220-FF6BD434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7157</Words>
  <Characters>40800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47862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4</cp:revision>
  <cp:lastPrinted>2022-05-31T07:11:00Z</cp:lastPrinted>
  <dcterms:created xsi:type="dcterms:W3CDTF">2022-05-31T06:59:00Z</dcterms:created>
  <dcterms:modified xsi:type="dcterms:W3CDTF">2022-06-01T04:35:00Z</dcterms:modified>
</cp:coreProperties>
</file>