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21213A">
        <w:rPr>
          <w:b/>
          <w:bCs/>
          <w:u w:val="single"/>
        </w:rPr>
        <w:softHyphen/>
      </w:r>
      <w:r w:rsidR="0074449C">
        <w:rPr>
          <w:b/>
          <w:bCs/>
          <w:u w:val="single"/>
        </w:rPr>
        <w:t>060820</w:t>
      </w:r>
      <w:r w:rsidR="004E3A77" w:rsidRPr="004E3A77">
        <w:rPr>
          <w:b/>
          <w:bCs/>
          <w:u w:val="single"/>
        </w:rPr>
        <w:t>/2896549</w:t>
      </w:r>
      <w:r w:rsidR="00C050CD">
        <w:rPr>
          <w:b/>
          <w:bCs/>
          <w:u w:val="single"/>
        </w:rPr>
        <w:t>/</w:t>
      </w:r>
      <w:r w:rsidR="0074449C">
        <w:rPr>
          <w:b/>
          <w:bCs/>
          <w:u w:val="single"/>
        </w:rPr>
        <w:t>05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</w:t>
      </w:r>
      <w:r w:rsidR="002B0A2F">
        <w:t xml:space="preserve">от 14.05.2020 </w:t>
      </w:r>
      <w:r w:rsidR="0021213A">
        <w:t xml:space="preserve">№ 52-310Р </w:t>
      </w:r>
      <w:r w:rsidR="002B0A2F">
        <w:t>«О внесении изменений в решение Совета депутатов ЗАТО</w:t>
      </w:r>
      <w:r w:rsidR="0021213A">
        <w:t xml:space="preserve"> </w:t>
      </w:r>
      <w:r w:rsidR="002B0A2F">
        <w:t xml:space="preserve">г. Железногорск </w:t>
      </w:r>
      <w:r w:rsidR="00D5091A" w:rsidRPr="00D5091A">
        <w:t xml:space="preserve">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2B0A2F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285532">
        <w:rPr>
          <w:rFonts w:ascii="Times New Roman" w:hAnsi="Times New Roman"/>
          <w:b w:val="0"/>
          <w:i w:val="0"/>
          <w:sz w:val="24"/>
          <w:szCs w:val="24"/>
        </w:rPr>
        <w:t>05</w:t>
      </w:r>
      <w:r w:rsidR="0021213A">
        <w:rPr>
          <w:rFonts w:ascii="Times New Roman" w:hAnsi="Times New Roman"/>
          <w:b w:val="0"/>
          <w:i w:val="0"/>
          <w:sz w:val="24"/>
          <w:szCs w:val="24"/>
        </w:rPr>
        <w:t>.08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85532">
        <w:rPr>
          <w:rFonts w:ascii="Times New Roman" w:hAnsi="Times New Roman"/>
          <w:b w:val="0"/>
          <w:i w:val="0"/>
          <w:sz w:val="24"/>
          <w:szCs w:val="24"/>
        </w:rPr>
        <w:t>263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F30899">
        <w:rPr>
          <w:rFonts w:ascii="Times New Roman" w:hAnsi="Times New Roman"/>
          <w:b w:val="0"/>
          <w:i w:val="0"/>
          <w:sz w:val="24"/>
          <w:szCs w:val="24"/>
        </w:rPr>
        <w:t xml:space="preserve">сооружения – открытая крановая эстакада по ул. Южная, </w:t>
      </w:r>
      <w:proofErr w:type="spellStart"/>
      <w:r w:rsidR="00F30899">
        <w:rPr>
          <w:rFonts w:ascii="Times New Roman" w:hAnsi="Times New Roman"/>
          <w:b w:val="0"/>
          <w:i w:val="0"/>
          <w:sz w:val="24"/>
          <w:szCs w:val="24"/>
        </w:rPr>
        <w:t>соор</w:t>
      </w:r>
      <w:proofErr w:type="spellEnd"/>
      <w:r w:rsidR="00F30899">
        <w:rPr>
          <w:rFonts w:ascii="Times New Roman" w:hAnsi="Times New Roman"/>
          <w:b w:val="0"/>
          <w:i w:val="0"/>
          <w:sz w:val="24"/>
          <w:szCs w:val="24"/>
        </w:rPr>
        <w:t>. 41И/1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F30899" w:rsidRPr="00F30899">
        <w:t>сооружение производственного назначения – открытая крановая эстакада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="00F30899" w:rsidRPr="00F30899">
        <w:t xml:space="preserve">Российская Федерация, Красноярский край, ЗАТО Железногорск, г. Железногорск, ул. Южная, </w:t>
      </w:r>
      <w:proofErr w:type="spellStart"/>
      <w:r w:rsidR="00F30899" w:rsidRPr="00F30899">
        <w:t>соор</w:t>
      </w:r>
      <w:proofErr w:type="spellEnd"/>
      <w:r w:rsidR="00F30899" w:rsidRPr="00F30899">
        <w:t>. 41И/1</w:t>
      </w:r>
      <w:r w:rsidRPr="00F30899">
        <w:t>.</w:t>
      </w:r>
      <w:proofErr w:type="gramEnd"/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F30899" w:rsidRPr="00F30899">
        <w:t>21 713,1</w:t>
      </w:r>
      <w:r w:rsidRPr="00F30899">
        <w:t>кв. метров;</w:t>
      </w:r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="00F30899" w:rsidRPr="00F30899">
        <w:t>1987</w:t>
      </w:r>
      <w:r w:rsidRPr="00F30899">
        <w:t>г.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 xml:space="preserve">– </w:t>
      </w:r>
      <w:r w:rsidR="00F30899" w:rsidRPr="00F30899">
        <w:t>сооружение производственного назначения</w:t>
      </w:r>
      <w:r w:rsidRPr="00F30899">
        <w:t>.</w:t>
      </w:r>
    </w:p>
    <w:p w:rsidR="002137AC" w:rsidRPr="002137AC" w:rsidRDefault="00D51EB0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37AC">
        <w:rPr>
          <w:rFonts w:ascii="Times New Roman" w:hAnsi="Times New Roman"/>
          <w:sz w:val="24"/>
          <w:szCs w:val="24"/>
        </w:rPr>
        <w:t xml:space="preserve">   </w:t>
      </w:r>
      <w:r w:rsidR="008E0CC4" w:rsidRPr="002137AC">
        <w:rPr>
          <w:rFonts w:ascii="Times New Roman" w:hAnsi="Times New Roman"/>
          <w:sz w:val="24"/>
          <w:szCs w:val="24"/>
        </w:rPr>
        <w:t xml:space="preserve">Техническое состояние </w:t>
      </w:r>
      <w:r w:rsidR="00F30899">
        <w:rPr>
          <w:rFonts w:ascii="Times New Roman" w:hAnsi="Times New Roman"/>
          <w:sz w:val="24"/>
          <w:szCs w:val="24"/>
        </w:rPr>
        <w:t>конструкций объекта</w:t>
      </w:r>
      <w:r w:rsidR="008E0CC4" w:rsidRPr="002137AC">
        <w:rPr>
          <w:rFonts w:ascii="Times New Roman" w:hAnsi="Times New Roman"/>
          <w:sz w:val="24"/>
          <w:szCs w:val="24"/>
        </w:rPr>
        <w:t xml:space="preserve"> оценивается  как  удовлетворительное. </w:t>
      </w:r>
      <w:r w:rsidR="00F30899">
        <w:rPr>
          <w:rFonts w:ascii="Times New Roman" w:hAnsi="Times New Roman"/>
          <w:sz w:val="24"/>
          <w:szCs w:val="24"/>
        </w:rPr>
        <w:t>Акт осмотра и фотоснимки объекта прилагаются к настоящему информационному сообщению</w:t>
      </w:r>
      <w:r w:rsidR="008E0CC4" w:rsidRPr="002137AC">
        <w:rPr>
          <w:rFonts w:ascii="Times New Roman" w:hAnsi="Times New Roman"/>
          <w:sz w:val="24"/>
          <w:szCs w:val="24"/>
        </w:rPr>
        <w:t>.</w:t>
      </w:r>
      <w:r w:rsidR="008E0CC4"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0899" w:rsidRPr="00453002">
        <w:rPr>
          <w:rFonts w:ascii="Times New Roman" w:hAnsi="Times New Roman"/>
          <w:sz w:val="24"/>
          <w:szCs w:val="24"/>
        </w:rPr>
        <w:t>Объект расположен на земельном участк</w:t>
      </w:r>
      <w:r w:rsidR="00F30899">
        <w:rPr>
          <w:rFonts w:ascii="Times New Roman" w:hAnsi="Times New Roman"/>
          <w:sz w:val="24"/>
          <w:szCs w:val="24"/>
        </w:rPr>
        <w:t xml:space="preserve">е </w:t>
      </w:r>
      <w:r w:rsidR="00F30899" w:rsidRPr="00453002">
        <w:rPr>
          <w:rFonts w:ascii="Times New Roman" w:hAnsi="Times New Roman"/>
          <w:sz w:val="24"/>
          <w:szCs w:val="24"/>
        </w:rPr>
        <w:t xml:space="preserve">общей площадью   </w:t>
      </w:r>
      <w:r w:rsidR="00F30899">
        <w:rPr>
          <w:rFonts w:ascii="Times New Roman" w:hAnsi="Times New Roman"/>
          <w:sz w:val="24"/>
          <w:szCs w:val="24"/>
        </w:rPr>
        <w:t>28 660</w:t>
      </w:r>
      <w:r w:rsidR="00F30899" w:rsidRPr="00453002">
        <w:rPr>
          <w:rFonts w:ascii="Times New Roman" w:hAnsi="Times New Roman"/>
          <w:sz w:val="24"/>
          <w:szCs w:val="24"/>
        </w:rPr>
        <w:t xml:space="preserve"> кв.м.</w:t>
      </w:r>
      <w:r w:rsidR="00F30899">
        <w:rPr>
          <w:rFonts w:ascii="Times New Roman" w:hAnsi="Times New Roman"/>
          <w:sz w:val="24"/>
          <w:szCs w:val="24"/>
        </w:rPr>
        <w:t xml:space="preserve"> с</w:t>
      </w:r>
      <w:r w:rsidR="00F30899" w:rsidRPr="00453002">
        <w:rPr>
          <w:rFonts w:ascii="Times New Roman" w:hAnsi="Times New Roman"/>
          <w:sz w:val="24"/>
          <w:szCs w:val="24"/>
        </w:rPr>
        <w:t xml:space="preserve"> кадастровы</w:t>
      </w:r>
      <w:r w:rsidR="00F30899">
        <w:rPr>
          <w:rFonts w:ascii="Times New Roman" w:hAnsi="Times New Roman"/>
          <w:sz w:val="24"/>
          <w:szCs w:val="24"/>
        </w:rPr>
        <w:t>м</w:t>
      </w:r>
      <w:r w:rsidR="00F30899" w:rsidRPr="00453002">
        <w:rPr>
          <w:rFonts w:ascii="Times New Roman" w:hAnsi="Times New Roman"/>
          <w:sz w:val="24"/>
          <w:szCs w:val="24"/>
        </w:rPr>
        <w:t xml:space="preserve"> номер</w:t>
      </w:r>
      <w:r w:rsidR="00F30899">
        <w:rPr>
          <w:rFonts w:ascii="Times New Roman" w:hAnsi="Times New Roman"/>
          <w:sz w:val="24"/>
          <w:szCs w:val="24"/>
        </w:rPr>
        <w:t>ом</w:t>
      </w:r>
      <w:r w:rsidR="00F30899" w:rsidRPr="00453002">
        <w:rPr>
          <w:rFonts w:ascii="Times New Roman" w:hAnsi="Times New Roman"/>
          <w:sz w:val="24"/>
          <w:szCs w:val="24"/>
        </w:rPr>
        <w:t xml:space="preserve"> </w:t>
      </w:r>
      <w:r w:rsidR="00F30899" w:rsidRPr="00E00A13">
        <w:rPr>
          <w:rFonts w:ascii="Times New Roman" w:hAnsi="Times New Roman"/>
          <w:sz w:val="24"/>
          <w:szCs w:val="24"/>
        </w:rPr>
        <w:t>24:58:</w:t>
      </w:r>
      <w:r w:rsidR="00F30899">
        <w:rPr>
          <w:rFonts w:ascii="Times New Roman" w:hAnsi="Times New Roman"/>
          <w:sz w:val="24"/>
          <w:szCs w:val="24"/>
        </w:rPr>
        <w:t>0308001</w:t>
      </w:r>
      <w:r w:rsidR="00F30899" w:rsidRPr="00E00A13">
        <w:rPr>
          <w:rFonts w:ascii="Times New Roman" w:hAnsi="Times New Roman"/>
          <w:sz w:val="24"/>
          <w:szCs w:val="24"/>
        </w:rPr>
        <w:t>:</w:t>
      </w:r>
      <w:r w:rsidR="00F30899">
        <w:rPr>
          <w:rFonts w:ascii="Times New Roman" w:hAnsi="Times New Roman"/>
          <w:sz w:val="24"/>
          <w:szCs w:val="24"/>
        </w:rPr>
        <w:t>392</w:t>
      </w:r>
      <w:r w:rsidR="00F30899" w:rsidRPr="00453002">
        <w:rPr>
          <w:rFonts w:ascii="Times New Roman" w:hAnsi="Times New Roman"/>
          <w:sz w:val="24"/>
          <w:szCs w:val="24"/>
        </w:rPr>
        <w:t xml:space="preserve">, </w:t>
      </w:r>
      <w:r w:rsidR="00F30899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в пределах участка, почтовый адрес ориентира: </w:t>
      </w:r>
      <w:proofErr w:type="gramStart"/>
      <w:r w:rsidR="00F30899" w:rsidRPr="00B22248">
        <w:rPr>
          <w:rFonts w:ascii="Times New Roman" w:hAnsi="Times New Roman"/>
          <w:sz w:val="24"/>
          <w:szCs w:val="24"/>
        </w:rPr>
        <w:t>Российская Федерация,</w:t>
      </w:r>
      <w:r w:rsidR="00F30899" w:rsidRPr="00B22248">
        <w:rPr>
          <w:rFonts w:ascii="Times New Roman" w:hAnsi="Times New Roman"/>
          <w:b/>
          <w:sz w:val="24"/>
          <w:szCs w:val="24"/>
        </w:rPr>
        <w:t xml:space="preserve"> </w:t>
      </w:r>
      <w:r w:rsidR="00F30899" w:rsidRPr="00B22248">
        <w:rPr>
          <w:rFonts w:ascii="Times New Roman" w:hAnsi="Times New Roman"/>
          <w:sz w:val="24"/>
          <w:szCs w:val="24"/>
        </w:rPr>
        <w:t>Красноярский край, ЗАТО  Железногорск,</w:t>
      </w:r>
      <w:r w:rsidR="00F30899">
        <w:rPr>
          <w:rFonts w:ascii="Times New Roman" w:hAnsi="Times New Roman"/>
          <w:sz w:val="24"/>
          <w:szCs w:val="24"/>
        </w:rPr>
        <w:t xml:space="preserve"> г. </w:t>
      </w:r>
      <w:r w:rsidR="00F30899" w:rsidRPr="00B22248">
        <w:rPr>
          <w:rFonts w:ascii="Times New Roman" w:hAnsi="Times New Roman"/>
          <w:sz w:val="24"/>
          <w:szCs w:val="24"/>
        </w:rPr>
        <w:t xml:space="preserve">Железногорск, </w:t>
      </w:r>
      <w:r w:rsidR="00F30899">
        <w:rPr>
          <w:rFonts w:ascii="Times New Roman" w:hAnsi="Times New Roman"/>
          <w:sz w:val="24"/>
          <w:szCs w:val="24"/>
        </w:rPr>
        <w:t xml:space="preserve">ул. Южная, д. 41И/1, </w:t>
      </w:r>
      <w:r w:rsidR="00F30899" w:rsidRPr="00453002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F30899">
        <w:rPr>
          <w:rFonts w:ascii="Times New Roman" w:hAnsi="Times New Roman"/>
          <w:sz w:val="24"/>
          <w:szCs w:val="24"/>
        </w:rPr>
        <w:t>размещение нежилого здания производственного назначения.</w:t>
      </w:r>
      <w:proofErr w:type="gramEnd"/>
      <w:r w:rsidR="00F30899">
        <w:rPr>
          <w:rFonts w:ascii="Times New Roman" w:hAnsi="Times New Roman"/>
          <w:sz w:val="24"/>
          <w:szCs w:val="24"/>
        </w:rPr>
        <w:t xml:space="preserve"> </w:t>
      </w:r>
      <w:r w:rsidR="002137AC" w:rsidRPr="002137AC">
        <w:rPr>
          <w:rFonts w:ascii="Times New Roman" w:hAnsi="Times New Roman"/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42009C">
        <w:rPr>
          <w:color w:val="000000"/>
          <w:sz w:val="24"/>
          <w:szCs w:val="24"/>
        </w:rPr>
        <w:t>проводится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F30899">
        <w:t>3 204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Указанное в настоящем информационном сообщении время – московское.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28553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285532">
        <w:rPr>
          <w:b/>
        </w:rPr>
        <w:t>Дата начала приема заявок</w:t>
      </w:r>
      <w:r w:rsidRPr="00285532">
        <w:t xml:space="preserve"> на участие в аукционе – </w:t>
      </w:r>
      <w:r w:rsidR="00431EEE" w:rsidRPr="00285532">
        <w:rPr>
          <w:b/>
        </w:rPr>
        <w:t>с 0</w:t>
      </w:r>
      <w:r w:rsidR="00D5091A" w:rsidRPr="00285532">
        <w:rPr>
          <w:b/>
        </w:rPr>
        <w:t>8</w:t>
      </w:r>
      <w:r w:rsidR="00431EEE" w:rsidRPr="00285532">
        <w:rPr>
          <w:b/>
        </w:rPr>
        <w:t xml:space="preserve"> час. 00  мин. «</w:t>
      </w:r>
      <w:r w:rsidR="0009570B" w:rsidRPr="00285532">
        <w:rPr>
          <w:b/>
        </w:rPr>
        <w:t>1</w:t>
      </w:r>
      <w:r w:rsidR="00285532" w:rsidRPr="00285532">
        <w:rPr>
          <w:b/>
        </w:rPr>
        <w:t>2</w:t>
      </w:r>
      <w:r w:rsidRPr="00285532">
        <w:rPr>
          <w:b/>
        </w:rPr>
        <w:t xml:space="preserve">» </w:t>
      </w:r>
      <w:r w:rsidR="0009570B" w:rsidRPr="00285532">
        <w:rPr>
          <w:b/>
        </w:rPr>
        <w:t>августа</w:t>
      </w:r>
      <w:r w:rsidR="00266EFC" w:rsidRPr="00285532">
        <w:rPr>
          <w:b/>
        </w:rPr>
        <w:t xml:space="preserve"> </w:t>
      </w:r>
      <w:r w:rsidRPr="00285532">
        <w:rPr>
          <w:b/>
        </w:rPr>
        <w:t xml:space="preserve"> 20</w:t>
      </w:r>
      <w:r w:rsidR="005033AE" w:rsidRPr="00285532">
        <w:rPr>
          <w:b/>
        </w:rPr>
        <w:t>20</w:t>
      </w:r>
      <w:r w:rsidRPr="00285532">
        <w:rPr>
          <w:b/>
        </w:rPr>
        <w:t xml:space="preserve"> года.</w:t>
      </w:r>
    </w:p>
    <w:p w:rsidR="00AC54E0" w:rsidRPr="0028553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85532">
        <w:rPr>
          <w:b/>
        </w:rPr>
        <w:t>Дата окончания приема заявок</w:t>
      </w:r>
      <w:r w:rsidRPr="00285532">
        <w:t xml:space="preserve"> на участие в аукционе – </w:t>
      </w:r>
      <w:r w:rsidRPr="00285532">
        <w:rPr>
          <w:b/>
        </w:rPr>
        <w:t xml:space="preserve">в </w:t>
      </w:r>
      <w:r w:rsidR="00D45CBE" w:rsidRPr="00285532">
        <w:rPr>
          <w:b/>
        </w:rPr>
        <w:t>17 час. 00 мин. «</w:t>
      </w:r>
      <w:r w:rsidR="0009570B" w:rsidRPr="00285532">
        <w:rPr>
          <w:b/>
        </w:rPr>
        <w:t>02</w:t>
      </w:r>
      <w:r w:rsidRPr="00285532">
        <w:rPr>
          <w:b/>
        </w:rPr>
        <w:t xml:space="preserve">» </w:t>
      </w:r>
      <w:r w:rsidR="0009570B" w:rsidRPr="00285532">
        <w:rPr>
          <w:b/>
        </w:rPr>
        <w:t>ок</w:t>
      </w:r>
      <w:r w:rsidR="002E1DEE" w:rsidRPr="00285532">
        <w:rPr>
          <w:b/>
        </w:rPr>
        <w:t>т</w:t>
      </w:r>
      <w:r w:rsidR="00DA4E84" w:rsidRPr="00285532">
        <w:rPr>
          <w:b/>
        </w:rPr>
        <w:t>ября</w:t>
      </w:r>
      <w:r w:rsidR="00266EFC" w:rsidRPr="00285532">
        <w:rPr>
          <w:b/>
        </w:rPr>
        <w:t xml:space="preserve"> </w:t>
      </w:r>
      <w:r w:rsidRPr="00285532">
        <w:rPr>
          <w:b/>
        </w:rPr>
        <w:t xml:space="preserve"> 20</w:t>
      </w:r>
      <w:r w:rsidR="003C61C3" w:rsidRPr="00285532">
        <w:rPr>
          <w:b/>
        </w:rPr>
        <w:t>20</w:t>
      </w:r>
      <w:r w:rsidRPr="00285532">
        <w:rPr>
          <w:b/>
        </w:rPr>
        <w:t xml:space="preserve"> года. </w:t>
      </w:r>
    </w:p>
    <w:p w:rsidR="00AC54E0" w:rsidRPr="0028553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85532">
        <w:rPr>
          <w:b/>
        </w:rPr>
        <w:t>Рассмотрение заявок и признание претендентов участниками</w:t>
      </w:r>
      <w:r w:rsidRPr="00285532">
        <w:t xml:space="preserve"> </w:t>
      </w:r>
      <w:r w:rsidRPr="00285532">
        <w:rPr>
          <w:b/>
        </w:rPr>
        <w:t>аукциона</w:t>
      </w:r>
      <w:r w:rsidRPr="00285532">
        <w:t xml:space="preserve"> состоится  </w:t>
      </w:r>
      <w:r w:rsidR="00D45CBE" w:rsidRPr="00285532">
        <w:rPr>
          <w:b/>
        </w:rPr>
        <w:t>«</w:t>
      </w:r>
      <w:r w:rsidR="0009570B" w:rsidRPr="00285532">
        <w:rPr>
          <w:b/>
        </w:rPr>
        <w:t>05</w:t>
      </w:r>
      <w:r w:rsidRPr="00285532">
        <w:rPr>
          <w:b/>
        </w:rPr>
        <w:t xml:space="preserve">» </w:t>
      </w:r>
      <w:r w:rsidR="002E1DEE" w:rsidRPr="00285532">
        <w:rPr>
          <w:b/>
        </w:rPr>
        <w:t>ок</w:t>
      </w:r>
      <w:r w:rsidR="00DA4E84" w:rsidRPr="00285532">
        <w:rPr>
          <w:b/>
        </w:rPr>
        <w:t>тября</w:t>
      </w:r>
      <w:r w:rsidRPr="00285532">
        <w:rPr>
          <w:b/>
        </w:rPr>
        <w:t xml:space="preserve"> 20</w:t>
      </w:r>
      <w:r w:rsidR="003C61C3" w:rsidRPr="00285532">
        <w:rPr>
          <w:b/>
        </w:rPr>
        <w:t>20</w:t>
      </w:r>
      <w:r w:rsidRPr="00285532">
        <w:rPr>
          <w:b/>
        </w:rPr>
        <w:t xml:space="preserve"> года. </w:t>
      </w:r>
    </w:p>
    <w:p w:rsidR="00AC54E0" w:rsidRPr="0028553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285532">
        <w:rPr>
          <w:b/>
        </w:rPr>
        <w:t>Аукцион в электронной форме состоится</w:t>
      </w:r>
      <w:r w:rsidRPr="00285532">
        <w:t xml:space="preserve"> </w:t>
      </w:r>
      <w:r w:rsidRPr="00285532">
        <w:rPr>
          <w:b/>
        </w:rPr>
        <w:t xml:space="preserve">в </w:t>
      </w:r>
      <w:r w:rsidR="004E4DB0" w:rsidRPr="00285532">
        <w:rPr>
          <w:b/>
        </w:rPr>
        <w:t>1</w:t>
      </w:r>
      <w:r w:rsidR="00DA4E84" w:rsidRPr="00285532">
        <w:rPr>
          <w:b/>
        </w:rPr>
        <w:t>0</w:t>
      </w:r>
      <w:r w:rsidRPr="00285532">
        <w:rPr>
          <w:b/>
        </w:rPr>
        <w:t xml:space="preserve"> час. </w:t>
      </w:r>
      <w:r w:rsidR="004E4DB0" w:rsidRPr="00285532">
        <w:rPr>
          <w:b/>
        </w:rPr>
        <w:t>0</w:t>
      </w:r>
      <w:r w:rsidRPr="00285532">
        <w:rPr>
          <w:b/>
        </w:rPr>
        <w:t>0  мин. «</w:t>
      </w:r>
      <w:r w:rsidR="0009570B" w:rsidRPr="00285532">
        <w:rPr>
          <w:b/>
        </w:rPr>
        <w:t>0</w:t>
      </w:r>
      <w:r w:rsidR="00285532" w:rsidRPr="00285532">
        <w:rPr>
          <w:b/>
        </w:rPr>
        <w:t>7</w:t>
      </w:r>
      <w:r w:rsidRPr="00285532">
        <w:rPr>
          <w:b/>
        </w:rPr>
        <w:t xml:space="preserve">» </w:t>
      </w:r>
      <w:r w:rsidR="002E1DEE" w:rsidRPr="00285532">
        <w:rPr>
          <w:b/>
        </w:rPr>
        <w:t>ок</w:t>
      </w:r>
      <w:r w:rsidR="00DA4E84" w:rsidRPr="00285532">
        <w:rPr>
          <w:b/>
        </w:rPr>
        <w:t>тября</w:t>
      </w:r>
      <w:r w:rsidRPr="00285532">
        <w:rPr>
          <w:b/>
        </w:rPr>
        <w:t xml:space="preserve"> 20</w:t>
      </w:r>
      <w:r w:rsidR="003C61C3" w:rsidRPr="00285532">
        <w:rPr>
          <w:b/>
        </w:rPr>
        <w:t>20</w:t>
      </w:r>
      <w:r w:rsidRPr="00285532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285532">
        <w:rPr>
          <w:b/>
        </w:rPr>
        <w:t>Место проведения электронного аукциона:</w:t>
      </w:r>
      <w:r w:rsidRPr="00285532">
        <w:t xml:space="preserve"> электронная площадка – универсальная</w:t>
      </w:r>
      <w:r w:rsidRPr="0087350D">
        <w:t xml:space="preserve">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Pr="0087350D">
        <w:rPr>
          <w:color w:val="333333"/>
        </w:rPr>
        <w:lastRenderedPageBreak/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E77CAD">
        <w:rPr>
          <w:rFonts w:eastAsia="Calibri"/>
        </w:rPr>
        <w:t>Размер задатка</w:t>
      </w:r>
      <w:r w:rsidR="0032357E" w:rsidRPr="00E77CAD">
        <w:rPr>
          <w:rFonts w:eastAsia="Calibri"/>
        </w:rPr>
        <w:t xml:space="preserve"> </w:t>
      </w:r>
      <w:r w:rsidR="0009570B">
        <w:rPr>
          <w:b/>
        </w:rPr>
        <w:t>640 8</w:t>
      </w:r>
      <w:r w:rsidR="00BC4FAE" w:rsidRPr="00E77CAD">
        <w:rPr>
          <w:b/>
        </w:rPr>
        <w:t>00</w:t>
      </w:r>
      <w:r w:rsidR="00E66BC2" w:rsidRPr="00E77CAD">
        <w:rPr>
          <w:rFonts w:eastAsia="Calibri"/>
          <w:b/>
        </w:rPr>
        <w:t xml:space="preserve"> </w:t>
      </w:r>
      <w:r w:rsidR="0032357E" w:rsidRPr="00E77CAD">
        <w:rPr>
          <w:rFonts w:eastAsia="Calibri"/>
          <w:b/>
        </w:rPr>
        <w:t>(</w:t>
      </w:r>
      <w:r w:rsidR="00DA4E84">
        <w:rPr>
          <w:rFonts w:eastAsia="Calibri"/>
          <w:b/>
        </w:rPr>
        <w:t>шесть</w:t>
      </w:r>
      <w:r w:rsidR="0009570B">
        <w:rPr>
          <w:rFonts w:eastAsia="Calibri"/>
          <w:b/>
        </w:rPr>
        <w:t xml:space="preserve">сот сорок </w:t>
      </w:r>
      <w:r w:rsidR="0032357E" w:rsidRPr="00E77CAD">
        <w:rPr>
          <w:rFonts w:eastAsia="Calibri"/>
          <w:b/>
        </w:rPr>
        <w:t>тысяч</w:t>
      </w:r>
      <w:r w:rsidR="0009570B">
        <w:rPr>
          <w:rFonts w:eastAsia="Calibri"/>
          <w:b/>
        </w:rPr>
        <w:t xml:space="preserve"> восемьсот</w:t>
      </w:r>
      <w:r w:rsidR="0032357E" w:rsidRPr="00E77CAD">
        <w:rPr>
          <w:rFonts w:eastAsia="Calibri"/>
          <w:b/>
        </w:rPr>
        <w:t xml:space="preserve">) рублей </w:t>
      </w:r>
      <w:r w:rsidR="004A7172" w:rsidRPr="00E77CAD">
        <w:rPr>
          <w:rFonts w:eastAsia="Calibri"/>
          <w:b/>
        </w:rPr>
        <w:t>00</w:t>
      </w:r>
      <w:r w:rsidR="0032357E" w:rsidRPr="00E77CAD">
        <w:rPr>
          <w:rFonts w:eastAsia="Calibri"/>
          <w:b/>
        </w:rPr>
        <w:t xml:space="preserve"> коп.</w:t>
      </w:r>
    </w:p>
    <w:p w:rsidR="00AC54E0" w:rsidRPr="0028553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285532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285532">
        <w:rPr>
          <w:rFonts w:eastAsia="Calibri"/>
          <w:b/>
        </w:rPr>
        <w:t>не позднее «</w:t>
      </w:r>
      <w:r w:rsidR="0009570B" w:rsidRPr="00285532">
        <w:rPr>
          <w:rFonts w:eastAsia="Calibri"/>
          <w:b/>
        </w:rPr>
        <w:t>02</w:t>
      </w:r>
      <w:r w:rsidRPr="00285532">
        <w:rPr>
          <w:rFonts w:eastAsia="Calibri"/>
          <w:b/>
        </w:rPr>
        <w:t xml:space="preserve">» </w:t>
      </w:r>
      <w:r w:rsidR="0009570B" w:rsidRPr="00285532">
        <w:rPr>
          <w:rFonts w:eastAsia="Calibri"/>
          <w:b/>
        </w:rPr>
        <w:t>ок</w:t>
      </w:r>
      <w:r w:rsidR="00DA4E84" w:rsidRPr="00285532">
        <w:rPr>
          <w:rFonts w:eastAsia="Calibri"/>
          <w:b/>
        </w:rPr>
        <w:t>тября</w:t>
      </w:r>
      <w:r w:rsidRPr="00285532">
        <w:rPr>
          <w:rFonts w:eastAsia="Calibri"/>
          <w:b/>
        </w:rPr>
        <w:t xml:space="preserve"> 20</w:t>
      </w:r>
      <w:r w:rsidR="0052373D" w:rsidRPr="00285532">
        <w:rPr>
          <w:rFonts w:eastAsia="Calibri"/>
          <w:b/>
        </w:rPr>
        <w:t>20</w:t>
      </w:r>
      <w:r w:rsidRPr="00285532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09570B">
        <w:t>сооружения</w:t>
      </w:r>
      <w:r w:rsidR="00120E34">
        <w:t>,</w:t>
      </w:r>
      <w:r w:rsidR="00E66BC2">
        <w:t xml:space="preserve"> </w:t>
      </w:r>
      <w:r w:rsidR="004A7172">
        <w:t xml:space="preserve">ул. </w:t>
      </w:r>
      <w:proofErr w:type="gramStart"/>
      <w:r w:rsidR="0009570B">
        <w:t>Южная</w:t>
      </w:r>
      <w:proofErr w:type="gramEnd"/>
      <w:r w:rsidR="0009570B">
        <w:t xml:space="preserve">, </w:t>
      </w:r>
      <w:proofErr w:type="spellStart"/>
      <w:r w:rsidR="0009570B">
        <w:t>соор</w:t>
      </w:r>
      <w:proofErr w:type="spellEnd"/>
      <w:r w:rsidR="0009570B">
        <w:t>. 41И/1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http://www.admk26.ru/sfery/kumi/2020/</w:t>
      </w:r>
      <w:r w:rsidR="00C46D9B">
        <w:t>август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>всеми заинтересованными лицами самостоятельно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C46D9B">
        <w:rPr>
          <w:rFonts w:eastAsia="Calibri"/>
        </w:rPr>
        <w:t xml:space="preserve">        </w:t>
      </w:r>
      <w:r w:rsidR="009F1435">
        <w:rPr>
          <w:rFonts w:eastAsia="Calibri"/>
        </w:rPr>
        <w:t xml:space="preserve"> </w:t>
      </w:r>
      <w:r w:rsidR="00C46D9B">
        <w:rPr>
          <w:b/>
        </w:rPr>
        <w:t>160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C46D9B">
        <w:rPr>
          <w:rFonts w:eastAsia="Calibri"/>
          <w:b/>
        </w:rPr>
        <w:t>сто шестьдесят</w:t>
      </w:r>
      <w:r w:rsidR="00120E34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</w:t>
      </w:r>
      <w:r w:rsidRPr="0087350D">
        <w:rPr>
          <w:rFonts w:eastAsia="Calibri"/>
        </w:rPr>
        <w:lastRenderedPageBreak/>
        <w:t xml:space="preserve">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</w:t>
      </w:r>
      <w:r w:rsidRPr="00C749E9">
        <w:rPr>
          <w:color w:val="000000"/>
          <w:sz w:val="24"/>
          <w:szCs w:val="24"/>
        </w:rPr>
        <w:lastRenderedPageBreak/>
        <w:t>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08D3"/>
    <w:rsid w:val="0001254D"/>
    <w:rsid w:val="0001336F"/>
    <w:rsid w:val="00033F8E"/>
    <w:rsid w:val="000355BF"/>
    <w:rsid w:val="0005337A"/>
    <w:rsid w:val="00053585"/>
    <w:rsid w:val="00073962"/>
    <w:rsid w:val="00087668"/>
    <w:rsid w:val="00090BF3"/>
    <w:rsid w:val="0009570B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20E34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71A1"/>
    <w:rsid w:val="001C2DD1"/>
    <w:rsid w:val="001C5C81"/>
    <w:rsid w:val="001D04AB"/>
    <w:rsid w:val="001D2685"/>
    <w:rsid w:val="001D3160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85532"/>
    <w:rsid w:val="002871CA"/>
    <w:rsid w:val="002B0A2F"/>
    <w:rsid w:val="002C7982"/>
    <w:rsid w:val="002D0950"/>
    <w:rsid w:val="002D1EB9"/>
    <w:rsid w:val="002E1DEE"/>
    <w:rsid w:val="002E7BEC"/>
    <w:rsid w:val="00303894"/>
    <w:rsid w:val="00321D47"/>
    <w:rsid w:val="0032357E"/>
    <w:rsid w:val="00326555"/>
    <w:rsid w:val="00351EE7"/>
    <w:rsid w:val="00366E11"/>
    <w:rsid w:val="00372BD3"/>
    <w:rsid w:val="003748C7"/>
    <w:rsid w:val="003820BC"/>
    <w:rsid w:val="003B1C41"/>
    <w:rsid w:val="003B4AED"/>
    <w:rsid w:val="003C089C"/>
    <w:rsid w:val="003C61C3"/>
    <w:rsid w:val="003E180D"/>
    <w:rsid w:val="003E2A9E"/>
    <w:rsid w:val="003E6AE8"/>
    <w:rsid w:val="003F446B"/>
    <w:rsid w:val="003F4ADF"/>
    <w:rsid w:val="00400D34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E3A77"/>
    <w:rsid w:val="004E4DB0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C2631"/>
    <w:rsid w:val="005C421F"/>
    <w:rsid w:val="005F3333"/>
    <w:rsid w:val="00601836"/>
    <w:rsid w:val="006103B3"/>
    <w:rsid w:val="006173C1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6CBA"/>
    <w:rsid w:val="006E46BB"/>
    <w:rsid w:val="006F5DF1"/>
    <w:rsid w:val="006F78B2"/>
    <w:rsid w:val="00700897"/>
    <w:rsid w:val="00715BAD"/>
    <w:rsid w:val="00724902"/>
    <w:rsid w:val="00733C08"/>
    <w:rsid w:val="0073476F"/>
    <w:rsid w:val="0074449C"/>
    <w:rsid w:val="007557BB"/>
    <w:rsid w:val="007862BD"/>
    <w:rsid w:val="00786CB7"/>
    <w:rsid w:val="007B4A3B"/>
    <w:rsid w:val="007D085E"/>
    <w:rsid w:val="007D5BE1"/>
    <w:rsid w:val="007E4536"/>
    <w:rsid w:val="007F01B8"/>
    <w:rsid w:val="007F0856"/>
    <w:rsid w:val="007F201D"/>
    <w:rsid w:val="0080658A"/>
    <w:rsid w:val="0083234C"/>
    <w:rsid w:val="00850886"/>
    <w:rsid w:val="00850E9C"/>
    <w:rsid w:val="0087350D"/>
    <w:rsid w:val="00885F85"/>
    <w:rsid w:val="008B4E05"/>
    <w:rsid w:val="008D0F77"/>
    <w:rsid w:val="008D511D"/>
    <w:rsid w:val="008E0CC4"/>
    <w:rsid w:val="008E48BA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9F3059"/>
    <w:rsid w:val="00A52FF8"/>
    <w:rsid w:val="00AC1DC4"/>
    <w:rsid w:val="00AC4C64"/>
    <w:rsid w:val="00AC54E0"/>
    <w:rsid w:val="00AD5870"/>
    <w:rsid w:val="00AF15CE"/>
    <w:rsid w:val="00B22248"/>
    <w:rsid w:val="00B22710"/>
    <w:rsid w:val="00B228CC"/>
    <w:rsid w:val="00B27B49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4E84"/>
    <w:rsid w:val="00DB2220"/>
    <w:rsid w:val="00DD0F24"/>
    <w:rsid w:val="00DE7754"/>
    <w:rsid w:val="00E123DD"/>
    <w:rsid w:val="00E30A04"/>
    <w:rsid w:val="00E42751"/>
    <w:rsid w:val="00E46400"/>
    <w:rsid w:val="00E550EE"/>
    <w:rsid w:val="00E6206C"/>
    <w:rsid w:val="00E66BC2"/>
    <w:rsid w:val="00E77CAD"/>
    <w:rsid w:val="00E863A4"/>
    <w:rsid w:val="00E93C0C"/>
    <w:rsid w:val="00E97409"/>
    <w:rsid w:val="00EA0C26"/>
    <w:rsid w:val="00EA3F01"/>
    <w:rsid w:val="00EE126F"/>
    <w:rsid w:val="00EE5CD6"/>
    <w:rsid w:val="00EF1190"/>
    <w:rsid w:val="00EF494C"/>
    <w:rsid w:val="00F30899"/>
    <w:rsid w:val="00F503DF"/>
    <w:rsid w:val="00F50D59"/>
    <w:rsid w:val="00F51BCF"/>
    <w:rsid w:val="00F533BD"/>
    <w:rsid w:val="00F720C7"/>
    <w:rsid w:val="00F7453A"/>
    <w:rsid w:val="00F96597"/>
    <w:rsid w:val="00FA2F37"/>
    <w:rsid w:val="00FB399D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C335-6BE1-4D31-8CCD-C9B36399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5515</Words>
  <Characters>31439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5</cp:revision>
  <cp:lastPrinted>2019-11-26T09:10:00Z</cp:lastPrinted>
  <dcterms:created xsi:type="dcterms:W3CDTF">2020-07-29T03:49:00Z</dcterms:created>
  <dcterms:modified xsi:type="dcterms:W3CDTF">2020-08-06T03:46:00Z</dcterms:modified>
</cp:coreProperties>
</file>