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E4235" w:rsidRPr="002E4235" w:rsidRDefault="002E4235" w:rsidP="002E4235">
      <w:pPr>
        <w:jc w:val="center"/>
        <w:rPr>
          <w:lang w:val="ru-RU"/>
        </w:rPr>
      </w:pPr>
      <w:r>
        <w:rPr>
          <w:lang w:val="ru-RU"/>
        </w:rPr>
        <w:t xml:space="preserve">(процедура </w:t>
      </w:r>
      <w:r w:rsidR="003E02B1">
        <w:rPr>
          <w:lang w:val="ru-RU"/>
        </w:rPr>
        <w:t>21000011480000000</w:t>
      </w:r>
      <w:r w:rsidR="00FF3068">
        <w:rPr>
          <w:lang w:val="ru-RU"/>
        </w:rPr>
        <w:t>409</w:t>
      </w:r>
      <w:r w:rsidR="003E02B1">
        <w:rPr>
          <w:lang w:val="ru-RU"/>
        </w:rPr>
        <w:t>)</w:t>
      </w:r>
    </w:p>
    <w:p w:rsidR="00BD2167" w:rsidRPr="00DF2321" w:rsidRDefault="00BD2167" w:rsidP="00BD2167">
      <w:pPr>
        <w:jc w:val="both"/>
        <w:rPr>
          <w:sz w:val="24"/>
          <w:szCs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FF3068">
        <w:rPr>
          <w:sz w:val="24"/>
          <w:lang w:val="ru-RU"/>
        </w:rPr>
        <w:t>13</w:t>
      </w:r>
      <w:r>
        <w:rPr>
          <w:sz w:val="24"/>
          <w:lang w:val="ru-RU"/>
        </w:rPr>
        <w:t xml:space="preserve">» </w:t>
      </w:r>
      <w:r w:rsidR="00FF3068">
        <w:rPr>
          <w:sz w:val="24"/>
          <w:lang w:val="ru-RU"/>
        </w:rPr>
        <w:t xml:space="preserve">января </w:t>
      </w:r>
      <w:r>
        <w:rPr>
          <w:sz w:val="24"/>
          <w:lang w:val="ru-RU"/>
        </w:rPr>
        <w:t>202</w:t>
      </w:r>
      <w:r w:rsidR="00FF3068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 в </w:t>
      </w:r>
      <w:r w:rsidR="00843D61">
        <w:rPr>
          <w:sz w:val="24"/>
          <w:lang w:val="ru-RU"/>
        </w:rPr>
        <w:t>10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FF3068">
        <w:rPr>
          <w:sz w:val="24"/>
          <w:lang w:val="ru-RU"/>
        </w:rPr>
        <w:t>302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7" w:type="dxa"/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79" w:type="dxa"/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  <w:r w:rsidR="00185CC1">
              <w:rPr>
                <w:lang w:val="ru-RU"/>
              </w:rPr>
              <w:t>;</w:t>
            </w:r>
          </w:p>
          <w:p w:rsidR="00185CC1" w:rsidRDefault="00185CC1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Лаурс</w:t>
            </w:r>
            <w:proofErr w:type="spellEnd"/>
            <w:r>
              <w:rPr>
                <w:lang w:val="ru-RU"/>
              </w:rPr>
              <w:t xml:space="preserve"> Вероника Александровна</w:t>
            </w:r>
          </w:p>
          <w:p w:rsidR="00185CC1" w:rsidRPr="00E85890" w:rsidRDefault="00185CC1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  <w:r>
              <w:rPr>
                <w:lang w:val="ru-RU"/>
              </w:rPr>
              <w:t>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есто расположения, описание и технические характеристики муниципального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имущества,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 права на которое передаются по договору</w:t>
            </w:r>
          </w:p>
        </w:tc>
        <w:tc>
          <w:tcPr>
            <w:tcW w:w="6379" w:type="dxa"/>
          </w:tcPr>
          <w:p w:rsidR="00FF3068" w:rsidRPr="00FF3068" w:rsidRDefault="00FF3068" w:rsidP="00FF3068">
            <w:pPr>
              <w:ind w:firstLine="325"/>
              <w:jc w:val="both"/>
              <w:rPr>
                <w:color w:val="000000"/>
                <w:lang w:val="ru-RU"/>
              </w:rPr>
            </w:pPr>
            <w:r w:rsidRPr="00FF3068">
              <w:rPr>
                <w:color w:val="000000"/>
                <w:lang w:val="ru-RU"/>
              </w:rPr>
              <w:t>Нежилое сооружени</w:t>
            </w:r>
            <w:proofErr w:type="gramStart"/>
            <w:r w:rsidRPr="00FF3068">
              <w:rPr>
                <w:color w:val="000000"/>
                <w:lang w:val="ru-RU"/>
              </w:rPr>
              <w:t>е-</w:t>
            </w:r>
            <w:proofErr w:type="gramEnd"/>
            <w:r w:rsidRPr="00FF3068">
              <w:rPr>
                <w:color w:val="000000"/>
                <w:lang w:val="ru-RU"/>
              </w:rPr>
              <w:t xml:space="preserve"> полигон ТБО с кадастровым номером 24:58:0000000:34164, расположенного по адресу: Российская Федерация, Красноярский край, ЗАТО Железногорск, п. Подгорный.</w:t>
            </w:r>
          </w:p>
          <w:p w:rsidR="00FF3068" w:rsidRPr="00FF3068" w:rsidRDefault="00FF3068" w:rsidP="00FF3068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FF3068">
              <w:rPr>
                <w:color w:val="000000"/>
                <w:lang w:val="ru-RU"/>
              </w:rPr>
              <w:t>Площадь объекта: 67 023,3 кв.м.</w:t>
            </w:r>
          </w:p>
          <w:p w:rsidR="00FF3068" w:rsidRPr="00FF3068" w:rsidRDefault="00FF3068" w:rsidP="00FF3068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</w:p>
          <w:p w:rsidR="00FF3068" w:rsidRPr="00FF3068" w:rsidRDefault="00FF3068" w:rsidP="00FF3068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FF3068">
              <w:rPr>
                <w:color w:val="000000"/>
                <w:lang w:val="ru-RU"/>
              </w:rPr>
              <w:t>Технические характеристики объекта:</w:t>
            </w:r>
          </w:p>
          <w:p w:rsidR="00FF3068" w:rsidRPr="00FF3068" w:rsidRDefault="00FF3068" w:rsidP="00FF3068">
            <w:pPr>
              <w:ind w:firstLine="325"/>
              <w:rPr>
                <w:color w:val="000000"/>
                <w:lang w:val="ru-RU"/>
              </w:rPr>
            </w:pPr>
            <w:r w:rsidRPr="00FF3068">
              <w:rPr>
                <w:color w:val="000000"/>
                <w:lang w:val="ru-RU"/>
              </w:rPr>
              <w:t>Полигон ТБ</w:t>
            </w:r>
            <w:proofErr w:type="gramStart"/>
            <w:r w:rsidRPr="00FF3068">
              <w:rPr>
                <w:color w:val="000000"/>
                <w:lang w:val="ru-RU"/>
              </w:rPr>
              <w:t>О-</w:t>
            </w:r>
            <w:proofErr w:type="gramEnd"/>
            <w:r w:rsidRPr="00FF3068">
              <w:rPr>
                <w:color w:val="000000"/>
                <w:lang w:val="ru-RU"/>
              </w:rPr>
              <w:t xml:space="preserve"> траншейного типа: основание- грунтовое, площадь -64 839,3 кв. метров;</w:t>
            </w:r>
          </w:p>
          <w:p w:rsidR="00FF3068" w:rsidRPr="00FF3068" w:rsidRDefault="00FF3068" w:rsidP="00FF3068">
            <w:pPr>
              <w:ind w:firstLine="325"/>
              <w:rPr>
                <w:color w:val="000000"/>
                <w:lang w:val="ru-RU"/>
              </w:rPr>
            </w:pPr>
            <w:r w:rsidRPr="00FF3068">
              <w:rPr>
                <w:color w:val="000000"/>
                <w:lang w:val="ru-RU"/>
              </w:rPr>
              <w:t>Проектное количество траншей – 13 штук;</w:t>
            </w:r>
          </w:p>
          <w:p w:rsidR="00FF3068" w:rsidRPr="00FF3068" w:rsidRDefault="00FF3068" w:rsidP="00FF3068">
            <w:pPr>
              <w:ind w:firstLine="325"/>
              <w:rPr>
                <w:color w:val="000000"/>
                <w:lang w:val="ru-RU"/>
              </w:rPr>
            </w:pPr>
            <w:r w:rsidRPr="00FF3068">
              <w:rPr>
                <w:color w:val="000000"/>
                <w:lang w:val="ru-RU"/>
              </w:rPr>
              <w:t xml:space="preserve">Проектный срок эксплуатации полигона ТБО- 50 лет. </w:t>
            </w:r>
          </w:p>
          <w:p w:rsidR="00FF3068" w:rsidRPr="00FF3068" w:rsidRDefault="00FF3068" w:rsidP="00FF3068">
            <w:pPr>
              <w:ind w:firstLine="325"/>
              <w:rPr>
                <w:color w:val="000000"/>
                <w:lang w:val="ru-RU"/>
              </w:rPr>
            </w:pPr>
            <w:r w:rsidRPr="00FF3068">
              <w:rPr>
                <w:color w:val="000000"/>
                <w:lang w:val="ru-RU"/>
              </w:rPr>
              <w:t>Общая вместимость полигона: - 90 000 тонн;</w:t>
            </w:r>
          </w:p>
          <w:p w:rsidR="00FF3068" w:rsidRPr="00FF3068" w:rsidRDefault="00FF3068" w:rsidP="00FF3068">
            <w:pPr>
              <w:ind w:firstLine="325"/>
              <w:jc w:val="both"/>
              <w:rPr>
                <w:color w:val="000000"/>
                <w:lang w:val="ru-RU"/>
              </w:rPr>
            </w:pPr>
            <w:r w:rsidRPr="00FF3068">
              <w:rPr>
                <w:color w:val="000000"/>
                <w:lang w:val="ru-RU"/>
              </w:rPr>
              <w:t xml:space="preserve">                                                  - 300 000 м3.</w:t>
            </w:r>
          </w:p>
          <w:p w:rsidR="00FF3068" w:rsidRPr="00FF3068" w:rsidRDefault="00FF3068" w:rsidP="00FF3068">
            <w:pPr>
              <w:ind w:firstLine="325"/>
              <w:rPr>
                <w:color w:val="000000"/>
                <w:lang w:val="ru-RU"/>
              </w:rPr>
            </w:pPr>
            <w:r w:rsidRPr="00FF3068">
              <w:rPr>
                <w:color w:val="000000"/>
                <w:lang w:val="ru-RU"/>
              </w:rPr>
              <w:t>В состав объекта входят: дорога: материал покрытия – гравийное, площадь – 2 184,0 кв.м. и забо</w:t>
            </w:r>
            <w:proofErr w:type="gramStart"/>
            <w:r w:rsidRPr="00FF3068">
              <w:rPr>
                <w:color w:val="000000"/>
                <w:lang w:val="ru-RU"/>
              </w:rPr>
              <w:t>р-</w:t>
            </w:r>
            <w:proofErr w:type="gramEnd"/>
            <w:r w:rsidRPr="00FF3068">
              <w:rPr>
                <w:color w:val="000000"/>
                <w:lang w:val="ru-RU"/>
              </w:rPr>
              <w:t xml:space="preserve"> колючая проволока на кронштейнах, длина – 1 103,5 метров.</w:t>
            </w:r>
          </w:p>
          <w:p w:rsidR="00DF2321" w:rsidRDefault="00DF2321" w:rsidP="00FF3068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Фотографии прилагаются.</w:t>
            </w:r>
          </w:p>
          <w:p w:rsidR="00A13931" w:rsidRPr="00DF2321" w:rsidRDefault="00E85890" w:rsidP="00306BD7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</w:t>
            </w:r>
            <w:r w:rsidR="00B777A2" w:rsidRPr="00E85890">
              <w:rPr>
                <w:color w:val="000000"/>
                <w:lang w:val="ru-RU"/>
              </w:rPr>
              <w:t xml:space="preserve">ветные фотографии </w:t>
            </w:r>
            <w:r w:rsidR="006519CE">
              <w:rPr>
                <w:color w:val="000000"/>
                <w:lang w:val="ru-RU"/>
              </w:rPr>
              <w:t>размещены</w:t>
            </w:r>
            <w:r w:rsidR="00DF2321">
              <w:rPr>
                <w:color w:val="000000"/>
                <w:lang w:val="ru-RU"/>
              </w:rPr>
              <w:t xml:space="preserve"> </w:t>
            </w:r>
            <w:r w:rsidR="00DF2321" w:rsidRPr="00DF2321">
              <w:rPr>
                <w:color w:val="000000"/>
                <w:lang w:val="ru-RU"/>
              </w:rPr>
              <w:t xml:space="preserve">на официальном сайте </w:t>
            </w:r>
            <w:proofErr w:type="gramStart"/>
            <w:r w:rsidR="00DF2321" w:rsidRPr="00DF2321">
              <w:rPr>
                <w:color w:val="000000"/>
                <w:lang w:val="ru-RU"/>
              </w:rPr>
              <w:t>Администрации</w:t>
            </w:r>
            <w:proofErr w:type="gramEnd"/>
            <w:r w:rsidR="00DF2321" w:rsidRPr="00DF2321">
              <w:rPr>
                <w:color w:val="000000"/>
                <w:lang w:val="ru-RU"/>
              </w:rPr>
              <w:t xml:space="preserve"> ЗАТО г. Железногорск в информационно-телекоммуникационной сети «Интернет»</w:t>
            </w:r>
            <w:r w:rsidR="00DF2321">
              <w:rPr>
                <w:color w:val="000000"/>
                <w:lang w:val="ru-RU"/>
              </w:rPr>
              <w:t xml:space="preserve"> (</w:t>
            </w:r>
            <w:hyperlink r:id="rId10" w:history="1">
              <w:r w:rsidR="00DF2321" w:rsidRPr="00DF2321">
                <w:rPr>
                  <w:color w:val="000000"/>
                  <w:lang w:val="ru-RU"/>
                </w:rPr>
                <w:t>www.admk26.ru</w:t>
              </w:r>
            </w:hyperlink>
            <w:r w:rsidR="00DF2321">
              <w:rPr>
                <w:color w:val="000000"/>
                <w:lang w:val="ru-RU"/>
              </w:rPr>
              <w:t>) в разделе Аренда имущества/Аукционы/2024.</w:t>
            </w:r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>елевое назначение муниципального имущества, права на которое передаются по договору</w:t>
            </w:r>
          </w:p>
        </w:tc>
        <w:tc>
          <w:tcPr>
            <w:tcW w:w="6379" w:type="dxa"/>
          </w:tcPr>
          <w:p w:rsidR="00185CC1" w:rsidRPr="00FF3068" w:rsidRDefault="00FF3068" w:rsidP="00185CC1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Размещение отходов </w:t>
            </w:r>
            <w:r>
              <w:t>IV</w:t>
            </w:r>
            <w:r w:rsidRPr="00FF3068">
              <w:rPr>
                <w:lang w:val="ru-RU"/>
              </w:rPr>
              <w:t>-</w:t>
            </w:r>
            <w:r>
              <w:t>V</w:t>
            </w:r>
            <w:r w:rsidRPr="00FF30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класса опасности</w:t>
            </w:r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4.</w:t>
            </w:r>
          </w:p>
        </w:tc>
        <w:tc>
          <w:tcPr>
            <w:tcW w:w="2977" w:type="dxa"/>
          </w:tcPr>
          <w:p w:rsidR="00A13931" w:rsidRPr="00B777A2" w:rsidRDefault="00B777A2" w:rsidP="002E0081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="00A13931"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</w:t>
            </w:r>
            <w:r w:rsidR="00A13931" w:rsidRPr="00B777A2">
              <w:rPr>
                <w:color w:val="22272F"/>
                <w:sz w:val="20"/>
                <w:szCs w:val="20"/>
              </w:rPr>
              <w:lastRenderedPageBreak/>
              <w:t>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лота),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="00A13931"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79" w:type="dxa"/>
          </w:tcPr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lastRenderedPageBreak/>
              <w:t xml:space="preserve">Начальная (минимальная) цена договора (цена лота) в размере </w:t>
            </w:r>
            <w:r w:rsidRPr="00DF73E4">
              <w:rPr>
                <w:lang w:val="ru-RU"/>
              </w:rPr>
              <w:lastRenderedPageBreak/>
              <w:t>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53309C" w:rsidRDefault="00FF3068" w:rsidP="002C2129">
            <w:pPr>
              <w:ind w:firstLine="317"/>
              <w:jc w:val="both"/>
              <w:rPr>
                <w:b/>
                <w:lang w:val="ru-RU"/>
              </w:rPr>
            </w:pPr>
            <w:r w:rsidRPr="00FF3068">
              <w:rPr>
                <w:b/>
                <w:lang w:val="ru-RU"/>
              </w:rPr>
              <w:t>16</w:t>
            </w:r>
            <w:r w:rsidR="00185CC1" w:rsidRPr="00185CC1">
              <w:rPr>
                <w:b/>
              </w:rPr>
              <w:t> </w:t>
            </w:r>
            <w:r w:rsidR="00185CC1" w:rsidRPr="00185CC1">
              <w:rPr>
                <w:b/>
                <w:lang w:val="ru-RU"/>
              </w:rPr>
              <w:t>56</w:t>
            </w:r>
            <w:r w:rsidRPr="00FF3068">
              <w:rPr>
                <w:b/>
                <w:lang w:val="ru-RU"/>
              </w:rPr>
              <w:t>0</w:t>
            </w:r>
            <w:r w:rsidR="00185CC1" w:rsidRPr="00185CC1">
              <w:rPr>
                <w:b/>
                <w:lang w:val="ru-RU"/>
              </w:rPr>
              <w:t xml:space="preserve"> (</w:t>
            </w:r>
            <w:r>
              <w:rPr>
                <w:b/>
                <w:lang w:val="ru-RU"/>
              </w:rPr>
              <w:t>шестнадцать тысяч пятьсот шестьдесят</w:t>
            </w:r>
            <w:r w:rsidR="00185CC1" w:rsidRPr="00185CC1">
              <w:rPr>
                <w:b/>
                <w:lang w:val="ru-RU"/>
              </w:rPr>
              <w:t>) рублей 00 копеек</w:t>
            </w:r>
            <w:r w:rsidR="00185CC1">
              <w:rPr>
                <w:b/>
                <w:lang w:val="ru-RU"/>
              </w:rPr>
              <w:t>.</w:t>
            </w:r>
          </w:p>
          <w:p w:rsidR="00DF73E4" w:rsidRPr="00774269" w:rsidRDefault="00DF73E4" w:rsidP="00FF3068">
            <w:pPr>
              <w:ind w:firstLine="317"/>
              <w:jc w:val="both"/>
              <w:rPr>
                <w:b/>
                <w:lang w:val="ru-RU"/>
              </w:rPr>
            </w:pP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5.</w:t>
            </w:r>
          </w:p>
        </w:tc>
        <w:tc>
          <w:tcPr>
            <w:tcW w:w="2977" w:type="dxa"/>
          </w:tcPr>
          <w:p w:rsidR="00A13931" w:rsidRPr="00B777A2" w:rsidRDefault="00B777A2" w:rsidP="00A1393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="00A13931"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79" w:type="dxa"/>
          </w:tcPr>
          <w:p w:rsidR="00A13931" w:rsidRPr="00B777A2" w:rsidRDefault="00DF73E4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79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2C2129" w:rsidRDefault="002C2129" w:rsidP="00FF3068">
            <w:pPr>
              <w:ind w:firstLine="317"/>
              <w:rPr>
                <w:lang w:val="ru-RU"/>
              </w:rPr>
            </w:pPr>
            <w:r w:rsidRPr="004373FE">
              <w:rPr>
                <w:color w:val="000000"/>
                <w:lang w:val="ru-RU"/>
              </w:rPr>
              <w:t>«</w:t>
            </w:r>
            <w:r w:rsidR="00FF3068">
              <w:rPr>
                <w:color w:val="000000"/>
                <w:lang w:val="ru-RU"/>
              </w:rPr>
              <w:t>09</w:t>
            </w:r>
            <w:r w:rsidRPr="004373FE">
              <w:rPr>
                <w:color w:val="000000"/>
                <w:lang w:val="ru-RU"/>
              </w:rPr>
              <w:t>»</w:t>
            </w:r>
            <w:r w:rsidR="002E4235">
              <w:rPr>
                <w:color w:val="000000"/>
                <w:lang w:val="ru-RU"/>
              </w:rPr>
              <w:t xml:space="preserve"> </w:t>
            </w:r>
            <w:r w:rsidR="00FF3068">
              <w:rPr>
                <w:color w:val="000000"/>
                <w:lang w:val="ru-RU"/>
              </w:rPr>
              <w:t xml:space="preserve">января </w:t>
            </w:r>
            <w:r w:rsidR="00774269">
              <w:rPr>
                <w:color w:val="000000"/>
                <w:lang w:val="ru-RU"/>
              </w:rPr>
              <w:t>2</w:t>
            </w:r>
            <w:r w:rsidRPr="004373FE">
              <w:rPr>
                <w:color w:val="000000"/>
                <w:lang w:val="ru-RU"/>
              </w:rPr>
              <w:t>02</w:t>
            </w:r>
            <w:r w:rsidR="00FF3068">
              <w:rPr>
                <w:color w:val="000000"/>
                <w:lang w:val="ru-RU"/>
              </w:rPr>
              <w:t>5</w:t>
            </w:r>
            <w:r w:rsidRPr="004373FE">
              <w:rPr>
                <w:color w:val="000000"/>
                <w:lang w:val="ru-RU"/>
              </w:rPr>
              <w:t xml:space="preserve"> в 1</w:t>
            </w:r>
            <w:r w:rsidR="00843D61">
              <w:rPr>
                <w:color w:val="000000"/>
                <w:lang w:val="ru-RU"/>
              </w:rPr>
              <w:t>7</w:t>
            </w:r>
            <w:r w:rsidRPr="004373FE">
              <w:rPr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79" w:type="dxa"/>
          </w:tcPr>
          <w:p w:rsidR="00E14752" w:rsidRDefault="004373FE" w:rsidP="00E14752">
            <w:pPr>
              <w:ind w:firstLine="317"/>
              <w:jc w:val="both"/>
              <w:rPr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</w:t>
            </w:r>
            <w:r w:rsidR="00E14752">
              <w:rPr>
                <w:shd w:val="clear" w:color="auto" w:fill="FFFFFF"/>
                <w:lang w:val="ru-RU"/>
              </w:rPr>
              <w:t>–</w:t>
            </w:r>
          </w:p>
          <w:p w:rsidR="00185CC1" w:rsidRDefault="00FF3068" w:rsidP="00185CC1">
            <w:pPr>
              <w:ind w:firstLine="317"/>
              <w:jc w:val="both"/>
              <w:rPr>
                <w:b/>
                <w:lang w:val="ru-RU"/>
              </w:rPr>
            </w:pPr>
            <w:r w:rsidRPr="00FF3068">
              <w:rPr>
                <w:b/>
                <w:lang w:val="ru-RU"/>
              </w:rPr>
              <w:t>16</w:t>
            </w:r>
            <w:r w:rsidRPr="00185CC1">
              <w:rPr>
                <w:b/>
              </w:rPr>
              <w:t> </w:t>
            </w:r>
            <w:r w:rsidRPr="00185CC1">
              <w:rPr>
                <w:b/>
                <w:lang w:val="ru-RU"/>
              </w:rPr>
              <w:t>56</w:t>
            </w:r>
            <w:r w:rsidRPr="00FF3068">
              <w:rPr>
                <w:b/>
                <w:lang w:val="ru-RU"/>
              </w:rPr>
              <w:t>0</w:t>
            </w:r>
            <w:r w:rsidRPr="00185CC1">
              <w:rPr>
                <w:b/>
                <w:lang w:val="ru-RU"/>
              </w:rPr>
              <w:t xml:space="preserve"> (</w:t>
            </w:r>
            <w:r>
              <w:rPr>
                <w:b/>
                <w:lang w:val="ru-RU"/>
              </w:rPr>
              <w:t>шестнадцать тысяч пятьсот шестьдесят</w:t>
            </w:r>
            <w:r w:rsidRPr="00185CC1">
              <w:rPr>
                <w:b/>
                <w:lang w:val="ru-RU"/>
              </w:rPr>
              <w:t>) рублей 00 копеек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2E0081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</w:t>
            </w:r>
            <w:r w:rsidRPr="004373FE">
              <w:rPr>
                <w:shd w:val="clear" w:color="auto" w:fill="FFFFFF"/>
                <w:lang w:val="ru-RU"/>
              </w:rPr>
              <w:lastRenderedPageBreak/>
              <w:t>торги.</w:t>
            </w:r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>1) Участники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2)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3)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79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D821E0" w:rsidRDefault="00D821E0" w:rsidP="005B6B70">
            <w:pPr>
              <w:jc w:val="both"/>
              <w:rPr>
                <w:lang w:val="ru-RU"/>
              </w:rPr>
            </w:pPr>
            <w:r w:rsidRPr="00D821E0">
              <w:rPr>
                <w:bCs/>
                <w:lang w:val="ru-RU"/>
              </w:rPr>
              <w:t xml:space="preserve"> «</w:t>
            </w:r>
            <w:r w:rsidR="002E0081">
              <w:rPr>
                <w:bCs/>
                <w:lang w:val="ru-RU"/>
              </w:rPr>
              <w:t>10</w:t>
            </w:r>
            <w:r w:rsidRPr="00D821E0">
              <w:rPr>
                <w:bCs/>
                <w:lang w:val="ru-RU"/>
              </w:rPr>
              <w:t xml:space="preserve">» </w:t>
            </w:r>
            <w:r w:rsidR="002E0081">
              <w:rPr>
                <w:bCs/>
                <w:lang w:val="ru-RU"/>
              </w:rPr>
              <w:t>января 2025</w:t>
            </w:r>
            <w:r w:rsidRPr="00D821E0">
              <w:rPr>
                <w:bCs/>
                <w:lang w:val="ru-RU"/>
              </w:rPr>
              <w:t xml:space="preserve"> года в </w:t>
            </w:r>
            <w:r w:rsidR="00843D61">
              <w:rPr>
                <w:bCs/>
                <w:lang w:val="ru-RU"/>
              </w:rPr>
              <w:t>09</w:t>
            </w:r>
            <w:r w:rsidRPr="00D821E0">
              <w:rPr>
                <w:lang w:val="ru-RU"/>
              </w:rPr>
              <w:t>.00 (время местное).</w:t>
            </w:r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79" w:type="dxa"/>
          </w:tcPr>
          <w:p w:rsidR="00A13931" w:rsidRPr="005B6B70" w:rsidRDefault="00D821E0" w:rsidP="009A3CE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Пять процентов начальной (минимальной) цены договора (цены лота) -</w:t>
            </w:r>
            <w:r w:rsidR="009A3CE7" w:rsidRPr="009A3CE7">
              <w:rPr>
                <w:b/>
                <w:lang w:val="ru-RU"/>
              </w:rPr>
              <w:t>828</w:t>
            </w:r>
            <w:r w:rsidR="005B6B70" w:rsidRPr="009A3CE7">
              <w:rPr>
                <w:b/>
                <w:lang w:val="ru-RU"/>
              </w:rPr>
              <w:t xml:space="preserve"> (</w:t>
            </w:r>
            <w:r w:rsidR="009A3CE7">
              <w:rPr>
                <w:b/>
                <w:lang w:val="ru-RU"/>
              </w:rPr>
              <w:t>восемьсот двадцать восемь</w:t>
            </w:r>
            <w:r w:rsidR="005B6B70" w:rsidRPr="009A3CE7">
              <w:rPr>
                <w:b/>
                <w:lang w:val="ru-RU"/>
              </w:rPr>
              <w:t xml:space="preserve">) рублей </w:t>
            </w:r>
            <w:r w:rsidR="009A3CE7">
              <w:rPr>
                <w:b/>
                <w:lang w:val="ru-RU"/>
              </w:rPr>
              <w:t>0</w:t>
            </w:r>
            <w:r w:rsidR="005B6B70" w:rsidRPr="009A3CE7">
              <w:rPr>
                <w:b/>
                <w:lang w:val="ru-RU"/>
              </w:rPr>
              <w:t>0 копеек</w:t>
            </w:r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79" w:type="dxa"/>
          </w:tcPr>
          <w:p w:rsidR="00A13931" w:rsidRPr="0007357F" w:rsidRDefault="0007357F" w:rsidP="005B6B70">
            <w:pPr>
              <w:ind w:firstLine="11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«</w:t>
            </w:r>
            <w:r w:rsidR="009A3CE7">
              <w:rPr>
                <w:lang w:val="ru-RU"/>
              </w:rPr>
              <w:t>13</w:t>
            </w:r>
            <w:r w:rsidRPr="0007357F">
              <w:rPr>
                <w:lang w:val="ru-RU"/>
              </w:rPr>
              <w:t xml:space="preserve">» </w:t>
            </w:r>
            <w:r w:rsidR="009A3CE7">
              <w:rPr>
                <w:lang w:val="ru-RU"/>
              </w:rPr>
              <w:t>января</w:t>
            </w:r>
            <w:r w:rsidR="002E4235">
              <w:rPr>
                <w:lang w:val="ru-RU"/>
              </w:rPr>
              <w:t xml:space="preserve"> </w:t>
            </w:r>
            <w:r w:rsidRPr="0007357F">
              <w:rPr>
                <w:lang w:val="ru-RU"/>
              </w:rPr>
              <w:t>202</w:t>
            </w:r>
            <w:r w:rsidR="009A3CE7">
              <w:rPr>
                <w:lang w:val="ru-RU"/>
              </w:rPr>
              <w:t>5</w:t>
            </w:r>
            <w:r w:rsidRPr="0007357F">
              <w:rPr>
                <w:lang w:val="ru-RU"/>
              </w:rPr>
              <w:t xml:space="preserve"> года</w:t>
            </w:r>
            <w:r>
              <w:rPr>
                <w:lang w:val="ru-RU"/>
              </w:rPr>
              <w:t xml:space="preserve"> в </w:t>
            </w:r>
            <w:r w:rsidRPr="0007357F">
              <w:rPr>
                <w:lang w:val="ru-RU"/>
              </w:rPr>
              <w:t>1</w:t>
            </w:r>
            <w:r w:rsidR="00843D61">
              <w:rPr>
                <w:lang w:val="ru-RU"/>
              </w:rPr>
              <w:t>0</w:t>
            </w:r>
            <w:r w:rsidRPr="0007357F">
              <w:rPr>
                <w:lang w:val="ru-RU"/>
              </w:rPr>
              <w:t>:00 часов (время местное)</w:t>
            </w:r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79" w:type="dxa"/>
          </w:tcPr>
          <w:p w:rsidR="0007357F" w:rsidRPr="0007357F" w:rsidRDefault="0007357F" w:rsidP="003979F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3979F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79" w:type="dxa"/>
          </w:tcPr>
          <w:p w:rsidR="00A13931" w:rsidRPr="0067659F" w:rsidRDefault="0067659F" w:rsidP="003979F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FF3068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79" w:type="dxa"/>
          </w:tcPr>
          <w:p w:rsidR="00A13931" w:rsidRPr="0067659F" w:rsidRDefault="0067659F" w:rsidP="003979F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6646A5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</w:t>
            </w:r>
            <w:r w:rsidR="006646A5">
              <w:rPr>
                <w:szCs w:val="24"/>
                <w:lang w:val="ru-RU"/>
              </w:rPr>
              <w:t>десяти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6646A5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67659F" w:rsidRPr="001F7813" w:rsidRDefault="005B6B70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>
        <w:rPr>
          <w:szCs w:val="24"/>
          <w:lang w:val="ru-RU"/>
        </w:rPr>
        <w:t>Е</w:t>
      </w:r>
      <w:r w:rsidR="002E4235">
        <w:rPr>
          <w:szCs w:val="24"/>
          <w:lang w:val="ru-RU"/>
        </w:rPr>
        <w:t>.</w:t>
      </w:r>
      <w:r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Сивчук</w:t>
      </w:r>
      <w:proofErr w:type="spellEnd"/>
      <w:r w:rsidR="00302E67" w:rsidRPr="001F7813">
        <w:rPr>
          <w:szCs w:val="24"/>
          <w:lang w:val="ru-RU"/>
        </w:rPr>
        <w:t>/</w:t>
      </w: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45" w:rsidRDefault="00B64C45">
      <w:r>
        <w:separator/>
      </w:r>
    </w:p>
  </w:endnote>
  <w:endnote w:type="continuationSeparator" w:id="0">
    <w:p w:rsidR="00B64C45" w:rsidRDefault="00B64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45" w:rsidRDefault="00B64C45">
      <w:r>
        <w:separator/>
      </w:r>
    </w:p>
  </w:footnote>
  <w:footnote w:type="continuationSeparator" w:id="0">
    <w:p w:rsidR="00B64C45" w:rsidRDefault="00B64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52872"/>
    <w:rsid w:val="00163B62"/>
    <w:rsid w:val="0016452E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5CC1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15FC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045C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129"/>
    <w:rsid w:val="002C251D"/>
    <w:rsid w:val="002C3C90"/>
    <w:rsid w:val="002C67E7"/>
    <w:rsid w:val="002C762E"/>
    <w:rsid w:val="002C793B"/>
    <w:rsid w:val="002D30C7"/>
    <w:rsid w:val="002D7F7E"/>
    <w:rsid w:val="002E0081"/>
    <w:rsid w:val="002E0209"/>
    <w:rsid w:val="002E4235"/>
    <w:rsid w:val="002E4606"/>
    <w:rsid w:val="002E4F05"/>
    <w:rsid w:val="002E7E7B"/>
    <w:rsid w:val="002F1071"/>
    <w:rsid w:val="002F4CD5"/>
    <w:rsid w:val="002F65B5"/>
    <w:rsid w:val="002F6BF9"/>
    <w:rsid w:val="00300932"/>
    <w:rsid w:val="00302E67"/>
    <w:rsid w:val="0030460E"/>
    <w:rsid w:val="00304918"/>
    <w:rsid w:val="0030596C"/>
    <w:rsid w:val="00305BDF"/>
    <w:rsid w:val="00306BD7"/>
    <w:rsid w:val="003217DC"/>
    <w:rsid w:val="00322E67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9F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2B1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49AE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6628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0816"/>
    <w:rsid w:val="00542832"/>
    <w:rsid w:val="00542DFB"/>
    <w:rsid w:val="00544452"/>
    <w:rsid w:val="0054600F"/>
    <w:rsid w:val="00550162"/>
    <w:rsid w:val="00556224"/>
    <w:rsid w:val="00556349"/>
    <w:rsid w:val="0055768F"/>
    <w:rsid w:val="00557B53"/>
    <w:rsid w:val="00576BAB"/>
    <w:rsid w:val="005927F7"/>
    <w:rsid w:val="00596006"/>
    <w:rsid w:val="005A1BF8"/>
    <w:rsid w:val="005A1E79"/>
    <w:rsid w:val="005A6B93"/>
    <w:rsid w:val="005B1A8B"/>
    <w:rsid w:val="005B1B81"/>
    <w:rsid w:val="005B6368"/>
    <w:rsid w:val="005B6B70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27FB"/>
    <w:rsid w:val="00622ECC"/>
    <w:rsid w:val="00625463"/>
    <w:rsid w:val="0062552C"/>
    <w:rsid w:val="00627DAB"/>
    <w:rsid w:val="00646C13"/>
    <w:rsid w:val="006519CE"/>
    <w:rsid w:val="00655D55"/>
    <w:rsid w:val="006646A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06A0B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77D"/>
    <w:rsid w:val="00760BDA"/>
    <w:rsid w:val="007610DF"/>
    <w:rsid w:val="0076389C"/>
    <w:rsid w:val="0076443D"/>
    <w:rsid w:val="007677F7"/>
    <w:rsid w:val="007711FB"/>
    <w:rsid w:val="007712AF"/>
    <w:rsid w:val="00774269"/>
    <w:rsid w:val="007842F1"/>
    <w:rsid w:val="007866FE"/>
    <w:rsid w:val="00787AA3"/>
    <w:rsid w:val="0079099E"/>
    <w:rsid w:val="0079102B"/>
    <w:rsid w:val="00791095"/>
    <w:rsid w:val="00792E2E"/>
    <w:rsid w:val="00793ED7"/>
    <w:rsid w:val="007A25DB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0F6B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3D61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5D2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86480"/>
    <w:rsid w:val="00990D22"/>
    <w:rsid w:val="00992587"/>
    <w:rsid w:val="00993C30"/>
    <w:rsid w:val="0099683A"/>
    <w:rsid w:val="009A3CE7"/>
    <w:rsid w:val="009A6081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1FA0"/>
    <w:rsid w:val="00B0789E"/>
    <w:rsid w:val="00B11601"/>
    <w:rsid w:val="00B140F1"/>
    <w:rsid w:val="00B14FA1"/>
    <w:rsid w:val="00B1602B"/>
    <w:rsid w:val="00B20E08"/>
    <w:rsid w:val="00B241BA"/>
    <w:rsid w:val="00B252FA"/>
    <w:rsid w:val="00B26D67"/>
    <w:rsid w:val="00B30F12"/>
    <w:rsid w:val="00B356FA"/>
    <w:rsid w:val="00B35911"/>
    <w:rsid w:val="00B359C7"/>
    <w:rsid w:val="00B35CF9"/>
    <w:rsid w:val="00B45EA0"/>
    <w:rsid w:val="00B46F07"/>
    <w:rsid w:val="00B4729B"/>
    <w:rsid w:val="00B50B53"/>
    <w:rsid w:val="00B54408"/>
    <w:rsid w:val="00B550B4"/>
    <w:rsid w:val="00B6018C"/>
    <w:rsid w:val="00B606A1"/>
    <w:rsid w:val="00B629D4"/>
    <w:rsid w:val="00B632F4"/>
    <w:rsid w:val="00B64C45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5CF7"/>
    <w:rsid w:val="00DF73E4"/>
    <w:rsid w:val="00E002D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76372"/>
    <w:rsid w:val="00E85890"/>
    <w:rsid w:val="00E85E1E"/>
    <w:rsid w:val="00E913B0"/>
    <w:rsid w:val="00E922FA"/>
    <w:rsid w:val="00E93155"/>
    <w:rsid w:val="00E9472B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2BC6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068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B02E-300A-4B59-9E10-6438459C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10404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29</cp:revision>
  <cp:lastPrinted>2024-02-26T03:35:00Z</cp:lastPrinted>
  <dcterms:created xsi:type="dcterms:W3CDTF">2024-02-26T04:18:00Z</dcterms:created>
  <dcterms:modified xsi:type="dcterms:W3CDTF">2024-12-09T10:30:00Z</dcterms:modified>
</cp:coreProperties>
</file>