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</w:t>
      </w:r>
      <w:r w:rsidRPr="00314276">
        <w:rPr>
          <w:rFonts w:ascii="Times New Roman" w:hAnsi="Times New Roman"/>
          <w:b/>
          <w:sz w:val="28"/>
          <w:szCs w:val="28"/>
        </w:rPr>
        <w:t>экспертизы  </w:t>
      </w: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2243" w:rsidRPr="00314276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314276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нормативного правового акта ЗАТО Железногорск</w:t>
      </w:r>
      <w:r w:rsidR="00314276" w:rsidRPr="00314276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B2243" w:rsidRPr="00537EC5" w:rsidRDefault="003E60B1" w:rsidP="00EB18D2">
      <w:pPr>
        <w:spacing w:line="264" w:lineRule="auto"/>
        <w:jc w:val="both"/>
        <w:textAlignment w:val="top"/>
        <w:rPr>
          <w:rFonts w:ascii="Times New Roman" w:hAnsi="Times New Roman"/>
          <w:bCs/>
          <w:color w:val="000000"/>
          <w:sz w:val="28"/>
          <w:szCs w:val="28"/>
        </w:rPr>
      </w:pPr>
      <w:r w:rsidRPr="00537EC5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00FD7" w:rsidRPr="00537EC5">
        <w:rPr>
          <w:rFonts w:ascii="Times New Roman" w:hAnsi="Times New Roman"/>
          <w:bCs/>
          <w:color w:val="000000"/>
          <w:sz w:val="28"/>
          <w:szCs w:val="28"/>
        </w:rPr>
        <w:t>остановление Администрации ЗАТО г. Железногорск</w:t>
      </w:r>
      <w:r w:rsidR="00537EC5" w:rsidRPr="00537EC5">
        <w:rPr>
          <w:rFonts w:ascii="Times New Roman" w:hAnsi="Times New Roman"/>
          <w:bCs/>
          <w:color w:val="000000"/>
          <w:sz w:val="28"/>
          <w:szCs w:val="28"/>
        </w:rPr>
        <w:t xml:space="preserve"> Красноярского края</w:t>
      </w:r>
      <w:r w:rsidR="00EB18D2" w:rsidRPr="00537EC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37EC5" w:rsidRPr="00537EC5">
        <w:rPr>
          <w:rFonts w:ascii="Times New Roman" w:hAnsi="Times New Roman"/>
          <w:sz w:val="28"/>
          <w:szCs w:val="28"/>
        </w:rPr>
        <w:t xml:space="preserve">от 23.04.2012 № 699 «О реализации полномочий Администрации ЗАТО </w:t>
      </w:r>
      <w:r w:rsidR="00537EC5">
        <w:rPr>
          <w:rFonts w:ascii="Times New Roman" w:hAnsi="Times New Roman"/>
          <w:sz w:val="28"/>
          <w:szCs w:val="28"/>
        </w:rPr>
        <w:br/>
      </w:r>
      <w:r w:rsidR="00537EC5" w:rsidRPr="00537EC5">
        <w:rPr>
          <w:rFonts w:ascii="Times New Roman" w:hAnsi="Times New Roman"/>
          <w:sz w:val="28"/>
          <w:szCs w:val="28"/>
        </w:rPr>
        <w:t xml:space="preserve">г. Железногорск по проведению торгов в целях заключения договоров </w:t>
      </w:r>
      <w:r w:rsidR="00537EC5">
        <w:rPr>
          <w:rFonts w:ascii="Times New Roman" w:hAnsi="Times New Roman"/>
          <w:sz w:val="28"/>
          <w:szCs w:val="28"/>
        </w:rPr>
        <w:br/>
      </w:r>
      <w:r w:rsidR="00537EC5" w:rsidRPr="00537EC5">
        <w:rPr>
          <w:rFonts w:ascii="Times New Roman" w:hAnsi="Times New Roman"/>
          <w:sz w:val="28"/>
          <w:szCs w:val="28"/>
        </w:rPr>
        <w:t>на установку и эксплуатацию рекламных конструкций на территории ЗАТО Железногорск»</w:t>
      </w:r>
    </w:p>
    <w:p w:rsidR="00BB2243" w:rsidRPr="00EC27DC" w:rsidRDefault="00BB2243" w:rsidP="00EB18D2">
      <w:pPr>
        <w:spacing w:line="264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EC27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2243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</w:t>
      </w:r>
      <w:r>
        <w:rPr>
          <w:rFonts w:ascii="Times New Roman" w:hAnsi="Times New Roman"/>
          <w:color w:val="000000"/>
          <w:sz w:val="28"/>
          <w:szCs w:val="28"/>
        </w:rPr>
        <w:t>экспертизы правового акта</w:t>
      </w:r>
      <w:r w:rsidR="00314276">
        <w:rPr>
          <w:rFonts w:ascii="Times New Roman" w:hAnsi="Times New Roman"/>
          <w:color w:val="000000"/>
          <w:sz w:val="28"/>
          <w:szCs w:val="28"/>
        </w:rPr>
        <w:t>:</w:t>
      </w:r>
      <w:r w:rsidR="00D00F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9E0" w:rsidRPr="00537EC5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ЗАТО г. Железногорск Красноярского края</w:t>
      </w:r>
      <w:r w:rsidR="00B749E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749E0" w:rsidRPr="00537EC5">
        <w:rPr>
          <w:rFonts w:ascii="Times New Roman" w:hAnsi="Times New Roman"/>
          <w:sz w:val="28"/>
          <w:szCs w:val="28"/>
        </w:rPr>
        <w:t xml:space="preserve">от 23.04.2012 № 699 «О реализации полномочий Администрации ЗАТО </w:t>
      </w:r>
      <w:r w:rsidR="00B749E0">
        <w:rPr>
          <w:rFonts w:ascii="Times New Roman" w:hAnsi="Times New Roman"/>
          <w:sz w:val="28"/>
          <w:szCs w:val="28"/>
        </w:rPr>
        <w:br/>
      </w:r>
      <w:r w:rsidR="00B749E0" w:rsidRPr="00537EC5">
        <w:rPr>
          <w:rFonts w:ascii="Times New Roman" w:hAnsi="Times New Roman"/>
          <w:sz w:val="28"/>
          <w:szCs w:val="28"/>
        </w:rPr>
        <w:t xml:space="preserve">г. Железногорск по проведению торгов в целях заключения договоров </w:t>
      </w:r>
      <w:r w:rsidR="00B749E0">
        <w:rPr>
          <w:rFonts w:ascii="Times New Roman" w:hAnsi="Times New Roman"/>
          <w:sz w:val="28"/>
          <w:szCs w:val="28"/>
        </w:rPr>
        <w:br/>
      </w:r>
      <w:r w:rsidR="00B749E0" w:rsidRPr="00537EC5">
        <w:rPr>
          <w:rFonts w:ascii="Times New Roman" w:hAnsi="Times New Roman"/>
          <w:sz w:val="28"/>
          <w:szCs w:val="28"/>
        </w:rPr>
        <w:t>на установку и эксплуатацию рекламных конструкций на территории ЗАТО Железногорск»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 (далее – </w:t>
      </w:r>
      <w:r>
        <w:rPr>
          <w:rFonts w:ascii="Times New Roman" w:hAnsi="Times New Roman"/>
          <w:color w:val="000000"/>
          <w:sz w:val="28"/>
          <w:szCs w:val="28"/>
        </w:rPr>
        <w:t>правовой акт</w:t>
      </w:r>
      <w:r w:rsidR="00A02977">
        <w:rPr>
          <w:rFonts w:ascii="Times New Roman" w:hAnsi="Times New Roman"/>
          <w:color w:val="000000"/>
          <w:sz w:val="28"/>
          <w:szCs w:val="28"/>
        </w:rPr>
        <w:t>).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правового акта проводится в соответствии с решением Совета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депутатов от 18.05.2017 № 19-78Р «Об оценке регулирующего воздействия проектов муниципальных нормативных правовых актов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 w:rsidRPr="001B2073">
        <w:rPr>
          <w:rFonts w:ascii="Times New Roman" w:hAnsi="Times New Roman"/>
          <w:color w:val="000000"/>
          <w:sz w:val="28"/>
          <w:szCs w:val="28"/>
        </w:rPr>
        <w:t>и экспертизе муниципальных нормативных правовых актов ЗАТО Железногорск», для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 рассмотрения нормативного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на предмет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DC090B">
        <w:rPr>
          <w:rFonts w:ascii="Times New Roman" w:hAnsi="Times New Roman"/>
          <w:color w:val="000000"/>
          <w:sz w:val="28"/>
          <w:szCs w:val="28"/>
        </w:rPr>
        <w:t>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336135">
        <w:rPr>
          <w:rFonts w:ascii="Times New Roman" w:hAnsi="Times New Roman"/>
          <w:sz w:val="28"/>
          <w:szCs w:val="28"/>
        </w:rPr>
        <w:t> </w:t>
      </w:r>
      <w:r w:rsidR="00B749E0">
        <w:rPr>
          <w:rFonts w:ascii="Times New Roman" w:hAnsi="Times New Roman"/>
          <w:sz w:val="28"/>
          <w:szCs w:val="28"/>
        </w:rPr>
        <w:t>05</w:t>
      </w:r>
      <w:r w:rsidR="006E5F65" w:rsidRPr="00336135">
        <w:rPr>
          <w:rFonts w:ascii="Times New Roman" w:hAnsi="Times New Roman"/>
          <w:sz w:val="28"/>
          <w:szCs w:val="28"/>
        </w:rPr>
        <w:t>.0</w:t>
      </w:r>
      <w:r w:rsidR="00B749E0">
        <w:rPr>
          <w:rFonts w:ascii="Times New Roman" w:hAnsi="Times New Roman"/>
          <w:sz w:val="28"/>
          <w:szCs w:val="28"/>
        </w:rPr>
        <w:t>5</w:t>
      </w:r>
      <w:r w:rsidR="004661F7">
        <w:rPr>
          <w:rFonts w:ascii="Times New Roman" w:hAnsi="Times New Roman"/>
          <w:sz w:val="28"/>
          <w:szCs w:val="28"/>
        </w:rPr>
        <w:t>.202</w:t>
      </w:r>
      <w:r w:rsidR="00B749E0">
        <w:rPr>
          <w:rFonts w:ascii="Times New Roman" w:hAnsi="Times New Roman"/>
          <w:sz w:val="28"/>
          <w:szCs w:val="28"/>
        </w:rPr>
        <w:t>2</w:t>
      </w:r>
      <w:r w:rsidR="00314276" w:rsidRPr="00336135">
        <w:rPr>
          <w:rFonts w:ascii="Times New Roman" w:hAnsi="Times New Roman"/>
          <w:sz w:val="28"/>
          <w:szCs w:val="28"/>
        </w:rPr>
        <w:t>-</w:t>
      </w:r>
      <w:r w:rsidR="00B749E0">
        <w:rPr>
          <w:rFonts w:ascii="Times New Roman" w:hAnsi="Times New Roman"/>
          <w:sz w:val="28"/>
          <w:szCs w:val="28"/>
        </w:rPr>
        <w:t>30.06</w:t>
      </w:r>
      <w:r w:rsidR="00314276" w:rsidRPr="00336135">
        <w:rPr>
          <w:rFonts w:ascii="Times New Roman" w:hAnsi="Times New Roman"/>
          <w:sz w:val="28"/>
          <w:szCs w:val="28"/>
        </w:rPr>
        <w:t>.20</w:t>
      </w:r>
      <w:r w:rsidR="00A02977">
        <w:rPr>
          <w:rFonts w:ascii="Times New Roman" w:hAnsi="Times New Roman"/>
          <w:sz w:val="28"/>
          <w:szCs w:val="28"/>
        </w:rPr>
        <w:t>2</w:t>
      </w:r>
      <w:r w:rsidR="00B749E0">
        <w:rPr>
          <w:rFonts w:ascii="Times New Roman" w:hAnsi="Times New Roman"/>
          <w:sz w:val="28"/>
          <w:szCs w:val="28"/>
        </w:rPr>
        <w:t>2</w:t>
      </w:r>
    </w:p>
    <w:p w:rsidR="00BB2243" w:rsidRDefault="00BB2243" w:rsidP="00EB18D2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31427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31427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BB2243" w:rsidRPr="00016344" w:rsidRDefault="00BB2243" w:rsidP="00EB18D2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BB2243" w:rsidRPr="00016344" w:rsidRDefault="00BB2243" w:rsidP="00EB18D2">
      <w:pPr>
        <w:spacing w:line="264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 направления предложений, замечаний, мнений </w:t>
      </w:r>
      <w:r w:rsidR="00EB18D2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правовому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</w:t>
      </w:r>
      <w:r w:rsidR="00EB18D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>ЗАТО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елезногорск:</w:t>
      </w:r>
      <w:r w:rsidR="00EB18D2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 w:rsidP="00EB18D2">
      <w:pPr>
        <w:spacing w:line="264" w:lineRule="auto"/>
      </w:pP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243"/>
    <w:rsid w:val="00010F64"/>
    <w:rsid w:val="000116C9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4276"/>
    <w:rsid w:val="003158EB"/>
    <w:rsid w:val="00317B7A"/>
    <w:rsid w:val="00321566"/>
    <w:rsid w:val="00323ABE"/>
    <w:rsid w:val="003248DB"/>
    <w:rsid w:val="00326E8F"/>
    <w:rsid w:val="00326F2D"/>
    <w:rsid w:val="0033002D"/>
    <w:rsid w:val="003353F9"/>
    <w:rsid w:val="00336135"/>
    <w:rsid w:val="003370D3"/>
    <w:rsid w:val="00343BCF"/>
    <w:rsid w:val="00347BCF"/>
    <w:rsid w:val="00351FF5"/>
    <w:rsid w:val="00353428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E60B1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1F7"/>
    <w:rsid w:val="00466D12"/>
    <w:rsid w:val="00470D7C"/>
    <w:rsid w:val="0047289D"/>
    <w:rsid w:val="004A375E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37EC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B4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5F65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2E56"/>
    <w:rsid w:val="007471AC"/>
    <w:rsid w:val="0075362F"/>
    <w:rsid w:val="00763A26"/>
    <w:rsid w:val="0077041C"/>
    <w:rsid w:val="007745CA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5475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2977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749E0"/>
    <w:rsid w:val="00B8259D"/>
    <w:rsid w:val="00B85B52"/>
    <w:rsid w:val="00B97310"/>
    <w:rsid w:val="00BA477C"/>
    <w:rsid w:val="00BA570B"/>
    <w:rsid w:val="00BB1832"/>
    <w:rsid w:val="00BB20DE"/>
    <w:rsid w:val="00BB2243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BF489A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A0E86"/>
    <w:rsid w:val="00CA21DA"/>
    <w:rsid w:val="00CB1724"/>
    <w:rsid w:val="00CB682F"/>
    <w:rsid w:val="00CC5380"/>
    <w:rsid w:val="00CE026A"/>
    <w:rsid w:val="00CE1467"/>
    <w:rsid w:val="00CF6834"/>
    <w:rsid w:val="00D00FD7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8D2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10E3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43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15</cp:revision>
  <dcterms:created xsi:type="dcterms:W3CDTF">2018-03-12T05:15:00Z</dcterms:created>
  <dcterms:modified xsi:type="dcterms:W3CDTF">2022-05-05T07:35:00Z</dcterms:modified>
</cp:coreProperties>
</file>