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300FAD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300FAD">
        <w:rPr>
          <w:rFonts w:ascii="Times New Roman" w:hAnsi="Times New Roman"/>
          <w:sz w:val="28"/>
          <w:szCs w:val="28"/>
        </w:rPr>
        <w:t xml:space="preserve">проект </w:t>
      </w:r>
      <w:r w:rsidR="005153D2" w:rsidRPr="00300FAD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5153D2" w:rsidRPr="00DA0B6F">
        <w:rPr>
          <w:rFonts w:ascii="Times New Roman" w:hAnsi="Times New Roman"/>
          <w:sz w:val="28"/>
          <w:szCs w:val="28"/>
        </w:rPr>
        <w:t xml:space="preserve">Железногорск </w:t>
      </w:r>
      <w:r w:rsidR="00EC3C07" w:rsidRPr="00EC3C07">
        <w:rPr>
          <w:rFonts w:ascii="Times New Roman" w:hAnsi="Times New Roman"/>
          <w:sz w:val="28"/>
          <w:szCs w:val="28"/>
        </w:rPr>
        <w:br/>
      </w:r>
      <w:r w:rsidR="005153D2" w:rsidRPr="00DA0B6F">
        <w:rPr>
          <w:rFonts w:ascii="Times New Roman" w:hAnsi="Times New Roman"/>
          <w:sz w:val="28"/>
          <w:szCs w:val="28"/>
        </w:rPr>
        <w:t xml:space="preserve">«Об утверждении административного    регламента    Администрации   ЗАТО г. Железногорск по предоставлению муниципальной услуги “Направление уведомления о планируемом сносе объекта капитального строительства и уведомления о завершении сноса объекта капитального строительства” </w:t>
      </w:r>
      <w:r w:rsidR="005153D2" w:rsidRPr="005153D2">
        <w:rPr>
          <w:rFonts w:ascii="Times New Roman" w:hAnsi="Times New Roman"/>
          <w:sz w:val="28"/>
          <w:szCs w:val="28"/>
        </w:rPr>
        <w:br/>
      </w:r>
      <w:r w:rsidR="005153D2" w:rsidRPr="00DA0B6F">
        <w:rPr>
          <w:rFonts w:ascii="Times New Roman" w:hAnsi="Times New Roman"/>
          <w:sz w:val="28"/>
          <w:szCs w:val="28"/>
        </w:rPr>
        <w:t>на территории городского округа ЗАТО г.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AB2FFD" w:rsidRPr="00300FAD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AB2FFD" w:rsidRPr="00DA0B6F">
        <w:rPr>
          <w:rFonts w:ascii="Times New Roman" w:hAnsi="Times New Roman"/>
          <w:sz w:val="28"/>
          <w:szCs w:val="28"/>
        </w:rPr>
        <w:t xml:space="preserve">Железногорск «Об утверждении административного    регламента    Администрации   ЗАТО г. Железногорск по предоставлению муниципальной услуги “Направление уведомления </w:t>
      </w:r>
      <w:r w:rsidR="00AB2FFD" w:rsidRPr="00AB2FFD">
        <w:rPr>
          <w:rFonts w:ascii="Times New Roman" w:hAnsi="Times New Roman"/>
          <w:sz w:val="28"/>
          <w:szCs w:val="28"/>
        </w:rPr>
        <w:br/>
      </w:r>
      <w:r w:rsidR="00AB2FFD" w:rsidRPr="00DA0B6F">
        <w:rPr>
          <w:rFonts w:ascii="Times New Roman" w:hAnsi="Times New Roman"/>
          <w:sz w:val="28"/>
          <w:szCs w:val="28"/>
        </w:rPr>
        <w:t xml:space="preserve">о планируемом сносе объекта капитального строительства и уведомления </w:t>
      </w:r>
      <w:r w:rsidR="00AB2FFD" w:rsidRPr="00AB2FFD">
        <w:rPr>
          <w:rFonts w:ascii="Times New Roman" w:hAnsi="Times New Roman"/>
          <w:sz w:val="28"/>
          <w:szCs w:val="28"/>
        </w:rPr>
        <w:br/>
      </w:r>
      <w:r w:rsidR="00AB2FFD" w:rsidRPr="00DA0B6F">
        <w:rPr>
          <w:rFonts w:ascii="Times New Roman" w:hAnsi="Times New Roman"/>
          <w:sz w:val="28"/>
          <w:szCs w:val="28"/>
        </w:rPr>
        <w:t>о завершении сноса объекта капитального строительства” на территории городского округа ЗАТО г. Железногорск»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00FAD" w:rsidRPr="00B96416">
        <w:rPr>
          <w:rFonts w:ascii="Times New Roman" w:hAnsi="Times New Roman"/>
          <w:sz w:val="28"/>
          <w:szCs w:val="28"/>
        </w:rPr>
        <w:t>0</w:t>
      </w:r>
      <w:r w:rsidR="00AB2FFD">
        <w:rPr>
          <w:rFonts w:ascii="Times New Roman" w:hAnsi="Times New Roman"/>
          <w:sz w:val="28"/>
          <w:szCs w:val="28"/>
          <w:lang w:val="en-US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300FAD" w:rsidRPr="00B96416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B2FFD">
        <w:rPr>
          <w:rFonts w:ascii="Times New Roman" w:hAnsi="Times New Roman"/>
          <w:sz w:val="28"/>
          <w:szCs w:val="28"/>
          <w:lang w:val="en-US"/>
        </w:rPr>
        <w:t>23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90678" w:rsidRPr="00F37F01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88</cp:revision>
  <dcterms:created xsi:type="dcterms:W3CDTF">2017-06-07T07:23:00Z</dcterms:created>
  <dcterms:modified xsi:type="dcterms:W3CDTF">2022-02-08T09:53:00Z</dcterms:modified>
</cp:coreProperties>
</file>