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E802CE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D55555" w:rsidRPr="00D55555" w:rsidRDefault="005954F6" w:rsidP="005E682A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5954F6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r w:rsidR="00A01D2D" w:rsidRPr="00A01D2D">
        <w:rPr>
          <w:rFonts w:ascii="Times New Roman" w:hAnsi="Times New Roman"/>
          <w:color w:val="000000"/>
          <w:sz w:val="28"/>
          <w:szCs w:val="28"/>
        </w:rPr>
        <w:t xml:space="preserve">постановления Администрации ЗАТО г. Железногорск </w:t>
      </w:r>
      <w:r w:rsidR="005E682A">
        <w:rPr>
          <w:rFonts w:ascii="Times New Roman" w:hAnsi="Times New Roman"/>
          <w:color w:val="000000"/>
          <w:sz w:val="28"/>
          <w:szCs w:val="28"/>
        </w:rPr>
        <w:br/>
      </w:r>
      <w:r w:rsidR="00D55555">
        <w:rPr>
          <w:rFonts w:ascii="Times New Roman" w:hAnsi="Times New Roman"/>
          <w:color w:val="000000"/>
          <w:sz w:val="28"/>
          <w:szCs w:val="28"/>
        </w:rPr>
        <w:t>«</w:t>
      </w:r>
      <w:r w:rsidR="005E682A" w:rsidRPr="005E682A">
        <w:rPr>
          <w:rFonts w:ascii="Times New Roman" w:hAnsi="Times New Roman"/>
          <w:color w:val="000000"/>
          <w:sz w:val="28"/>
          <w:szCs w:val="28"/>
        </w:rPr>
        <w:t>Об организации  и проведе</w:t>
      </w:r>
      <w:r w:rsidR="00E408E0">
        <w:rPr>
          <w:rFonts w:ascii="Times New Roman" w:hAnsi="Times New Roman"/>
          <w:color w:val="000000"/>
          <w:sz w:val="28"/>
          <w:szCs w:val="28"/>
        </w:rPr>
        <w:t xml:space="preserve">нии специализированной ярмарки </w:t>
      </w:r>
      <w:r w:rsidR="00E408E0" w:rsidRPr="00E408E0">
        <w:rPr>
          <w:rFonts w:ascii="Times New Roman" w:hAnsi="Times New Roman"/>
          <w:color w:val="000000"/>
          <w:sz w:val="28"/>
          <w:szCs w:val="28"/>
        </w:rPr>
        <w:t>“</w:t>
      </w:r>
      <w:r w:rsidR="00E408E0">
        <w:rPr>
          <w:rFonts w:ascii="Times New Roman" w:hAnsi="Times New Roman"/>
          <w:color w:val="000000"/>
          <w:sz w:val="28"/>
          <w:szCs w:val="28"/>
        </w:rPr>
        <w:t>Ёлочный базар</w:t>
      </w:r>
      <w:r w:rsidR="00E408E0" w:rsidRPr="00E408E0">
        <w:rPr>
          <w:rFonts w:ascii="Times New Roman" w:hAnsi="Times New Roman"/>
          <w:color w:val="000000"/>
          <w:sz w:val="28"/>
          <w:szCs w:val="28"/>
        </w:rPr>
        <w:t>”</w:t>
      </w:r>
      <w:r w:rsidR="005E682A" w:rsidRPr="005E682A">
        <w:rPr>
          <w:rFonts w:ascii="Times New Roman" w:hAnsi="Times New Roman"/>
          <w:color w:val="000000"/>
          <w:sz w:val="28"/>
          <w:szCs w:val="28"/>
        </w:rPr>
        <w:t xml:space="preserve"> в 2020 году</w:t>
      </w:r>
      <w:r w:rsidR="00D55555">
        <w:rPr>
          <w:rFonts w:ascii="Times New Roman" w:hAnsi="Times New Roman"/>
          <w:color w:val="000000"/>
          <w:sz w:val="28"/>
          <w:szCs w:val="28"/>
        </w:rPr>
        <w:t>»</w:t>
      </w:r>
    </w:p>
    <w:p w:rsidR="00E802CE" w:rsidRPr="00A42A3D" w:rsidRDefault="00E802CE" w:rsidP="00D55555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A42A3D" w:rsidRDefault="00E802CE" w:rsidP="00A01D2D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1E32BF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1E32BF">
        <w:rPr>
          <w:rFonts w:ascii="Times New Roman" w:hAnsi="Times New Roman"/>
          <w:color w:val="000000"/>
          <w:sz w:val="28"/>
          <w:szCs w:val="28"/>
        </w:rPr>
        <w:br/>
        <w:t>г. Железногорск уведомляет о проведении публичного обсуждения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32BF" w:rsidRPr="00A42A3D">
        <w:rPr>
          <w:rFonts w:ascii="Times New Roman" w:hAnsi="Times New Roman"/>
          <w:color w:val="000000"/>
          <w:sz w:val="28"/>
          <w:szCs w:val="28"/>
        </w:rPr>
        <w:t xml:space="preserve">проекта </w:t>
      </w:r>
      <w:r w:rsidR="00A01D2D" w:rsidRPr="00A01D2D">
        <w:rPr>
          <w:rFonts w:ascii="Times New Roman" w:hAnsi="Times New Roman"/>
          <w:color w:val="000000"/>
          <w:sz w:val="28"/>
          <w:szCs w:val="28"/>
        </w:rPr>
        <w:t>постановления Администрации ЗАТО г. Желе</w:t>
      </w:r>
      <w:r w:rsidR="00A01D2D">
        <w:rPr>
          <w:rFonts w:ascii="Times New Roman" w:hAnsi="Times New Roman"/>
          <w:color w:val="000000"/>
          <w:sz w:val="28"/>
          <w:szCs w:val="28"/>
        </w:rPr>
        <w:t xml:space="preserve">зногорск </w:t>
      </w:r>
      <w:r w:rsidR="00E408E0">
        <w:rPr>
          <w:rFonts w:ascii="Times New Roman" w:hAnsi="Times New Roman"/>
          <w:color w:val="000000"/>
          <w:sz w:val="28"/>
          <w:szCs w:val="28"/>
        </w:rPr>
        <w:t>«</w:t>
      </w:r>
      <w:r w:rsidR="00E408E0" w:rsidRPr="005E682A">
        <w:rPr>
          <w:rFonts w:ascii="Times New Roman" w:hAnsi="Times New Roman"/>
          <w:color w:val="000000"/>
          <w:sz w:val="28"/>
          <w:szCs w:val="28"/>
        </w:rPr>
        <w:t xml:space="preserve">Об организации  </w:t>
      </w:r>
      <w:r w:rsidR="00E408E0" w:rsidRPr="00E408E0">
        <w:rPr>
          <w:rFonts w:ascii="Times New Roman" w:hAnsi="Times New Roman"/>
          <w:color w:val="000000"/>
          <w:sz w:val="28"/>
          <w:szCs w:val="28"/>
        </w:rPr>
        <w:br/>
      </w:r>
      <w:r w:rsidR="00E408E0" w:rsidRPr="005E682A">
        <w:rPr>
          <w:rFonts w:ascii="Times New Roman" w:hAnsi="Times New Roman"/>
          <w:color w:val="000000"/>
          <w:sz w:val="28"/>
          <w:szCs w:val="28"/>
        </w:rPr>
        <w:t>и проведе</w:t>
      </w:r>
      <w:r w:rsidR="00E408E0">
        <w:rPr>
          <w:rFonts w:ascii="Times New Roman" w:hAnsi="Times New Roman"/>
          <w:color w:val="000000"/>
          <w:sz w:val="28"/>
          <w:szCs w:val="28"/>
        </w:rPr>
        <w:t xml:space="preserve">нии специализированной ярмарки </w:t>
      </w:r>
      <w:r w:rsidR="00E408E0" w:rsidRPr="00E408E0">
        <w:rPr>
          <w:rFonts w:ascii="Times New Roman" w:hAnsi="Times New Roman"/>
          <w:color w:val="000000"/>
          <w:sz w:val="28"/>
          <w:szCs w:val="28"/>
        </w:rPr>
        <w:t>“</w:t>
      </w:r>
      <w:r w:rsidR="00E408E0">
        <w:rPr>
          <w:rFonts w:ascii="Times New Roman" w:hAnsi="Times New Roman"/>
          <w:color w:val="000000"/>
          <w:sz w:val="28"/>
          <w:szCs w:val="28"/>
        </w:rPr>
        <w:t>Ёлочный базар</w:t>
      </w:r>
      <w:r w:rsidR="00E408E0" w:rsidRPr="00E408E0">
        <w:rPr>
          <w:rFonts w:ascii="Times New Roman" w:hAnsi="Times New Roman"/>
          <w:color w:val="000000"/>
          <w:sz w:val="28"/>
          <w:szCs w:val="28"/>
        </w:rPr>
        <w:t>”</w:t>
      </w:r>
      <w:r w:rsidR="00E408E0" w:rsidRPr="005E682A">
        <w:rPr>
          <w:rFonts w:ascii="Times New Roman" w:hAnsi="Times New Roman"/>
          <w:color w:val="000000"/>
          <w:sz w:val="28"/>
          <w:szCs w:val="28"/>
        </w:rPr>
        <w:t xml:space="preserve"> в 2020 году</w:t>
      </w:r>
      <w:r w:rsidR="00E408E0">
        <w:rPr>
          <w:rFonts w:ascii="Times New Roman" w:hAnsi="Times New Roman"/>
          <w:color w:val="000000"/>
          <w:sz w:val="28"/>
          <w:szCs w:val="28"/>
        </w:rPr>
        <w:t>»</w:t>
      </w:r>
      <w:r w:rsidR="00E408E0" w:rsidRPr="00E408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2BF">
        <w:rPr>
          <w:rFonts w:ascii="Times New Roman" w:hAnsi="Times New Roman"/>
          <w:color w:val="000000"/>
          <w:sz w:val="28"/>
          <w:szCs w:val="28"/>
        </w:rPr>
        <w:t>(далее – проект акта).</w:t>
      </w:r>
    </w:p>
    <w:p w:rsidR="00E802CE" w:rsidRDefault="00E802CE" w:rsidP="00E802C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435FD7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016344">
        <w:rPr>
          <w:rFonts w:ascii="Times New Roman" w:hAnsi="Times New Roman"/>
          <w:color w:val="000000"/>
          <w:sz w:val="28"/>
          <w:szCs w:val="28"/>
        </w:rPr>
        <w:t>Публичное обсуждение проводится в целях оценки регулирующего воздействия проекта нормативного правового акта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E6D" w:rsidRPr="00DC4E6D">
        <w:rPr>
          <w:rFonts w:ascii="Times New Roman" w:hAnsi="Times New Roman"/>
          <w:color w:val="000000"/>
          <w:sz w:val="28"/>
          <w:szCs w:val="28"/>
        </w:rPr>
        <w:br/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с решением </w:t>
      </w:r>
      <w:r w:rsidRPr="001B2073">
        <w:rPr>
          <w:rFonts w:ascii="Times New Roman" w:hAnsi="Times New Roman"/>
          <w:color w:val="000000"/>
          <w:sz w:val="28"/>
          <w:szCs w:val="28"/>
        </w:rPr>
        <w:t>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DC4E6D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BC6163">
        <w:rPr>
          <w:rFonts w:ascii="Times New Roman" w:hAnsi="Times New Roman"/>
          <w:b/>
          <w:bCs/>
          <w:sz w:val="28"/>
          <w:szCs w:val="28"/>
        </w:rPr>
        <w:t>:</w:t>
      </w:r>
      <w:r w:rsidRPr="00BC6163">
        <w:rPr>
          <w:rFonts w:ascii="Times New Roman" w:hAnsi="Times New Roman"/>
          <w:sz w:val="28"/>
          <w:szCs w:val="28"/>
        </w:rPr>
        <w:t> </w:t>
      </w:r>
      <w:r w:rsidR="00E408E0">
        <w:rPr>
          <w:rFonts w:ascii="Times New Roman" w:hAnsi="Times New Roman"/>
          <w:sz w:val="28"/>
          <w:szCs w:val="28"/>
          <w:lang w:val="en-US"/>
        </w:rPr>
        <w:t>10</w:t>
      </w:r>
      <w:r w:rsidR="00D55555">
        <w:rPr>
          <w:rFonts w:ascii="Times New Roman" w:hAnsi="Times New Roman"/>
          <w:sz w:val="28"/>
          <w:szCs w:val="28"/>
        </w:rPr>
        <w:t>.11</w:t>
      </w:r>
      <w:r w:rsidR="00980A0B">
        <w:rPr>
          <w:rFonts w:ascii="Times New Roman" w:hAnsi="Times New Roman"/>
          <w:sz w:val="28"/>
          <w:szCs w:val="28"/>
        </w:rPr>
        <w:t>.20</w:t>
      </w:r>
      <w:r w:rsidR="005954F6">
        <w:rPr>
          <w:rFonts w:ascii="Times New Roman" w:hAnsi="Times New Roman"/>
          <w:sz w:val="28"/>
          <w:szCs w:val="28"/>
        </w:rPr>
        <w:t>20</w:t>
      </w:r>
      <w:r w:rsidR="003E5203">
        <w:rPr>
          <w:rFonts w:ascii="Times New Roman" w:hAnsi="Times New Roman"/>
          <w:sz w:val="28"/>
          <w:szCs w:val="28"/>
        </w:rPr>
        <w:t>-</w:t>
      </w:r>
      <w:r w:rsidR="00D55555">
        <w:rPr>
          <w:rFonts w:ascii="Times New Roman" w:hAnsi="Times New Roman"/>
          <w:sz w:val="28"/>
          <w:szCs w:val="28"/>
        </w:rPr>
        <w:t>2</w:t>
      </w:r>
      <w:r w:rsidR="00E408E0">
        <w:rPr>
          <w:rFonts w:ascii="Times New Roman" w:hAnsi="Times New Roman"/>
          <w:sz w:val="28"/>
          <w:szCs w:val="28"/>
          <w:lang w:val="en-US"/>
        </w:rPr>
        <w:t>5</w:t>
      </w:r>
      <w:r w:rsidR="00275F78">
        <w:rPr>
          <w:rFonts w:ascii="Times New Roman" w:hAnsi="Times New Roman"/>
          <w:sz w:val="28"/>
          <w:szCs w:val="28"/>
        </w:rPr>
        <w:t>.</w:t>
      </w:r>
      <w:r w:rsidR="00D6052E">
        <w:rPr>
          <w:rFonts w:ascii="Times New Roman" w:hAnsi="Times New Roman"/>
          <w:sz w:val="28"/>
          <w:szCs w:val="28"/>
        </w:rPr>
        <w:t>11</w:t>
      </w:r>
      <w:r w:rsidRPr="00BC6163">
        <w:rPr>
          <w:rFonts w:ascii="Times New Roman" w:hAnsi="Times New Roman"/>
          <w:sz w:val="28"/>
          <w:szCs w:val="28"/>
        </w:rPr>
        <w:t>.20</w:t>
      </w:r>
      <w:r w:rsidR="005954F6">
        <w:rPr>
          <w:rFonts w:ascii="Times New Roman" w:hAnsi="Times New Roman"/>
          <w:sz w:val="28"/>
          <w:szCs w:val="28"/>
        </w:rPr>
        <w:t>20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36159A" w:rsidRDefault="00E802CE" w:rsidP="00AE7D1B">
      <w:pPr>
        <w:spacing w:line="288" w:lineRule="auto"/>
        <w:ind w:firstLine="709"/>
        <w:jc w:val="both"/>
        <w:textAlignment w:val="top"/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95A9B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2E65"/>
    <w:rsid w:val="00106E44"/>
    <w:rsid w:val="00107B7D"/>
    <w:rsid w:val="00111918"/>
    <w:rsid w:val="0011573A"/>
    <w:rsid w:val="001334EB"/>
    <w:rsid w:val="00143575"/>
    <w:rsid w:val="00146CFD"/>
    <w:rsid w:val="00150811"/>
    <w:rsid w:val="0015101A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A1351"/>
    <w:rsid w:val="003B1F43"/>
    <w:rsid w:val="003C19D8"/>
    <w:rsid w:val="003D71F4"/>
    <w:rsid w:val="003E5203"/>
    <w:rsid w:val="003F242A"/>
    <w:rsid w:val="003F3A4C"/>
    <w:rsid w:val="003F7485"/>
    <w:rsid w:val="00402381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5191"/>
    <w:rsid w:val="004A40A8"/>
    <w:rsid w:val="004A79A7"/>
    <w:rsid w:val="004C0E11"/>
    <w:rsid w:val="004C15F3"/>
    <w:rsid w:val="004C3E4C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72411"/>
    <w:rsid w:val="00576873"/>
    <w:rsid w:val="00586126"/>
    <w:rsid w:val="00594A36"/>
    <w:rsid w:val="005954F6"/>
    <w:rsid w:val="005B068C"/>
    <w:rsid w:val="005B091B"/>
    <w:rsid w:val="005B647A"/>
    <w:rsid w:val="005C7A49"/>
    <w:rsid w:val="005D61A2"/>
    <w:rsid w:val="005E3958"/>
    <w:rsid w:val="005E682A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8711F"/>
    <w:rsid w:val="00692650"/>
    <w:rsid w:val="006B2999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169C3"/>
    <w:rsid w:val="007249D9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59CE"/>
    <w:rsid w:val="007F5FD9"/>
    <w:rsid w:val="008008A6"/>
    <w:rsid w:val="00807858"/>
    <w:rsid w:val="00812180"/>
    <w:rsid w:val="008178B5"/>
    <w:rsid w:val="008178DA"/>
    <w:rsid w:val="00832AE4"/>
    <w:rsid w:val="00834E5F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A4D2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B7A70"/>
    <w:rsid w:val="009C0076"/>
    <w:rsid w:val="009C1DD4"/>
    <w:rsid w:val="009C639E"/>
    <w:rsid w:val="009D3BAA"/>
    <w:rsid w:val="009E1B0D"/>
    <w:rsid w:val="009F2851"/>
    <w:rsid w:val="00A01D2D"/>
    <w:rsid w:val="00A05D7F"/>
    <w:rsid w:val="00A12151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E7D1B"/>
    <w:rsid w:val="00AF15B1"/>
    <w:rsid w:val="00AF6B98"/>
    <w:rsid w:val="00B12F8B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27C6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55555"/>
    <w:rsid w:val="00D601A6"/>
    <w:rsid w:val="00D6052E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B4673"/>
    <w:rsid w:val="00DC42D7"/>
    <w:rsid w:val="00DC4E6D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08E0"/>
    <w:rsid w:val="00E42C34"/>
    <w:rsid w:val="00E43A97"/>
    <w:rsid w:val="00E44CE5"/>
    <w:rsid w:val="00E45D68"/>
    <w:rsid w:val="00E47EE3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155B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Сайданова</cp:lastModifiedBy>
  <cp:revision>42</cp:revision>
  <dcterms:created xsi:type="dcterms:W3CDTF">2017-06-07T07:23:00Z</dcterms:created>
  <dcterms:modified xsi:type="dcterms:W3CDTF">2020-11-10T04:49:00Z</dcterms:modified>
</cp:coreProperties>
</file>