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A2" w:rsidRDefault="009C1AA2" w:rsidP="009C1AA2">
      <w:pPr>
        <w:framePr w:w="9625" w:h="2236" w:hSpace="180" w:wrap="around" w:vAnchor="text" w:hAnchor="page" w:x="1629" w:y="1642"/>
        <w:widowControl w:val="0"/>
        <w:jc w:val="center"/>
        <w:rPr>
          <w:rFonts w:ascii="Arial" w:hAnsi="Arial"/>
          <w:b/>
          <w:sz w:val="28"/>
          <w:szCs w:val="28"/>
        </w:rPr>
      </w:pPr>
      <w:bookmarkStart w:id="0" w:name="_Toc293146740"/>
      <w:bookmarkStart w:id="1" w:name="_Toc417655656"/>
      <w:r>
        <w:rPr>
          <w:rFonts w:ascii="Arial" w:hAnsi="Arial"/>
          <w:b/>
          <w:sz w:val="28"/>
          <w:szCs w:val="28"/>
        </w:rPr>
        <w:t>Муниципальное образование «Закрытое административно – территориальное образование Железногорск Красноярского края»</w:t>
      </w:r>
    </w:p>
    <w:p w:rsidR="009C1AA2" w:rsidRDefault="009C1AA2" w:rsidP="009C1AA2">
      <w:pPr>
        <w:framePr w:w="9625" w:h="2236" w:hSpace="180" w:wrap="around" w:vAnchor="text" w:hAnchor="page" w:x="1629" w:y="1642"/>
        <w:widowControl w:val="0"/>
        <w:jc w:val="center"/>
        <w:rPr>
          <w:rFonts w:ascii="Arial" w:hAnsi="Arial"/>
          <w:b/>
          <w:sz w:val="28"/>
          <w:szCs w:val="28"/>
        </w:rPr>
      </w:pPr>
    </w:p>
    <w:p w:rsidR="009C1AA2" w:rsidRDefault="009C1AA2" w:rsidP="009C1AA2">
      <w:pPr>
        <w:framePr w:w="9625" w:h="2236" w:hSpace="180" w:wrap="around" w:vAnchor="text" w:hAnchor="page" w:x="1629" w:y="1642"/>
        <w:widowControl w:val="0"/>
        <w:jc w:val="center"/>
        <w:rPr>
          <w:b/>
          <w:sz w:val="32"/>
          <w:szCs w:val="32"/>
        </w:rPr>
      </w:pPr>
      <w:r>
        <w:rPr>
          <w:b/>
          <w:sz w:val="32"/>
          <w:szCs w:val="32"/>
        </w:rPr>
        <w:t>СОВЕТ ДЕПУТАТОВ  ЗАТО  г.</w:t>
      </w:r>
      <w:r w:rsidRPr="00360106">
        <w:rPr>
          <w:b/>
          <w:sz w:val="32"/>
          <w:szCs w:val="32"/>
        </w:rPr>
        <w:t xml:space="preserve"> </w:t>
      </w:r>
      <w:r>
        <w:rPr>
          <w:b/>
          <w:sz w:val="32"/>
          <w:szCs w:val="32"/>
        </w:rPr>
        <w:t xml:space="preserve">ЖЕЛЕЗНОГОРСК </w:t>
      </w:r>
    </w:p>
    <w:p w:rsidR="009C1AA2" w:rsidRDefault="009C1AA2" w:rsidP="009C1AA2">
      <w:pPr>
        <w:framePr w:w="9625" w:h="2236" w:hSpace="180" w:wrap="around" w:vAnchor="text" w:hAnchor="page" w:x="1629" w:y="1642"/>
        <w:widowControl w:val="0"/>
        <w:jc w:val="center"/>
        <w:rPr>
          <w:rFonts w:ascii="Arial" w:hAnsi="Arial"/>
          <w:b/>
          <w:sz w:val="36"/>
        </w:rPr>
      </w:pPr>
    </w:p>
    <w:p w:rsidR="009C1AA2" w:rsidRPr="009C1AA2" w:rsidRDefault="009C1AA2" w:rsidP="009C1AA2">
      <w:pPr>
        <w:framePr w:w="9625" w:h="2236" w:hSpace="180" w:wrap="around" w:vAnchor="text" w:hAnchor="page" w:x="1629" w:y="1642"/>
        <w:widowControl w:val="0"/>
        <w:jc w:val="center"/>
        <w:rPr>
          <w:rFonts w:ascii="Arial" w:hAnsi="Arial"/>
          <w:b/>
          <w:sz w:val="32"/>
          <w:szCs w:val="32"/>
        </w:rPr>
      </w:pPr>
      <w:r w:rsidRPr="009C1AA2">
        <w:rPr>
          <w:b/>
          <w:sz w:val="32"/>
          <w:szCs w:val="32"/>
        </w:rPr>
        <w:t>РЕШЕНИЕ</w:t>
      </w:r>
    </w:p>
    <w:p w:rsidR="009C1AA2" w:rsidRDefault="009C1AA2" w:rsidP="009C1AA2">
      <w:pPr>
        <w:pStyle w:val="affffffffd"/>
        <w:widowControl w:val="0"/>
        <w:rPr>
          <w:noProof/>
        </w:rPr>
      </w:pPr>
      <w:r>
        <w:rPr>
          <w:noProof/>
        </w:rPr>
        <w:t xml:space="preserve">                                            </w:t>
      </w:r>
      <w:r>
        <w:rPr>
          <w:noProof/>
        </w:rPr>
        <w:drawing>
          <wp:inline distT="0" distB="0" distL="0" distR="0">
            <wp:extent cx="609600" cy="933450"/>
            <wp:effectExtent l="19050" t="0" r="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12" cstate="print">
                      <a:grayscl/>
                    </a:blip>
                    <a:srcRect/>
                    <a:stretch>
                      <a:fillRect/>
                    </a:stretch>
                  </pic:blipFill>
                  <pic:spPr bwMode="auto">
                    <a:xfrm>
                      <a:off x="0" y="0"/>
                      <a:ext cx="609600" cy="933450"/>
                    </a:xfrm>
                    <a:prstGeom prst="rect">
                      <a:avLst/>
                    </a:prstGeom>
                    <a:noFill/>
                    <a:ln w="9525">
                      <a:noFill/>
                      <a:miter lim="800000"/>
                      <a:headEnd/>
                      <a:tailEnd/>
                    </a:ln>
                  </pic:spPr>
                </pic:pic>
              </a:graphicData>
            </a:graphic>
          </wp:inline>
        </w:drawing>
      </w:r>
    </w:p>
    <w:p w:rsidR="009C1AA2" w:rsidRPr="0083418F" w:rsidRDefault="009C1AA2" w:rsidP="009C1AA2">
      <w:pPr>
        <w:widowControl w:val="0"/>
        <w:rPr>
          <w:sz w:val="28"/>
          <w:szCs w:val="28"/>
        </w:rPr>
      </w:pPr>
      <w:r>
        <w:t xml:space="preserve">                                                                       </w:t>
      </w:r>
      <w:r w:rsidRPr="0083418F">
        <w:rPr>
          <w:sz w:val="28"/>
          <w:szCs w:val="28"/>
        </w:rPr>
        <w:t xml:space="preserve">(ПРОЕКТ)     </w:t>
      </w:r>
    </w:p>
    <w:p w:rsidR="009C1AA2" w:rsidRDefault="009C1AA2" w:rsidP="009C1AA2">
      <w:pPr>
        <w:framePr w:w="9541" w:h="441" w:hSpace="180" w:wrap="around" w:vAnchor="text" w:hAnchor="page" w:x="1757" w:y="79"/>
        <w:widowControl w:val="0"/>
        <w:rPr>
          <w:sz w:val="22"/>
        </w:rPr>
      </w:pPr>
      <w:r>
        <w:rPr>
          <w:sz w:val="22"/>
        </w:rPr>
        <w:t xml:space="preserve">___ ____________ 2024  г.                                                                                             </w:t>
      </w:r>
      <w:r w:rsidRPr="006E6C68">
        <w:rPr>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pt" o:ole="">
            <v:imagedata r:id="rId13" o:title=""/>
          </v:shape>
          <o:OLEObject Type="Embed" ProgID="MSWordArt.2" ShapeID="_x0000_i1025" DrawAspect="Content" ObjectID="_1781590544" r:id="rId14">
            <o:FieldCodes>\s</o:FieldCodes>
          </o:OLEObject>
        </w:object>
      </w:r>
      <w:r>
        <w:rPr>
          <w:sz w:val="22"/>
        </w:rPr>
        <w:t xml:space="preserve"> ___________</w:t>
      </w:r>
    </w:p>
    <w:p w:rsidR="009C1AA2" w:rsidRDefault="009C1AA2" w:rsidP="009C1AA2">
      <w:pPr>
        <w:framePr w:w="9541" w:h="441" w:hSpace="180" w:wrap="around" w:vAnchor="text" w:hAnchor="page" w:x="1757" w:y="79"/>
        <w:widowControl w:val="0"/>
        <w:jc w:val="center"/>
        <w:rPr>
          <w:b/>
          <w:sz w:val="22"/>
        </w:rPr>
      </w:pPr>
    </w:p>
    <w:p w:rsidR="009C1AA2" w:rsidRDefault="009C1AA2" w:rsidP="009C1AA2">
      <w:pPr>
        <w:framePr w:w="9541" w:h="441" w:hSpace="180" w:wrap="around" w:vAnchor="text" w:hAnchor="page" w:x="1757" w:y="79"/>
        <w:widowControl w:val="0"/>
        <w:jc w:val="center"/>
        <w:rPr>
          <w:sz w:val="22"/>
        </w:rPr>
      </w:pPr>
      <w:r>
        <w:rPr>
          <w:b/>
          <w:sz w:val="22"/>
        </w:rPr>
        <w:t>г.</w:t>
      </w:r>
      <w:r w:rsidRPr="00430159">
        <w:rPr>
          <w:b/>
          <w:sz w:val="22"/>
        </w:rPr>
        <w:t xml:space="preserve"> </w:t>
      </w:r>
      <w:r>
        <w:rPr>
          <w:b/>
          <w:sz w:val="22"/>
        </w:rPr>
        <w:t>Железногорск</w:t>
      </w:r>
    </w:p>
    <w:p w:rsidR="00507054" w:rsidRDefault="00507054" w:rsidP="009C1AA2">
      <w:pPr>
        <w:framePr w:w="9541" w:h="441" w:hSpace="180" w:wrap="around" w:vAnchor="text" w:hAnchor="page" w:x="1757" w:y="79"/>
        <w:widowControl w:val="0"/>
        <w:rPr>
          <w:sz w:val="22"/>
        </w:rPr>
      </w:pPr>
    </w:p>
    <w:p w:rsidR="00507054" w:rsidRDefault="008B7BB5" w:rsidP="00B44190">
      <w:pPr>
        <w:framePr w:w="9541" w:h="441" w:hSpace="180" w:wrap="around" w:vAnchor="text" w:hAnchor="page" w:x="1757" w:y="79"/>
        <w:widowControl w:val="0"/>
        <w:ind w:hanging="142"/>
        <w:rPr>
          <w:sz w:val="28"/>
          <w:szCs w:val="28"/>
        </w:rPr>
      </w:pPr>
      <w:r>
        <w:rPr>
          <w:sz w:val="28"/>
          <w:szCs w:val="28"/>
        </w:rPr>
        <w:t xml:space="preserve">  </w:t>
      </w:r>
      <w:r w:rsidR="00507054" w:rsidRPr="00507054">
        <w:rPr>
          <w:sz w:val="28"/>
          <w:szCs w:val="28"/>
        </w:rPr>
        <w:t>Об</w:t>
      </w:r>
      <w:r w:rsidR="00507054">
        <w:rPr>
          <w:sz w:val="28"/>
          <w:szCs w:val="28"/>
        </w:rPr>
        <w:t xml:space="preserve"> </w:t>
      </w:r>
      <w:r w:rsidR="00507054" w:rsidRPr="00507054">
        <w:rPr>
          <w:sz w:val="28"/>
          <w:szCs w:val="28"/>
        </w:rPr>
        <w:t xml:space="preserve"> утверждении</w:t>
      </w:r>
      <w:r w:rsidR="00507054">
        <w:rPr>
          <w:sz w:val="28"/>
          <w:szCs w:val="28"/>
        </w:rPr>
        <w:t xml:space="preserve"> </w:t>
      </w:r>
      <w:r w:rsidR="00507054" w:rsidRPr="00507054">
        <w:rPr>
          <w:sz w:val="28"/>
          <w:szCs w:val="28"/>
        </w:rPr>
        <w:t xml:space="preserve"> местных</w:t>
      </w:r>
      <w:r w:rsidR="00507054">
        <w:rPr>
          <w:sz w:val="28"/>
          <w:szCs w:val="28"/>
        </w:rPr>
        <w:t xml:space="preserve"> </w:t>
      </w:r>
      <w:r w:rsidR="00507054" w:rsidRPr="00507054">
        <w:rPr>
          <w:sz w:val="28"/>
          <w:szCs w:val="28"/>
        </w:rPr>
        <w:t xml:space="preserve"> нормативов</w:t>
      </w:r>
      <w:r w:rsidR="00507054">
        <w:rPr>
          <w:sz w:val="28"/>
          <w:szCs w:val="28"/>
        </w:rPr>
        <w:t xml:space="preserve"> </w:t>
      </w:r>
      <w:r w:rsidR="00507054" w:rsidRPr="00507054">
        <w:rPr>
          <w:sz w:val="28"/>
          <w:szCs w:val="28"/>
        </w:rPr>
        <w:t>градостроительного</w:t>
      </w:r>
      <w:r w:rsidR="00507054">
        <w:rPr>
          <w:sz w:val="28"/>
          <w:szCs w:val="28"/>
        </w:rPr>
        <w:t xml:space="preserve"> </w:t>
      </w:r>
      <w:r w:rsidR="00507054" w:rsidRPr="00507054">
        <w:rPr>
          <w:sz w:val="28"/>
          <w:szCs w:val="28"/>
        </w:rPr>
        <w:t xml:space="preserve"> проектирования</w:t>
      </w:r>
    </w:p>
    <w:p w:rsidR="009C1AA2" w:rsidRPr="00507054" w:rsidRDefault="00507054" w:rsidP="009C1AA2">
      <w:pPr>
        <w:framePr w:w="9541" w:h="441" w:hSpace="180" w:wrap="around" w:vAnchor="text" w:hAnchor="page" w:x="1757" w:y="79"/>
        <w:widowControl w:val="0"/>
        <w:rPr>
          <w:sz w:val="28"/>
          <w:szCs w:val="28"/>
        </w:rPr>
      </w:pPr>
      <w:r w:rsidRPr="00507054">
        <w:rPr>
          <w:sz w:val="28"/>
          <w:szCs w:val="28"/>
        </w:rPr>
        <w:t>ЗАТО Железногорск</w:t>
      </w:r>
    </w:p>
    <w:p w:rsidR="009C1AA2" w:rsidRDefault="009C1AA2" w:rsidP="009C1AA2">
      <w:pPr>
        <w:widowControl w:val="0"/>
      </w:pPr>
    </w:p>
    <w:p w:rsidR="009C1AA2" w:rsidRDefault="009C1AA2" w:rsidP="009C1AA2">
      <w:pPr>
        <w:autoSpaceDE w:val="0"/>
        <w:autoSpaceDN w:val="0"/>
        <w:adjustRightInd w:val="0"/>
        <w:ind w:firstLine="540"/>
        <w:jc w:val="both"/>
        <w:rPr>
          <w:sz w:val="28"/>
          <w:szCs w:val="28"/>
        </w:rPr>
      </w:pPr>
      <w:r w:rsidRPr="00553017">
        <w:rPr>
          <w:sz w:val="28"/>
          <w:szCs w:val="28"/>
        </w:rPr>
        <w:t xml:space="preserve">В соответствии с Градостроительным </w:t>
      </w:r>
      <w:hyperlink r:id="rId15" w:history="1">
        <w:r w:rsidRPr="00553017">
          <w:rPr>
            <w:sz w:val="28"/>
            <w:szCs w:val="28"/>
          </w:rPr>
          <w:t>кодексом</w:t>
        </w:r>
      </w:hyperlink>
      <w:r w:rsidRPr="00553017">
        <w:rPr>
          <w:sz w:val="28"/>
          <w:szCs w:val="28"/>
        </w:rPr>
        <w:t xml:space="preserve"> Российской Федерации, </w:t>
      </w:r>
      <w:hyperlink r:id="rId16" w:history="1">
        <w:r w:rsidRPr="00553017">
          <w:rPr>
            <w:sz w:val="28"/>
            <w:szCs w:val="28"/>
          </w:rPr>
          <w:t>Постановлением</w:t>
        </w:r>
      </w:hyperlink>
      <w:r w:rsidRPr="00553017">
        <w:rPr>
          <w:sz w:val="28"/>
          <w:szCs w:val="28"/>
        </w:rPr>
        <w:t xml:space="preserve"> Правительства Красноярского края от 23.12.2014 N 631-п "Об утверждении региональных нормативов градостроительного проектирования Красноярского края", Генеральным </w:t>
      </w:r>
      <w:hyperlink r:id="rId17" w:history="1">
        <w:r w:rsidRPr="00553017">
          <w:rPr>
            <w:sz w:val="28"/>
            <w:szCs w:val="28"/>
          </w:rPr>
          <w:t>планом</w:t>
        </w:r>
      </w:hyperlink>
      <w:r w:rsidRPr="00553017">
        <w:rPr>
          <w:sz w:val="28"/>
          <w:szCs w:val="28"/>
        </w:rPr>
        <w:t xml:space="preserve"> ЗАТО Железногорск на период по 2040 год, утвержденным Решением Совета депутатов ЗАТО г. Железногорск от 20.08.2020 N 55-335Р, </w:t>
      </w:r>
      <w:hyperlink r:id="rId18" w:history="1">
        <w:r w:rsidRPr="00553017">
          <w:rPr>
            <w:sz w:val="28"/>
            <w:szCs w:val="28"/>
          </w:rPr>
          <w:t>Правилами</w:t>
        </w:r>
      </w:hyperlink>
      <w:r w:rsidRPr="00553017">
        <w:rPr>
          <w:sz w:val="28"/>
          <w:szCs w:val="28"/>
        </w:rPr>
        <w:t xml:space="preserve"> землепользования и застройки ЗАТО Железногорск, утвержденными Решением Совета депутатов ЗАТО г. Железногорск от 05.07.2012 N 26-152Р, </w:t>
      </w:r>
      <w:hyperlink r:id="rId19" w:history="1">
        <w:r w:rsidRPr="00553017">
          <w:rPr>
            <w:sz w:val="28"/>
            <w:szCs w:val="28"/>
          </w:rPr>
          <w:t>Уставом</w:t>
        </w:r>
      </w:hyperlink>
      <w:r w:rsidRPr="00553017">
        <w:rPr>
          <w:sz w:val="28"/>
          <w:szCs w:val="28"/>
        </w:rPr>
        <w:t xml:space="preserve"> ЗАТО Железногорск Совет депутатов решил:</w:t>
      </w:r>
    </w:p>
    <w:p w:rsidR="009C1AA2" w:rsidRDefault="009C1AA2" w:rsidP="009C1AA2">
      <w:pPr>
        <w:autoSpaceDE w:val="0"/>
        <w:autoSpaceDN w:val="0"/>
        <w:adjustRightInd w:val="0"/>
        <w:ind w:firstLine="540"/>
        <w:jc w:val="both"/>
        <w:rPr>
          <w:sz w:val="28"/>
          <w:szCs w:val="28"/>
        </w:rPr>
      </w:pPr>
    </w:p>
    <w:p w:rsidR="0018356C" w:rsidRDefault="0018356C" w:rsidP="0018356C">
      <w:pPr>
        <w:numPr>
          <w:ilvl w:val="0"/>
          <w:numId w:val="53"/>
        </w:numPr>
        <w:tabs>
          <w:tab w:val="left" w:pos="993"/>
        </w:tabs>
        <w:autoSpaceDE w:val="0"/>
        <w:autoSpaceDN w:val="0"/>
        <w:adjustRightInd w:val="0"/>
        <w:ind w:left="0" w:firstLine="540"/>
        <w:contextualSpacing/>
        <w:jc w:val="both"/>
        <w:rPr>
          <w:sz w:val="28"/>
          <w:szCs w:val="28"/>
        </w:rPr>
      </w:pPr>
      <w:r w:rsidRPr="00553017">
        <w:rPr>
          <w:sz w:val="28"/>
          <w:szCs w:val="28"/>
        </w:rPr>
        <w:t xml:space="preserve">Утвердить </w:t>
      </w:r>
      <w:r>
        <w:rPr>
          <w:sz w:val="28"/>
          <w:szCs w:val="28"/>
        </w:rPr>
        <w:t>м</w:t>
      </w:r>
      <w:r w:rsidRPr="00553017">
        <w:rPr>
          <w:sz w:val="28"/>
          <w:szCs w:val="28"/>
        </w:rPr>
        <w:t xml:space="preserve">естные </w:t>
      </w:r>
      <w:hyperlink r:id="rId20" w:history="1">
        <w:r w:rsidRPr="00553017">
          <w:rPr>
            <w:sz w:val="28"/>
            <w:szCs w:val="28"/>
          </w:rPr>
          <w:t>нормативы</w:t>
        </w:r>
      </w:hyperlink>
      <w:r w:rsidRPr="00553017">
        <w:rPr>
          <w:sz w:val="28"/>
          <w:szCs w:val="28"/>
        </w:rPr>
        <w:t xml:space="preserve"> градостроительного проектирования ЗАТО Железногорск </w:t>
      </w:r>
      <w:r>
        <w:rPr>
          <w:sz w:val="28"/>
          <w:szCs w:val="28"/>
        </w:rPr>
        <w:t>согласно приложению к настоящему решению.</w:t>
      </w:r>
    </w:p>
    <w:p w:rsidR="009C1AA2" w:rsidRPr="00553017" w:rsidRDefault="009C1AA2" w:rsidP="009C1AA2">
      <w:pPr>
        <w:numPr>
          <w:ilvl w:val="0"/>
          <w:numId w:val="53"/>
        </w:numPr>
        <w:tabs>
          <w:tab w:val="left" w:pos="993"/>
        </w:tabs>
        <w:autoSpaceDE w:val="0"/>
        <w:autoSpaceDN w:val="0"/>
        <w:adjustRightInd w:val="0"/>
        <w:ind w:left="0" w:firstLine="540"/>
        <w:contextualSpacing/>
        <w:jc w:val="both"/>
        <w:rPr>
          <w:sz w:val="28"/>
          <w:szCs w:val="28"/>
        </w:rPr>
      </w:pPr>
      <w:r>
        <w:rPr>
          <w:sz w:val="28"/>
          <w:szCs w:val="28"/>
        </w:rPr>
        <w:t>Отменить Решение Совета депутатов ЗАТО г.Железногорск от 13.12.2018 № 40-199Р «Об утверждении местных нормативов градостроительного проектирования ЗАТО Железногорск»</w:t>
      </w:r>
      <w:r w:rsidR="00993F3C">
        <w:rPr>
          <w:sz w:val="28"/>
          <w:szCs w:val="28"/>
        </w:rPr>
        <w:t>.</w:t>
      </w:r>
    </w:p>
    <w:p w:rsidR="009C1AA2" w:rsidRDefault="009C1AA2" w:rsidP="009C1AA2">
      <w:pPr>
        <w:widowControl w:val="0"/>
        <w:ind w:firstLine="567"/>
        <w:contextualSpacing/>
        <w:jc w:val="both"/>
        <w:rPr>
          <w:sz w:val="28"/>
          <w:szCs w:val="28"/>
        </w:rPr>
      </w:pPr>
      <w:r>
        <w:rPr>
          <w:sz w:val="28"/>
          <w:szCs w:val="28"/>
        </w:rPr>
        <w:t>3</w:t>
      </w:r>
      <w:r w:rsidRPr="00553017">
        <w:rPr>
          <w:sz w:val="28"/>
          <w:szCs w:val="28"/>
        </w:rPr>
        <w:t xml:space="preserve">. </w:t>
      </w:r>
      <w:r>
        <w:rPr>
          <w:sz w:val="28"/>
          <w:szCs w:val="28"/>
        </w:rPr>
        <w:t>Настоящее Р</w:t>
      </w:r>
      <w:r w:rsidRPr="000B3B8A">
        <w:rPr>
          <w:sz w:val="28"/>
          <w:szCs w:val="28"/>
        </w:rPr>
        <w:t>ешение подлежит размещению на официальном сайте муниципального образования «Закрытое административно-территориального образование Железногорск Красноярского края» в информационно-телекоммуникационной сети Интернет.</w:t>
      </w:r>
    </w:p>
    <w:p w:rsidR="009C1AA2" w:rsidRPr="00553017" w:rsidRDefault="009C1AA2" w:rsidP="009C1AA2">
      <w:pPr>
        <w:autoSpaceDE w:val="0"/>
        <w:autoSpaceDN w:val="0"/>
        <w:adjustRightInd w:val="0"/>
        <w:ind w:firstLine="540"/>
        <w:contextualSpacing/>
        <w:jc w:val="both"/>
        <w:rPr>
          <w:sz w:val="28"/>
          <w:szCs w:val="28"/>
        </w:rPr>
      </w:pPr>
      <w:r>
        <w:rPr>
          <w:sz w:val="28"/>
          <w:szCs w:val="28"/>
        </w:rPr>
        <w:t>4.</w:t>
      </w:r>
      <w:r w:rsidRPr="00553017">
        <w:rPr>
          <w:sz w:val="28"/>
          <w:szCs w:val="28"/>
        </w:rPr>
        <w:t xml:space="preserve"> Контроль над исполнением настоящего Решения возложить на председателя постоянной комиссии по вопросам экономики, собственности и ЖКХ </w:t>
      </w:r>
      <w:r>
        <w:rPr>
          <w:sz w:val="28"/>
          <w:szCs w:val="28"/>
        </w:rPr>
        <w:t>С.О. Ташева</w:t>
      </w:r>
      <w:r w:rsidRPr="00553017">
        <w:rPr>
          <w:sz w:val="28"/>
          <w:szCs w:val="28"/>
        </w:rPr>
        <w:t>.</w:t>
      </w:r>
    </w:p>
    <w:p w:rsidR="009C1AA2" w:rsidRPr="00553017" w:rsidRDefault="009C1AA2" w:rsidP="009C1AA2">
      <w:pPr>
        <w:autoSpaceDE w:val="0"/>
        <w:autoSpaceDN w:val="0"/>
        <w:adjustRightInd w:val="0"/>
        <w:ind w:firstLine="540"/>
        <w:contextualSpacing/>
        <w:jc w:val="both"/>
        <w:rPr>
          <w:sz w:val="28"/>
          <w:szCs w:val="28"/>
        </w:rPr>
      </w:pPr>
      <w:r>
        <w:rPr>
          <w:sz w:val="28"/>
          <w:szCs w:val="28"/>
        </w:rPr>
        <w:t>5.</w:t>
      </w:r>
      <w:r w:rsidRPr="00553017">
        <w:rPr>
          <w:sz w:val="28"/>
          <w:szCs w:val="28"/>
        </w:rPr>
        <w:t xml:space="preserve"> Настоящее Решение вступает в силу после его официального опубликования.</w:t>
      </w:r>
    </w:p>
    <w:p w:rsidR="009C1AA2" w:rsidRPr="00553017" w:rsidRDefault="009C1AA2" w:rsidP="009C1AA2">
      <w:pPr>
        <w:autoSpaceDE w:val="0"/>
        <w:autoSpaceDN w:val="0"/>
        <w:adjustRightInd w:val="0"/>
        <w:jc w:val="both"/>
        <w:outlineLvl w:val="0"/>
        <w:rPr>
          <w:sz w:val="28"/>
          <w:szCs w:val="28"/>
        </w:rPr>
      </w:pPr>
    </w:p>
    <w:p w:rsidR="009C1AA2" w:rsidRDefault="009C1AA2" w:rsidP="009C1AA2">
      <w:pPr>
        <w:autoSpaceDE w:val="0"/>
        <w:autoSpaceDN w:val="0"/>
        <w:adjustRightInd w:val="0"/>
        <w:rPr>
          <w:sz w:val="28"/>
          <w:szCs w:val="28"/>
        </w:rPr>
      </w:pPr>
      <w:r w:rsidRPr="00553017">
        <w:rPr>
          <w:sz w:val="28"/>
          <w:szCs w:val="28"/>
        </w:rPr>
        <w:t>Председатель</w:t>
      </w:r>
      <w:r>
        <w:rPr>
          <w:sz w:val="28"/>
          <w:szCs w:val="28"/>
        </w:rPr>
        <w:t xml:space="preserve"> </w:t>
      </w:r>
      <w:r w:rsidRPr="00553017">
        <w:rPr>
          <w:sz w:val="28"/>
          <w:szCs w:val="28"/>
        </w:rPr>
        <w:t>Совета депутатов</w:t>
      </w:r>
    </w:p>
    <w:p w:rsidR="009C1AA2" w:rsidRPr="00553017" w:rsidRDefault="00507054" w:rsidP="00507054">
      <w:pPr>
        <w:autoSpaceDE w:val="0"/>
        <w:autoSpaceDN w:val="0"/>
        <w:adjustRightInd w:val="0"/>
        <w:ind w:left="-142" w:right="-144"/>
        <w:rPr>
          <w:sz w:val="28"/>
          <w:szCs w:val="28"/>
        </w:rPr>
      </w:pPr>
      <w:r>
        <w:rPr>
          <w:sz w:val="28"/>
          <w:szCs w:val="28"/>
        </w:rPr>
        <w:t xml:space="preserve">  </w:t>
      </w:r>
      <w:r w:rsidR="009C1AA2" w:rsidRPr="00553017">
        <w:rPr>
          <w:sz w:val="28"/>
          <w:szCs w:val="28"/>
        </w:rPr>
        <w:t>ЗАТО г. Железногорск</w:t>
      </w:r>
      <w:r w:rsidR="009C1AA2">
        <w:rPr>
          <w:sz w:val="28"/>
          <w:szCs w:val="28"/>
        </w:rPr>
        <w:t xml:space="preserve">                                               </w:t>
      </w:r>
      <w:r>
        <w:rPr>
          <w:sz w:val="28"/>
          <w:szCs w:val="28"/>
        </w:rPr>
        <w:t xml:space="preserve">       </w:t>
      </w:r>
      <w:r w:rsidR="009C1AA2">
        <w:rPr>
          <w:sz w:val="28"/>
          <w:szCs w:val="28"/>
        </w:rPr>
        <w:t xml:space="preserve">                  С.Д. Проскурнин</w:t>
      </w:r>
    </w:p>
    <w:p w:rsidR="00A27D6B" w:rsidRDefault="00A27D6B" w:rsidP="00A27D6B">
      <w:pPr>
        <w:pStyle w:val="ConsPlusNormal"/>
        <w:jc w:val="right"/>
        <w:outlineLvl w:val="0"/>
        <w:rPr>
          <w:rFonts w:ascii="Times New Roman" w:hAnsi="Times New Roman" w:cs="Times New Roman"/>
          <w:sz w:val="28"/>
          <w:szCs w:val="28"/>
        </w:rPr>
      </w:pPr>
      <w:r w:rsidRPr="00A27D6B">
        <w:rPr>
          <w:rFonts w:ascii="Times New Roman" w:hAnsi="Times New Roman" w:cs="Times New Roman"/>
          <w:sz w:val="28"/>
          <w:szCs w:val="28"/>
        </w:rPr>
        <w:lastRenderedPageBreak/>
        <w:t>Приложение</w:t>
      </w:r>
    </w:p>
    <w:p w:rsidR="00A27D6B" w:rsidRPr="00A27D6B" w:rsidRDefault="00A27D6B" w:rsidP="00A27D6B">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00507054">
        <w:rPr>
          <w:rFonts w:ascii="Times New Roman" w:hAnsi="Times New Roman" w:cs="Times New Roman"/>
          <w:sz w:val="28"/>
          <w:szCs w:val="28"/>
        </w:rPr>
        <w:t xml:space="preserve">           </w:t>
      </w:r>
      <w:r w:rsidRPr="00A27D6B">
        <w:rPr>
          <w:rFonts w:ascii="Times New Roman" w:hAnsi="Times New Roman" w:cs="Times New Roman"/>
          <w:sz w:val="28"/>
          <w:szCs w:val="28"/>
        </w:rPr>
        <w:t>к Решению</w:t>
      </w:r>
      <w:r>
        <w:rPr>
          <w:rFonts w:ascii="Times New Roman" w:hAnsi="Times New Roman" w:cs="Times New Roman"/>
          <w:sz w:val="28"/>
          <w:szCs w:val="28"/>
        </w:rPr>
        <w:t xml:space="preserve"> </w:t>
      </w:r>
      <w:r w:rsidRPr="00A27D6B">
        <w:rPr>
          <w:rFonts w:ascii="Times New Roman" w:hAnsi="Times New Roman" w:cs="Times New Roman"/>
          <w:sz w:val="28"/>
          <w:szCs w:val="28"/>
        </w:rPr>
        <w:t>Совета депутатов</w:t>
      </w:r>
    </w:p>
    <w:p w:rsidR="00A27D6B" w:rsidRPr="00A27D6B" w:rsidRDefault="00A27D6B" w:rsidP="00A27D6B">
      <w:pPr>
        <w:pStyle w:val="ConsPlusNormal"/>
        <w:jc w:val="right"/>
        <w:rPr>
          <w:rFonts w:ascii="Times New Roman" w:hAnsi="Times New Roman" w:cs="Times New Roman"/>
          <w:sz w:val="28"/>
          <w:szCs w:val="28"/>
        </w:rPr>
      </w:pPr>
      <w:r w:rsidRPr="00A27D6B">
        <w:rPr>
          <w:rFonts w:ascii="Times New Roman" w:hAnsi="Times New Roman" w:cs="Times New Roman"/>
          <w:sz w:val="28"/>
          <w:szCs w:val="28"/>
        </w:rPr>
        <w:t>ЗАТО г. Железногорск</w:t>
      </w:r>
    </w:p>
    <w:p w:rsidR="00A27D6B" w:rsidRPr="00A27D6B" w:rsidRDefault="00A27D6B" w:rsidP="00A27D6B">
      <w:pPr>
        <w:pStyle w:val="ConsPlusNormal"/>
        <w:jc w:val="right"/>
        <w:rPr>
          <w:rFonts w:ascii="Times New Roman" w:hAnsi="Times New Roman" w:cs="Times New Roman"/>
          <w:sz w:val="28"/>
          <w:szCs w:val="28"/>
        </w:rPr>
      </w:pPr>
      <w:r w:rsidRPr="00A27D6B">
        <w:rPr>
          <w:rFonts w:ascii="Times New Roman" w:hAnsi="Times New Roman" w:cs="Times New Roman"/>
          <w:sz w:val="28"/>
          <w:szCs w:val="28"/>
        </w:rPr>
        <w:t>от ______ 2024 г. N ________</w:t>
      </w:r>
    </w:p>
    <w:p w:rsidR="00A27D6B" w:rsidRPr="00A27D6B" w:rsidRDefault="00A27D6B" w:rsidP="00A27D6B">
      <w:pPr>
        <w:pStyle w:val="ConsPlusNormal"/>
        <w:jc w:val="both"/>
        <w:rPr>
          <w:rFonts w:ascii="Times New Roman" w:hAnsi="Times New Roman" w:cs="Times New Roman"/>
          <w:sz w:val="28"/>
          <w:szCs w:val="28"/>
        </w:rPr>
      </w:pPr>
    </w:p>
    <w:p w:rsidR="009C1AA2" w:rsidRDefault="009C1AA2" w:rsidP="00A27D6B">
      <w:pPr>
        <w:pStyle w:val="ConsPlusTitle"/>
        <w:jc w:val="center"/>
        <w:rPr>
          <w:rFonts w:ascii="Times New Roman" w:hAnsi="Times New Roman" w:cs="Times New Roman"/>
          <w:b w:val="0"/>
          <w:sz w:val="28"/>
          <w:szCs w:val="28"/>
        </w:rPr>
      </w:pPr>
      <w:bookmarkStart w:id="2" w:name="P40"/>
      <w:bookmarkEnd w:id="2"/>
    </w:p>
    <w:p w:rsidR="00A27D6B" w:rsidRPr="009C1AA2" w:rsidRDefault="00A27D6B" w:rsidP="00A27D6B">
      <w:pPr>
        <w:pStyle w:val="ConsPlusTitle"/>
        <w:jc w:val="center"/>
        <w:rPr>
          <w:rFonts w:ascii="Times New Roman" w:hAnsi="Times New Roman" w:cs="Times New Roman"/>
          <w:b w:val="0"/>
          <w:sz w:val="28"/>
          <w:szCs w:val="28"/>
        </w:rPr>
      </w:pPr>
      <w:r w:rsidRPr="009C1AA2">
        <w:rPr>
          <w:rFonts w:ascii="Times New Roman" w:hAnsi="Times New Roman" w:cs="Times New Roman"/>
          <w:b w:val="0"/>
          <w:sz w:val="28"/>
          <w:szCs w:val="28"/>
        </w:rPr>
        <w:t>МЕСТНЫЕ НОРМАТИВЫ</w:t>
      </w:r>
    </w:p>
    <w:p w:rsidR="009C1AA2" w:rsidRPr="009C1AA2" w:rsidRDefault="00A27D6B" w:rsidP="009C1AA2">
      <w:pPr>
        <w:pStyle w:val="ConsPlusTitle"/>
        <w:jc w:val="center"/>
        <w:rPr>
          <w:rFonts w:ascii="Times New Roman" w:hAnsi="Times New Roman" w:cs="Times New Roman"/>
          <w:b w:val="0"/>
          <w:sz w:val="28"/>
          <w:szCs w:val="28"/>
        </w:rPr>
      </w:pPr>
      <w:r w:rsidRPr="009C1AA2">
        <w:rPr>
          <w:rFonts w:ascii="Times New Roman" w:hAnsi="Times New Roman" w:cs="Times New Roman"/>
          <w:b w:val="0"/>
          <w:sz w:val="28"/>
          <w:szCs w:val="28"/>
        </w:rPr>
        <w:t>ГРАДОСТРОИТЕЛЬНОГО ПРОЕКТИРОВАНИЯ ЗАТО ЖЕЛЕЗНОГОРСК</w:t>
      </w:r>
      <w:bookmarkStart w:id="3" w:name="_Toc81901128"/>
      <w:bookmarkStart w:id="4" w:name="_Toc85181039"/>
      <w:bookmarkStart w:id="5" w:name="_Toc85182482"/>
      <w:bookmarkStart w:id="6" w:name="_Toc85190220"/>
      <w:bookmarkStart w:id="7" w:name="_Toc85192721"/>
      <w:bookmarkStart w:id="8" w:name="_Toc85193439"/>
      <w:bookmarkStart w:id="9" w:name="_Toc85197801"/>
      <w:bookmarkStart w:id="10" w:name="_Toc85215153"/>
      <w:bookmarkStart w:id="11" w:name="_Toc88573273"/>
      <w:bookmarkStart w:id="12" w:name="_Toc88585008"/>
      <w:bookmarkStart w:id="13" w:name="_Toc88589035"/>
      <w:bookmarkStart w:id="14" w:name="_Toc88750160"/>
      <w:bookmarkStart w:id="15" w:name="_Toc89694238"/>
      <w:bookmarkStart w:id="16" w:name="_Toc89787796"/>
      <w:bookmarkStart w:id="17" w:name="_Toc96603393"/>
      <w:bookmarkStart w:id="18" w:name="_Toc96687290"/>
      <w:bookmarkStart w:id="19" w:name="_Toc96953194"/>
      <w:bookmarkStart w:id="20" w:name="_Toc131008323"/>
      <w:bookmarkStart w:id="21" w:name="_Toc136358863"/>
      <w:bookmarkStart w:id="22" w:name="_Toc136360481"/>
      <w:bookmarkStart w:id="23" w:name="_Toc136370827"/>
      <w:bookmarkStart w:id="24" w:name="_Toc162269649"/>
      <w:bookmarkStart w:id="25" w:name="_Toc523245355"/>
      <w:bookmarkStart w:id="26" w:name="_Toc6500523"/>
      <w:bookmarkStart w:id="27" w:name="_Toc6567852"/>
      <w:bookmarkStart w:id="28" w:name="_Toc6569457"/>
      <w:bookmarkStart w:id="29" w:name="_Toc6578689"/>
      <w:bookmarkStart w:id="30" w:name="_Toc6667180"/>
      <w:bookmarkStart w:id="31" w:name="_Toc6672893"/>
      <w:bookmarkStart w:id="32" w:name="_Toc40626739"/>
      <w:bookmarkStart w:id="33" w:name="_Toc458612916"/>
      <w:bookmarkStart w:id="34" w:name="_Toc458692712"/>
      <w:bookmarkStart w:id="35" w:name="_Toc458710012"/>
      <w:bookmarkStart w:id="36" w:name="_Toc458766698"/>
      <w:bookmarkStart w:id="37" w:name="_Toc458785213"/>
      <w:bookmarkStart w:id="38" w:name="_Toc458788781"/>
      <w:bookmarkStart w:id="39" w:name="_Toc458824272"/>
      <w:bookmarkStart w:id="40" w:name="_Toc458873174"/>
      <w:bookmarkStart w:id="41" w:name="_Toc458948913"/>
      <w:bookmarkStart w:id="42" w:name="_Toc458969767"/>
      <w:bookmarkStart w:id="43" w:name="_Toc458969825"/>
      <w:bookmarkStart w:id="44" w:name="_Toc459029046"/>
      <w:bookmarkStart w:id="45" w:name="_Toc459035936"/>
      <w:bookmarkStart w:id="46" w:name="_Toc459036765"/>
      <w:bookmarkStart w:id="47" w:name="_Toc459042135"/>
      <w:bookmarkStart w:id="48" w:name="_Toc459044607"/>
      <w:bookmarkStart w:id="49" w:name="_Toc459050705"/>
      <w:bookmarkStart w:id="50" w:name="_Toc459051275"/>
      <w:bookmarkStart w:id="51" w:name="_Toc459052225"/>
      <w:bookmarkStart w:id="52" w:name="_Toc459054156"/>
      <w:bookmarkStart w:id="53" w:name="_Toc459054966"/>
      <w:bookmarkStart w:id="54" w:name="_Toc459130791"/>
      <w:bookmarkStart w:id="55" w:name="_Toc459199894"/>
      <w:bookmarkStart w:id="56" w:name="_Toc459202005"/>
      <w:bookmarkStart w:id="57" w:name="_Toc459132824"/>
      <w:bookmarkStart w:id="58" w:name="_Toc459140587"/>
      <w:bookmarkStart w:id="59" w:name="_Toc459141228"/>
      <w:bookmarkStart w:id="60" w:name="_Toc459202429"/>
      <w:bookmarkStart w:id="61" w:name="_Toc459302239"/>
      <w:bookmarkStart w:id="62" w:name="_Toc459308275"/>
      <w:bookmarkStart w:id="63" w:name="_Toc459308629"/>
      <w:bookmarkStart w:id="64" w:name="_Toc459308803"/>
      <w:bookmarkStart w:id="65" w:name="_Toc459308946"/>
      <w:bookmarkEnd w:id="0"/>
      <w:bookmarkEnd w:id="1"/>
    </w:p>
    <w:p w:rsidR="009C1AA2" w:rsidRDefault="009C1AA2" w:rsidP="009C1AA2">
      <w:pPr>
        <w:pStyle w:val="ConsPlusTitle"/>
        <w:jc w:val="center"/>
        <w:rPr>
          <w:rFonts w:ascii="Times New Roman" w:hAnsi="Times New Roman" w:cs="Times New Roman"/>
          <w:b w:val="0"/>
          <w:sz w:val="28"/>
          <w:szCs w:val="28"/>
        </w:rPr>
      </w:pPr>
    </w:p>
    <w:p w:rsidR="00BE743E" w:rsidRPr="009C1AA2" w:rsidRDefault="00BE743E" w:rsidP="009C1AA2">
      <w:pPr>
        <w:pStyle w:val="ConsPlusTitle"/>
        <w:jc w:val="center"/>
        <w:rPr>
          <w:rFonts w:ascii="Times New Roman" w:hAnsi="Times New Roman" w:cs="Times New Roman"/>
          <w:sz w:val="28"/>
          <w:szCs w:val="28"/>
        </w:rPr>
      </w:pPr>
      <w:r w:rsidRPr="009C1AA2">
        <w:rPr>
          <w:rFonts w:ascii="Times New Roman" w:hAnsi="Times New Roman" w:cs="Times New Roman"/>
          <w:sz w:val="28"/>
          <w:szCs w:val="28"/>
        </w:rPr>
        <w:t>ОСНОВНАЯ ЧАСТЬ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701D5" w:rsidRPr="009C1AA2" w:rsidRDefault="00031652" w:rsidP="00D07CFA">
      <w:pPr>
        <w:pStyle w:val="21"/>
      </w:pPr>
      <w:bookmarkStart w:id="66" w:name="_Toc86099769"/>
      <w:bookmarkStart w:id="67" w:name="_Toc86139082"/>
      <w:bookmarkStart w:id="68" w:name="_Toc86140645"/>
      <w:bookmarkStart w:id="69" w:name="_Toc86145526"/>
      <w:bookmarkStart w:id="70" w:name="_Toc86153803"/>
      <w:bookmarkStart w:id="71" w:name="_Toc89707991"/>
      <w:bookmarkStart w:id="72" w:name="_Toc89713965"/>
      <w:bookmarkStart w:id="73" w:name="_Toc89784431"/>
      <w:bookmarkStart w:id="74" w:name="_Toc89788224"/>
      <w:bookmarkStart w:id="75" w:name="_Toc89790953"/>
      <w:bookmarkStart w:id="76" w:name="_Toc89877520"/>
      <w:bookmarkStart w:id="77" w:name="_Toc97813772"/>
      <w:bookmarkStart w:id="78" w:name="_Toc107495076"/>
      <w:bookmarkStart w:id="79" w:name="_Toc127194282"/>
      <w:bookmarkStart w:id="80" w:name="_Toc132734056"/>
      <w:bookmarkStart w:id="81" w:name="_Toc132739965"/>
      <w:bookmarkStart w:id="82" w:name="_Toc132806766"/>
      <w:bookmarkStart w:id="83" w:name="_Toc132809786"/>
      <w:bookmarkStart w:id="84" w:name="_Toc132810552"/>
      <w:bookmarkStart w:id="85" w:name="_Toc132810768"/>
      <w:bookmarkStart w:id="86" w:name="_Toc132812270"/>
      <w:bookmarkStart w:id="87" w:name="_Toc132820682"/>
      <w:bookmarkStart w:id="88" w:name="_Toc132904476"/>
      <w:bookmarkStart w:id="89" w:name="_Toc132906104"/>
      <w:bookmarkStart w:id="90" w:name="_Toc132907881"/>
      <w:bookmarkStart w:id="91" w:name="_Toc132968517"/>
      <w:bookmarkStart w:id="92" w:name="_Toc132976177"/>
      <w:bookmarkStart w:id="93" w:name="_Toc136358864"/>
      <w:bookmarkStart w:id="94" w:name="_Toc136360482"/>
      <w:bookmarkStart w:id="95" w:name="_Toc136370828"/>
      <w:bookmarkStart w:id="96" w:name="_Toc162269650"/>
      <w:bookmarkStart w:id="97" w:name="_Toc81901130"/>
      <w:bookmarkStart w:id="98" w:name="_Toc85181041"/>
      <w:bookmarkStart w:id="99" w:name="_Toc85182484"/>
      <w:bookmarkStart w:id="100" w:name="_Toc85190222"/>
      <w:bookmarkStart w:id="101" w:name="_Toc85192723"/>
      <w:bookmarkStart w:id="102" w:name="_Toc85193441"/>
      <w:bookmarkStart w:id="103" w:name="_Toc85197803"/>
      <w:bookmarkStart w:id="104" w:name="_Toc85215155"/>
      <w:bookmarkStart w:id="105" w:name="_Toc88573274"/>
      <w:bookmarkStart w:id="106" w:name="_Toc88585009"/>
      <w:bookmarkStart w:id="107" w:name="_Toc88589036"/>
      <w:bookmarkStart w:id="108" w:name="_Toc88750161"/>
      <w:bookmarkStart w:id="109" w:name="_Toc89694239"/>
      <w:bookmarkStart w:id="110" w:name="_Toc89787797"/>
      <w:bookmarkStart w:id="111" w:name="_Toc96603394"/>
      <w:bookmarkStart w:id="112" w:name="_Toc96687291"/>
      <w:bookmarkStart w:id="113" w:name="_Toc96953195"/>
      <w:bookmarkStart w:id="114" w:name="_Toc131008324"/>
      <w:bookmarkStart w:id="115" w:name="_Toc40626741"/>
      <w:r w:rsidRPr="009C1AA2">
        <w:t xml:space="preserve">1.1 </w:t>
      </w:r>
      <w:r w:rsidR="00A701D5" w:rsidRPr="009C1AA2">
        <w:t>ПЕРЕЧЕНЬ ИСПОЛЬЗУЕМЫХ СОКРАЩЕНИЙ</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A701D5" w:rsidRPr="002118AC" w:rsidRDefault="00A701D5" w:rsidP="005A16D6">
      <w:pPr>
        <w:pStyle w:val="a6"/>
        <w:rPr>
          <w:rFonts w:eastAsia="Calibri"/>
        </w:rPr>
      </w:pPr>
      <w:r w:rsidRPr="002118AC">
        <w:rPr>
          <w:rFonts w:eastAsia="Calibri"/>
        </w:rPr>
        <w:t>МНГП – местные нормативы градостроительного проектирования</w:t>
      </w:r>
      <w:r w:rsidR="00A410B5" w:rsidRPr="002118AC">
        <w:rPr>
          <w:rFonts w:eastAsia="Calibri"/>
        </w:rPr>
        <w:t>.</w:t>
      </w:r>
    </w:p>
    <w:p w:rsidR="006A6E74" w:rsidRPr="002118AC" w:rsidRDefault="006A6E74" w:rsidP="005A16D6">
      <w:pPr>
        <w:pStyle w:val="a6"/>
        <w:rPr>
          <w:rFonts w:eastAsia="Calibri"/>
        </w:rPr>
      </w:pPr>
      <w:r w:rsidRPr="002118AC">
        <w:rPr>
          <w:rFonts w:eastAsia="Calibri"/>
        </w:rPr>
        <w:t>РНГП – региональные нормативы гр</w:t>
      </w:r>
      <w:r w:rsidR="006D6FD9" w:rsidRPr="002118AC">
        <w:rPr>
          <w:rFonts w:eastAsia="Calibri"/>
        </w:rPr>
        <w:t>адостроительного проектирования.</w:t>
      </w:r>
    </w:p>
    <w:p w:rsidR="007F2144" w:rsidRPr="002118AC" w:rsidRDefault="007F2144" w:rsidP="005A16D6">
      <w:pPr>
        <w:pStyle w:val="a6"/>
        <w:rPr>
          <w:rFonts w:eastAsia="Calibri"/>
        </w:rPr>
      </w:pPr>
      <w:r w:rsidRPr="002118AC">
        <w:rPr>
          <w:rFonts w:eastAsia="Calibri"/>
        </w:rPr>
        <w:t>СП 42.13330.2016 – СП 42.13330.2016 «СНиП 2.07.01-89 Градостроительство. Планировка и застройка городских и сельских поселений».</w:t>
      </w:r>
    </w:p>
    <w:p w:rsidR="007F2144" w:rsidRPr="002118AC" w:rsidRDefault="007F2144" w:rsidP="005A16D6">
      <w:pPr>
        <w:pStyle w:val="a6"/>
        <w:rPr>
          <w:rFonts w:eastAsia="Calibri"/>
        </w:rPr>
      </w:pPr>
      <w:r w:rsidRPr="002118AC">
        <w:rPr>
          <w:rFonts w:eastAsia="Calibri"/>
        </w:rPr>
        <w:t>СП 131.13330.2020 – СП 131.13330.2020 «СНиП 23-01-99* Строительная климатология».</w:t>
      </w:r>
    </w:p>
    <w:p w:rsidR="00BE743E" w:rsidRPr="009C1AA2" w:rsidRDefault="00031652" w:rsidP="00D07CFA">
      <w:pPr>
        <w:pStyle w:val="21"/>
      </w:pPr>
      <w:bookmarkStart w:id="116" w:name="_Toc136358865"/>
      <w:bookmarkStart w:id="117" w:name="_Toc136360483"/>
      <w:bookmarkStart w:id="118" w:name="_Toc136370829"/>
      <w:bookmarkStart w:id="119" w:name="_Toc162269651"/>
      <w:r w:rsidRPr="009C1AA2">
        <w:t xml:space="preserve">1.2 </w:t>
      </w:r>
      <w:r w:rsidR="00BE743E" w:rsidRPr="009C1AA2">
        <w:t>ТЕРМИНЫ И ОПРЕДЕЛЕНИЯ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6"/>
      <w:bookmarkEnd w:id="117"/>
      <w:bookmarkEnd w:id="118"/>
      <w:bookmarkEnd w:id="119"/>
      <w:r w:rsidR="00BE743E" w:rsidRPr="009C1AA2">
        <w:t xml:space="preserve"> </w:t>
      </w:r>
    </w:p>
    <w:bookmarkEnd w:id="115"/>
    <w:p w:rsidR="007F2144" w:rsidRPr="002118AC" w:rsidRDefault="007F2144" w:rsidP="005A16D6">
      <w:pPr>
        <w:pStyle w:val="a6"/>
        <w:rPr>
          <w:rFonts w:eastAsia="Calibri"/>
        </w:rPr>
      </w:pPr>
      <w:r w:rsidRPr="002118AC">
        <w:t xml:space="preserve">В </w:t>
      </w:r>
      <w:r w:rsidRPr="002118AC">
        <w:rPr>
          <w:rFonts w:eastAsia="Calibri"/>
        </w:rPr>
        <w:t>настоящих МНГП используются следующие термины и определения:</w:t>
      </w:r>
    </w:p>
    <w:p w:rsidR="007F2144" w:rsidRPr="002118AC" w:rsidRDefault="004B57D8" w:rsidP="005A16D6">
      <w:pPr>
        <w:pStyle w:val="a6"/>
        <w:rPr>
          <w:rFonts w:eastAsia="Calibri"/>
        </w:rPr>
      </w:pPr>
      <w:r w:rsidRPr="002118AC">
        <w:rPr>
          <w:rFonts w:eastAsia="Calibri"/>
        </w:rPr>
        <w:t>о</w:t>
      </w:r>
      <w:r w:rsidR="007F2144" w:rsidRPr="002118AC">
        <w:rPr>
          <w:rFonts w:eastAsia="Calibri"/>
        </w:rPr>
        <w:t>беспеченность – показатель, характеризующий наличие и параметры объектов местного значения</w:t>
      </w:r>
      <w:r w:rsidRPr="002118AC">
        <w:rPr>
          <w:rFonts w:eastAsia="Calibri"/>
        </w:rPr>
        <w:t>;</w:t>
      </w:r>
    </w:p>
    <w:p w:rsidR="00031652" w:rsidRPr="002118AC" w:rsidRDefault="004B57D8" w:rsidP="005A16D6">
      <w:pPr>
        <w:pStyle w:val="a6"/>
      </w:pPr>
      <w:r w:rsidRPr="002118AC">
        <w:t>т</w:t>
      </w:r>
      <w:r w:rsidR="00031652" w:rsidRPr="002118AC">
        <w:t>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r w:rsidRPr="002118AC">
        <w:t>;</w:t>
      </w:r>
    </w:p>
    <w:p w:rsidR="007F2144" w:rsidRPr="002118AC" w:rsidRDefault="004B57D8" w:rsidP="005A16D6">
      <w:pPr>
        <w:pStyle w:val="a6"/>
      </w:pPr>
      <w:r w:rsidRPr="002118AC">
        <w:t>п</w:t>
      </w:r>
      <w:r w:rsidR="007F2144" w:rsidRPr="002118AC">
        <w:t xml:space="preserve">ешеходная доступность – </w:t>
      </w:r>
      <w:r w:rsidR="00031652" w:rsidRPr="002118AC">
        <w:t>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r w:rsidRPr="002118AC">
        <w:t>;</w:t>
      </w:r>
    </w:p>
    <w:p w:rsidR="007F2144" w:rsidRPr="002118AC" w:rsidRDefault="004B57D8" w:rsidP="005A16D6">
      <w:pPr>
        <w:pStyle w:val="a6"/>
      </w:pPr>
      <w:r w:rsidRPr="002118AC">
        <w:t>т</w:t>
      </w:r>
      <w:r w:rsidR="007F2144" w:rsidRPr="002118AC">
        <w:t>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18 км/ч) без учета времени о</w:t>
      </w:r>
      <w:r w:rsidRPr="002118AC">
        <w:t>жидания на остановочных пунктах;</w:t>
      </w:r>
    </w:p>
    <w:p w:rsidR="00CF7591" w:rsidRPr="002118AC" w:rsidRDefault="004B57D8" w:rsidP="00CF7591">
      <w:pPr>
        <w:pStyle w:val="a6"/>
        <w:rPr>
          <w:rFonts w:eastAsia="Calibri"/>
        </w:rPr>
      </w:pPr>
      <w:r w:rsidRPr="002118AC">
        <w:rPr>
          <w:rFonts w:eastAsia="Calibri"/>
        </w:rPr>
        <w:t>э</w:t>
      </w:r>
      <w:r w:rsidR="00CF7591" w:rsidRPr="002118AC">
        <w:rPr>
          <w:rFonts w:eastAsia="Calibri"/>
        </w:rPr>
        <w:t>лемент планировочной структуры – часть территории городского округа, населенного пункта (квартал, микрорайон, район и иные подобные</w:t>
      </w:r>
      <w:r w:rsidRPr="002118AC">
        <w:rPr>
          <w:rFonts w:eastAsia="Calibri"/>
        </w:rPr>
        <w:t xml:space="preserve"> элементы);</w:t>
      </w:r>
    </w:p>
    <w:p w:rsidR="00795A93" w:rsidRPr="002118AC" w:rsidRDefault="004B57D8" w:rsidP="00803DDC">
      <w:pPr>
        <w:pStyle w:val="a6"/>
        <w:rPr>
          <w:rFonts w:eastAsia="Calibri"/>
        </w:rPr>
      </w:pPr>
      <w:r w:rsidRPr="002118AC">
        <w:rPr>
          <w:rFonts w:eastAsia="Calibri"/>
        </w:rPr>
        <w:t>ж</w:t>
      </w:r>
      <w:r w:rsidR="00803DDC" w:rsidRPr="002118AC">
        <w:rPr>
          <w:rFonts w:eastAsia="Calibri"/>
        </w:rPr>
        <w:t>илой район - а</w:t>
      </w:r>
      <w:r w:rsidR="00795A93" w:rsidRPr="002118AC">
        <w:rPr>
          <w:rFonts w:eastAsia="Calibri"/>
        </w:rPr>
        <w:t>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w:t>
      </w:r>
      <w:r w:rsidRPr="002118AC">
        <w:rPr>
          <w:rFonts w:eastAsia="Calibri"/>
        </w:rPr>
        <w:t>городского и районного значения;</w:t>
      </w:r>
    </w:p>
    <w:p w:rsidR="00AA2C3F" w:rsidRPr="002118AC" w:rsidRDefault="004B57D8" w:rsidP="00AA2C3F">
      <w:pPr>
        <w:pStyle w:val="a6"/>
        <w:rPr>
          <w:rFonts w:eastAsia="Calibri"/>
        </w:rPr>
      </w:pPr>
      <w:r w:rsidRPr="002118AC">
        <w:rPr>
          <w:rFonts w:eastAsia="Calibri"/>
        </w:rPr>
        <w:t>м</w:t>
      </w:r>
      <w:r w:rsidR="00AA2C3F" w:rsidRPr="002118AC">
        <w:rPr>
          <w:rFonts w:eastAsia="Calibri"/>
        </w:rPr>
        <w:t>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w:t>
      </w:r>
      <w:r w:rsidRPr="002118AC">
        <w:rPr>
          <w:rFonts w:eastAsia="Calibri"/>
        </w:rPr>
        <w:t>ссчитаны на жителей микрорайона;</w:t>
      </w:r>
    </w:p>
    <w:p w:rsidR="00795A93" w:rsidRPr="002118AC" w:rsidRDefault="004B57D8" w:rsidP="00CF7591">
      <w:pPr>
        <w:pStyle w:val="a6"/>
        <w:rPr>
          <w:rFonts w:eastAsia="Calibri"/>
        </w:rPr>
      </w:pPr>
      <w:r w:rsidRPr="002118AC">
        <w:rPr>
          <w:rFonts w:eastAsia="Calibri"/>
        </w:rPr>
        <w:lastRenderedPageBreak/>
        <w:t>к</w:t>
      </w:r>
      <w:r w:rsidR="00CF7591" w:rsidRPr="002118AC">
        <w:rPr>
          <w:rFonts w:eastAsia="Calibri"/>
        </w:rPr>
        <w:t>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w:t>
      </w:r>
      <w:r w:rsidRPr="002118AC">
        <w:rPr>
          <w:rFonts w:eastAsia="Calibri"/>
        </w:rPr>
        <w:t>родных объектов и иных границах;</w:t>
      </w:r>
    </w:p>
    <w:p w:rsidR="00CE78CD" w:rsidRPr="002118AC" w:rsidRDefault="00C512F3" w:rsidP="005A16D6">
      <w:pPr>
        <w:pStyle w:val="a6"/>
        <w:rPr>
          <w:rFonts w:eastAsia="Calibri"/>
        </w:rPr>
      </w:pPr>
      <w:r w:rsidRPr="002118AC">
        <w:rPr>
          <w:rFonts w:eastAsia="Calibri"/>
        </w:rPr>
        <w:t>ж</w:t>
      </w:r>
      <w:r w:rsidR="00CE78CD" w:rsidRPr="002118AC">
        <w:rPr>
          <w:rFonts w:eastAsia="Calibri"/>
        </w:rPr>
        <w:t>илая группа, группа жилых домов – группа многоквартирных</w:t>
      </w:r>
      <w:r w:rsidR="002F41D9" w:rsidRPr="002118AC">
        <w:rPr>
          <w:rFonts w:eastAsia="Calibri"/>
        </w:rPr>
        <w:t xml:space="preserve"> </w:t>
      </w:r>
      <w:r w:rsidR="00CE78CD" w:rsidRPr="002118AC">
        <w:rPr>
          <w:rFonts w:eastAsia="Calibri"/>
        </w:rPr>
        <w:t>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w:t>
      </w:r>
      <w:r w:rsidRPr="002118AC">
        <w:rPr>
          <w:rFonts w:eastAsia="Calibri"/>
        </w:rPr>
        <w:t xml:space="preserve"> структуры микрорайон, квартал;</w:t>
      </w:r>
    </w:p>
    <w:p w:rsidR="00670ACC" w:rsidRPr="002118AC" w:rsidRDefault="00C512F3" w:rsidP="005A16D6">
      <w:pPr>
        <w:pStyle w:val="a6"/>
        <w:rPr>
          <w:rFonts w:eastAsia="Calibri"/>
        </w:rPr>
      </w:pPr>
      <w:r w:rsidRPr="002118AC">
        <w:rPr>
          <w:rFonts w:eastAsia="Calibri"/>
        </w:rPr>
        <w:t>р</w:t>
      </w:r>
      <w:r w:rsidR="00670ACC" w:rsidRPr="002118AC">
        <w:rPr>
          <w:rFonts w:eastAsia="Calibri"/>
        </w:rPr>
        <w:t>асчетная плотность населения – прогнозируемое количество жителей, приходящееся на 1 гектар территории при определенном типе жилой застройки,</w:t>
      </w:r>
      <w:r w:rsidRPr="002118AC">
        <w:rPr>
          <w:rFonts w:eastAsia="Calibri"/>
        </w:rPr>
        <w:t xml:space="preserve"> уровне жилищной обеспеченности;</w:t>
      </w:r>
    </w:p>
    <w:p w:rsidR="004A7099" w:rsidRPr="002118AC" w:rsidRDefault="00C512F3" w:rsidP="005A16D6">
      <w:pPr>
        <w:pStyle w:val="a6"/>
      </w:pPr>
      <w:r w:rsidRPr="002118AC">
        <w:rPr>
          <w:rFonts w:eastAsia="Calibri"/>
        </w:rPr>
        <w:t>п</w:t>
      </w:r>
      <w:r w:rsidR="004A7099" w:rsidRPr="002118AC">
        <w:rPr>
          <w:rFonts w:eastAsia="Calibri"/>
        </w:rPr>
        <w:t>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w:t>
      </w:r>
      <w:r w:rsidRPr="002118AC">
        <w:t>, эксплуатируемой кровли;</w:t>
      </w:r>
    </w:p>
    <w:p w:rsidR="00031652" w:rsidRPr="002118AC" w:rsidRDefault="00C512F3" w:rsidP="005A16D6">
      <w:pPr>
        <w:pStyle w:val="a6"/>
      </w:pPr>
      <w:r w:rsidRPr="002118AC">
        <w:t>к</w:t>
      </w:r>
      <w:r w:rsidR="00031652" w:rsidRPr="002118AC">
        <w:t>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w:t>
      </w:r>
      <w:r w:rsidRPr="002118AC">
        <w:t>ских округов;</w:t>
      </w:r>
    </w:p>
    <w:p w:rsidR="004A7099" w:rsidRPr="002118AC" w:rsidRDefault="00C512F3" w:rsidP="005A16D6">
      <w:pPr>
        <w:pStyle w:val="a6"/>
      </w:pPr>
      <w:r w:rsidRPr="002118AC">
        <w:t>с</w:t>
      </w:r>
      <w:r w:rsidR="004A7099" w:rsidRPr="002118AC">
        <w:t>ложившаяся застройка – застроенная территория со сложившейся планировкой террито</w:t>
      </w:r>
      <w:r w:rsidRPr="002118AC">
        <w:t>рии и порядком землепользования;</w:t>
      </w:r>
    </w:p>
    <w:p w:rsidR="004A7099" w:rsidRPr="002118AC" w:rsidRDefault="00C512F3" w:rsidP="005A16D6">
      <w:pPr>
        <w:pStyle w:val="a6"/>
      </w:pPr>
      <w:r w:rsidRPr="002118AC">
        <w:t>з</w:t>
      </w:r>
      <w:r w:rsidR="004A7099" w:rsidRPr="002118AC">
        <w:t>астройка на свободных территориях – формирование новой жилой и общественно-жилой заст</w:t>
      </w:r>
      <w:r w:rsidRPr="002118AC">
        <w:t>ройки на свободных территориях;</w:t>
      </w:r>
    </w:p>
    <w:p w:rsidR="004A7099" w:rsidRPr="002118AC" w:rsidRDefault="00C512F3" w:rsidP="005A16D6">
      <w:pPr>
        <w:pStyle w:val="a6"/>
      </w:pPr>
      <w:r w:rsidRPr="002118AC">
        <w:t>р</w:t>
      </w:r>
      <w:r w:rsidR="004A7099" w:rsidRPr="002118AC">
        <w:t>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w:t>
      </w:r>
      <w:r w:rsidRPr="002118AC">
        <w:t xml:space="preserve"> структуры;</w:t>
      </w:r>
    </w:p>
    <w:p w:rsidR="004A7099" w:rsidRPr="002118AC" w:rsidRDefault="00C512F3" w:rsidP="00093C3E">
      <w:pPr>
        <w:pStyle w:val="a6"/>
      </w:pPr>
      <w:r w:rsidRPr="002118AC">
        <w:t>п</w:t>
      </w:r>
      <w:r w:rsidR="004A7099" w:rsidRPr="002118AC">
        <w:t>римагистральн</w:t>
      </w:r>
      <w:r w:rsidR="00093C3E" w:rsidRPr="002118AC">
        <w:t>ая</w:t>
      </w:r>
      <w:r w:rsidR="004A7099" w:rsidRPr="002118AC">
        <w:t xml:space="preserve"> территори</w:t>
      </w:r>
      <w:r w:rsidR="00093C3E" w:rsidRPr="002118AC">
        <w:t>я</w:t>
      </w:r>
      <w:r w:rsidR="004A7099" w:rsidRPr="002118AC">
        <w:t xml:space="preserve"> – </w:t>
      </w:r>
      <w:bookmarkStart w:id="120" w:name="_Hlk155869433"/>
      <w:r w:rsidR="00093C3E" w:rsidRPr="002118AC">
        <w:t>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r w:rsidRPr="002118AC">
        <w:t>;</w:t>
      </w:r>
      <w:bookmarkEnd w:id="120"/>
    </w:p>
    <w:p w:rsidR="004A7099" w:rsidRPr="002118AC" w:rsidRDefault="00C512F3" w:rsidP="005A16D6">
      <w:pPr>
        <w:pStyle w:val="a6"/>
      </w:pPr>
      <w:r w:rsidRPr="002118AC">
        <w:t>п</w:t>
      </w:r>
      <w:r w:rsidR="004A7099" w:rsidRPr="002118AC">
        <w:t>лощадки придомового благоустройства – площадки различного назначения (</w:t>
      </w:r>
      <w:r w:rsidR="00876140" w:rsidRPr="002118AC">
        <w:t xml:space="preserve">для </w:t>
      </w:r>
      <w:r w:rsidR="004A7099" w:rsidRPr="002118AC">
        <w:t>отдых</w:t>
      </w:r>
      <w:r w:rsidR="00876140" w:rsidRPr="002118AC">
        <w:t>а, детские</w:t>
      </w:r>
      <w:r w:rsidR="004A7099" w:rsidRPr="002118AC">
        <w:t xml:space="preserve"> (в том числе игровые), спортивные, озеленение и т.д.), располагаемые на территории прилегающей к жилому зданию, как правил</w:t>
      </w:r>
      <w:r w:rsidRPr="002118AC">
        <w:t>о, во внутренней части квартала;</w:t>
      </w:r>
    </w:p>
    <w:p w:rsidR="00670ACC" w:rsidRPr="002118AC" w:rsidRDefault="00C512F3" w:rsidP="005A16D6">
      <w:pPr>
        <w:pStyle w:val="a6"/>
      </w:pPr>
      <w:r w:rsidRPr="002118AC">
        <w:t>п</w:t>
      </w:r>
      <w:r w:rsidR="00670ACC" w:rsidRPr="002118AC">
        <w:t>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w:t>
      </w:r>
      <w:r w:rsidRPr="002118AC">
        <w:t>рхитектурных форм и освещением);</w:t>
      </w:r>
    </w:p>
    <w:p w:rsidR="00670ACC" w:rsidRPr="002118AC" w:rsidRDefault="00C512F3" w:rsidP="005A16D6">
      <w:pPr>
        <w:pStyle w:val="a6"/>
      </w:pPr>
      <w:r w:rsidRPr="002118AC">
        <w:t>с</w:t>
      </w:r>
      <w:r w:rsidR="00670ACC" w:rsidRPr="002118AC">
        <w:t>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r w:rsidRPr="002118AC">
        <w:t>;</w:t>
      </w:r>
    </w:p>
    <w:p w:rsidR="00670ACC" w:rsidRPr="002118AC" w:rsidRDefault="00C512F3" w:rsidP="005A16D6">
      <w:pPr>
        <w:pStyle w:val="a6"/>
      </w:pPr>
      <w:r w:rsidRPr="002118AC">
        <w:t>о</w:t>
      </w:r>
      <w:r w:rsidR="00670ACC" w:rsidRPr="002118AC">
        <w:t xml:space="preserve">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w:t>
      </w:r>
      <w:r w:rsidR="00670ACC" w:rsidRPr="002118AC">
        <w:lastRenderedPageBreak/>
        <w:t xml:space="preserve">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w:t>
      </w:r>
      <w:r w:rsidRPr="002118AC">
        <w:t>должна составлять не менее 70 %;</w:t>
      </w:r>
    </w:p>
    <w:p w:rsidR="001143B6" w:rsidRPr="002118AC" w:rsidRDefault="00C512F3" w:rsidP="005A16D6">
      <w:pPr>
        <w:pStyle w:val="a6"/>
      </w:pPr>
      <w:r w:rsidRPr="002118AC">
        <w:t>м</w:t>
      </w:r>
      <w:r w:rsidR="001143B6" w:rsidRPr="002118AC">
        <w:t>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w:t>
      </w:r>
      <w:r w:rsidRPr="002118AC">
        <w:t>тественных водоемов для купания;</w:t>
      </w:r>
    </w:p>
    <w:p w:rsidR="0004435D" w:rsidRPr="002118AC" w:rsidRDefault="00C512F3" w:rsidP="005A16D6">
      <w:pPr>
        <w:pStyle w:val="a6"/>
      </w:pPr>
      <w:r w:rsidRPr="002118AC">
        <w:t>о</w:t>
      </w:r>
      <w:r w:rsidR="0004435D" w:rsidRPr="002118AC">
        <w:t>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w:t>
      </w:r>
      <w:r w:rsidRPr="002118AC">
        <w:t>зимние сады);</w:t>
      </w:r>
    </w:p>
    <w:p w:rsidR="00670ACC" w:rsidRPr="002118AC" w:rsidRDefault="00C512F3" w:rsidP="005A16D6">
      <w:pPr>
        <w:pStyle w:val="a6"/>
      </w:pPr>
      <w:r w:rsidRPr="002118AC">
        <w:t>м</w:t>
      </w:r>
      <w:r w:rsidR="00670ACC" w:rsidRPr="002118AC">
        <w:t>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w:t>
      </w:r>
      <w:r w:rsidRPr="002118AC">
        <w:t>и), постоянное – более 12 часов;</w:t>
      </w:r>
    </w:p>
    <w:p w:rsidR="00670ACC" w:rsidRPr="002118AC" w:rsidRDefault="00C512F3" w:rsidP="005A16D6">
      <w:pPr>
        <w:pStyle w:val="a6"/>
      </w:pPr>
      <w:r w:rsidRPr="002118AC">
        <w:t>п</w:t>
      </w:r>
      <w:r w:rsidR="00670ACC" w:rsidRPr="002118AC">
        <w:t>лотность сети велосипедных дорожек – отношение протяженности сети велосипедных дорожек, проходящих по территории, к площа</w:t>
      </w:r>
      <w:r w:rsidRPr="002118AC">
        <w:t>ди территории;</w:t>
      </w:r>
    </w:p>
    <w:p w:rsidR="006F6FF5" w:rsidRPr="002118AC" w:rsidRDefault="00C512F3" w:rsidP="005A16D6">
      <w:pPr>
        <w:pStyle w:val="a6"/>
      </w:pPr>
      <w:r w:rsidRPr="002118AC">
        <w:t>о</w:t>
      </w:r>
      <w:r w:rsidR="006F6FF5" w:rsidRPr="002118AC">
        <w:t>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p>
    <w:p w:rsidR="00E82D8F" w:rsidRPr="009C1AA2" w:rsidRDefault="00670ACC" w:rsidP="00D07CFA">
      <w:pPr>
        <w:pStyle w:val="21"/>
      </w:pPr>
      <w:bookmarkStart w:id="121" w:name="_Toc81901131"/>
      <w:bookmarkStart w:id="122" w:name="_Toc85181042"/>
      <w:bookmarkStart w:id="123" w:name="_Toc85182485"/>
      <w:bookmarkStart w:id="124" w:name="_Toc85190223"/>
      <w:bookmarkStart w:id="125" w:name="_Toc85192724"/>
      <w:bookmarkStart w:id="126" w:name="_Toc85193442"/>
      <w:bookmarkStart w:id="127" w:name="_Toc85197804"/>
      <w:bookmarkStart w:id="128" w:name="_Toc85215156"/>
      <w:bookmarkStart w:id="129" w:name="_Toc88573275"/>
      <w:bookmarkStart w:id="130" w:name="_Toc88585010"/>
      <w:bookmarkStart w:id="131" w:name="_Toc88589037"/>
      <w:bookmarkStart w:id="132" w:name="_Toc88750162"/>
      <w:bookmarkStart w:id="133" w:name="_Toc89694240"/>
      <w:bookmarkStart w:id="134" w:name="_Toc89787798"/>
      <w:bookmarkStart w:id="135" w:name="_Toc96603395"/>
      <w:bookmarkStart w:id="136" w:name="_Toc96687292"/>
      <w:bookmarkStart w:id="137" w:name="_Toc96953196"/>
      <w:bookmarkStart w:id="138" w:name="_Toc131008325"/>
      <w:bookmarkStart w:id="139" w:name="_Toc136358866"/>
      <w:bookmarkStart w:id="140" w:name="_Toc136360484"/>
      <w:bookmarkStart w:id="141" w:name="_Toc136370830"/>
      <w:bookmarkStart w:id="142" w:name="_Toc162269652"/>
      <w:r w:rsidRPr="009C1AA2">
        <w:t xml:space="preserve">1.3 </w:t>
      </w:r>
      <w:r w:rsidR="00FA4D29" w:rsidRPr="009C1AA2">
        <w:t>ОБЩИЕ ПОЛОЖЕНИЯ</w:t>
      </w:r>
      <w:bookmarkEnd w:id="25"/>
      <w:bookmarkEnd w:id="26"/>
      <w:bookmarkEnd w:id="27"/>
      <w:bookmarkEnd w:id="28"/>
      <w:bookmarkEnd w:id="29"/>
      <w:bookmarkEnd w:id="30"/>
      <w:bookmarkEnd w:id="31"/>
      <w:bookmarkEnd w:id="3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005B0A1D" w:rsidRPr="009C1AA2">
        <w:t xml:space="preserve"> </w:t>
      </w:r>
    </w:p>
    <w:p w:rsidR="004F6AA0" w:rsidRPr="002118AC" w:rsidRDefault="00AA0AFB" w:rsidP="005A16D6">
      <w:pPr>
        <w:pStyle w:val="a6"/>
        <w:rPr>
          <w:rFonts w:eastAsia="Calibri"/>
        </w:rPr>
      </w:pPr>
      <w:r w:rsidRPr="002118AC">
        <w:rPr>
          <w:rFonts w:eastAsia="Calibri"/>
        </w:rPr>
        <w:t xml:space="preserve">Области нормирования приняты с </w:t>
      </w:r>
      <w:r w:rsidR="00F31860" w:rsidRPr="002118AC">
        <w:rPr>
          <w:rFonts w:eastAsia="Calibri"/>
        </w:rPr>
        <w:t>учетом</w:t>
      </w:r>
      <w:r w:rsidRPr="002118AC">
        <w:rPr>
          <w:rFonts w:eastAsia="Calibri"/>
        </w:rPr>
        <w:t xml:space="preserve"> </w:t>
      </w:r>
      <w:r w:rsidR="00B32988" w:rsidRPr="002118AC">
        <w:rPr>
          <w:rFonts w:eastAsia="Calibri"/>
        </w:rPr>
        <w:t>РНГП</w:t>
      </w:r>
      <w:r w:rsidR="007271C7" w:rsidRPr="002118AC">
        <w:rPr>
          <w:rFonts w:eastAsia="Calibri"/>
        </w:rPr>
        <w:t xml:space="preserve"> </w:t>
      </w:r>
      <w:r w:rsidR="00B662D6" w:rsidRPr="002118AC">
        <w:rPr>
          <w:rFonts w:eastAsia="Calibri"/>
        </w:rPr>
        <w:t>Красноярского края</w:t>
      </w:r>
      <w:r w:rsidR="00F31860" w:rsidRPr="002118AC">
        <w:t>.</w:t>
      </w:r>
    </w:p>
    <w:p w:rsidR="00F9444A" w:rsidRPr="002118AC" w:rsidRDefault="00E30213" w:rsidP="005A16D6">
      <w:pPr>
        <w:pStyle w:val="a6"/>
        <w:rPr>
          <w:rFonts w:eastAsia="Calibri"/>
        </w:rPr>
      </w:pPr>
      <w:r w:rsidRPr="002118AC">
        <w:rPr>
          <w:rFonts w:eastAsia="Calibri"/>
        </w:rPr>
        <w:t xml:space="preserve">Расчетные </w:t>
      </w:r>
      <w:r w:rsidR="00D03B23" w:rsidRPr="002118AC">
        <w:rPr>
          <w:rFonts w:eastAsia="Calibri"/>
        </w:rPr>
        <w:t>показатели обеспеченности</w:t>
      </w:r>
      <w:r w:rsidR="009C388F" w:rsidRPr="002118AC">
        <w:rPr>
          <w:rFonts w:eastAsia="Calibri"/>
        </w:rPr>
        <w:t xml:space="preserve"> населения</w:t>
      </w:r>
      <w:r w:rsidR="00D03B23" w:rsidRPr="002118AC">
        <w:rPr>
          <w:rFonts w:eastAsia="Calibri"/>
        </w:rPr>
        <w:t xml:space="preserve"> объектами местного значения выражены в ви</w:t>
      </w:r>
      <w:r w:rsidR="0040320A" w:rsidRPr="002118AC">
        <w:rPr>
          <w:rFonts w:eastAsia="Calibri"/>
        </w:rPr>
        <w:t>де</w:t>
      </w:r>
      <w:r w:rsidR="00F9444A" w:rsidRPr="002118AC">
        <w:rPr>
          <w:rFonts w:eastAsia="Calibri"/>
        </w:rPr>
        <w:t>:</w:t>
      </w:r>
    </w:p>
    <w:p w:rsidR="0040320A" w:rsidRPr="002118AC" w:rsidRDefault="00D03B23" w:rsidP="00E54342">
      <w:pPr>
        <w:pStyle w:val="a2"/>
      </w:pPr>
      <w:r w:rsidRPr="002118AC">
        <w:t>удельной мощности какого-либо вида инфраструктуры, приходящейся на единиц</w:t>
      </w:r>
      <w:r w:rsidR="00F9444A" w:rsidRPr="002118AC">
        <w:t>у населения или единицу площади;</w:t>
      </w:r>
    </w:p>
    <w:p w:rsidR="00F419C8" w:rsidRPr="002118AC" w:rsidRDefault="00F419C8" w:rsidP="00E54342">
      <w:pPr>
        <w:pStyle w:val="a2"/>
      </w:pPr>
      <w:r w:rsidRPr="002118AC">
        <w:t>удельных показателей потребления населением коммунальных ресурсов для объектов коммунальной инфраструктуры;</w:t>
      </w:r>
    </w:p>
    <w:p w:rsidR="00F9444A" w:rsidRPr="002118AC" w:rsidRDefault="00F9444A" w:rsidP="00E54342">
      <w:pPr>
        <w:pStyle w:val="a2"/>
      </w:pPr>
      <w:r w:rsidRPr="002118AC">
        <w:t>удельного размера земельного участка, приходящегося на единицу мощности объекта определенного вида</w:t>
      </w:r>
      <w:r w:rsidR="00F419C8" w:rsidRPr="002118AC">
        <w:t>;</w:t>
      </w:r>
    </w:p>
    <w:p w:rsidR="00F419C8" w:rsidRPr="002118AC" w:rsidRDefault="00F419C8" w:rsidP="00E54342">
      <w:pPr>
        <w:pStyle w:val="a2"/>
      </w:pPr>
      <w:r w:rsidRPr="002118AC">
        <w:t>интенсивности использования территории.</w:t>
      </w:r>
    </w:p>
    <w:p w:rsidR="00F419C8" w:rsidRPr="002118AC" w:rsidRDefault="00F419C8" w:rsidP="005A16D6">
      <w:pPr>
        <w:pStyle w:val="a6"/>
        <w:rPr>
          <w:rFonts w:eastAsia="Calibri"/>
        </w:rPr>
      </w:pPr>
      <w:r w:rsidRPr="002118AC">
        <w:rPr>
          <w:rFonts w:eastAsia="Calibri"/>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D03B23" w:rsidRPr="002118AC" w:rsidRDefault="0040320A" w:rsidP="005A16D6">
      <w:pPr>
        <w:pStyle w:val="a6"/>
        <w:rPr>
          <w:rFonts w:eastAsia="Calibri"/>
        </w:rPr>
      </w:pPr>
      <w:r w:rsidRPr="002118AC">
        <w:rPr>
          <w:rFonts w:eastAsia="Calibri"/>
        </w:rPr>
        <w:t>Р</w:t>
      </w:r>
      <w:r w:rsidR="00E30213" w:rsidRPr="002118AC">
        <w:rPr>
          <w:rFonts w:eastAsia="Calibri"/>
        </w:rPr>
        <w:t>асчетные</w:t>
      </w:r>
      <w:r w:rsidRPr="002118AC">
        <w:rPr>
          <w:rFonts w:eastAsia="Calibri"/>
        </w:rPr>
        <w:t xml:space="preserve"> показатели максимально допустимого уровня территориальной доступности объектов местного значения выражены </w:t>
      </w:r>
      <w:r w:rsidR="009C2B5B" w:rsidRPr="002118AC">
        <w:rPr>
          <w:rFonts w:eastAsia="Calibri"/>
        </w:rPr>
        <w:t xml:space="preserve">в виде </w:t>
      </w:r>
      <w:r w:rsidR="00F9444A" w:rsidRPr="002118AC">
        <w:rPr>
          <w:rFonts w:eastAsia="Calibri"/>
        </w:rPr>
        <w:t xml:space="preserve">транспортной и </w:t>
      </w:r>
      <w:r w:rsidR="009C2B5B" w:rsidRPr="002118AC">
        <w:rPr>
          <w:rFonts w:eastAsia="Calibri"/>
        </w:rPr>
        <w:t>пешеходной доступности.</w:t>
      </w:r>
    </w:p>
    <w:p w:rsidR="00D03B23" w:rsidRPr="002118AC" w:rsidRDefault="00D03B23" w:rsidP="005A16D6">
      <w:pPr>
        <w:pStyle w:val="a6"/>
        <w:rPr>
          <w:rFonts w:eastAsia="Calibri"/>
        </w:rPr>
      </w:pPr>
      <w:r w:rsidRPr="002118AC">
        <w:rPr>
          <w:rFonts w:eastAsia="Calibri"/>
        </w:rPr>
        <w:t xml:space="preserve">Расчетные показатели </w:t>
      </w:r>
      <w:r w:rsidR="003F43E9" w:rsidRPr="002118AC">
        <w:rPr>
          <w:rFonts w:eastAsia="Calibri"/>
        </w:rPr>
        <w:t>установлены для</w:t>
      </w:r>
      <w:r w:rsidRPr="002118AC">
        <w:rPr>
          <w:rFonts w:eastAsia="Calibri"/>
        </w:rPr>
        <w:t xml:space="preserve"> объектов местного значения </w:t>
      </w:r>
      <w:r w:rsidR="003F43E9" w:rsidRPr="002118AC">
        <w:rPr>
          <w:rFonts w:eastAsia="Calibri"/>
        </w:rPr>
        <w:t xml:space="preserve">с учетом </w:t>
      </w:r>
      <w:r w:rsidRPr="002118AC">
        <w:rPr>
          <w:rFonts w:eastAsia="Calibri"/>
        </w:rPr>
        <w:t>предельны</w:t>
      </w:r>
      <w:r w:rsidR="003F43E9" w:rsidRPr="002118AC">
        <w:rPr>
          <w:rFonts w:eastAsia="Calibri"/>
        </w:rPr>
        <w:t>х</w:t>
      </w:r>
      <w:r w:rsidRPr="002118AC">
        <w:rPr>
          <w:rFonts w:eastAsia="Calibri"/>
        </w:rPr>
        <w:t xml:space="preserve"> значени</w:t>
      </w:r>
      <w:r w:rsidR="003F43E9" w:rsidRPr="002118AC">
        <w:rPr>
          <w:rFonts w:eastAsia="Calibri"/>
        </w:rPr>
        <w:t>й</w:t>
      </w:r>
      <w:r w:rsidRPr="002118AC">
        <w:rPr>
          <w:rFonts w:eastAsia="Calibri"/>
        </w:rPr>
        <w:t xml:space="preserve"> расчетных показателей минимально допустимого уровня обеспеченности объектами местного значения</w:t>
      </w:r>
      <w:r w:rsidR="00F3384B" w:rsidRPr="002118AC">
        <w:rPr>
          <w:rFonts w:eastAsia="Calibri"/>
        </w:rPr>
        <w:t xml:space="preserve"> городского округа</w:t>
      </w:r>
      <w:r w:rsidRPr="002118AC">
        <w:rPr>
          <w:rFonts w:eastAsia="Calibri"/>
        </w:rPr>
        <w:t>, расчетных показателей максимально допустимого уровня территориальной доступности указанных объектов, установлен</w:t>
      </w:r>
      <w:r w:rsidR="004D42B8" w:rsidRPr="002118AC">
        <w:rPr>
          <w:rFonts w:eastAsia="Calibri"/>
        </w:rPr>
        <w:t>ных</w:t>
      </w:r>
      <w:r w:rsidRPr="002118AC">
        <w:rPr>
          <w:rFonts w:eastAsia="Calibri"/>
        </w:rPr>
        <w:t xml:space="preserve"> </w:t>
      </w:r>
      <w:r w:rsidR="008D0EF7" w:rsidRPr="002118AC">
        <w:rPr>
          <w:rFonts w:eastAsia="Calibri"/>
        </w:rPr>
        <w:t>РНГП</w:t>
      </w:r>
      <w:r w:rsidR="007271C7" w:rsidRPr="002118AC">
        <w:rPr>
          <w:rFonts w:eastAsia="Calibri"/>
        </w:rPr>
        <w:t xml:space="preserve"> </w:t>
      </w:r>
      <w:r w:rsidR="00B662D6" w:rsidRPr="002118AC">
        <w:rPr>
          <w:rFonts w:eastAsia="Calibri"/>
        </w:rPr>
        <w:t>Красноярского края</w:t>
      </w:r>
      <w:r w:rsidRPr="002118AC">
        <w:rPr>
          <w:rFonts w:eastAsia="Calibri"/>
        </w:rPr>
        <w:t>.</w:t>
      </w:r>
    </w:p>
    <w:p w:rsidR="00F233A4" w:rsidRPr="002118AC" w:rsidRDefault="002A3943" w:rsidP="005A16D6">
      <w:pPr>
        <w:pStyle w:val="a6"/>
        <w:rPr>
          <w:rFonts w:eastAsia="Calibri"/>
        </w:rPr>
      </w:pPr>
      <w:r w:rsidRPr="003F02B2">
        <w:rPr>
          <w:rFonts w:eastAsia="Calibri"/>
        </w:rPr>
        <w:lastRenderedPageBreak/>
        <w:t xml:space="preserve">Значения расчетных показателей </w:t>
      </w:r>
      <w:r w:rsidR="00AB7E7A" w:rsidRPr="003F02B2">
        <w:rPr>
          <w:rFonts w:eastAsia="Calibri"/>
        </w:rPr>
        <w:t>установлены</w:t>
      </w:r>
      <w:r w:rsidRPr="003F02B2">
        <w:rPr>
          <w:rFonts w:eastAsia="Calibri"/>
        </w:rPr>
        <w:t xml:space="preserve"> </w:t>
      </w:r>
      <w:r w:rsidR="00AB7E7A" w:rsidRPr="003F02B2">
        <w:rPr>
          <w:rFonts w:eastAsia="Calibri"/>
        </w:rPr>
        <w:t>с учетом потребностей населения</w:t>
      </w:r>
      <w:r w:rsidRPr="003F02B2">
        <w:rPr>
          <w:rFonts w:eastAsia="Calibri"/>
        </w:rPr>
        <w:t xml:space="preserve"> </w:t>
      </w:r>
      <w:r w:rsidR="00B662D6" w:rsidRPr="003F02B2">
        <w:rPr>
          <w:rFonts w:eastAsia="Calibri"/>
        </w:rPr>
        <w:t>городского округа</w:t>
      </w:r>
      <w:r w:rsidR="004D42B8" w:rsidRPr="003F02B2">
        <w:rPr>
          <w:rFonts w:eastAsia="Calibri"/>
        </w:rPr>
        <w:t>, выявленных в результате</w:t>
      </w:r>
      <w:r w:rsidR="00E30213" w:rsidRPr="003F02B2">
        <w:rPr>
          <w:rFonts w:eastAsia="Calibri"/>
        </w:rPr>
        <w:t xml:space="preserve"> </w:t>
      </w:r>
      <w:r w:rsidR="00F233A4" w:rsidRPr="003F02B2">
        <w:rPr>
          <w:rFonts w:eastAsia="Calibri"/>
        </w:rPr>
        <w:t>социологического исследования</w:t>
      </w:r>
      <w:r w:rsidR="006D36C9" w:rsidRPr="003F02B2">
        <w:rPr>
          <w:rFonts w:eastAsia="Calibri"/>
        </w:rPr>
        <w:t xml:space="preserve"> общественного мнения относительно градостроительной ситуации</w:t>
      </w:r>
      <w:r w:rsidR="00F233A4" w:rsidRPr="003F02B2">
        <w:rPr>
          <w:rFonts w:eastAsia="Calibri"/>
        </w:rPr>
        <w:t xml:space="preserve">, проведенного </w:t>
      </w:r>
      <w:r w:rsidR="008D2986" w:rsidRPr="003F02B2">
        <w:rPr>
          <w:rFonts w:eastAsia="Calibri"/>
        </w:rPr>
        <w:t>при подготовке</w:t>
      </w:r>
      <w:r w:rsidR="00F233A4" w:rsidRPr="003F02B2">
        <w:rPr>
          <w:rFonts w:eastAsia="Calibri"/>
        </w:rPr>
        <w:t xml:space="preserve"> </w:t>
      </w:r>
      <w:r w:rsidRPr="003F02B2">
        <w:rPr>
          <w:rFonts w:eastAsia="Calibri"/>
        </w:rPr>
        <w:t xml:space="preserve">настоящих </w:t>
      </w:r>
      <w:r w:rsidR="001E6792" w:rsidRPr="003F02B2">
        <w:rPr>
          <w:rFonts w:eastAsia="Calibri"/>
        </w:rPr>
        <w:t>МНГП</w:t>
      </w:r>
      <w:r w:rsidR="006D36C9" w:rsidRPr="003F02B2">
        <w:rPr>
          <w:rFonts w:eastAsia="Calibri"/>
        </w:rPr>
        <w:t>.</w:t>
      </w:r>
    </w:p>
    <w:p w:rsidR="00F419C8" w:rsidRPr="002118AC" w:rsidRDefault="00F419C8" w:rsidP="00181D04">
      <w:pPr>
        <w:suppressAutoHyphens/>
        <w:autoSpaceDE w:val="0"/>
        <w:autoSpaceDN w:val="0"/>
        <w:ind w:firstLine="567"/>
        <w:jc w:val="both"/>
        <w:rPr>
          <w:rFonts w:eastAsia="Calibri"/>
        </w:rPr>
      </w:pPr>
      <w:r w:rsidRPr="002118AC">
        <w:rPr>
          <w:rFonts w:eastAsia="Calibri"/>
        </w:rPr>
        <w:t>Расчетные показатели установлены дифференцированно по различным критериям:</w:t>
      </w:r>
    </w:p>
    <w:p w:rsidR="00F419C8" w:rsidRPr="002118AC" w:rsidRDefault="00F419C8" w:rsidP="00E54342">
      <w:pPr>
        <w:pStyle w:val="a2"/>
      </w:pPr>
      <w:r w:rsidRPr="002118AC">
        <w:t>тип населенного пункта;</w:t>
      </w:r>
    </w:p>
    <w:p w:rsidR="00F419C8" w:rsidRPr="002118AC" w:rsidRDefault="00513ADF" w:rsidP="00E54342">
      <w:pPr>
        <w:pStyle w:val="a2"/>
      </w:pPr>
      <w:r w:rsidRPr="002118AC">
        <w:t>численность населения;</w:t>
      </w:r>
    </w:p>
    <w:p w:rsidR="00F419C8" w:rsidRPr="002118AC" w:rsidRDefault="00F419C8" w:rsidP="00E54342">
      <w:pPr>
        <w:pStyle w:val="a2"/>
      </w:pPr>
      <w:r w:rsidRPr="002118AC">
        <w:t>тип жилой застройки;</w:t>
      </w:r>
    </w:p>
    <w:p w:rsidR="00F419C8" w:rsidRPr="002118AC" w:rsidRDefault="00F419C8" w:rsidP="00E54342">
      <w:pPr>
        <w:pStyle w:val="a2"/>
      </w:pPr>
      <w:r w:rsidRPr="002118AC">
        <w:t>степень благоустройства жилой застройки;</w:t>
      </w:r>
    </w:p>
    <w:p w:rsidR="008C40BC" w:rsidRPr="002118AC" w:rsidRDefault="008C40BC" w:rsidP="00E54342">
      <w:pPr>
        <w:pStyle w:val="a2"/>
      </w:pPr>
      <w:r w:rsidRPr="002118AC">
        <w:t>способ градостроительного преобразования территории;</w:t>
      </w:r>
    </w:p>
    <w:p w:rsidR="00F419C8" w:rsidRPr="002118AC" w:rsidRDefault="005F4836" w:rsidP="00E54342">
      <w:pPr>
        <w:pStyle w:val="a2"/>
      </w:pPr>
      <w:r w:rsidRPr="002118AC">
        <w:t>градостроительная ценность территории</w:t>
      </w:r>
      <w:r w:rsidR="008C40BC" w:rsidRPr="002118AC">
        <w:t>.</w:t>
      </w:r>
      <w:r w:rsidR="00F419C8" w:rsidRPr="002118AC">
        <w:t xml:space="preserve"> </w:t>
      </w:r>
    </w:p>
    <w:p w:rsidR="003E07F1" w:rsidRPr="002118AC" w:rsidRDefault="003E07F1" w:rsidP="003E07F1">
      <w:pPr>
        <w:pStyle w:val="a6"/>
      </w:pPr>
      <w:r w:rsidRPr="002118AC">
        <w:t xml:space="preserve">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w:t>
      </w:r>
      <w:r w:rsidRPr="002118AC">
        <w:rPr>
          <w:rFonts w:eastAsia="Calibri"/>
        </w:rPr>
        <w:t>соответствии</w:t>
      </w:r>
      <w:r w:rsidRPr="002118AC">
        <w:t xml:space="preserve">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F419C8" w:rsidRPr="002118AC" w:rsidRDefault="00F419C8" w:rsidP="005A16D6">
      <w:pPr>
        <w:pStyle w:val="a6"/>
        <w:rPr>
          <w:rFonts w:eastAsia="Calibri"/>
        </w:rPr>
      </w:pPr>
    </w:p>
    <w:p w:rsidR="00A701D5" w:rsidRPr="002118AC" w:rsidRDefault="00A701D5" w:rsidP="005A16D6">
      <w:pPr>
        <w:pStyle w:val="a6"/>
      </w:pPr>
    </w:p>
    <w:p w:rsidR="00A701D5" w:rsidRPr="002118AC" w:rsidRDefault="00A701D5" w:rsidP="005A16D6">
      <w:pPr>
        <w:pStyle w:val="a6"/>
        <w:sectPr w:rsidR="00A701D5" w:rsidRPr="002118AC" w:rsidSect="00507054">
          <w:footerReference w:type="default" r:id="rId21"/>
          <w:pgSz w:w="11906" w:h="16838" w:code="9"/>
          <w:pgMar w:top="851" w:right="566" w:bottom="426" w:left="1418" w:header="425" w:footer="261" w:gutter="0"/>
          <w:cols w:space="708"/>
          <w:docGrid w:linePitch="360"/>
        </w:sectPr>
      </w:pPr>
    </w:p>
    <w:p w:rsidR="007A1433" w:rsidRPr="009C1AA2" w:rsidRDefault="00915DEB" w:rsidP="00D07CFA">
      <w:pPr>
        <w:pStyle w:val="21"/>
      </w:pPr>
      <w:bookmarkStart w:id="143" w:name="_Toc523245357"/>
      <w:bookmarkStart w:id="144" w:name="_Toc85461019"/>
      <w:bookmarkStart w:id="145" w:name="_Toc85466898"/>
      <w:bookmarkStart w:id="146" w:name="_Toc86154211"/>
      <w:bookmarkStart w:id="147" w:name="_Toc88828800"/>
      <w:bookmarkStart w:id="148" w:name="_Toc88833629"/>
      <w:bookmarkStart w:id="149" w:name="_Toc89098516"/>
      <w:bookmarkStart w:id="150" w:name="_Toc89247682"/>
      <w:bookmarkStart w:id="151" w:name="_Toc89355349"/>
      <w:bookmarkStart w:id="152" w:name="_Toc131093588"/>
      <w:bookmarkStart w:id="153" w:name="_Toc136358867"/>
      <w:bookmarkStart w:id="154" w:name="_Toc136360485"/>
      <w:bookmarkStart w:id="155" w:name="_Toc136370831"/>
      <w:bookmarkStart w:id="156" w:name="_Toc162269653"/>
      <w:bookmarkStart w:id="157" w:name="_Toc10738646"/>
      <w:bookmarkStart w:id="158" w:name="_Toc10740013"/>
      <w:bookmarkStart w:id="159" w:name="_Toc40626743"/>
      <w:bookmarkStart w:id="160" w:name="_Toc85181043"/>
      <w:bookmarkStart w:id="161" w:name="_Toc85182486"/>
      <w:bookmarkStart w:id="162" w:name="_Toc85190224"/>
      <w:bookmarkStart w:id="163" w:name="_Toc85192725"/>
      <w:bookmarkStart w:id="164" w:name="_Toc85193443"/>
      <w:bookmarkStart w:id="165" w:name="_Toc85197805"/>
      <w:bookmarkStart w:id="166" w:name="_Toc85215157"/>
      <w:bookmarkStart w:id="167" w:name="_Toc819011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43"/>
      <w:r w:rsidRPr="009C1AA2">
        <w:lastRenderedPageBreak/>
        <w:t xml:space="preserve">1.4 </w:t>
      </w:r>
      <w:r w:rsidR="00C701AC" w:rsidRPr="009C1AA2">
        <w:t xml:space="preserve">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bookmarkEnd w:id="144"/>
      <w:bookmarkEnd w:id="145"/>
      <w:r w:rsidR="00C701AC" w:rsidRPr="009C1AA2">
        <w:t xml:space="preserve">ГОРОДСКОГО </w:t>
      </w:r>
      <w:bookmarkEnd w:id="146"/>
      <w:bookmarkEnd w:id="147"/>
      <w:bookmarkEnd w:id="148"/>
      <w:bookmarkEnd w:id="149"/>
      <w:bookmarkEnd w:id="150"/>
      <w:bookmarkEnd w:id="151"/>
      <w:r w:rsidR="00C701AC" w:rsidRPr="009C1AA2">
        <w:t>ОКРУГА</w:t>
      </w:r>
      <w:bookmarkEnd w:id="152"/>
      <w:bookmarkEnd w:id="153"/>
      <w:bookmarkEnd w:id="154"/>
      <w:bookmarkEnd w:id="155"/>
      <w:bookmarkEnd w:id="156"/>
      <w:r w:rsidR="007A1433" w:rsidRPr="009C1AA2">
        <w:t xml:space="preserve"> </w:t>
      </w:r>
      <w:bookmarkEnd w:id="157"/>
      <w:bookmarkEnd w:id="158"/>
      <w:bookmarkEnd w:id="159"/>
      <w:bookmarkEnd w:id="160"/>
      <w:bookmarkEnd w:id="161"/>
      <w:bookmarkEnd w:id="162"/>
      <w:bookmarkEnd w:id="163"/>
      <w:bookmarkEnd w:id="164"/>
      <w:bookmarkEnd w:id="165"/>
      <w:bookmarkEnd w:id="166"/>
      <w:bookmarkEnd w:id="167"/>
    </w:p>
    <w:p w:rsidR="002849DF" w:rsidRPr="002118AC" w:rsidRDefault="0068618F" w:rsidP="00D07CFA">
      <w:pPr>
        <w:pStyle w:val="3"/>
      </w:pPr>
      <w:bookmarkStart w:id="168" w:name="_Toc131008327"/>
      <w:bookmarkStart w:id="169" w:name="_Toc136358868"/>
      <w:bookmarkStart w:id="170" w:name="_Toc136360486"/>
      <w:bookmarkStart w:id="171" w:name="_Toc136370832"/>
      <w:bookmarkStart w:id="172" w:name="_Toc162269654"/>
      <w:r w:rsidRPr="002118AC">
        <w:t xml:space="preserve">1.4.1 </w:t>
      </w:r>
      <w:r w:rsidR="002849DF" w:rsidRPr="002118AC">
        <w:t>В области образования</w:t>
      </w:r>
      <w:bookmarkEnd w:id="168"/>
      <w:r w:rsidR="005665B0" w:rsidRPr="002118AC">
        <w:t xml:space="preserve"> </w:t>
      </w:r>
      <w:bookmarkEnd w:id="169"/>
      <w:bookmarkEnd w:id="170"/>
      <w:bookmarkEnd w:id="171"/>
      <w:bookmarkEnd w:id="172"/>
    </w:p>
    <w:p w:rsidR="002849DF" w:rsidRPr="002118AC" w:rsidRDefault="005662D8" w:rsidP="005A16D6">
      <w:pPr>
        <w:pStyle w:val="af0"/>
      </w:pPr>
      <w:bookmarkStart w:id="173" w:name="_Ref135636267"/>
      <w:r w:rsidRPr="002118AC">
        <w:t xml:space="preserve">Таблица </w:t>
      </w:r>
      <w:r w:rsidR="009A268F" w:rsidRPr="002118AC">
        <w:rPr>
          <w:noProof/>
        </w:rPr>
        <w:fldChar w:fldCharType="begin"/>
      </w:r>
      <w:r w:rsidR="00A75D42" w:rsidRPr="002118AC">
        <w:rPr>
          <w:noProof/>
        </w:rPr>
        <w:instrText xml:space="preserve"> SEQ Таблица \* ARABIC </w:instrText>
      </w:r>
      <w:r w:rsidR="009A268F" w:rsidRPr="002118AC">
        <w:rPr>
          <w:noProof/>
        </w:rPr>
        <w:fldChar w:fldCharType="separate"/>
      </w:r>
      <w:r w:rsidR="000D6C40">
        <w:rPr>
          <w:noProof/>
        </w:rPr>
        <w:t>1</w:t>
      </w:r>
      <w:r w:rsidR="009A268F" w:rsidRPr="002118AC">
        <w:rPr>
          <w:noProof/>
        </w:rPr>
        <w:fldChar w:fldCharType="end"/>
      </w:r>
      <w:bookmarkEnd w:id="173"/>
      <w:r w:rsidR="002849DF" w:rsidRPr="002118AC">
        <w:t xml:space="preserve"> – Расчетные показатели для объектов местного значения в области образования</w:t>
      </w:r>
      <w:r w:rsidR="00BA0FAC" w:rsidRPr="002118AC">
        <w:t xml:space="preserve"> </w:t>
      </w: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8"/>
        <w:gridCol w:w="2126"/>
        <w:gridCol w:w="3826"/>
        <w:gridCol w:w="8617"/>
      </w:tblGrid>
      <w:tr w:rsidR="00712C86" w:rsidRPr="002118AC" w:rsidTr="0022455C">
        <w:trPr>
          <w:trHeight w:val="175"/>
          <w:tblHeader/>
        </w:trPr>
        <w:tc>
          <w:tcPr>
            <w:tcW w:w="488" w:type="dxa"/>
            <w:tcMar>
              <w:top w:w="102" w:type="dxa"/>
              <w:left w:w="62" w:type="dxa"/>
              <w:bottom w:w="102" w:type="dxa"/>
              <w:right w:w="62" w:type="dxa"/>
            </w:tcMar>
            <w:vAlign w:val="center"/>
            <w:hideMark/>
          </w:tcPr>
          <w:p w:rsidR="00712C86" w:rsidRPr="002118AC" w:rsidRDefault="00712C86" w:rsidP="004F1379">
            <w:pPr>
              <w:pStyle w:val="ConsPlusNormal"/>
              <w:suppressAutoHyphens/>
              <w:ind w:firstLine="0"/>
              <w:jc w:val="center"/>
              <w:rPr>
                <w:rFonts w:ascii="Times New Roman" w:hAnsi="Times New Roman" w:cs="Times New Roman"/>
                <w:b/>
                <w:lang w:eastAsia="en-US"/>
              </w:rPr>
            </w:pPr>
            <w:r w:rsidRPr="002118AC">
              <w:rPr>
                <w:rFonts w:ascii="Times New Roman" w:hAnsi="Times New Roman" w:cs="Times New Roman"/>
                <w:b/>
                <w:lang w:eastAsia="en-US"/>
              </w:rPr>
              <w:t>№ п/п</w:t>
            </w:r>
          </w:p>
        </w:tc>
        <w:tc>
          <w:tcPr>
            <w:tcW w:w="2126" w:type="dxa"/>
            <w:tcMar>
              <w:top w:w="102" w:type="dxa"/>
              <w:left w:w="62" w:type="dxa"/>
              <w:bottom w:w="102" w:type="dxa"/>
              <w:right w:w="62" w:type="dxa"/>
            </w:tcMar>
            <w:vAlign w:val="center"/>
          </w:tcPr>
          <w:p w:rsidR="00712C86" w:rsidRPr="002118AC" w:rsidRDefault="00712C86" w:rsidP="004F1379">
            <w:pPr>
              <w:pStyle w:val="ConsPlusNormal"/>
              <w:suppressAutoHyphens/>
              <w:ind w:firstLine="0"/>
              <w:jc w:val="center"/>
              <w:rPr>
                <w:rFonts w:ascii="Times New Roman" w:hAnsi="Times New Roman" w:cs="Times New Roman"/>
                <w:b/>
                <w:lang w:eastAsia="en-US"/>
              </w:rPr>
            </w:pPr>
            <w:r w:rsidRPr="002118AC">
              <w:rPr>
                <w:rFonts w:ascii="Times New Roman" w:hAnsi="Times New Roman" w:cs="Times New Roman"/>
                <w:b/>
              </w:rPr>
              <w:t>Наименование вида объекта</w:t>
            </w:r>
          </w:p>
        </w:tc>
        <w:tc>
          <w:tcPr>
            <w:tcW w:w="3826" w:type="dxa"/>
            <w:tcMar>
              <w:top w:w="102" w:type="dxa"/>
              <w:left w:w="62" w:type="dxa"/>
              <w:bottom w:w="102" w:type="dxa"/>
              <w:right w:w="62" w:type="dxa"/>
            </w:tcMar>
            <w:vAlign w:val="center"/>
          </w:tcPr>
          <w:p w:rsidR="00712C86" w:rsidRPr="002118AC" w:rsidRDefault="00712C86" w:rsidP="005652B4">
            <w:pPr>
              <w:jc w:val="center"/>
              <w:rPr>
                <w:b/>
                <w:strike/>
                <w:lang w:eastAsia="en-US"/>
              </w:rPr>
            </w:pPr>
            <w:r w:rsidRPr="002118AC">
              <w:rPr>
                <w:b/>
                <w:sz w:val="20"/>
                <w:szCs w:val="20"/>
              </w:rPr>
              <w:t>Наименование нормируемого расчетного показателя,</w:t>
            </w:r>
            <w:r w:rsidR="005652B4" w:rsidRPr="002118AC">
              <w:rPr>
                <w:b/>
                <w:sz w:val="20"/>
                <w:szCs w:val="20"/>
              </w:rPr>
              <w:t xml:space="preserve"> </w:t>
            </w:r>
            <w:r w:rsidRPr="002118AC">
              <w:rPr>
                <w:b/>
                <w:sz w:val="20"/>
                <w:szCs w:val="20"/>
              </w:rPr>
              <w:t>единица измерения</w:t>
            </w:r>
          </w:p>
        </w:tc>
        <w:tc>
          <w:tcPr>
            <w:tcW w:w="8617" w:type="dxa"/>
            <w:tcMar>
              <w:top w:w="102" w:type="dxa"/>
              <w:left w:w="62" w:type="dxa"/>
              <w:bottom w:w="102" w:type="dxa"/>
              <w:right w:w="62" w:type="dxa"/>
            </w:tcMar>
            <w:vAlign w:val="center"/>
          </w:tcPr>
          <w:p w:rsidR="00712C86" w:rsidRPr="002118AC" w:rsidRDefault="00712C86" w:rsidP="004F1379">
            <w:pPr>
              <w:pStyle w:val="ConsPlusNormal"/>
              <w:suppressAutoHyphens/>
              <w:ind w:firstLine="0"/>
              <w:jc w:val="center"/>
              <w:rPr>
                <w:rFonts w:ascii="Times New Roman" w:hAnsi="Times New Roman" w:cs="Times New Roman"/>
                <w:b/>
                <w:lang w:eastAsia="en-US"/>
              </w:rPr>
            </w:pPr>
            <w:r w:rsidRPr="002118AC">
              <w:rPr>
                <w:rFonts w:ascii="Times New Roman" w:hAnsi="Times New Roman" w:cs="Times New Roman"/>
                <w:b/>
              </w:rPr>
              <w:t>Значение расчетного показателя</w:t>
            </w:r>
          </w:p>
        </w:tc>
      </w:tr>
    </w:tbl>
    <w:p w:rsidR="000420C1" w:rsidRPr="002118AC" w:rsidRDefault="000420C1" w:rsidP="000420C1">
      <w:pPr>
        <w:spacing w:line="20" w:lineRule="exact"/>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8"/>
        <w:gridCol w:w="2126"/>
        <w:gridCol w:w="3826"/>
        <w:gridCol w:w="8617"/>
      </w:tblGrid>
      <w:tr w:rsidR="00245880" w:rsidRPr="002118AC" w:rsidTr="00680B48">
        <w:trPr>
          <w:trHeight w:val="31"/>
          <w:tblHeader/>
        </w:trPr>
        <w:tc>
          <w:tcPr>
            <w:tcW w:w="488" w:type="dxa"/>
            <w:tcMar>
              <w:top w:w="102" w:type="dxa"/>
              <w:left w:w="62" w:type="dxa"/>
              <w:bottom w:w="102" w:type="dxa"/>
              <w:right w:w="62" w:type="dxa"/>
            </w:tcMar>
            <w:vAlign w:val="center"/>
          </w:tcPr>
          <w:p w:rsidR="00F90D3C" w:rsidRPr="002118AC" w:rsidRDefault="00F90D3C" w:rsidP="004F1379">
            <w:pPr>
              <w:pStyle w:val="ConsPlusNormal"/>
              <w:suppressAutoHyphens/>
              <w:ind w:firstLine="0"/>
              <w:jc w:val="center"/>
              <w:rPr>
                <w:rFonts w:ascii="Times New Roman" w:hAnsi="Times New Roman" w:cs="Times New Roman"/>
                <w:lang w:eastAsia="en-US"/>
              </w:rPr>
            </w:pPr>
            <w:r w:rsidRPr="002118AC">
              <w:rPr>
                <w:rFonts w:ascii="Times New Roman" w:hAnsi="Times New Roman" w:cs="Times New Roman"/>
                <w:lang w:eastAsia="en-US"/>
              </w:rPr>
              <w:t>1</w:t>
            </w:r>
          </w:p>
        </w:tc>
        <w:tc>
          <w:tcPr>
            <w:tcW w:w="2126" w:type="dxa"/>
            <w:tcMar>
              <w:top w:w="102" w:type="dxa"/>
              <w:left w:w="62" w:type="dxa"/>
              <w:bottom w:w="102" w:type="dxa"/>
              <w:right w:w="62" w:type="dxa"/>
            </w:tcMar>
            <w:vAlign w:val="center"/>
          </w:tcPr>
          <w:p w:rsidR="00F90D3C" w:rsidRPr="002118AC" w:rsidRDefault="00F90D3C" w:rsidP="004F1379">
            <w:pPr>
              <w:pStyle w:val="ConsPlusNormal"/>
              <w:suppressAutoHyphens/>
              <w:ind w:firstLine="0"/>
              <w:jc w:val="center"/>
              <w:rPr>
                <w:rFonts w:ascii="Times New Roman" w:hAnsi="Times New Roman" w:cs="Times New Roman"/>
              </w:rPr>
            </w:pPr>
            <w:r w:rsidRPr="002118AC">
              <w:rPr>
                <w:rFonts w:ascii="Times New Roman" w:hAnsi="Times New Roman" w:cs="Times New Roman"/>
              </w:rPr>
              <w:t>2</w:t>
            </w:r>
          </w:p>
        </w:tc>
        <w:tc>
          <w:tcPr>
            <w:tcW w:w="3826" w:type="dxa"/>
            <w:tcMar>
              <w:top w:w="102" w:type="dxa"/>
              <w:left w:w="62" w:type="dxa"/>
              <w:bottom w:w="102" w:type="dxa"/>
              <w:right w:w="62" w:type="dxa"/>
            </w:tcMar>
            <w:vAlign w:val="center"/>
          </w:tcPr>
          <w:p w:rsidR="00F90D3C" w:rsidRPr="002118AC" w:rsidRDefault="00F90D3C" w:rsidP="004F1379">
            <w:pPr>
              <w:jc w:val="center"/>
              <w:rPr>
                <w:sz w:val="20"/>
                <w:szCs w:val="20"/>
              </w:rPr>
            </w:pPr>
            <w:r w:rsidRPr="002118AC">
              <w:rPr>
                <w:sz w:val="20"/>
                <w:szCs w:val="20"/>
              </w:rPr>
              <w:t>3</w:t>
            </w:r>
          </w:p>
        </w:tc>
        <w:tc>
          <w:tcPr>
            <w:tcW w:w="8617" w:type="dxa"/>
            <w:tcMar>
              <w:top w:w="102" w:type="dxa"/>
              <w:left w:w="62" w:type="dxa"/>
              <w:bottom w:w="102" w:type="dxa"/>
              <w:right w:w="62" w:type="dxa"/>
            </w:tcMar>
            <w:vAlign w:val="center"/>
          </w:tcPr>
          <w:p w:rsidR="00F90D3C" w:rsidRPr="002118AC" w:rsidRDefault="00F90D3C" w:rsidP="004F1379">
            <w:pPr>
              <w:pStyle w:val="ConsPlusNormal"/>
              <w:suppressAutoHyphens/>
              <w:ind w:firstLine="0"/>
              <w:jc w:val="center"/>
              <w:rPr>
                <w:rFonts w:ascii="Times New Roman" w:hAnsi="Times New Roman" w:cs="Times New Roman"/>
              </w:rPr>
            </w:pPr>
            <w:r w:rsidRPr="002118AC">
              <w:rPr>
                <w:rFonts w:ascii="Times New Roman" w:hAnsi="Times New Roman" w:cs="Times New Roman"/>
              </w:rPr>
              <w:t>4</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w:t>
            </w:r>
          </w:p>
        </w:tc>
        <w:tc>
          <w:tcPr>
            <w:tcW w:w="2126" w:type="dxa"/>
            <w:vMerge w:val="restart"/>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Центры психолого-педагогической, медицинской и социальной помощи</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Уровень обеспеченности, </w:t>
            </w:r>
          </w:p>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объект</w:t>
            </w:r>
            <w:r w:rsidR="00C553C9" w:rsidRPr="002118AC">
              <w:rPr>
                <w:rFonts w:ascii="Times New Roman" w:hAnsi="Times New Roman" w:cs="Times New Roman"/>
                <w:lang w:eastAsia="en-US"/>
              </w:rPr>
              <w:t>ов</w:t>
            </w:r>
            <w:r w:rsidRPr="002118AC">
              <w:rPr>
                <w:rFonts w:ascii="Times New Roman" w:hAnsi="Times New Roman" w:cs="Times New Roman"/>
                <w:lang w:eastAsia="en-US"/>
              </w:rPr>
              <w:t xml:space="preserve"> на городской округ</w:t>
            </w:r>
          </w:p>
        </w:tc>
        <w:tc>
          <w:tcPr>
            <w:tcW w:w="8617" w:type="dxa"/>
            <w:tcMar>
              <w:top w:w="102" w:type="dxa"/>
              <w:left w:w="62" w:type="dxa"/>
              <w:bottom w:w="102" w:type="dxa"/>
              <w:right w:w="62" w:type="dxa"/>
            </w:tcMar>
          </w:tcPr>
          <w:p w:rsidR="00712C86" w:rsidRPr="002118AC" w:rsidRDefault="00712C86" w:rsidP="009560D3">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1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p>
        </w:tc>
        <w:tc>
          <w:tcPr>
            <w:tcW w:w="8617" w:type="dxa"/>
            <w:tcMar>
              <w:top w:w="102" w:type="dxa"/>
              <w:left w:w="62" w:type="dxa"/>
              <w:bottom w:w="102" w:type="dxa"/>
              <w:right w:w="62" w:type="dxa"/>
            </w:tcMar>
          </w:tcPr>
          <w:p w:rsidR="00712C86" w:rsidRPr="002118AC" w:rsidRDefault="009560D3" w:rsidP="009560D3">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не нормируется</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2</w:t>
            </w:r>
          </w:p>
        </w:tc>
        <w:tc>
          <w:tcPr>
            <w:tcW w:w="2126" w:type="dxa"/>
            <w:vMerge w:val="restart"/>
            <w:tcMar>
              <w:top w:w="102" w:type="dxa"/>
              <w:left w:w="62" w:type="dxa"/>
              <w:bottom w:w="102" w:type="dxa"/>
              <w:right w:w="62" w:type="dxa"/>
            </w:tcMar>
          </w:tcPr>
          <w:p w:rsidR="00712C86" w:rsidRPr="002118AC" w:rsidRDefault="00712C86" w:rsidP="00A85BDC">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Дошкольные образовательные </w:t>
            </w:r>
            <w:r w:rsidR="0016548B" w:rsidRPr="002118AC">
              <w:rPr>
                <w:rFonts w:ascii="Times New Roman" w:hAnsi="Times New Roman" w:cs="Times New Roman"/>
                <w:lang w:eastAsia="en-US"/>
              </w:rPr>
              <w:t>организации</w:t>
            </w:r>
            <w:r w:rsidR="00A85BDC" w:rsidRPr="002118AC">
              <w:rPr>
                <w:rFonts w:ascii="Times New Roman" w:hAnsi="Times New Roman" w:cs="Times New Roman"/>
                <w:lang w:eastAsia="en-US"/>
              </w:rPr>
              <w:t xml:space="preserve"> </w:t>
            </w:r>
            <w:r w:rsidR="00A85BDC" w:rsidRPr="002118AC">
              <w:rPr>
                <w:rFonts w:ascii="Times New Roman" w:hAnsi="Times New Roman" w:cs="Times New Roman"/>
                <w:lang w:val="en-US" w:eastAsia="en-US"/>
              </w:rPr>
              <w:t>[</w:t>
            </w:r>
            <w:r w:rsidR="00A85BDC" w:rsidRPr="002118AC">
              <w:rPr>
                <w:rFonts w:ascii="Times New Roman" w:hAnsi="Times New Roman" w:cs="Times New Roman"/>
                <w:lang w:eastAsia="en-US"/>
              </w:rPr>
              <w:t>10</w:t>
            </w:r>
            <w:r w:rsidR="00A85BDC" w:rsidRPr="002118AC">
              <w:rPr>
                <w:rFonts w:ascii="Times New Roman" w:hAnsi="Times New Roman" w:cs="Times New Roman"/>
                <w:lang w:val="en-US" w:eastAsia="en-US"/>
              </w:rPr>
              <w:t>]</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Уровень обеспеченности, мест на 100 детей в возрасте от 1 до 7 лет </w:t>
            </w:r>
          </w:p>
        </w:tc>
        <w:tc>
          <w:tcPr>
            <w:tcW w:w="8617" w:type="dxa"/>
            <w:tcMar>
              <w:top w:w="102" w:type="dxa"/>
              <w:left w:w="62" w:type="dxa"/>
              <w:bottom w:w="102" w:type="dxa"/>
              <w:right w:w="62" w:type="dxa"/>
            </w:tcMar>
          </w:tcPr>
          <w:p w:rsidR="00712C86" w:rsidRPr="002118AC" w:rsidRDefault="00FB791E" w:rsidP="00FB791E">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85</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Уровень обеспеченности, мест на 1000 человек</w:t>
            </w:r>
          </w:p>
        </w:tc>
        <w:tc>
          <w:tcPr>
            <w:tcW w:w="8617" w:type="dxa"/>
            <w:tcMar>
              <w:top w:w="102" w:type="dxa"/>
              <w:left w:w="62" w:type="dxa"/>
              <w:bottom w:w="102" w:type="dxa"/>
              <w:right w:w="62" w:type="dxa"/>
            </w:tcMar>
          </w:tcPr>
          <w:p w:rsidR="00712C86" w:rsidRPr="002118AC" w:rsidRDefault="005840F5" w:rsidP="005840F5">
            <w:pPr>
              <w:pStyle w:val="ConsPlusNormal"/>
              <w:suppressAutoHyphens/>
              <w:ind w:firstLine="0"/>
              <w:rPr>
                <w:rFonts w:ascii="Times New Roman" w:hAnsi="Times New Roman" w:cs="Times New Roman"/>
                <w:i/>
                <w:lang w:eastAsia="en-US"/>
              </w:rPr>
            </w:pPr>
            <w:r w:rsidRPr="002118AC">
              <w:rPr>
                <w:rFonts w:ascii="Times New Roman" w:hAnsi="Times New Roman" w:cs="Times New Roman"/>
                <w:i/>
                <w:lang w:eastAsia="en-US"/>
              </w:rPr>
              <w:t xml:space="preserve">[I] </w:t>
            </w:r>
            <w:r w:rsidR="00712C86" w:rsidRPr="002118AC">
              <w:rPr>
                <w:rFonts w:ascii="Times New Roman" w:hAnsi="Times New Roman" w:cs="Times New Roman"/>
                <w:i/>
                <w:lang w:eastAsia="en-US"/>
              </w:rPr>
              <w:t xml:space="preserve">определяется в соответствии с методикой, указанной в требованиях к заполнению модельных нормативов градостроительного проектирования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Размер земельного участка, </w:t>
            </w:r>
            <w:r w:rsidRPr="002118AC">
              <w:rPr>
                <w:rFonts w:ascii="Times New Roman" w:hAnsi="Times New Roman" w:cs="Times New Roman"/>
              </w:rPr>
              <w:t>кв. м на 1 место [</w:t>
            </w:r>
            <w:r w:rsidR="0016548B" w:rsidRPr="002118AC">
              <w:rPr>
                <w:rFonts w:ascii="Times New Roman" w:hAnsi="Times New Roman" w:cs="Times New Roman"/>
              </w:rPr>
              <w:t>1</w:t>
            </w:r>
            <w:r w:rsidR="002057B3" w:rsidRPr="002118AC">
              <w:rPr>
                <w:rFonts w:ascii="Times New Roman" w:hAnsi="Times New Roman" w:cs="Times New Roman"/>
              </w:rPr>
              <w:t>,8</w:t>
            </w:r>
            <w:r w:rsidR="007B75F8" w:rsidRPr="002118AC">
              <w:rPr>
                <w:rFonts w:ascii="Times New Roman" w:hAnsi="Times New Roman" w:cs="Times New Roman"/>
              </w:rPr>
              <w:t>,9</w:t>
            </w:r>
            <w:r w:rsidRPr="002118AC">
              <w:rPr>
                <w:rFonts w:ascii="Times New Roman" w:hAnsi="Times New Roman" w:cs="Times New Roman"/>
              </w:rPr>
              <w:t>]</w:t>
            </w:r>
          </w:p>
        </w:tc>
        <w:tc>
          <w:tcPr>
            <w:tcW w:w="8617" w:type="dxa"/>
            <w:shd w:val="clear" w:color="auto" w:fill="auto"/>
            <w:tcMar>
              <w:top w:w="102" w:type="dxa"/>
              <w:left w:w="62" w:type="dxa"/>
              <w:bottom w:w="102" w:type="dxa"/>
              <w:right w:w="62" w:type="dxa"/>
            </w:tcMar>
          </w:tcPr>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Для отдельно стоящих дошкольных образовательных организаций вместимостью:</w:t>
            </w:r>
          </w:p>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до 100 мест – 4</w:t>
            </w:r>
            <w:r w:rsidR="00BE5030" w:rsidRPr="00C85B0A">
              <w:rPr>
                <w:rFonts w:ascii="Times New Roman" w:hAnsi="Times New Roman" w:cs="Times New Roman"/>
              </w:rPr>
              <w:t>4</w:t>
            </w:r>
            <w:r w:rsidRPr="00C85B0A">
              <w:rPr>
                <w:rFonts w:ascii="Times New Roman" w:hAnsi="Times New Roman" w:cs="Times New Roman"/>
              </w:rPr>
              <w:t>;</w:t>
            </w:r>
          </w:p>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от 101 места – 3</w:t>
            </w:r>
            <w:r w:rsidR="00BE5030" w:rsidRPr="00C85B0A">
              <w:rPr>
                <w:rFonts w:ascii="Times New Roman" w:hAnsi="Times New Roman" w:cs="Times New Roman"/>
              </w:rPr>
              <w:t>8</w:t>
            </w:r>
            <w:r w:rsidRPr="00C85B0A">
              <w:rPr>
                <w:rFonts w:ascii="Times New Roman" w:hAnsi="Times New Roman" w:cs="Times New Roman"/>
              </w:rPr>
              <w:t>;</w:t>
            </w:r>
          </w:p>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в комплексе дошкольных образовательных организаций свыше 500 мест – 30.</w:t>
            </w:r>
          </w:p>
          <w:p w:rsidR="00712C86" w:rsidRPr="002118AC" w:rsidRDefault="00712C86" w:rsidP="004F1379">
            <w:pPr>
              <w:pStyle w:val="ConsPlusNormal"/>
              <w:suppressAutoHyphens/>
              <w:ind w:left="87" w:right="70" w:firstLine="0"/>
              <w:rPr>
                <w:rFonts w:ascii="Times New Roman" w:hAnsi="Times New Roman" w:cs="Times New Roman"/>
                <w:lang w:eastAsia="en-US"/>
              </w:rPr>
            </w:pPr>
            <w:r w:rsidRPr="00C85B0A">
              <w:rPr>
                <w:rFonts w:ascii="Times New Roman" w:hAnsi="Times New Roman" w:cs="Times New Roman"/>
              </w:rPr>
              <w:t xml:space="preserve">Для встроенных и встроенно-пристроенных дошкольных образовательных организаций – </w:t>
            </w:r>
            <w:r w:rsidR="00B958BD" w:rsidRPr="00C85B0A">
              <w:rPr>
                <w:rFonts w:ascii="Times New Roman" w:hAnsi="Times New Roman" w:cs="Times New Roman"/>
              </w:rPr>
              <w:t>14</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r w:rsidR="005840F5" w:rsidRPr="002118AC">
              <w:rPr>
                <w:rFonts w:ascii="Times New Roman" w:hAnsi="Times New Roman" w:cs="Times New Roman"/>
                <w:lang w:eastAsia="en-US"/>
              </w:rPr>
              <w:t xml:space="preserve"> (метров)</w:t>
            </w:r>
          </w:p>
        </w:tc>
        <w:tc>
          <w:tcPr>
            <w:tcW w:w="8617" w:type="dxa"/>
            <w:shd w:val="clear" w:color="auto" w:fill="auto"/>
            <w:tcMar>
              <w:top w:w="102" w:type="dxa"/>
              <w:left w:w="62" w:type="dxa"/>
              <w:bottom w:w="102" w:type="dxa"/>
              <w:right w:w="62" w:type="dxa"/>
            </w:tcMar>
          </w:tcPr>
          <w:p w:rsidR="005840F5"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w:t>
            </w:r>
          </w:p>
          <w:p w:rsidR="005840F5"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пешеходная доступность при мног</w:t>
            </w:r>
            <w:r w:rsidR="00AF2F0A" w:rsidRPr="002118AC">
              <w:rPr>
                <w:rFonts w:ascii="Times New Roman" w:hAnsi="Times New Roman" w:cs="Times New Roman"/>
                <w:lang w:eastAsia="en-US"/>
              </w:rPr>
              <w:t>оквартирной застройке – 7 (500)</w:t>
            </w:r>
            <w:r w:rsidRPr="002118AC">
              <w:rPr>
                <w:rFonts w:ascii="Times New Roman" w:hAnsi="Times New Roman" w:cs="Times New Roman"/>
                <w:lang w:eastAsia="en-US"/>
              </w:rPr>
              <w:t>;</w:t>
            </w:r>
          </w:p>
          <w:p w:rsidR="005840F5"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транспортная доступность при индивидуальной застройке – 5.</w:t>
            </w:r>
          </w:p>
          <w:p w:rsidR="00712C86"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lastRenderedPageBreak/>
              <w:t>3</w:t>
            </w:r>
          </w:p>
        </w:tc>
        <w:tc>
          <w:tcPr>
            <w:tcW w:w="2126" w:type="dxa"/>
            <w:vMerge w:val="restart"/>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Общеобразовательные организации </w:t>
            </w:r>
            <w:r w:rsidRPr="002118AC">
              <w:rPr>
                <w:rFonts w:ascii="Times New Roman" w:hAnsi="Times New Roman" w:cs="Times New Roman"/>
                <w:lang w:val="en-US" w:eastAsia="en-US"/>
              </w:rPr>
              <w:t>[</w:t>
            </w:r>
            <w:r w:rsidR="0016548B" w:rsidRPr="002118AC">
              <w:rPr>
                <w:rFonts w:ascii="Times New Roman" w:hAnsi="Times New Roman" w:cs="Times New Roman"/>
                <w:lang w:eastAsia="en-US"/>
              </w:rPr>
              <w:t>2</w:t>
            </w:r>
            <w:r w:rsidR="00A85BDC" w:rsidRPr="002118AC">
              <w:rPr>
                <w:rFonts w:ascii="Times New Roman" w:hAnsi="Times New Roman" w:cs="Times New Roman"/>
                <w:lang w:eastAsia="en-US"/>
              </w:rPr>
              <w:t>,10</w:t>
            </w:r>
            <w:r w:rsidRPr="002118AC">
              <w:rPr>
                <w:rFonts w:ascii="Times New Roman" w:hAnsi="Times New Roman" w:cs="Times New Roman"/>
                <w:lang w:val="en-US" w:eastAsia="en-US"/>
              </w:rPr>
              <w:t>]</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Уровень обеспеченности, мест на</w:t>
            </w:r>
            <w:r w:rsidR="00A85BDC" w:rsidRPr="002118AC">
              <w:rPr>
                <w:rFonts w:ascii="Times New Roman" w:hAnsi="Times New Roman" w:cs="Times New Roman"/>
                <w:lang w:eastAsia="en-US"/>
              </w:rPr>
              <w:t xml:space="preserve"> 100 детей в возрасте от 7 до 17</w:t>
            </w:r>
            <w:r w:rsidRPr="002118AC">
              <w:rPr>
                <w:rFonts w:ascii="Times New Roman" w:hAnsi="Times New Roman" w:cs="Times New Roman"/>
                <w:lang w:eastAsia="en-US"/>
              </w:rPr>
              <w:t xml:space="preserve"> лет </w:t>
            </w:r>
          </w:p>
        </w:tc>
        <w:tc>
          <w:tcPr>
            <w:tcW w:w="8617" w:type="dxa"/>
            <w:tcMar>
              <w:top w:w="102" w:type="dxa"/>
              <w:left w:w="62" w:type="dxa"/>
              <w:bottom w:w="102" w:type="dxa"/>
              <w:right w:w="62" w:type="dxa"/>
            </w:tcMar>
          </w:tcPr>
          <w:p w:rsidR="00712C86" w:rsidRPr="00FB791E" w:rsidRDefault="00FB791E" w:rsidP="00FB791E">
            <w:pPr>
              <w:pStyle w:val="ConsPlusNormal"/>
              <w:suppressAutoHyphens/>
              <w:ind w:firstLine="0"/>
              <w:rPr>
                <w:rFonts w:ascii="Times New Roman" w:hAnsi="Times New Roman" w:cs="Times New Roman"/>
                <w:lang w:eastAsia="en-US"/>
              </w:rPr>
            </w:pPr>
            <w:r w:rsidRPr="00FB791E">
              <w:rPr>
                <w:rFonts w:ascii="Times New Roman" w:hAnsi="Times New Roman" w:cs="Times New Roman"/>
                <w:lang w:eastAsia="en-US"/>
              </w:rPr>
              <w:t>90</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Уровень обеспеченности, мест на 1000 человек</w:t>
            </w:r>
          </w:p>
        </w:tc>
        <w:tc>
          <w:tcPr>
            <w:tcW w:w="8617" w:type="dxa"/>
            <w:tcMar>
              <w:top w:w="102" w:type="dxa"/>
              <w:left w:w="62" w:type="dxa"/>
              <w:bottom w:w="102" w:type="dxa"/>
              <w:right w:w="62" w:type="dxa"/>
            </w:tcMar>
          </w:tcPr>
          <w:p w:rsidR="00712C86" w:rsidRPr="002118AC" w:rsidRDefault="0044053D" w:rsidP="0044053D">
            <w:pPr>
              <w:pStyle w:val="ConsPlusNormal"/>
              <w:suppressAutoHyphens/>
              <w:ind w:firstLine="0"/>
              <w:rPr>
                <w:rFonts w:ascii="Times New Roman" w:hAnsi="Times New Roman" w:cs="Times New Roman"/>
                <w:i/>
                <w:lang w:eastAsia="en-US"/>
              </w:rPr>
            </w:pPr>
            <w:r w:rsidRPr="002118AC">
              <w:rPr>
                <w:rFonts w:ascii="Times New Roman" w:hAnsi="Times New Roman" w:cs="Times New Roman"/>
                <w:i/>
                <w:lang w:eastAsia="en-US"/>
              </w:rPr>
              <w:t xml:space="preserve">[I] </w:t>
            </w:r>
            <w:r w:rsidR="00712C86" w:rsidRPr="002118AC">
              <w:rPr>
                <w:rFonts w:ascii="Times New Roman" w:hAnsi="Times New Roman" w:cs="Times New Roman"/>
                <w:i/>
                <w:lang w:eastAsia="en-US"/>
              </w:rPr>
              <w:t xml:space="preserve">определяется в соответствии с методикой, указанной в требованиях к заполнению модельных нормативов градостроительного проектирования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Размер земельного участка, </w:t>
            </w:r>
            <w:r w:rsidRPr="002118AC">
              <w:rPr>
                <w:rFonts w:ascii="Times New Roman" w:hAnsi="Times New Roman" w:cs="Times New Roman"/>
              </w:rPr>
              <w:t>кв. м на 1 место [</w:t>
            </w:r>
            <w:r w:rsidR="0016548B" w:rsidRPr="002118AC">
              <w:rPr>
                <w:rFonts w:ascii="Times New Roman" w:hAnsi="Times New Roman" w:cs="Times New Roman"/>
              </w:rPr>
              <w:t>3,4,5</w:t>
            </w:r>
            <w:r w:rsidR="002057B3" w:rsidRPr="002118AC">
              <w:rPr>
                <w:rFonts w:ascii="Times New Roman" w:hAnsi="Times New Roman" w:cs="Times New Roman"/>
              </w:rPr>
              <w:t>,9</w:t>
            </w:r>
            <w:r w:rsidRPr="002118AC">
              <w:rPr>
                <w:rFonts w:ascii="Times New Roman" w:hAnsi="Times New Roman" w:cs="Times New Roman"/>
              </w:rPr>
              <w:t>]</w:t>
            </w:r>
          </w:p>
        </w:tc>
        <w:tc>
          <w:tcPr>
            <w:tcW w:w="8617" w:type="dxa"/>
            <w:tcMar>
              <w:top w:w="102" w:type="dxa"/>
              <w:left w:w="62" w:type="dxa"/>
              <w:bottom w:w="102" w:type="dxa"/>
              <w:right w:w="62" w:type="dxa"/>
            </w:tcMar>
          </w:tcPr>
          <w:p w:rsidR="00712C86" w:rsidRPr="002118AC" w:rsidRDefault="00712C86" w:rsidP="004F1379">
            <w:pPr>
              <w:suppressAutoHyphens/>
              <w:autoSpaceDE w:val="0"/>
              <w:autoSpaceDN w:val="0"/>
              <w:adjustRightInd w:val="0"/>
              <w:rPr>
                <w:sz w:val="20"/>
                <w:szCs w:val="20"/>
              </w:rPr>
            </w:pPr>
            <w:r w:rsidRPr="002118AC">
              <w:rPr>
                <w:sz w:val="20"/>
                <w:szCs w:val="20"/>
              </w:rPr>
              <w:t>При вместимости общеобразовательной организации:</w:t>
            </w:r>
          </w:p>
          <w:p w:rsidR="005705EF" w:rsidRPr="002118AC" w:rsidRDefault="005705EF" w:rsidP="005705EF">
            <w:pPr>
              <w:suppressAutoHyphens/>
              <w:autoSpaceDE w:val="0"/>
              <w:autoSpaceDN w:val="0"/>
              <w:adjustRightInd w:val="0"/>
              <w:rPr>
                <w:sz w:val="20"/>
                <w:szCs w:val="20"/>
              </w:rPr>
            </w:pPr>
            <w:r w:rsidRPr="002118AC">
              <w:rPr>
                <w:sz w:val="20"/>
                <w:szCs w:val="20"/>
              </w:rPr>
              <w:t>свыше 30 до 170 мест – 80;</w:t>
            </w:r>
          </w:p>
          <w:p w:rsidR="005705EF" w:rsidRPr="002118AC" w:rsidRDefault="005705EF" w:rsidP="005705EF">
            <w:pPr>
              <w:suppressAutoHyphens/>
              <w:autoSpaceDE w:val="0"/>
              <w:autoSpaceDN w:val="0"/>
              <w:adjustRightInd w:val="0"/>
              <w:rPr>
                <w:sz w:val="20"/>
                <w:szCs w:val="20"/>
              </w:rPr>
            </w:pPr>
            <w:r w:rsidRPr="002118AC">
              <w:rPr>
                <w:sz w:val="20"/>
                <w:szCs w:val="20"/>
              </w:rPr>
              <w:t>от 170 до 340 мест – 55;</w:t>
            </w:r>
          </w:p>
          <w:p w:rsidR="005705EF" w:rsidRPr="002118AC" w:rsidRDefault="005705EF" w:rsidP="005705EF">
            <w:pPr>
              <w:suppressAutoHyphens/>
              <w:autoSpaceDE w:val="0"/>
              <w:autoSpaceDN w:val="0"/>
              <w:adjustRightInd w:val="0"/>
              <w:rPr>
                <w:sz w:val="20"/>
                <w:szCs w:val="20"/>
              </w:rPr>
            </w:pPr>
            <w:r w:rsidRPr="002118AC">
              <w:rPr>
                <w:sz w:val="20"/>
                <w:szCs w:val="20"/>
              </w:rPr>
              <w:t>от 340 до 510 мест – 40;</w:t>
            </w:r>
          </w:p>
          <w:p w:rsidR="005705EF" w:rsidRPr="002118AC" w:rsidRDefault="005705EF" w:rsidP="005705EF">
            <w:pPr>
              <w:suppressAutoHyphens/>
              <w:autoSpaceDE w:val="0"/>
              <w:autoSpaceDN w:val="0"/>
              <w:adjustRightInd w:val="0"/>
              <w:rPr>
                <w:sz w:val="20"/>
                <w:szCs w:val="20"/>
              </w:rPr>
            </w:pPr>
            <w:r w:rsidRPr="002118AC">
              <w:rPr>
                <w:sz w:val="20"/>
                <w:szCs w:val="20"/>
              </w:rPr>
              <w:t>от 510 до 660 мест – 35;</w:t>
            </w:r>
          </w:p>
          <w:p w:rsidR="005705EF" w:rsidRPr="002118AC" w:rsidRDefault="005705EF" w:rsidP="005705EF">
            <w:pPr>
              <w:suppressAutoHyphens/>
              <w:autoSpaceDE w:val="0"/>
              <w:autoSpaceDN w:val="0"/>
              <w:adjustRightInd w:val="0"/>
              <w:rPr>
                <w:sz w:val="20"/>
                <w:szCs w:val="20"/>
              </w:rPr>
            </w:pPr>
            <w:r w:rsidRPr="002118AC">
              <w:rPr>
                <w:sz w:val="20"/>
                <w:szCs w:val="20"/>
              </w:rPr>
              <w:t>от 660 до 1000 мест – 28;</w:t>
            </w:r>
          </w:p>
          <w:p w:rsidR="005705EF" w:rsidRPr="002118AC" w:rsidRDefault="00A75D42" w:rsidP="005705EF">
            <w:pPr>
              <w:suppressAutoHyphens/>
              <w:autoSpaceDE w:val="0"/>
              <w:autoSpaceDN w:val="0"/>
              <w:adjustRightInd w:val="0"/>
              <w:rPr>
                <w:sz w:val="20"/>
                <w:szCs w:val="20"/>
              </w:rPr>
            </w:pPr>
            <w:r w:rsidRPr="002118AC">
              <w:rPr>
                <w:sz w:val="20"/>
                <w:szCs w:val="20"/>
              </w:rPr>
              <w:t>от 10</w:t>
            </w:r>
            <w:r w:rsidR="005705EF" w:rsidRPr="002118AC">
              <w:rPr>
                <w:sz w:val="20"/>
                <w:szCs w:val="20"/>
              </w:rPr>
              <w:t>00 до 1500 мест – 24;</w:t>
            </w:r>
          </w:p>
          <w:p w:rsidR="00712C86" w:rsidRPr="002118AC" w:rsidRDefault="005705EF" w:rsidP="005705EF">
            <w:pPr>
              <w:pStyle w:val="ConsPlusNormal"/>
              <w:suppressAutoHyphens/>
              <w:ind w:firstLine="0"/>
              <w:rPr>
                <w:rFonts w:ascii="Times New Roman" w:hAnsi="Times New Roman" w:cs="Times New Roman"/>
                <w:lang w:eastAsia="en-US"/>
              </w:rPr>
            </w:pPr>
            <w:r w:rsidRPr="002118AC">
              <w:rPr>
                <w:rFonts w:ascii="Times New Roman" w:hAnsi="Times New Roman" w:cs="Times New Roman"/>
              </w:rPr>
              <w:t>свыше 1500 мест – 22</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r w:rsidR="005840F5" w:rsidRPr="002118AC">
              <w:rPr>
                <w:rFonts w:ascii="Times New Roman" w:hAnsi="Times New Roman" w:cs="Times New Roman"/>
                <w:lang w:eastAsia="en-US"/>
              </w:rPr>
              <w:t xml:space="preserve"> (метров)</w:t>
            </w:r>
          </w:p>
        </w:tc>
        <w:tc>
          <w:tcPr>
            <w:tcW w:w="8617" w:type="dxa"/>
            <w:tcMar>
              <w:top w:w="102" w:type="dxa"/>
              <w:left w:w="62" w:type="dxa"/>
              <w:bottom w:w="102" w:type="dxa"/>
              <w:right w:w="62" w:type="dxa"/>
            </w:tcMar>
          </w:tcPr>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 и характера освоения территории:</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а) при многоквартирной жилой застройке:</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транспортная доступность для основного общего и среднего общего образования в случае развития застроенных территорий, в т.ч. уплотнения – 10.</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б) при индивидуальной жилой застройке транспортная доступность – 10.</w:t>
            </w:r>
          </w:p>
          <w:p w:rsidR="00712C86"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4</w:t>
            </w:r>
          </w:p>
        </w:tc>
        <w:tc>
          <w:tcPr>
            <w:tcW w:w="2126" w:type="dxa"/>
            <w:vMerge w:val="restart"/>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Организа</w:t>
            </w:r>
            <w:r w:rsidR="00401F4F" w:rsidRPr="002118AC">
              <w:rPr>
                <w:rFonts w:ascii="Times New Roman" w:hAnsi="Times New Roman" w:cs="Times New Roman"/>
                <w:lang w:eastAsia="en-US"/>
              </w:rPr>
              <w:t>ции дополнительного образования</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Уровень обеспеченности, </w:t>
            </w:r>
          </w:p>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мест на 100 детей в возрасте от 5 до 18 лет [</w:t>
            </w:r>
            <w:r w:rsidR="0016548B" w:rsidRPr="002118AC">
              <w:rPr>
                <w:rFonts w:ascii="Times New Roman" w:hAnsi="Times New Roman" w:cs="Times New Roman"/>
                <w:lang w:eastAsia="en-US"/>
              </w:rPr>
              <w:t>6</w:t>
            </w:r>
            <w:r w:rsidRPr="002118AC">
              <w:rPr>
                <w:rFonts w:ascii="Times New Roman" w:hAnsi="Times New Roman" w:cs="Times New Roman"/>
                <w:lang w:eastAsia="en-US"/>
              </w:rPr>
              <w:t>]</w:t>
            </w:r>
          </w:p>
        </w:tc>
        <w:tc>
          <w:tcPr>
            <w:tcW w:w="8617" w:type="dxa"/>
            <w:tcMar>
              <w:top w:w="102" w:type="dxa"/>
              <w:left w:w="62" w:type="dxa"/>
              <w:bottom w:w="102" w:type="dxa"/>
              <w:right w:w="62" w:type="dxa"/>
            </w:tcMar>
          </w:tcPr>
          <w:p w:rsidR="00712C86" w:rsidRPr="00FB791E" w:rsidRDefault="00FB791E" w:rsidP="004F1379">
            <w:pPr>
              <w:pStyle w:val="ConsPlusNormal"/>
              <w:suppressAutoHyphens/>
              <w:ind w:firstLine="0"/>
              <w:rPr>
                <w:rFonts w:ascii="Times New Roman" w:hAnsi="Times New Roman" w:cs="Times New Roman"/>
                <w:lang w:eastAsia="en-US"/>
              </w:rPr>
            </w:pPr>
            <w:r w:rsidRPr="00FB791E">
              <w:rPr>
                <w:rFonts w:ascii="Times New Roman" w:hAnsi="Times New Roman" w:cs="Times New Roman"/>
                <w:lang w:eastAsia="en-US"/>
              </w:rPr>
              <w:t>90</w:t>
            </w:r>
          </w:p>
          <w:p w:rsidR="00712C86" w:rsidRPr="00C85B0A" w:rsidRDefault="00712C86" w:rsidP="004F1379">
            <w:pPr>
              <w:pStyle w:val="ConsPlusNormal"/>
              <w:suppressAutoHyphens/>
              <w:ind w:firstLine="0"/>
              <w:rPr>
                <w:rFonts w:ascii="Times New Roman" w:hAnsi="Times New Roman" w:cs="Times New Roman"/>
                <w:highlight w:val="yellow"/>
                <w:lang w:eastAsia="en-US"/>
              </w:rPr>
            </w:pP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из них реализуемых на базе дошкольных образовательных и о</w:t>
            </w:r>
            <w:r w:rsidR="00260759" w:rsidRPr="002118AC">
              <w:rPr>
                <w:rFonts w:ascii="Times New Roman" w:hAnsi="Times New Roman" w:cs="Times New Roman"/>
                <w:lang w:eastAsia="en-US"/>
              </w:rPr>
              <w:t>бщеобразовательных организаций</w:t>
            </w:r>
          </w:p>
        </w:tc>
        <w:tc>
          <w:tcPr>
            <w:tcW w:w="8617" w:type="dxa"/>
            <w:tcMar>
              <w:top w:w="102" w:type="dxa"/>
              <w:left w:w="62" w:type="dxa"/>
              <w:bottom w:w="102" w:type="dxa"/>
              <w:right w:w="62" w:type="dxa"/>
            </w:tcMar>
          </w:tcPr>
          <w:p w:rsidR="00712C86" w:rsidRPr="002118AC" w:rsidRDefault="0044053D" w:rsidP="0044053D">
            <w:pPr>
              <w:pStyle w:val="ConsPlusNormal"/>
              <w:suppressAutoHyphens/>
              <w:ind w:firstLine="0"/>
              <w:rPr>
                <w:rFonts w:ascii="Times New Roman" w:hAnsi="Times New Roman" w:cs="Times New Roman"/>
                <w:i/>
                <w:lang w:eastAsia="en-US"/>
              </w:rPr>
            </w:pPr>
            <w:r w:rsidRPr="002118AC">
              <w:rPr>
                <w:rFonts w:ascii="Times New Roman" w:hAnsi="Times New Roman" w:cs="Times New Roman"/>
                <w:i/>
                <w:lang w:eastAsia="en-US"/>
              </w:rPr>
              <w:t xml:space="preserve">[I] </w:t>
            </w:r>
            <w:r w:rsidR="00712C86" w:rsidRPr="002118AC">
              <w:rPr>
                <w:rFonts w:ascii="Times New Roman" w:hAnsi="Times New Roman" w:cs="Times New Roman"/>
                <w:i/>
                <w:lang w:eastAsia="en-US"/>
              </w:rPr>
              <w:t xml:space="preserve">определяется в соответствии с методикой, указанной в требованиях к заполнению модельных нормативов градостроительного проектирования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Размер земельного участка, </w:t>
            </w:r>
            <w:r w:rsidRPr="002118AC">
              <w:rPr>
                <w:rFonts w:ascii="Times New Roman" w:hAnsi="Times New Roman" w:cs="Times New Roman"/>
              </w:rPr>
              <w:t>кв. м на 1 место [</w:t>
            </w:r>
            <w:r w:rsidR="0016548B" w:rsidRPr="002118AC">
              <w:rPr>
                <w:rFonts w:ascii="Times New Roman" w:hAnsi="Times New Roman" w:cs="Times New Roman"/>
              </w:rPr>
              <w:t>7</w:t>
            </w:r>
            <w:r w:rsidRPr="002118AC">
              <w:rPr>
                <w:rFonts w:ascii="Times New Roman" w:hAnsi="Times New Roman" w:cs="Times New Roman"/>
              </w:rPr>
              <w:t>]</w:t>
            </w:r>
          </w:p>
        </w:tc>
        <w:tc>
          <w:tcPr>
            <w:tcW w:w="8617"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rPr>
            </w:pPr>
            <w:r w:rsidRPr="002118AC">
              <w:rPr>
                <w:rFonts w:ascii="Times New Roman" w:hAnsi="Times New Roman" w:cs="Times New Roman"/>
              </w:rPr>
              <w:t>Для встроенных объектов в первые этажи многоквартирных</w:t>
            </w:r>
            <w:r w:rsidR="00E63A3A" w:rsidRPr="002118AC">
              <w:rPr>
                <w:rFonts w:ascii="Times New Roman" w:hAnsi="Times New Roman" w:cs="Times New Roman"/>
              </w:rPr>
              <w:t xml:space="preserve"> </w:t>
            </w:r>
            <w:r w:rsidRPr="002118AC">
              <w:rPr>
                <w:rFonts w:ascii="Times New Roman" w:hAnsi="Times New Roman" w:cs="Times New Roman"/>
              </w:rPr>
              <w:t>домов – 7,5.</w:t>
            </w:r>
          </w:p>
          <w:p w:rsidR="00712C86" w:rsidRPr="002118AC" w:rsidRDefault="00712C86" w:rsidP="004F1379">
            <w:pPr>
              <w:pStyle w:val="ConsPlusNormal"/>
              <w:suppressAutoHyphens/>
              <w:ind w:firstLine="0"/>
              <w:rPr>
                <w:rFonts w:ascii="Times New Roman" w:hAnsi="Times New Roman" w:cs="Times New Roman"/>
              </w:rPr>
            </w:pPr>
            <w:r w:rsidRPr="002118AC">
              <w:rPr>
                <w:rFonts w:ascii="Times New Roman" w:hAnsi="Times New Roman" w:cs="Times New Roman"/>
              </w:rPr>
              <w:t>Для отдельно стоящих объектов вместимостью:</w:t>
            </w:r>
          </w:p>
          <w:p w:rsidR="00712C86" w:rsidRPr="002118AC" w:rsidRDefault="00712C86" w:rsidP="004F1379">
            <w:pPr>
              <w:pStyle w:val="ConsPlusNormal"/>
              <w:suppressAutoHyphens/>
              <w:ind w:firstLine="0"/>
              <w:rPr>
                <w:rFonts w:ascii="Times New Roman" w:hAnsi="Times New Roman" w:cs="Times New Roman"/>
              </w:rPr>
            </w:pPr>
            <w:r w:rsidRPr="002118AC">
              <w:rPr>
                <w:rFonts w:ascii="Times New Roman" w:hAnsi="Times New Roman" w:cs="Times New Roman"/>
              </w:rPr>
              <w:t>до 500 мест – 15;</w:t>
            </w:r>
          </w:p>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rPr>
              <w:lastRenderedPageBreak/>
              <w:t>более 500 мест – 12</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4053D">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r w:rsidR="0044053D" w:rsidRPr="002118AC">
              <w:rPr>
                <w:rFonts w:ascii="Times New Roman" w:hAnsi="Times New Roman" w:cs="Times New Roman"/>
                <w:lang w:eastAsia="en-US"/>
              </w:rPr>
              <w:t xml:space="preserve"> (метров)</w:t>
            </w:r>
          </w:p>
        </w:tc>
        <w:tc>
          <w:tcPr>
            <w:tcW w:w="8617" w:type="dxa"/>
            <w:shd w:val="clear" w:color="auto" w:fill="auto"/>
            <w:tcMar>
              <w:top w:w="102" w:type="dxa"/>
              <w:left w:w="62" w:type="dxa"/>
              <w:bottom w:w="102" w:type="dxa"/>
              <w:right w:w="62" w:type="dxa"/>
            </w:tcMar>
          </w:tcPr>
          <w:p w:rsidR="0044053D" w:rsidRPr="002118AC" w:rsidRDefault="0044053D" w:rsidP="0044053D">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w:t>
            </w:r>
          </w:p>
          <w:p w:rsidR="0044053D" w:rsidRPr="002118AC" w:rsidRDefault="0044053D" w:rsidP="0044053D">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пешеходная доступность при многоквартирной застройке – 12 (800);</w:t>
            </w:r>
          </w:p>
          <w:p w:rsidR="0044053D" w:rsidRPr="002118AC" w:rsidRDefault="0044053D" w:rsidP="0044053D">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транспортная доступность при индивидуальной застройке – 10.</w:t>
            </w:r>
          </w:p>
          <w:p w:rsidR="00712C86" w:rsidRPr="002118AC" w:rsidRDefault="0044053D" w:rsidP="0044053D">
            <w:pPr>
              <w:pStyle w:val="ConsPlusNormal"/>
              <w:suppressAutoHyphens/>
              <w:ind w:firstLine="0"/>
              <w:rPr>
                <w:rFonts w:ascii="Times New Roman" w:hAnsi="Times New Roman" w:cs="Times New Roman"/>
                <w:lang w:eastAsia="en-US"/>
              </w:rPr>
            </w:pPr>
            <w:r w:rsidRPr="003F02B2">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p>
        </w:tc>
      </w:tr>
    </w:tbl>
    <w:p w:rsidR="00C512F3" w:rsidRPr="002118AC" w:rsidRDefault="00C512F3" w:rsidP="00016F98">
      <w:pPr>
        <w:pStyle w:val="ConsPlusNormal"/>
        <w:suppressAutoHyphens/>
        <w:ind w:firstLine="0"/>
        <w:rPr>
          <w:rFonts w:ascii="Times New Roman" w:hAnsi="Times New Roman" w:cs="Times New Roman"/>
          <w:lang w:eastAsia="en-US"/>
        </w:rPr>
      </w:pPr>
      <w:bookmarkStart w:id="174" w:name="_Toc136358869"/>
      <w:bookmarkStart w:id="175" w:name="_Toc136360487"/>
      <w:bookmarkStart w:id="176" w:name="_Toc136370833"/>
      <w:r w:rsidRPr="002118AC">
        <w:rPr>
          <w:rFonts w:ascii="Times New Roman" w:hAnsi="Times New Roman" w:cs="Times New Roman"/>
          <w:lang w:eastAsia="en-US"/>
        </w:rPr>
        <w:t>Примечания:</w:t>
      </w:r>
    </w:p>
    <w:p w:rsidR="00C512F3" w:rsidRPr="002118AC" w:rsidRDefault="00C512F3" w:rsidP="00016F98">
      <w:pPr>
        <w:suppressAutoHyphens/>
        <w:jc w:val="both"/>
        <w:rPr>
          <w:sz w:val="20"/>
          <w:szCs w:val="20"/>
        </w:rPr>
      </w:pPr>
      <w:r w:rsidRPr="002118AC">
        <w:rPr>
          <w:sz w:val="20"/>
          <w:szCs w:val="20"/>
        </w:rPr>
        <w:t xml:space="preserve">1. 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 в следующих случаях: на 40 % – для городских округов в климатических подрайонах IБ, для городских округов в климатических подрайонах IВ, IД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 предполагающих (условия не предполагают уплотнение) уплотнение; до 20 % – при реконструкции существующего здания с целью увеличения вместимости объекта; на 15 % – при размещении на рельефе с уклоном более 20 %. </w:t>
      </w:r>
    </w:p>
    <w:p w:rsidR="00C512F3" w:rsidRPr="002118AC" w:rsidRDefault="00C512F3" w:rsidP="00016F98">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rPr>
        <w:t>2.</w:t>
      </w:r>
      <w:r w:rsidRPr="002118AC">
        <w:t xml:space="preserve"> </w:t>
      </w:r>
      <w:r w:rsidRPr="002118AC">
        <w:rPr>
          <w:rFonts w:ascii="Times New Roman" w:hAnsi="Times New Roman" w:cs="Times New Roman"/>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C512F3" w:rsidRPr="002118AC" w:rsidRDefault="00C512F3" w:rsidP="00016F98">
      <w:pPr>
        <w:suppressAutoHyphens/>
        <w:jc w:val="both"/>
        <w:rPr>
          <w:sz w:val="20"/>
          <w:szCs w:val="20"/>
        </w:rPr>
      </w:pPr>
      <w:r w:rsidRPr="002118AC">
        <w:rPr>
          <w:sz w:val="20"/>
          <w:szCs w:val="20"/>
        </w:rPr>
        <w:t>3.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 в следующих случаях: на 40 % – для всех городских округов в климатических подрайонах IБ, для городских округов в климатических подрайонах IВ, IД для городских округов в климатических подрайонах IВ, IД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 предполагающих уплотнение;  до 20 % – при реконструкции существующего здания с целью увеличения вместимости объекта; на 15 % – при размещении на рельефе с уклоном более 20 %.</w:t>
      </w:r>
    </w:p>
    <w:p w:rsidR="00C512F3" w:rsidRPr="002118AC" w:rsidRDefault="00C512F3" w:rsidP="00016F98">
      <w:pPr>
        <w:suppressAutoHyphens/>
        <w:jc w:val="both"/>
        <w:rPr>
          <w:sz w:val="20"/>
          <w:szCs w:val="20"/>
        </w:rPr>
      </w:pPr>
      <w:r w:rsidRPr="002118AC">
        <w:rPr>
          <w:sz w:val="20"/>
          <w:szCs w:val="20"/>
        </w:rPr>
        <w:t>4.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C512F3" w:rsidRPr="002118AC" w:rsidRDefault="00C512F3" w:rsidP="00016F98">
      <w:pPr>
        <w:suppressAutoHyphens/>
        <w:jc w:val="both"/>
        <w:rPr>
          <w:sz w:val="20"/>
          <w:szCs w:val="20"/>
        </w:rPr>
      </w:pPr>
      <w:r w:rsidRPr="002118AC">
        <w:rPr>
          <w:sz w:val="20"/>
          <w:szCs w:val="20"/>
        </w:rPr>
        <w:t>5.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C512F3" w:rsidRPr="002118AC" w:rsidRDefault="00C512F3" w:rsidP="00016F98">
      <w:pPr>
        <w:suppressAutoHyphens/>
        <w:jc w:val="both"/>
        <w:rPr>
          <w:sz w:val="20"/>
          <w:szCs w:val="20"/>
        </w:rPr>
      </w:pPr>
      <w:r w:rsidRPr="002118AC">
        <w:rPr>
          <w:sz w:val="20"/>
          <w:szCs w:val="20"/>
        </w:rPr>
        <w:t>6.</w:t>
      </w:r>
      <w:r w:rsidRPr="002118AC">
        <w:t xml:space="preserve"> </w:t>
      </w:r>
      <w:r w:rsidRPr="002118AC">
        <w:rPr>
          <w:sz w:val="20"/>
          <w:szCs w:val="20"/>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7. Размер земельного участка организаций дополнительного образования необходимо определять из расчета единовременной вместимости здания.</w:t>
      </w:r>
    </w:p>
    <w:p w:rsidR="00C512F3" w:rsidRPr="002118AC" w:rsidRDefault="00C512F3" w:rsidP="00016F98">
      <w:pPr>
        <w:suppressAutoHyphens/>
        <w:jc w:val="both"/>
        <w:rPr>
          <w:sz w:val="20"/>
          <w:szCs w:val="20"/>
        </w:rPr>
      </w:pPr>
      <w:r w:rsidRPr="002118AC">
        <w:rPr>
          <w:sz w:val="20"/>
          <w:szCs w:val="20"/>
        </w:rPr>
        <w:t>8. 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 учреждения, на расстоянии не более 50 м от входа в здание, без пересечение проезжей части магистральных улиц.</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9.</w:t>
      </w:r>
      <w:r w:rsidRPr="002118AC">
        <w:rPr>
          <w:rFonts w:cs="Times New Roman"/>
        </w:rPr>
        <w:t xml:space="preserve"> </w:t>
      </w:r>
      <w:r w:rsidRPr="002118AC">
        <w:rPr>
          <w:rFonts w:ascii="Times New Roman" w:hAnsi="Times New Roman" w:cs="Times New Roman"/>
        </w:rPr>
        <w:t>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lastRenderedPageBreak/>
        <w:t xml:space="preserve">10. 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 </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N = 1000 × (Д × O)/(Ч × 100), где:</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 xml:space="preserve">N – уровень обеспеченности дошкольными образовательными (общеобразовательными организациями), </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Д – численность детей в возрасте от 1 до 6 лет включительно (от 7 до 17 лет включительно), тыс. человек;</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O –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C512F3" w:rsidRPr="002118AC" w:rsidRDefault="00C512F3" w:rsidP="00016F98">
      <w:pPr>
        <w:pStyle w:val="ConsPlusNormal"/>
        <w:suppressAutoHyphens/>
        <w:ind w:firstLine="0"/>
        <w:jc w:val="both"/>
      </w:pPr>
      <w:r w:rsidRPr="002118AC">
        <w:rPr>
          <w:rFonts w:ascii="Times New Roman" w:hAnsi="Times New Roman" w:cs="Times New Roman"/>
        </w:rPr>
        <w:t>Ч – общая численность населения городского округа.</w:t>
      </w:r>
    </w:p>
    <w:p w:rsidR="002849DF" w:rsidRPr="002118AC" w:rsidRDefault="00555942" w:rsidP="00D07CFA">
      <w:pPr>
        <w:pStyle w:val="3"/>
      </w:pPr>
      <w:bookmarkStart w:id="177" w:name="_Toc162269655"/>
      <w:r w:rsidRPr="002118AC">
        <w:t xml:space="preserve">1.4.2 </w:t>
      </w:r>
      <w:r w:rsidR="002849DF" w:rsidRPr="002118AC">
        <w:t>В области физической культуры и спорта</w:t>
      </w:r>
      <w:r w:rsidR="005665B0" w:rsidRPr="002118AC">
        <w:t xml:space="preserve"> </w:t>
      </w:r>
      <w:bookmarkEnd w:id="174"/>
      <w:bookmarkEnd w:id="175"/>
      <w:bookmarkEnd w:id="176"/>
      <w:bookmarkEnd w:id="177"/>
    </w:p>
    <w:p w:rsidR="0011477E" w:rsidRPr="002118AC" w:rsidRDefault="00EB4F32" w:rsidP="005A16D6">
      <w:pPr>
        <w:pStyle w:val="af0"/>
      </w:pPr>
      <w:r w:rsidRPr="002118AC">
        <w:t xml:space="preserve">Таблица </w:t>
      </w:r>
      <w:r w:rsidR="009A268F" w:rsidRPr="002118AC">
        <w:rPr>
          <w:noProof/>
        </w:rPr>
        <w:fldChar w:fldCharType="begin"/>
      </w:r>
      <w:r w:rsidR="00A75D42" w:rsidRPr="002118AC">
        <w:rPr>
          <w:noProof/>
        </w:rPr>
        <w:instrText xml:space="preserve"> SEQ Таблица \* ARABIC </w:instrText>
      </w:r>
      <w:r w:rsidR="009A268F" w:rsidRPr="002118AC">
        <w:rPr>
          <w:noProof/>
        </w:rPr>
        <w:fldChar w:fldCharType="separate"/>
      </w:r>
      <w:r w:rsidR="000D6C40">
        <w:rPr>
          <w:noProof/>
        </w:rPr>
        <w:t>2</w:t>
      </w:r>
      <w:r w:rsidR="009A268F" w:rsidRPr="002118AC">
        <w:rPr>
          <w:noProof/>
        </w:rPr>
        <w:fldChar w:fldCharType="end"/>
      </w:r>
      <w:r w:rsidRPr="002118AC">
        <w:t xml:space="preserve"> – </w:t>
      </w:r>
      <w:r w:rsidR="0011477E" w:rsidRPr="002118AC">
        <w:t xml:space="preserve">Единовременная пропускная способность объектов спорта </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55"/>
        <w:gridCol w:w="9014"/>
        <w:gridCol w:w="3319"/>
      </w:tblGrid>
      <w:tr w:rsidR="00EB4F32" w:rsidRPr="002118AC" w:rsidTr="004707F2">
        <w:trPr>
          <w:tblHeader/>
        </w:trPr>
        <w:tc>
          <w:tcPr>
            <w:tcW w:w="913" w:type="pct"/>
            <w:shd w:val="clear" w:color="auto" w:fill="auto"/>
            <w:tcMar>
              <w:top w:w="57" w:type="dxa"/>
              <w:bottom w:w="57" w:type="dxa"/>
            </w:tcMar>
            <w:vAlign w:val="center"/>
          </w:tcPr>
          <w:p w:rsidR="00EB4F32" w:rsidRPr="002118AC" w:rsidRDefault="00EB4F32" w:rsidP="00791E27">
            <w:pPr>
              <w:widowControl w:val="0"/>
              <w:autoSpaceDE w:val="0"/>
              <w:autoSpaceDN w:val="0"/>
              <w:jc w:val="center"/>
              <w:rPr>
                <w:b/>
                <w:sz w:val="20"/>
                <w:szCs w:val="20"/>
              </w:rPr>
            </w:pPr>
            <w:r w:rsidRPr="002118AC">
              <w:rPr>
                <w:b/>
                <w:sz w:val="20"/>
                <w:szCs w:val="20"/>
              </w:rPr>
              <w:t>Наименование вида объекта</w:t>
            </w:r>
          </w:p>
        </w:tc>
        <w:tc>
          <w:tcPr>
            <w:tcW w:w="2987" w:type="pct"/>
            <w:shd w:val="clear" w:color="auto" w:fill="auto"/>
            <w:tcMar>
              <w:top w:w="57" w:type="dxa"/>
              <w:bottom w:w="57" w:type="dxa"/>
            </w:tcMar>
            <w:vAlign w:val="center"/>
          </w:tcPr>
          <w:p w:rsidR="00EB4F32" w:rsidRPr="002118AC" w:rsidRDefault="00EB4F32" w:rsidP="00791E27">
            <w:pPr>
              <w:widowControl w:val="0"/>
              <w:autoSpaceDE w:val="0"/>
              <w:autoSpaceDN w:val="0"/>
              <w:jc w:val="center"/>
              <w:rPr>
                <w:b/>
                <w:sz w:val="20"/>
                <w:szCs w:val="20"/>
              </w:rPr>
            </w:pPr>
            <w:r w:rsidRPr="002118AC">
              <w:rPr>
                <w:b/>
                <w:sz w:val="20"/>
                <w:szCs w:val="20"/>
              </w:rPr>
              <w:t>Наименование нормируемого расчетного показателя, единица измерения</w:t>
            </w:r>
          </w:p>
        </w:tc>
        <w:tc>
          <w:tcPr>
            <w:tcW w:w="1100" w:type="pct"/>
            <w:shd w:val="clear" w:color="auto" w:fill="auto"/>
            <w:tcMar>
              <w:top w:w="57" w:type="dxa"/>
              <w:bottom w:w="57" w:type="dxa"/>
            </w:tcMar>
            <w:vAlign w:val="center"/>
          </w:tcPr>
          <w:p w:rsidR="00EB4F32" w:rsidRPr="002118AC" w:rsidRDefault="00EB4F32" w:rsidP="00791E27">
            <w:pPr>
              <w:widowControl w:val="0"/>
              <w:autoSpaceDE w:val="0"/>
              <w:autoSpaceDN w:val="0"/>
              <w:jc w:val="center"/>
              <w:rPr>
                <w:b/>
                <w:sz w:val="20"/>
                <w:szCs w:val="20"/>
              </w:rPr>
            </w:pPr>
            <w:r w:rsidRPr="002118AC">
              <w:rPr>
                <w:b/>
                <w:sz w:val="20"/>
                <w:szCs w:val="20"/>
              </w:rPr>
              <w:t>Значение расчетного показателя</w:t>
            </w:r>
          </w:p>
        </w:tc>
      </w:tr>
    </w:tbl>
    <w:p w:rsidR="000456E3" w:rsidRPr="002118AC" w:rsidRDefault="000456E3" w:rsidP="000456E3">
      <w:pPr>
        <w:spacing w:line="20" w:lineRule="exact"/>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55"/>
        <w:gridCol w:w="9014"/>
        <w:gridCol w:w="3319"/>
      </w:tblGrid>
      <w:tr w:rsidR="00245880" w:rsidRPr="002118AC" w:rsidTr="00EF0731">
        <w:trPr>
          <w:trHeight w:val="119"/>
          <w:tblHeader/>
        </w:trPr>
        <w:tc>
          <w:tcPr>
            <w:tcW w:w="913" w:type="pct"/>
            <w:shd w:val="clear" w:color="auto" w:fill="auto"/>
            <w:tcMar>
              <w:top w:w="57" w:type="dxa"/>
              <w:bottom w:w="57" w:type="dxa"/>
            </w:tcMar>
            <w:vAlign w:val="center"/>
          </w:tcPr>
          <w:p w:rsidR="000456E3" w:rsidRPr="002118AC" w:rsidRDefault="000456E3" w:rsidP="00791E27">
            <w:pPr>
              <w:widowControl w:val="0"/>
              <w:autoSpaceDE w:val="0"/>
              <w:autoSpaceDN w:val="0"/>
              <w:jc w:val="center"/>
              <w:rPr>
                <w:sz w:val="20"/>
                <w:szCs w:val="20"/>
              </w:rPr>
            </w:pPr>
            <w:r w:rsidRPr="002118AC">
              <w:rPr>
                <w:sz w:val="20"/>
                <w:szCs w:val="20"/>
              </w:rPr>
              <w:t>1</w:t>
            </w:r>
          </w:p>
        </w:tc>
        <w:tc>
          <w:tcPr>
            <w:tcW w:w="2987" w:type="pct"/>
            <w:shd w:val="clear" w:color="auto" w:fill="auto"/>
            <w:tcMar>
              <w:top w:w="57" w:type="dxa"/>
              <w:bottom w:w="57" w:type="dxa"/>
            </w:tcMar>
            <w:vAlign w:val="center"/>
          </w:tcPr>
          <w:p w:rsidR="000456E3" w:rsidRPr="002118AC" w:rsidRDefault="000456E3" w:rsidP="00791E27">
            <w:pPr>
              <w:widowControl w:val="0"/>
              <w:autoSpaceDE w:val="0"/>
              <w:autoSpaceDN w:val="0"/>
              <w:jc w:val="center"/>
              <w:rPr>
                <w:sz w:val="20"/>
                <w:szCs w:val="20"/>
              </w:rPr>
            </w:pPr>
            <w:r w:rsidRPr="002118AC">
              <w:rPr>
                <w:sz w:val="20"/>
                <w:szCs w:val="20"/>
              </w:rPr>
              <w:t>2</w:t>
            </w:r>
          </w:p>
        </w:tc>
        <w:tc>
          <w:tcPr>
            <w:tcW w:w="1100" w:type="pct"/>
            <w:shd w:val="clear" w:color="auto" w:fill="auto"/>
            <w:tcMar>
              <w:top w:w="57" w:type="dxa"/>
              <w:bottom w:w="57" w:type="dxa"/>
            </w:tcMar>
            <w:vAlign w:val="center"/>
          </w:tcPr>
          <w:p w:rsidR="000456E3" w:rsidRPr="002118AC" w:rsidRDefault="000456E3" w:rsidP="00791E27">
            <w:pPr>
              <w:widowControl w:val="0"/>
              <w:autoSpaceDE w:val="0"/>
              <w:autoSpaceDN w:val="0"/>
              <w:jc w:val="center"/>
              <w:rPr>
                <w:sz w:val="20"/>
                <w:szCs w:val="20"/>
              </w:rPr>
            </w:pPr>
            <w:r w:rsidRPr="002118AC">
              <w:rPr>
                <w:sz w:val="20"/>
                <w:szCs w:val="20"/>
              </w:rPr>
              <w:t>3</w:t>
            </w:r>
          </w:p>
        </w:tc>
      </w:tr>
      <w:tr w:rsidR="00245880" w:rsidRPr="002118AC" w:rsidTr="004707F2">
        <w:tc>
          <w:tcPr>
            <w:tcW w:w="913" w:type="pct"/>
            <w:shd w:val="clear" w:color="auto" w:fill="auto"/>
            <w:tcMar>
              <w:top w:w="57" w:type="dxa"/>
              <w:bottom w:w="57" w:type="dxa"/>
            </w:tcMar>
          </w:tcPr>
          <w:p w:rsidR="00EB4F32" w:rsidRPr="002118AC" w:rsidRDefault="00EB4F32" w:rsidP="00791E27">
            <w:pPr>
              <w:rPr>
                <w:sz w:val="20"/>
                <w:szCs w:val="20"/>
              </w:rPr>
            </w:pPr>
            <w:r w:rsidRPr="002118AC">
              <w:rPr>
                <w:sz w:val="20"/>
                <w:szCs w:val="20"/>
              </w:rPr>
              <w:t xml:space="preserve">Спортивные сооружения </w:t>
            </w:r>
          </w:p>
        </w:tc>
        <w:tc>
          <w:tcPr>
            <w:tcW w:w="2987" w:type="pct"/>
            <w:shd w:val="clear" w:color="auto" w:fill="auto"/>
            <w:tcMar>
              <w:top w:w="57" w:type="dxa"/>
              <w:bottom w:w="57" w:type="dxa"/>
            </w:tcMar>
          </w:tcPr>
          <w:p w:rsidR="00EB4F32" w:rsidRPr="002118AC" w:rsidRDefault="00EB4F32" w:rsidP="008C3396">
            <w:pPr>
              <w:rPr>
                <w:sz w:val="20"/>
                <w:szCs w:val="20"/>
              </w:rPr>
            </w:pPr>
            <w:r w:rsidRPr="002118AC">
              <w:rPr>
                <w:sz w:val="20"/>
                <w:szCs w:val="20"/>
              </w:rPr>
              <w:t xml:space="preserve">Уровень обеспеченности, </w:t>
            </w:r>
            <w:r w:rsidR="008C3396" w:rsidRPr="002118AC">
              <w:rPr>
                <w:sz w:val="20"/>
                <w:szCs w:val="20"/>
              </w:rPr>
              <w:t xml:space="preserve">единовременная пропускная способность </w:t>
            </w:r>
            <w:r w:rsidR="00764895" w:rsidRPr="002118AC">
              <w:rPr>
                <w:sz w:val="20"/>
                <w:szCs w:val="20"/>
              </w:rPr>
              <w:t xml:space="preserve">объектов спорта </w:t>
            </w:r>
            <w:r w:rsidR="008C3396" w:rsidRPr="002118AC">
              <w:rPr>
                <w:sz w:val="20"/>
                <w:szCs w:val="20"/>
              </w:rPr>
              <w:t xml:space="preserve">на 1 тыс. </w:t>
            </w:r>
            <w:r w:rsidRPr="002118AC">
              <w:rPr>
                <w:sz w:val="20"/>
                <w:szCs w:val="20"/>
              </w:rPr>
              <w:t>человек населения в возрасте от 3 до 79 лет</w:t>
            </w:r>
          </w:p>
        </w:tc>
        <w:tc>
          <w:tcPr>
            <w:tcW w:w="1100" w:type="pct"/>
            <w:shd w:val="clear" w:color="auto" w:fill="auto"/>
            <w:tcMar>
              <w:top w:w="57" w:type="dxa"/>
              <w:bottom w:w="57" w:type="dxa"/>
            </w:tcMar>
          </w:tcPr>
          <w:p w:rsidR="00EB4F32" w:rsidRPr="002118AC" w:rsidRDefault="009560D3" w:rsidP="00791E27">
            <w:pPr>
              <w:widowControl w:val="0"/>
              <w:autoSpaceDE w:val="0"/>
              <w:autoSpaceDN w:val="0"/>
              <w:rPr>
                <w:sz w:val="20"/>
                <w:szCs w:val="20"/>
              </w:rPr>
            </w:pPr>
            <w:r>
              <w:rPr>
                <w:sz w:val="20"/>
                <w:szCs w:val="20"/>
              </w:rPr>
              <w:t>93</w:t>
            </w:r>
          </w:p>
        </w:tc>
      </w:tr>
    </w:tbl>
    <w:p w:rsidR="002849DF" w:rsidRPr="002118AC" w:rsidRDefault="002849DF" w:rsidP="005A16D6">
      <w:pPr>
        <w:pStyle w:val="af0"/>
      </w:pPr>
      <w:r w:rsidRPr="002118AC">
        <w:t xml:space="preserve">Таблица </w:t>
      </w:r>
      <w:r w:rsidR="009A268F" w:rsidRPr="002118AC">
        <w:rPr>
          <w:noProof/>
        </w:rPr>
        <w:fldChar w:fldCharType="begin"/>
      </w:r>
      <w:r w:rsidR="00A75D42" w:rsidRPr="002118AC">
        <w:rPr>
          <w:noProof/>
        </w:rPr>
        <w:instrText xml:space="preserve"> SEQ Таблица \* ARABIC </w:instrText>
      </w:r>
      <w:r w:rsidR="009A268F" w:rsidRPr="002118AC">
        <w:rPr>
          <w:noProof/>
        </w:rPr>
        <w:fldChar w:fldCharType="separate"/>
      </w:r>
      <w:r w:rsidR="000D6C40">
        <w:rPr>
          <w:noProof/>
        </w:rPr>
        <w:t>3</w:t>
      </w:r>
      <w:r w:rsidR="009A268F" w:rsidRPr="002118AC">
        <w:rPr>
          <w:noProof/>
        </w:rPr>
        <w:fldChar w:fldCharType="end"/>
      </w:r>
      <w:r w:rsidRPr="002118AC">
        <w:t xml:space="preserve"> – Расчетные показатели для объектов местного значения в области физической культуры и спорта</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3025"/>
        <w:gridCol w:w="3969"/>
        <w:gridCol w:w="7513"/>
      </w:tblGrid>
      <w:tr w:rsidR="004E5338" w:rsidRPr="002118AC" w:rsidTr="005652B4">
        <w:trPr>
          <w:tblHeader/>
        </w:trPr>
        <w:tc>
          <w:tcPr>
            <w:tcW w:w="207" w:type="pct"/>
            <w:vAlign w:val="center"/>
          </w:tcPr>
          <w:p w:rsidR="004E5338" w:rsidRPr="002118AC" w:rsidRDefault="004E5338" w:rsidP="004E5338">
            <w:pPr>
              <w:jc w:val="center"/>
              <w:rPr>
                <w:b/>
                <w:sz w:val="20"/>
                <w:szCs w:val="20"/>
              </w:rPr>
            </w:pPr>
            <w:r w:rsidRPr="002118AC">
              <w:rPr>
                <w:b/>
                <w:sz w:val="20"/>
                <w:szCs w:val="20"/>
              </w:rPr>
              <w:t>№ п/п</w:t>
            </w:r>
          </w:p>
        </w:tc>
        <w:tc>
          <w:tcPr>
            <w:tcW w:w="999" w:type="pct"/>
            <w:shd w:val="clear" w:color="auto" w:fill="auto"/>
            <w:vAlign w:val="center"/>
          </w:tcPr>
          <w:p w:rsidR="004E5338" w:rsidRPr="002118AC" w:rsidRDefault="004E5338" w:rsidP="004E5338">
            <w:pPr>
              <w:jc w:val="center"/>
              <w:rPr>
                <w:b/>
                <w:sz w:val="20"/>
                <w:szCs w:val="20"/>
              </w:rPr>
            </w:pPr>
            <w:r w:rsidRPr="002118AC">
              <w:rPr>
                <w:b/>
                <w:sz w:val="20"/>
                <w:szCs w:val="20"/>
              </w:rPr>
              <w:t>Наименование вида объекта</w:t>
            </w:r>
          </w:p>
        </w:tc>
        <w:tc>
          <w:tcPr>
            <w:tcW w:w="1311" w:type="pct"/>
            <w:shd w:val="clear" w:color="auto" w:fill="auto"/>
            <w:vAlign w:val="center"/>
          </w:tcPr>
          <w:p w:rsidR="004E5338" w:rsidRPr="002118AC" w:rsidRDefault="004E5338" w:rsidP="00281ABE">
            <w:pPr>
              <w:jc w:val="center"/>
              <w:rPr>
                <w:b/>
                <w:sz w:val="20"/>
                <w:szCs w:val="20"/>
              </w:rPr>
            </w:pPr>
            <w:r w:rsidRPr="002118AC">
              <w:rPr>
                <w:b/>
                <w:sz w:val="20"/>
                <w:szCs w:val="20"/>
              </w:rPr>
              <w:t>Наименование нормируемого расчетного показателя, единица измерения</w:t>
            </w:r>
          </w:p>
        </w:tc>
        <w:tc>
          <w:tcPr>
            <w:tcW w:w="2482" w:type="pct"/>
            <w:tcBorders>
              <w:right w:val="single" w:sz="4" w:space="0" w:color="auto"/>
            </w:tcBorders>
            <w:shd w:val="clear" w:color="auto" w:fill="auto"/>
            <w:vAlign w:val="center"/>
          </w:tcPr>
          <w:p w:rsidR="004E5338" w:rsidRPr="002118AC" w:rsidRDefault="004E5338" w:rsidP="004E5338">
            <w:pPr>
              <w:jc w:val="center"/>
              <w:rPr>
                <w:b/>
                <w:sz w:val="20"/>
                <w:szCs w:val="20"/>
              </w:rPr>
            </w:pPr>
            <w:r w:rsidRPr="002118AC">
              <w:rPr>
                <w:b/>
                <w:sz w:val="20"/>
                <w:szCs w:val="20"/>
              </w:rPr>
              <w:t>Значение расчетного показателя</w:t>
            </w:r>
            <w:r w:rsidR="001A4A3E" w:rsidRPr="002118AC">
              <w:rPr>
                <w:b/>
                <w:sz w:val="20"/>
                <w:szCs w:val="20"/>
              </w:rPr>
              <w:t xml:space="preserve"> </w:t>
            </w:r>
            <w:r w:rsidR="001A4A3E" w:rsidRPr="002118AC">
              <w:rPr>
                <w:b/>
                <w:sz w:val="20"/>
                <w:szCs w:val="20"/>
                <w:lang w:val="en-US"/>
              </w:rPr>
              <w:t>[</w:t>
            </w:r>
            <w:r w:rsidR="001A4A3E" w:rsidRPr="002118AC">
              <w:rPr>
                <w:b/>
                <w:sz w:val="20"/>
                <w:szCs w:val="20"/>
              </w:rPr>
              <w:t>1</w:t>
            </w:r>
            <w:r w:rsidR="001A4A3E" w:rsidRPr="002118AC">
              <w:rPr>
                <w:b/>
                <w:sz w:val="20"/>
                <w:szCs w:val="20"/>
                <w:lang w:val="en-US"/>
              </w:rPr>
              <w:t>]</w:t>
            </w:r>
          </w:p>
        </w:tc>
      </w:tr>
    </w:tbl>
    <w:p w:rsidR="00F74284" w:rsidRPr="002118AC" w:rsidRDefault="00F74284" w:rsidP="00F74284">
      <w:pPr>
        <w:spacing w:line="20" w:lineRule="exact"/>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3024"/>
        <w:gridCol w:w="3968"/>
        <w:gridCol w:w="1274"/>
        <w:gridCol w:w="6242"/>
      </w:tblGrid>
      <w:tr w:rsidR="00245880" w:rsidRPr="002118AC" w:rsidTr="00C512F3">
        <w:trPr>
          <w:tblHeader/>
        </w:trPr>
        <w:tc>
          <w:tcPr>
            <w:tcW w:w="207" w:type="pct"/>
            <w:vAlign w:val="center"/>
          </w:tcPr>
          <w:p w:rsidR="00F74284" w:rsidRPr="002118AC" w:rsidRDefault="00F74284" w:rsidP="004E5338">
            <w:pPr>
              <w:jc w:val="center"/>
              <w:rPr>
                <w:sz w:val="20"/>
                <w:szCs w:val="20"/>
              </w:rPr>
            </w:pPr>
            <w:r w:rsidRPr="002118AC">
              <w:rPr>
                <w:sz w:val="20"/>
                <w:szCs w:val="20"/>
              </w:rPr>
              <w:t>1</w:t>
            </w:r>
          </w:p>
        </w:tc>
        <w:tc>
          <w:tcPr>
            <w:tcW w:w="999" w:type="pct"/>
            <w:shd w:val="clear" w:color="auto" w:fill="auto"/>
            <w:vAlign w:val="center"/>
          </w:tcPr>
          <w:p w:rsidR="00F74284" w:rsidRPr="002118AC" w:rsidRDefault="00F74284" w:rsidP="004E5338">
            <w:pPr>
              <w:jc w:val="center"/>
              <w:rPr>
                <w:sz w:val="20"/>
                <w:szCs w:val="20"/>
              </w:rPr>
            </w:pPr>
            <w:r w:rsidRPr="002118AC">
              <w:rPr>
                <w:sz w:val="20"/>
                <w:szCs w:val="20"/>
              </w:rPr>
              <w:t>2</w:t>
            </w:r>
          </w:p>
        </w:tc>
        <w:tc>
          <w:tcPr>
            <w:tcW w:w="1311" w:type="pct"/>
            <w:shd w:val="clear" w:color="auto" w:fill="auto"/>
            <w:vAlign w:val="center"/>
          </w:tcPr>
          <w:p w:rsidR="00F74284" w:rsidRPr="002118AC" w:rsidRDefault="00F74284" w:rsidP="00281ABE">
            <w:pPr>
              <w:jc w:val="center"/>
              <w:rPr>
                <w:sz w:val="20"/>
                <w:szCs w:val="20"/>
              </w:rPr>
            </w:pPr>
            <w:r w:rsidRPr="002118AC">
              <w:rPr>
                <w:sz w:val="20"/>
                <w:szCs w:val="20"/>
              </w:rPr>
              <w:t>3</w:t>
            </w:r>
          </w:p>
        </w:tc>
        <w:tc>
          <w:tcPr>
            <w:tcW w:w="2483" w:type="pct"/>
            <w:gridSpan w:val="2"/>
            <w:tcBorders>
              <w:right w:val="single" w:sz="4" w:space="0" w:color="auto"/>
            </w:tcBorders>
            <w:shd w:val="clear" w:color="auto" w:fill="auto"/>
            <w:vAlign w:val="center"/>
          </w:tcPr>
          <w:p w:rsidR="00F74284" w:rsidRPr="002118AC" w:rsidRDefault="00F74284" w:rsidP="004E5338">
            <w:pPr>
              <w:jc w:val="center"/>
              <w:rPr>
                <w:sz w:val="20"/>
                <w:szCs w:val="20"/>
              </w:rPr>
            </w:pPr>
            <w:r w:rsidRPr="002118AC">
              <w:rPr>
                <w:sz w:val="20"/>
                <w:szCs w:val="20"/>
              </w:rPr>
              <w:t>4</w:t>
            </w:r>
          </w:p>
        </w:tc>
      </w:tr>
      <w:tr w:rsidR="00245880" w:rsidRPr="002118AC" w:rsidTr="00C512F3">
        <w:trPr>
          <w:trHeight w:val="1052"/>
        </w:trPr>
        <w:tc>
          <w:tcPr>
            <w:tcW w:w="207" w:type="pct"/>
            <w:vMerge w:val="restart"/>
          </w:tcPr>
          <w:p w:rsidR="00EA1AB0" w:rsidRPr="002118AC" w:rsidRDefault="00EA1AB0" w:rsidP="0047527E">
            <w:pPr>
              <w:rPr>
                <w:sz w:val="20"/>
                <w:szCs w:val="20"/>
              </w:rPr>
            </w:pPr>
            <w:r w:rsidRPr="002118AC">
              <w:rPr>
                <w:sz w:val="20"/>
                <w:szCs w:val="20"/>
              </w:rPr>
              <w:t>1</w:t>
            </w:r>
          </w:p>
        </w:tc>
        <w:tc>
          <w:tcPr>
            <w:tcW w:w="999" w:type="pct"/>
            <w:vMerge w:val="restart"/>
            <w:shd w:val="clear" w:color="auto" w:fill="auto"/>
          </w:tcPr>
          <w:p w:rsidR="00EA1AB0" w:rsidRPr="002118AC" w:rsidRDefault="00EA1AB0" w:rsidP="0047527E">
            <w:pPr>
              <w:rPr>
                <w:sz w:val="20"/>
                <w:szCs w:val="20"/>
              </w:rPr>
            </w:pPr>
            <w:r w:rsidRPr="002118AC">
              <w:rPr>
                <w:sz w:val="20"/>
                <w:szCs w:val="20"/>
              </w:rPr>
              <w:t>Плавательные бассейны (крытые и открытые общего пользования) [2</w:t>
            </w:r>
            <w:r w:rsidR="00281ABE" w:rsidRPr="002118AC">
              <w:rPr>
                <w:sz w:val="20"/>
                <w:szCs w:val="20"/>
              </w:rPr>
              <w:t>,3</w:t>
            </w:r>
            <w:r w:rsidR="003C0B77" w:rsidRPr="002118AC">
              <w:rPr>
                <w:sz w:val="20"/>
                <w:szCs w:val="20"/>
              </w:rPr>
              <w:t>,</w:t>
            </w:r>
            <w:r w:rsidR="002C4043" w:rsidRPr="002118AC">
              <w:rPr>
                <w:sz w:val="20"/>
                <w:szCs w:val="20"/>
              </w:rPr>
              <w:t>5</w:t>
            </w:r>
            <w:r w:rsidRPr="002118AC">
              <w:rPr>
                <w:sz w:val="20"/>
                <w:szCs w:val="20"/>
              </w:rPr>
              <w:t>]</w:t>
            </w:r>
          </w:p>
        </w:tc>
        <w:tc>
          <w:tcPr>
            <w:tcW w:w="1311" w:type="pct"/>
            <w:shd w:val="clear" w:color="auto" w:fill="auto"/>
          </w:tcPr>
          <w:p w:rsidR="00EA1AB0" w:rsidRPr="002118AC" w:rsidRDefault="00EA1AB0" w:rsidP="00E75D6F">
            <w:pPr>
              <w:rPr>
                <w:sz w:val="20"/>
                <w:szCs w:val="20"/>
              </w:rPr>
            </w:pPr>
            <w:r w:rsidRPr="002118AC">
              <w:rPr>
                <w:sz w:val="20"/>
                <w:szCs w:val="20"/>
              </w:rPr>
              <w:t>Уровень обеспеченности, объектов</w:t>
            </w:r>
          </w:p>
        </w:tc>
        <w:tc>
          <w:tcPr>
            <w:tcW w:w="2483" w:type="pct"/>
            <w:gridSpan w:val="2"/>
            <w:tcBorders>
              <w:right w:val="single" w:sz="4" w:space="0" w:color="auto"/>
            </w:tcBorders>
            <w:shd w:val="clear" w:color="auto" w:fill="auto"/>
            <w:vAlign w:val="center"/>
          </w:tcPr>
          <w:p w:rsidR="00EA1AB0" w:rsidRPr="002118AC" w:rsidRDefault="00EA1AB0" w:rsidP="00EA1AB0">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1 на 30 тыс. человек;</w:t>
            </w:r>
          </w:p>
          <w:p w:rsidR="00EA1AB0" w:rsidRPr="002118AC" w:rsidRDefault="00EA1AB0" w:rsidP="00040A1F">
            <w:pPr>
              <w:widowControl w:val="0"/>
              <w:suppressAutoHyphens/>
              <w:autoSpaceDE w:val="0"/>
              <w:autoSpaceDN w:val="0"/>
              <w:ind w:firstLine="34"/>
              <w:rPr>
                <w:sz w:val="20"/>
                <w:szCs w:val="20"/>
              </w:rPr>
            </w:pPr>
          </w:p>
        </w:tc>
      </w:tr>
      <w:tr w:rsidR="00245880" w:rsidRPr="002118AC" w:rsidTr="00C512F3">
        <w:trPr>
          <w:trHeight w:val="1190"/>
        </w:trPr>
        <w:tc>
          <w:tcPr>
            <w:tcW w:w="207" w:type="pct"/>
            <w:vMerge/>
          </w:tcPr>
          <w:p w:rsidR="00EA1AB0" w:rsidRPr="002118AC" w:rsidRDefault="00EA1AB0" w:rsidP="0047527E">
            <w:pPr>
              <w:rPr>
                <w:sz w:val="20"/>
                <w:szCs w:val="20"/>
              </w:rPr>
            </w:pPr>
          </w:p>
        </w:tc>
        <w:tc>
          <w:tcPr>
            <w:tcW w:w="999" w:type="pct"/>
            <w:vMerge/>
            <w:shd w:val="clear" w:color="auto" w:fill="auto"/>
          </w:tcPr>
          <w:p w:rsidR="00EA1AB0" w:rsidRPr="002118AC" w:rsidRDefault="00EA1AB0" w:rsidP="0047527E">
            <w:pPr>
              <w:rPr>
                <w:sz w:val="20"/>
                <w:szCs w:val="20"/>
              </w:rPr>
            </w:pPr>
          </w:p>
        </w:tc>
        <w:tc>
          <w:tcPr>
            <w:tcW w:w="1311" w:type="pct"/>
          </w:tcPr>
          <w:p w:rsidR="00EA1AB0" w:rsidRPr="002118AC" w:rsidRDefault="00EA1AB0" w:rsidP="00E75D6F">
            <w:pPr>
              <w:rPr>
                <w:sz w:val="20"/>
                <w:szCs w:val="20"/>
                <w:lang w:eastAsia="en-US"/>
              </w:rPr>
            </w:pPr>
            <w:r w:rsidRPr="002118AC">
              <w:rPr>
                <w:sz w:val="20"/>
                <w:szCs w:val="20"/>
                <w:lang w:eastAsia="en-US"/>
              </w:rPr>
              <w:t>Уровень обеспеченности, кв. м зеркала воды</w:t>
            </w:r>
          </w:p>
        </w:tc>
        <w:tc>
          <w:tcPr>
            <w:tcW w:w="2483" w:type="pct"/>
            <w:gridSpan w:val="2"/>
            <w:vAlign w:val="center"/>
          </w:tcPr>
          <w:p w:rsidR="00EA1AB0" w:rsidRPr="002118AC" w:rsidRDefault="00EA1AB0" w:rsidP="00EA1AB0">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400 на 30 тыс. человек</w:t>
            </w:r>
          </w:p>
          <w:p w:rsidR="00EA1AB0" w:rsidRPr="002118AC" w:rsidRDefault="00EA1AB0" w:rsidP="00EA1AB0">
            <w:pPr>
              <w:widowControl w:val="0"/>
              <w:suppressAutoHyphens/>
              <w:autoSpaceDE w:val="0"/>
              <w:autoSpaceDN w:val="0"/>
              <w:adjustRightInd w:val="0"/>
              <w:ind w:firstLine="34"/>
              <w:rPr>
                <w:sz w:val="20"/>
                <w:szCs w:val="20"/>
                <w:lang w:eastAsia="en-US"/>
              </w:rPr>
            </w:pPr>
          </w:p>
        </w:tc>
      </w:tr>
      <w:tr w:rsidR="00245880" w:rsidRPr="002118AC" w:rsidTr="00C512F3">
        <w:trPr>
          <w:trHeight w:val="1190"/>
        </w:trPr>
        <w:tc>
          <w:tcPr>
            <w:tcW w:w="207" w:type="pct"/>
            <w:vMerge/>
          </w:tcPr>
          <w:p w:rsidR="00EA1AB0" w:rsidRPr="002118AC" w:rsidRDefault="00EA1AB0" w:rsidP="0047527E">
            <w:pPr>
              <w:rPr>
                <w:sz w:val="20"/>
                <w:szCs w:val="20"/>
              </w:rPr>
            </w:pPr>
          </w:p>
        </w:tc>
        <w:tc>
          <w:tcPr>
            <w:tcW w:w="999" w:type="pct"/>
            <w:vMerge/>
            <w:shd w:val="clear" w:color="auto" w:fill="auto"/>
          </w:tcPr>
          <w:p w:rsidR="00EA1AB0" w:rsidRPr="002118AC" w:rsidRDefault="00EA1AB0" w:rsidP="0047527E">
            <w:pPr>
              <w:rPr>
                <w:sz w:val="20"/>
                <w:szCs w:val="20"/>
              </w:rPr>
            </w:pPr>
          </w:p>
        </w:tc>
        <w:tc>
          <w:tcPr>
            <w:tcW w:w="1311" w:type="pct"/>
          </w:tcPr>
          <w:p w:rsidR="00EA1AB0" w:rsidRPr="002118AC" w:rsidRDefault="00EA1AB0" w:rsidP="00E75D6F">
            <w:pPr>
              <w:rPr>
                <w:sz w:val="20"/>
                <w:szCs w:val="20"/>
                <w:lang w:eastAsia="en-US"/>
              </w:rPr>
            </w:pPr>
            <w:r w:rsidRPr="002118AC">
              <w:rPr>
                <w:sz w:val="20"/>
                <w:szCs w:val="20"/>
                <w:lang w:eastAsia="en-US"/>
              </w:rPr>
              <w:t>Уровень обеспеченности, единовременной пропускной способности</w:t>
            </w:r>
          </w:p>
        </w:tc>
        <w:tc>
          <w:tcPr>
            <w:tcW w:w="2483" w:type="pct"/>
            <w:gridSpan w:val="2"/>
            <w:vAlign w:val="center"/>
          </w:tcPr>
          <w:p w:rsidR="00EA1AB0" w:rsidRPr="002118AC" w:rsidRDefault="00EA1AB0" w:rsidP="009D1673">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48 на 30 тыс. человек</w:t>
            </w:r>
          </w:p>
          <w:p w:rsidR="00EA1AB0" w:rsidRPr="002118AC" w:rsidRDefault="00EA1AB0" w:rsidP="00EA1AB0">
            <w:pPr>
              <w:widowControl w:val="0"/>
              <w:suppressAutoHyphens/>
              <w:autoSpaceDE w:val="0"/>
              <w:autoSpaceDN w:val="0"/>
              <w:adjustRightInd w:val="0"/>
              <w:ind w:firstLine="34"/>
              <w:jc w:val="both"/>
              <w:rPr>
                <w:sz w:val="20"/>
                <w:szCs w:val="20"/>
                <w:lang w:eastAsia="en-US"/>
              </w:rPr>
            </w:pPr>
          </w:p>
        </w:tc>
      </w:tr>
      <w:tr w:rsidR="00245880" w:rsidRPr="002118AC" w:rsidTr="00C512F3">
        <w:trPr>
          <w:trHeight w:val="416"/>
        </w:trPr>
        <w:tc>
          <w:tcPr>
            <w:tcW w:w="207" w:type="pct"/>
            <w:vMerge/>
          </w:tcPr>
          <w:p w:rsidR="00EA1AB0" w:rsidRPr="002118AC" w:rsidRDefault="00EA1AB0" w:rsidP="0047527E">
            <w:pPr>
              <w:rPr>
                <w:sz w:val="20"/>
                <w:szCs w:val="20"/>
              </w:rPr>
            </w:pPr>
          </w:p>
        </w:tc>
        <w:tc>
          <w:tcPr>
            <w:tcW w:w="999" w:type="pct"/>
            <w:vMerge/>
            <w:shd w:val="clear" w:color="auto" w:fill="auto"/>
          </w:tcPr>
          <w:p w:rsidR="00EA1AB0" w:rsidRPr="002118AC" w:rsidRDefault="00EA1AB0" w:rsidP="0047527E">
            <w:pPr>
              <w:rPr>
                <w:sz w:val="20"/>
                <w:szCs w:val="20"/>
              </w:rPr>
            </w:pPr>
          </w:p>
        </w:tc>
        <w:tc>
          <w:tcPr>
            <w:tcW w:w="1311" w:type="pct"/>
          </w:tcPr>
          <w:p w:rsidR="00EA1AB0" w:rsidRPr="002118AC" w:rsidRDefault="00EA1AB0" w:rsidP="00683D61">
            <w:pPr>
              <w:rPr>
                <w:sz w:val="20"/>
                <w:szCs w:val="20"/>
                <w:lang w:eastAsia="en-US"/>
              </w:rPr>
            </w:pPr>
            <w:r w:rsidRPr="002118AC">
              <w:rPr>
                <w:sz w:val="20"/>
                <w:szCs w:val="20"/>
                <w:lang w:eastAsia="en-US"/>
              </w:rPr>
              <w:t>Территориальная доступность, минут</w:t>
            </w:r>
            <w:r w:rsidR="00683D61" w:rsidRPr="002118AC">
              <w:rPr>
                <w:sz w:val="20"/>
                <w:szCs w:val="20"/>
                <w:lang w:eastAsia="en-US"/>
              </w:rPr>
              <w:t xml:space="preserve"> (метров)</w:t>
            </w:r>
          </w:p>
        </w:tc>
        <w:tc>
          <w:tcPr>
            <w:tcW w:w="2483" w:type="pct"/>
            <w:gridSpan w:val="2"/>
            <w:vAlign w:val="center"/>
          </w:tcPr>
          <w:p w:rsidR="00EA1AB0" w:rsidRPr="002118AC" w:rsidRDefault="00EA1AB0" w:rsidP="00EA1AB0">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 xml:space="preserve"> 20</w:t>
            </w:r>
          </w:p>
          <w:p w:rsidR="00EA1AB0" w:rsidRPr="002118AC" w:rsidRDefault="00EA1AB0" w:rsidP="00EA1AB0">
            <w:pPr>
              <w:widowControl w:val="0"/>
              <w:suppressAutoHyphens/>
              <w:autoSpaceDE w:val="0"/>
              <w:autoSpaceDN w:val="0"/>
              <w:adjustRightInd w:val="0"/>
              <w:ind w:firstLine="34"/>
              <w:rPr>
                <w:sz w:val="20"/>
                <w:szCs w:val="20"/>
                <w:lang w:eastAsia="en-US"/>
              </w:rPr>
            </w:pPr>
          </w:p>
        </w:tc>
      </w:tr>
      <w:tr w:rsidR="00245880" w:rsidRPr="002118AC" w:rsidTr="00C512F3">
        <w:trPr>
          <w:trHeight w:val="710"/>
        </w:trPr>
        <w:tc>
          <w:tcPr>
            <w:tcW w:w="207" w:type="pct"/>
          </w:tcPr>
          <w:p w:rsidR="005C25E9" w:rsidRPr="002118AC" w:rsidRDefault="005C25E9" w:rsidP="0047527E">
            <w:pPr>
              <w:rPr>
                <w:sz w:val="20"/>
                <w:szCs w:val="20"/>
              </w:rPr>
            </w:pPr>
            <w:r w:rsidRPr="002118AC">
              <w:rPr>
                <w:sz w:val="20"/>
                <w:szCs w:val="20"/>
              </w:rPr>
              <w:t>2</w:t>
            </w:r>
          </w:p>
        </w:tc>
        <w:tc>
          <w:tcPr>
            <w:tcW w:w="999" w:type="pct"/>
            <w:shd w:val="clear" w:color="auto" w:fill="auto"/>
          </w:tcPr>
          <w:p w:rsidR="005C25E9" w:rsidRPr="002118AC" w:rsidRDefault="005C25E9" w:rsidP="0047527E">
            <w:pPr>
              <w:rPr>
                <w:sz w:val="20"/>
                <w:szCs w:val="20"/>
                <w:lang w:eastAsia="en-US"/>
              </w:rPr>
            </w:pPr>
            <w:r w:rsidRPr="002118AC">
              <w:rPr>
                <w:sz w:val="20"/>
                <w:szCs w:val="20"/>
                <w:lang w:eastAsia="en-US"/>
              </w:rPr>
              <w:t>Стадионы с трибунами на 1500 мест и более</w:t>
            </w:r>
          </w:p>
        </w:tc>
        <w:tc>
          <w:tcPr>
            <w:tcW w:w="1311" w:type="pct"/>
            <w:shd w:val="clear" w:color="auto" w:fill="auto"/>
          </w:tcPr>
          <w:p w:rsidR="005C25E9" w:rsidRPr="002118AC" w:rsidRDefault="005C25E9" w:rsidP="00E75D6F">
            <w:pPr>
              <w:rPr>
                <w:sz w:val="20"/>
                <w:szCs w:val="20"/>
                <w:lang w:eastAsia="en-US"/>
              </w:rPr>
            </w:pPr>
            <w:r w:rsidRPr="002118AC">
              <w:rPr>
                <w:sz w:val="20"/>
                <w:szCs w:val="20"/>
                <w:lang w:eastAsia="en-US"/>
              </w:rPr>
              <w:t>Уровень обеспеченности, объектов на городской округ</w:t>
            </w:r>
          </w:p>
        </w:tc>
        <w:tc>
          <w:tcPr>
            <w:tcW w:w="2483" w:type="pct"/>
            <w:gridSpan w:val="2"/>
            <w:tcBorders>
              <w:right w:val="single" w:sz="4" w:space="0" w:color="auto"/>
            </w:tcBorders>
            <w:shd w:val="clear" w:color="auto" w:fill="auto"/>
            <w:vAlign w:val="center"/>
          </w:tcPr>
          <w:p w:rsidR="005C25E9" w:rsidRPr="002118AC" w:rsidRDefault="005C25E9" w:rsidP="005C25E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w:t>
            </w:r>
          </w:p>
          <w:p w:rsidR="005C25E9" w:rsidRPr="002118AC" w:rsidRDefault="005C25E9" w:rsidP="00040A1F">
            <w:pPr>
              <w:widowControl w:val="0"/>
              <w:suppressAutoHyphens/>
              <w:autoSpaceDE w:val="0"/>
              <w:autoSpaceDN w:val="0"/>
              <w:rPr>
                <w:sz w:val="20"/>
                <w:szCs w:val="20"/>
                <w:lang w:eastAsia="en-US"/>
              </w:rPr>
            </w:pPr>
          </w:p>
        </w:tc>
      </w:tr>
      <w:tr w:rsidR="00245880" w:rsidRPr="002118AC" w:rsidTr="00C512F3">
        <w:trPr>
          <w:trHeight w:val="1190"/>
        </w:trPr>
        <w:tc>
          <w:tcPr>
            <w:tcW w:w="207" w:type="pct"/>
            <w:vMerge w:val="restart"/>
          </w:tcPr>
          <w:p w:rsidR="004B0CD8" w:rsidRPr="002118AC" w:rsidRDefault="004B0CD8" w:rsidP="0047527E">
            <w:pPr>
              <w:rPr>
                <w:sz w:val="20"/>
                <w:szCs w:val="20"/>
              </w:rPr>
            </w:pPr>
            <w:r w:rsidRPr="002118AC">
              <w:rPr>
                <w:sz w:val="20"/>
                <w:szCs w:val="20"/>
              </w:rPr>
              <w:t>3</w:t>
            </w: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tc>
        <w:tc>
          <w:tcPr>
            <w:tcW w:w="999" w:type="pct"/>
            <w:vMerge w:val="restart"/>
            <w:shd w:val="clear" w:color="auto" w:fill="auto"/>
          </w:tcPr>
          <w:p w:rsidR="004B0CD8" w:rsidRPr="002118AC" w:rsidRDefault="004B0CD8" w:rsidP="0047527E">
            <w:pPr>
              <w:rPr>
                <w:sz w:val="20"/>
                <w:szCs w:val="20"/>
                <w:lang w:eastAsia="en-US"/>
              </w:rPr>
            </w:pPr>
            <w:r w:rsidRPr="002118AC">
              <w:rPr>
                <w:sz w:val="20"/>
                <w:szCs w:val="20"/>
                <w:lang w:eastAsia="en-US"/>
              </w:rPr>
              <w:t>Плоскостные спортивные сооружения (в том числе спортивные (игровые) площадки; спортивные поля,</w:t>
            </w:r>
            <w:r w:rsidRPr="002118AC">
              <w:t xml:space="preserve"> </w:t>
            </w:r>
            <w:r w:rsidRPr="002118AC">
              <w:rPr>
                <w:sz w:val="20"/>
                <w:szCs w:val="20"/>
                <w:lang w:eastAsia="en-US"/>
              </w:rPr>
              <w:t>включая футбольные поля)</w:t>
            </w: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tc>
        <w:tc>
          <w:tcPr>
            <w:tcW w:w="1311" w:type="pct"/>
            <w:shd w:val="clear" w:color="auto" w:fill="auto"/>
            <w:vAlign w:val="center"/>
          </w:tcPr>
          <w:p w:rsidR="004B0CD8" w:rsidRPr="002118AC" w:rsidRDefault="004B0CD8" w:rsidP="004B0CD8">
            <w:pPr>
              <w:rPr>
                <w:sz w:val="20"/>
                <w:szCs w:val="20"/>
                <w:lang w:eastAsia="en-US"/>
              </w:rPr>
            </w:pPr>
            <w:r w:rsidRPr="002118AC">
              <w:rPr>
                <w:sz w:val="20"/>
                <w:szCs w:val="20"/>
                <w:lang w:eastAsia="en-US"/>
              </w:rPr>
              <w:t>Уровень обеспеченности, объектов</w:t>
            </w:r>
          </w:p>
        </w:tc>
        <w:tc>
          <w:tcPr>
            <w:tcW w:w="2483" w:type="pct"/>
            <w:gridSpan w:val="2"/>
            <w:tcBorders>
              <w:right w:val="single" w:sz="4" w:space="0" w:color="auto"/>
            </w:tcBorders>
            <w:shd w:val="clear" w:color="auto" w:fill="auto"/>
            <w:vAlign w:val="center"/>
          </w:tcPr>
          <w:p w:rsidR="004B0CD8" w:rsidRPr="002118AC" w:rsidRDefault="004B0CD8" w:rsidP="004B0CD8">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 3 на 10 тыс. человек;</w:t>
            </w:r>
          </w:p>
          <w:p w:rsidR="004B0CD8" w:rsidRPr="002118AC" w:rsidRDefault="004B0CD8" w:rsidP="004B0CD8">
            <w:pPr>
              <w:widowControl w:val="0"/>
              <w:suppressAutoHyphens/>
              <w:autoSpaceDE w:val="0"/>
              <w:autoSpaceDN w:val="0"/>
              <w:rPr>
                <w:rFonts w:eastAsiaTheme="minorHAnsi"/>
                <w:sz w:val="20"/>
                <w:szCs w:val="20"/>
                <w:lang w:eastAsia="en-US"/>
              </w:rPr>
            </w:pPr>
          </w:p>
        </w:tc>
      </w:tr>
      <w:tr w:rsidR="00245880" w:rsidRPr="002118AC" w:rsidTr="00C512F3">
        <w:trPr>
          <w:trHeight w:val="119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shd w:val="clear" w:color="auto" w:fill="auto"/>
            <w:vAlign w:val="center"/>
          </w:tcPr>
          <w:p w:rsidR="004B0CD8" w:rsidRPr="002118AC" w:rsidRDefault="004B0CD8" w:rsidP="004B0CD8">
            <w:pPr>
              <w:rPr>
                <w:sz w:val="20"/>
                <w:szCs w:val="20"/>
                <w:lang w:eastAsia="en-US"/>
              </w:rPr>
            </w:pPr>
            <w:r w:rsidRPr="002118AC">
              <w:rPr>
                <w:sz w:val="20"/>
                <w:szCs w:val="20"/>
                <w:lang w:eastAsia="en-US"/>
              </w:rPr>
              <w:t>Уровень обеспеченности, кв. м</w:t>
            </w:r>
          </w:p>
        </w:tc>
        <w:tc>
          <w:tcPr>
            <w:tcW w:w="2483" w:type="pct"/>
            <w:gridSpan w:val="2"/>
            <w:tcBorders>
              <w:right w:val="single" w:sz="4" w:space="0" w:color="auto"/>
            </w:tcBorders>
            <w:shd w:val="clear" w:color="auto" w:fill="auto"/>
            <w:vAlign w:val="center"/>
          </w:tcPr>
          <w:p w:rsidR="004B0CD8" w:rsidRPr="002118AC" w:rsidRDefault="004B0CD8" w:rsidP="004B0CD8">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2400 на 10 тыс. человек</w:t>
            </w:r>
          </w:p>
          <w:p w:rsidR="004B0CD8" w:rsidRPr="002118AC" w:rsidRDefault="004B0CD8" w:rsidP="004B0CD8">
            <w:pPr>
              <w:widowControl w:val="0"/>
              <w:suppressAutoHyphens/>
              <w:autoSpaceDE w:val="0"/>
              <w:autoSpaceDN w:val="0"/>
              <w:rPr>
                <w:sz w:val="20"/>
                <w:szCs w:val="20"/>
                <w:lang w:eastAsia="en-US"/>
              </w:rPr>
            </w:pPr>
          </w:p>
        </w:tc>
      </w:tr>
      <w:tr w:rsidR="00245880" w:rsidRPr="002118AC" w:rsidTr="00C512F3">
        <w:trPr>
          <w:trHeight w:val="119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shd w:val="clear" w:color="auto" w:fill="auto"/>
            <w:vAlign w:val="center"/>
          </w:tcPr>
          <w:p w:rsidR="004B0CD8" w:rsidRPr="002118AC" w:rsidRDefault="004B0CD8" w:rsidP="004B0CD8">
            <w:pPr>
              <w:rPr>
                <w:sz w:val="20"/>
                <w:szCs w:val="20"/>
                <w:lang w:eastAsia="en-US"/>
              </w:rPr>
            </w:pPr>
            <w:r w:rsidRPr="002118AC">
              <w:rPr>
                <w:sz w:val="20"/>
                <w:szCs w:val="20"/>
                <w:lang w:eastAsia="en-US"/>
              </w:rPr>
              <w:t>Уровень обеспеченности, единовременной пропускной способности</w:t>
            </w:r>
          </w:p>
        </w:tc>
        <w:tc>
          <w:tcPr>
            <w:tcW w:w="2483" w:type="pct"/>
            <w:gridSpan w:val="2"/>
            <w:tcBorders>
              <w:right w:val="single" w:sz="4" w:space="0" w:color="auto"/>
            </w:tcBorders>
            <w:shd w:val="clear" w:color="auto" w:fill="auto"/>
            <w:vAlign w:val="center"/>
          </w:tcPr>
          <w:p w:rsidR="004B0CD8" w:rsidRPr="002118AC" w:rsidRDefault="004B0CD8" w:rsidP="004B0CD8">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120 на 10 тыс. человек;</w:t>
            </w:r>
          </w:p>
          <w:p w:rsidR="004B0CD8" w:rsidRPr="002118AC" w:rsidRDefault="004B0CD8" w:rsidP="004B0CD8">
            <w:pPr>
              <w:widowControl w:val="0"/>
              <w:suppressAutoHyphens/>
              <w:autoSpaceDE w:val="0"/>
              <w:autoSpaceDN w:val="0"/>
              <w:rPr>
                <w:sz w:val="20"/>
                <w:szCs w:val="20"/>
                <w:lang w:eastAsia="en-US"/>
              </w:rPr>
            </w:pPr>
          </w:p>
        </w:tc>
      </w:tr>
      <w:tr w:rsidR="00245880" w:rsidRPr="002118AC" w:rsidTr="00C512F3">
        <w:trPr>
          <w:trHeight w:val="170"/>
        </w:trPr>
        <w:tc>
          <w:tcPr>
            <w:tcW w:w="207" w:type="pct"/>
            <w:vMerge/>
            <w:vAlign w:val="center"/>
          </w:tcPr>
          <w:p w:rsidR="004B0CD8" w:rsidRPr="002118AC" w:rsidRDefault="004B0CD8" w:rsidP="005E4386">
            <w:pPr>
              <w:jc w:val="center"/>
              <w:rPr>
                <w:sz w:val="20"/>
                <w:szCs w:val="20"/>
              </w:rPr>
            </w:pPr>
          </w:p>
        </w:tc>
        <w:tc>
          <w:tcPr>
            <w:tcW w:w="999" w:type="pct"/>
            <w:vMerge/>
            <w:shd w:val="clear" w:color="auto" w:fill="auto"/>
            <w:vAlign w:val="center"/>
          </w:tcPr>
          <w:p w:rsidR="004B0CD8" w:rsidRPr="002118AC" w:rsidRDefault="004B0CD8" w:rsidP="005E4386">
            <w:pPr>
              <w:rPr>
                <w:sz w:val="20"/>
                <w:szCs w:val="20"/>
                <w:lang w:eastAsia="en-US"/>
              </w:rPr>
            </w:pPr>
          </w:p>
        </w:tc>
        <w:tc>
          <w:tcPr>
            <w:tcW w:w="1311" w:type="pct"/>
            <w:vMerge w:val="restart"/>
            <w:shd w:val="clear" w:color="auto" w:fill="auto"/>
            <w:vAlign w:val="center"/>
          </w:tcPr>
          <w:p w:rsidR="004B0CD8" w:rsidRPr="002118AC" w:rsidRDefault="004B0CD8" w:rsidP="005E4386">
            <w:pPr>
              <w:rPr>
                <w:sz w:val="20"/>
                <w:szCs w:val="20"/>
                <w:lang w:eastAsia="en-US"/>
              </w:rPr>
            </w:pPr>
            <w:r w:rsidRPr="002118AC">
              <w:rPr>
                <w:sz w:val="20"/>
                <w:szCs w:val="20"/>
                <w:lang w:eastAsia="en-US"/>
              </w:rPr>
              <w:t>Территориальная доступность, минут (метров)</w:t>
            </w:r>
          </w:p>
        </w:tc>
        <w:tc>
          <w:tcPr>
            <w:tcW w:w="2483" w:type="pct"/>
            <w:gridSpan w:val="2"/>
            <w:tcBorders>
              <w:right w:val="single" w:sz="4" w:space="0" w:color="auto"/>
            </w:tcBorders>
            <w:shd w:val="clear" w:color="auto" w:fill="auto"/>
            <w:vAlign w:val="center"/>
          </w:tcPr>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Для населенных пунктов в зависимости от численности населения, тыс. человек:</w:t>
            </w:r>
          </w:p>
        </w:tc>
      </w:tr>
      <w:tr w:rsidR="00245880" w:rsidRPr="002118AC" w:rsidTr="00C512F3">
        <w:trPr>
          <w:trHeight w:val="17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vMerge/>
            <w:shd w:val="clear" w:color="auto" w:fill="auto"/>
            <w:vAlign w:val="center"/>
          </w:tcPr>
          <w:p w:rsidR="004B0CD8" w:rsidRPr="002118AC" w:rsidRDefault="004B0CD8" w:rsidP="004B0CD8">
            <w:pPr>
              <w:rPr>
                <w:sz w:val="20"/>
                <w:szCs w:val="20"/>
                <w:lang w:eastAsia="en-US"/>
              </w:rPr>
            </w:pPr>
          </w:p>
        </w:tc>
        <w:tc>
          <w:tcPr>
            <w:tcW w:w="421" w:type="pct"/>
            <w:tcBorders>
              <w:right w:val="single" w:sz="4" w:space="0" w:color="auto"/>
            </w:tcBorders>
            <w:shd w:val="clear" w:color="auto" w:fill="auto"/>
            <w:vAlign w:val="center"/>
          </w:tcPr>
          <w:p w:rsidR="004B0CD8" w:rsidRPr="001754CA" w:rsidRDefault="004B0CD8" w:rsidP="004B0CD8">
            <w:pPr>
              <w:widowControl w:val="0"/>
              <w:suppressAutoHyphens/>
              <w:autoSpaceDE w:val="0"/>
              <w:autoSpaceDN w:val="0"/>
              <w:rPr>
                <w:sz w:val="20"/>
                <w:szCs w:val="20"/>
                <w:lang w:eastAsia="en-US"/>
              </w:rPr>
            </w:pPr>
            <w:r w:rsidRPr="001754CA">
              <w:rPr>
                <w:rFonts w:eastAsiaTheme="minorHAnsi"/>
                <w:sz w:val="20"/>
                <w:szCs w:val="20"/>
                <w:lang w:eastAsia="en-US"/>
              </w:rPr>
              <w:t xml:space="preserve">менее 2 </w:t>
            </w:r>
          </w:p>
        </w:tc>
        <w:tc>
          <w:tcPr>
            <w:tcW w:w="2062" w:type="pct"/>
            <w:tcBorders>
              <w:right w:val="single" w:sz="4" w:space="0" w:color="auto"/>
            </w:tcBorders>
            <w:vAlign w:val="center"/>
          </w:tcPr>
          <w:p w:rsidR="004B0CD8" w:rsidRPr="001754CA" w:rsidRDefault="004B0CD8" w:rsidP="004B0CD8">
            <w:pPr>
              <w:widowControl w:val="0"/>
              <w:suppressAutoHyphens/>
              <w:autoSpaceDE w:val="0"/>
              <w:autoSpaceDN w:val="0"/>
              <w:rPr>
                <w:sz w:val="20"/>
                <w:szCs w:val="20"/>
                <w:lang w:eastAsia="en-US"/>
              </w:rPr>
            </w:pPr>
            <w:r w:rsidRPr="001754CA">
              <w:rPr>
                <w:rFonts w:eastAsiaTheme="minorHAnsi"/>
                <w:sz w:val="20"/>
                <w:szCs w:val="20"/>
                <w:lang w:eastAsia="en-US"/>
              </w:rPr>
              <w:t>транспортная доступность</w:t>
            </w:r>
            <w:r w:rsidRPr="001754CA">
              <w:rPr>
                <w:sz w:val="20"/>
                <w:szCs w:val="20"/>
                <w:lang w:eastAsia="en-US"/>
              </w:rPr>
              <w:t xml:space="preserve"> – 30</w:t>
            </w:r>
          </w:p>
        </w:tc>
      </w:tr>
      <w:tr w:rsidR="00245880" w:rsidRPr="002118AC" w:rsidTr="00C512F3">
        <w:trPr>
          <w:trHeight w:val="17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vMerge/>
            <w:shd w:val="clear" w:color="auto" w:fill="auto"/>
            <w:vAlign w:val="center"/>
          </w:tcPr>
          <w:p w:rsidR="004B0CD8" w:rsidRPr="002118AC" w:rsidRDefault="004B0CD8" w:rsidP="004B0CD8">
            <w:pPr>
              <w:rPr>
                <w:sz w:val="20"/>
                <w:szCs w:val="20"/>
                <w:lang w:eastAsia="en-US"/>
              </w:rPr>
            </w:pPr>
          </w:p>
        </w:tc>
        <w:tc>
          <w:tcPr>
            <w:tcW w:w="421" w:type="pct"/>
            <w:tcBorders>
              <w:right w:val="single" w:sz="4" w:space="0" w:color="auto"/>
            </w:tcBorders>
            <w:shd w:val="clear" w:color="auto" w:fill="auto"/>
            <w:vAlign w:val="center"/>
          </w:tcPr>
          <w:p w:rsidR="004B0CD8" w:rsidRPr="001754CA" w:rsidRDefault="004B0CD8" w:rsidP="004B0CD8">
            <w:pPr>
              <w:widowControl w:val="0"/>
              <w:suppressAutoHyphens/>
              <w:autoSpaceDE w:val="0"/>
              <w:autoSpaceDN w:val="0"/>
              <w:rPr>
                <w:sz w:val="20"/>
                <w:szCs w:val="20"/>
                <w:lang w:eastAsia="en-US"/>
              </w:rPr>
            </w:pPr>
            <w:r w:rsidRPr="001754CA">
              <w:rPr>
                <w:sz w:val="20"/>
                <w:lang w:eastAsia="en-US"/>
              </w:rPr>
              <w:t>от 2 до 500</w:t>
            </w:r>
          </w:p>
        </w:tc>
        <w:tc>
          <w:tcPr>
            <w:tcW w:w="2062" w:type="pct"/>
            <w:tcBorders>
              <w:right w:val="single" w:sz="4" w:space="0" w:color="auto"/>
            </w:tcBorders>
            <w:vAlign w:val="center"/>
          </w:tcPr>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пешеходная доступность в зависимости от типа жилой застройки:</w:t>
            </w:r>
          </w:p>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многоквартирная – 10 (700);</w:t>
            </w:r>
          </w:p>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индивидуальная – 15 (1000)</w:t>
            </w:r>
          </w:p>
        </w:tc>
      </w:tr>
      <w:tr w:rsidR="00245880" w:rsidRPr="002118AC" w:rsidTr="00C512F3">
        <w:trPr>
          <w:trHeight w:val="950"/>
        </w:trPr>
        <w:tc>
          <w:tcPr>
            <w:tcW w:w="207" w:type="pct"/>
            <w:vMerge w:val="restart"/>
          </w:tcPr>
          <w:p w:rsidR="00C43D51" w:rsidRPr="002118AC" w:rsidRDefault="00C43D51" w:rsidP="00E75D6F">
            <w:pPr>
              <w:rPr>
                <w:sz w:val="20"/>
                <w:szCs w:val="20"/>
              </w:rPr>
            </w:pPr>
            <w:r w:rsidRPr="002118AC">
              <w:rPr>
                <w:sz w:val="20"/>
                <w:szCs w:val="20"/>
              </w:rPr>
              <w:t>4</w:t>
            </w: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tc>
        <w:tc>
          <w:tcPr>
            <w:tcW w:w="999" w:type="pct"/>
            <w:vMerge w:val="restart"/>
            <w:shd w:val="clear" w:color="auto" w:fill="auto"/>
          </w:tcPr>
          <w:p w:rsidR="00C43D51" w:rsidRPr="002118AC" w:rsidRDefault="00C43D51" w:rsidP="002C4043">
            <w:pPr>
              <w:rPr>
                <w:sz w:val="20"/>
                <w:szCs w:val="20"/>
                <w:lang w:eastAsia="en-US"/>
              </w:rPr>
            </w:pPr>
            <w:r w:rsidRPr="002118AC">
              <w:rPr>
                <w:sz w:val="20"/>
                <w:szCs w:val="20"/>
                <w:lang w:eastAsia="en-US"/>
              </w:rPr>
              <w:t>Спортивные залы [</w:t>
            </w:r>
            <w:r w:rsidR="002C4043" w:rsidRPr="002118AC">
              <w:rPr>
                <w:sz w:val="20"/>
                <w:szCs w:val="20"/>
                <w:lang w:val="en-US" w:eastAsia="en-US"/>
              </w:rPr>
              <w:t>4</w:t>
            </w:r>
            <w:r w:rsidR="003C0B77" w:rsidRPr="002118AC">
              <w:rPr>
                <w:sz w:val="20"/>
                <w:szCs w:val="20"/>
                <w:lang w:eastAsia="en-US"/>
              </w:rPr>
              <w:t>,</w:t>
            </w:r>
            <w:r w:rsidR="002C4043" w:rsidRPr="002118AC">
              <w:rPr>
                <w:sz w:val="20"/>
                <w:szCs w:val="20"/>
                <w:lang w:val="en-US" w:eastAsia="en-US"/>
              </w:rPr>
              <w:t>5</w:t>
            </w:r>
            <w:r w:rsidRPr="002118AC">
              <w:rPr>
                <w:sz w:val="20"/>
                <w:szCs w:val="20"/>
                <w:lang w:eastAsia="en-US"/>
              </w:rPr>
              <w:t xml:space="preserve">] </w:t>
            </w: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tc>
        <w:tc>
          <w:tcPr>
            <w:tcW w:w="1311" w:type="pct"/>
            <w:shd w:val="clear" w:color="auto" w:fill="auto"/>
          </w:tcPr>
          <w:p w:rsidR="00C43D51" w:rsidRPr="002118AC" w:rsidRDefault="00C43D51" w:rsidP="00E75D6F">
            <w:pPr>
              <w:rPr>
                <w:sz w:val="20"/>
                <w:szCs w:val="20"/>
                <w:lang w:eastAsia="en-US"/>
              </w:rPr>
            </w:pPr>
            <w:r w:rsidRPr="002118AC">
              <w:rPr>
                <w:sz w:val="20"/>
                <w:lang w:eastAsia="en-US"/>
              </w:rPr>
              <w:t xml:space="preserve">Уровень обеспеченности, объектов </w:t>
            </w:r>
          </w:p>
        </w:tc>
        <w:tc>
          <w:tcPr>
            <w:tcW w:w="2483" w:type="pct"/>
            <w:gridSpan w:val="2"/>
            <w:tcBorders>
              <w:right w:val="single" w:sz="4" w:space="0" w:color="auto"/>
            </w:tcBorders>
            <w:shd w:val="clear" w:color="auto" w:fill="auto"/>
          </w:tcPr>
          <w:p w:rsidR="006737A9" w:rsidRPr="002118AC" w:rsidRDefault="006737A9" w:rsidP="006737A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 на 10 тыс. человек;</w:t>
            </w:r>
          </w:p>
          <w:p w:rsidR="00C43D51" w:rsidRPr="002118AC" w:rsidRDefault="00C43D51" w:rsidP="006737A9">
            <w:pPr>
              <w:widowControl w:val="0"/>
              <w:suppressAutoHyphens/>
              <w:autoSpaceDE w:val="0"/>
              <w:autoSpaceDN w:val="0"/>
              <w:rPr>
                <w:rFonts w:eastAsiaTheme="minorHAnsi"/>
                <w:sz w:val="20"/>
                <w:szCs w:val="20"/>
                <w:lang w:eastAsia="en-US"/>
              </w:rPr>
            </w:pPr>
          </w:p>
        </w:tc>
      </w:tr>
      <w:tr w:rsidR="00245880" w:rsidRPr="002118AC" w:rsidTr="00C512F3">
        <w:trPr>
          <w:trHeight w:val="950"/>
        </w:trPr>
        <w:tc>
          <w:tcPr>
            <w:tcW w:w="207" w:type="pct"/>
            <w:vMerge/>
          </w:tcPr>
          <w:p w:rsidR="00C43D51" w:rsidRPr="002118AC" w:rsidRDefault="00C43D51" w:rsidP="00E75D6F">
            <w:pPr>
              <w:rPr>
                <w:sz w:val="20"/>
                <w:szCs w:val="20"/>
              </w:rPr>
            </w:pPr>
          </w:p>
        </w:tc>
        <w:tc>
          <w:tcPr>
            <w:tcW w:w="999" w:type="pct"/>
            <w:vMerge/>
            <w:shd w:val="clear" w:color="auto" w:fill="auto"/>
          </w:tcPr>
          <w:p w:rsidR="00C43D51" w:rsidRPr="002118AC" w:rsidRDefault="00C43D51" w:rsidP="00E75D6F">
            <w:pPr>
              <w:rPr>
                <w:sz w:val="20"/>
                <w:szCs w:val="20"/>
                <w:lang w:eastAsia="en-US"/>
              </w:rPr>
            </w:pPr>
          </w:p>
        </w:tc>
        <w:tc>
          <w:tcPr>
            <w:tcW w:w="1311" w:type="pct"/>
            <w:shd w:val="clear" w:color="auto" w:fill="auto"/>
          </w:tcPr>
          <w:p w:rsidR="00C43D51" w:rsidRPr="002118AC" w:rsidRDefault="00C43D51" w:rsidP="00E75D6F">
            <w:pPr>
              <w:rPr>
                <w:sz w:val="20"/>
                <w:szCs w:val="20"/>
                <w:lang w:eastAsia="en-US"/>
              </w:rPr>
            </w:pPr>
            <w:r w:rsidRPr="002118AC">
              <w:rPr>
                <w:sz w:val="20"/>
                <w:lang w:eastAsia="en-US"/>
              </w:rPr>
              <w:t>Уровень обеспеченности, кв. м на 10 тыс. человек</w:t>
            </w:r>
          </w:p>
        </w:tc>
        <w:tc>
          <w:tcPr>
            <w:tcW w:w="2483" w:type="pct"/>
            <w:gridSpan w:val="2"/>
            <w:tcBorders>
              <w:right w:val="single" w:sz="4" w:space="0" w:color="auto"/>
            </w:tcBorders>
            <w:shd w:val="clear" w:color="auto" w:fill="auto"/>
          </w:tcPr>
          <w:p w:rsidR="006737A9" w:rsidRPr="002118AC" w:rsidRDefault="006737A9" w:rsidP="006737A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540 на 10 тыс. человек;</w:t>
            </w:r>
          </w:p>
          <w:p w:rsidR="00C43D51" w:rsidRPr="002118AC" w:rsidRDefault="00C43D51" w:rsidP="006737A9">
            <w:pPr>
              <w:widowControl w:val="0"/>
              <w:suppressAutoHyphens/>
              <w:autoSpaceDE w:val="0"/>
              <w:autoSpaceDN w:val="0"/>
              <w:rPr>
                <w:sz w:val="20"/>
                <w:szCs w:val="20"/>
                <w:lang w:eastAsia="en-US"/>
              </w:rPr>
            </w:pPr>
          </w:p>
        </w:tc>
      </w:tr>
      <w:tr w:rsidR="00245880" w:rsidRPr="002118AC" w:rsidTr="00C512F3">
        <w:trPr>
          <w:trHeight w:val="950"/>
        </w:trPr>
        <w:tc>
          <w:tcPr>
            <w:tcW w:w="207" w:type="pct"/>
            <w:vMerge/>
          </w:tcPr>
          <w:p w:rsidR="00C43D51" w:rsidRPr="002118AC" w:rsidRDefault="00C43D51" w:rsidP="00E75D6F">
            <w:pPr>
              <w:rPr>
                <w:sz w:val="20"/>
                <w:szCs w:val="20"/>
              </w:rPr>
            </w:pPr>
          </w:p>
        </w:tc>
        <w:tc>
          <w:tcPr>
            <w:tcW w:w="999" w:type="pct"/>
            <w:vMerge/>
            <w:shd w:val="clear" w:color="auto" w:fill="auto"/>
          </w:tcPr>
          <w:p w:rsidR="00C43D51" w:rsidRPr="002118AC" w:rsidRDefault="00C43D51" w:rsidP="00E75D6F">
            <w:pPr>
              <w:rPr>
                <w:sz w:val="20"/>
                <w:szCs w:val="20"/>
                <w:lang w:eastAsia="en-US"/>
              </w:rPr>
            </w:pPr>
          </w:p>
        </w:tc>
        <w:tc>
          <w:tcPr>
            <w:tcW w:w="1311" w:type="pct"/>
            <w:shd w:val="clear" w:color="auto" w:fill="auto"/>
          </w:tcPr>
          <w:p w:rsidR="00C43D51" w:rsidRPr="002118AC" w:rsidRDefault="00C43D51" w:rsidP="00E75D6F">
            <w:pPr>
              <w:rPr>
                <w:sz w:val="20"/>
                <w:szCs w:val="20"/>
                <w:lang w:eastAsia="en-US"/>
              </w:rPr>
            </w:pPr>
            <w:r w:rsidRPr="002118AC">
              <w:rPr>
                <w:sz w:val="20"/>
                <w:lang w:eastAsia="en-US"/>
              </w:rPr>
              <w:t>Уровень обеспеченности, единовременной пропускной способности на 10 тыс. человек</w:t>
            </w:r>
          </w:p>
        </w:tc>
        <w:tc>
          <w:tcPr>
            <w:tcW w:w="2483" w:type="pct"/>
            <w:gridSpan w:val="2"/>
            <w:tcBorders>
              <w:right w:val="single" w:sz="4" w:space="0" w:color="auto"/>
            </w:tcBorders>
            <w:shd w:val="clear" w:color="auto" w:fill="auto"/>
          </w:tcPr>
          <w:p w:rsidR="006737A9" w:rsidRPr="002118AC" w:rsidRDefault="006737A9" w:rsidP="006737A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35 на 10 тыс. человек;</w:t>
            </w:r>
          </w:p>
          <w:p w:rsidR="00C43D51" w:rsidRPr="002118AC" w:rsidRDefault="00C43D51" w:rsidP="006737A9">
            <w:pPr>
              <w:widowControl w:val="0"/>
              <w:suppressAutoHyphens/>
              <w:autoSpaceDE w:val="0"/>
              <w:autoSpaceDN w:val="0"/>
              <w:rPr>
                <w:sz w:val="20"/>
                <w:szCs w:val="20"/>
                <w:lang w:eastAsia="en-US"/>
              </w:rPr>
            </w:pPr>
          </w:p>
        </w:tc>
      </w:tr>
      <w:tr w:rsidR="00245880" w:rsidRPr="002118AC" w:rsidTr="00C512F3">
        <w:trPr>
          <w:trHeight w:val="170"/>
        </w:trPr>
        <w:tc>
          <w:tcPr>
            <w:tcW w:w="207" w:type="pct"/>
            <w:vMerge/>
            <w:vAlign w:val="center"/>
          </w:tcPr>
          <w:p w:rsidR="00C43D51" w:rsidRPr="002118AC" w:rsidRDefault="00C43D51" w:rsidP="004B0CD8">
            <w:pPr>
              <w:jc w:val="center"/>
              <w:rPr>
                <w:sz w:val="20"/>
                <w:szCs w:val="20"/>
              </w:rPr>
            </w:pPr>
          </w:p>
        </w:tc>
        <w:tc>
          <w:tcPr>
            <w:tcW w:w="999" w:type="pct"/>
            <w:vMerge/>
            <w:shd w:val="clear" w:color="auto" w:fill="auto"/>
            <w:vAlign w:val="center"/>
          </w:tcPr>
          <w:p w:rsidR="00C43D51" w:rsidRPr="002118AC" w:rsidRDefault="00C43D51" w:rsidP="004B0CD8">
            <w:pPr>
              <w:rPr>
                <w:sz w:val="20"/>
                <w:szCs w:val="20"/>
                <w:lang w:eastAsia="en-US"/>
              </w:rPr>
            </w:pPr>
          </w:p>
        </w:tc>
        <w:tc>
          <w:tcPr>
            <w:tcW w:w="1311" w:type="pct"/>
            <w:vMerge w:val="restart"/>
            <w:shd w:val="clear" w:color="auto" w:fill="auto"/>
          </w:tcPr>
          <w:p w:rsidR="00C43D51" w:rsidRPr="002118AC" w:rsidRDefault="00C43D51" w:rsidP="00C43D51">
            <w:pPr>
              <w:rPr>
                <w:sz w:val="20"/>
                <w:szCs w:val="20"/>
                <w:lang w:eastAsia="en-US"/>
              </w:rPr>
            </w:pPr>
            <w:r w:rsidRPr="002118AC">
              <w:rPr>
                <w:sz w:val="20"/>
                <w:lang w:eastAsia="en-US"/>
              </w:rPr>
              <w:t xml:space="preserve">Территориальная доступность, минут </w:t>
            </w:r>
            <w:r w:rsidRPr="002118AC">
              <w:rPr>
                <w:sz w:val="20"/>
                <w:lang w:eastAsia="en-US"/>
              </w:rPr>
              <w:lastRenderedPageBreak/>
              <w:t>(метров)</w:t>
            </w:r>
          </w:p>
        </w:tc>
        <w:tc>
          <w:tcPr>
            <w:tcW w:w="2483" w:type="pct"/>
            <w:gridSpan w:val="2"/>
            <w:tcBorders>
              <w:right w:val="single" w:sz="4" w:space="0" w:color="auto"/>
            </w:tcBorders>
            <w:shd w:val="clear" w:color="auto" w:fill="auto"/>
          </w:tcPr>
          <w:p w:rsidR="00C43D51" w:rsidRPr="001754CA" w:rsidRDefault="00C43D51" w:rsidP="00C43D51">
            <w:pPr>
              <w:widowControl w:val="0"/>
              <w:suppressAutoHyphens/>
              <w:autoSpaceDE w:val="0"/>
              <w:autoSpaceDN w:val="0"/>
              <w:rPr>
                <w:sz w:val="20"/>
                <w:szCs w:val="20"/>
                <w:lang w:eastAsia="en-US"/>
              </w:rPr>
            </w:pPr>
            <w:r w:rsidRPr="001754CA">
              <w:rPr>
                <w:sz w:val="20"/>
                <w:szCs w:val="20"/>
                <w:lang w:eastAsia="en-US"/>
              </w:rPr>
              <w:lastRenderedPageBreak/>
              <w:t>Для населенных пунктов в зависимости от численности населения, тыс. человек:</w:t>
            </w:r>
          </w:p>
        </w:tc>
      </w:tr>
      <w:tr w:rsidR="00245880" w:rsidRPr="002118AC" w:rsidTr="00C512F3">
        <w:trPr>
          <w:trHeight w:val="170"/>
        </w:trPr>
        <w:tc>
          <w:tcPr>
            <w:tcW w:w="207" w:type="pct"/>
            <w:vMerge/>
            <w:vAlign w:val="center"/>
          </w:tcPr>
          <w:p w:rsidR="00C43D51" w:rsidRPr="002118AC" w:rsidRDefault="00C43D51" w:rsidP="00C43D51">
            <w:pPr>
              <w:jc w:val="center"/>
              <w:rPr>
                <w:sz w:val="20"/>
                <w:szCs w:val="20"/>
              </w:rPr>
            </w:pPr>
          </w:p>
        </w:tc>
        <w:tc>
          <w:tcPr>
            <w:tcW w:w="999" w:type="pct"/>
            <w:vMerge/>
            <w:shd w:val="clear" w:color="auto" w:fill="auto"/>
            <w:vAlign w:val="center"/>
          </w:tcPr>
          <w:p w:rsidR="00C43D51" w:rsidRPr="002118AC" w:rsidRDefault="00C43D51" w:rsidP="00C43D51">
            <w:pPr>
              <w:rPr>
                <w:sz w:val="20"/>
                <w:szCs w:val="20"/>
                <w:lang w:eastAsia="en-US"/>
              </w:rPr>
            </w:pPr>
          </w:p>
        </w:tc>
        <w:tc>
          <w:tcPr>
            <w:tcW w:w="1311" w:type="pct"/>
            <w:vMerge/>
            <w:shd w:val="clear" w:color="auto" w:fill="auto"/>
          </w:tcPr>
          <w:p w:rsidR="00C43D51" w:rsidRPr="002118AC" w:rsidRDefault="00C43D51" w:rsidP="00C43D51">
            <w:pPr>
              <w:rPr>
                <w:sz w:val="20"/>
                <w:szCs w:val="20"/>
                <w:lang w:eastAsia="en-US"/>
              </w:rPr>
            </w:pPr>
          </w:p>
        </w:tc>
        <w:tc>
          <w:tcPr>
            <w:tcW w:w="421" w:type="pct"/>
            <w:tcBorders>
              <w:right w:val="single" w:sz="4" w:space="0" w:color="auto"/>
            </w:tcBorders>
            <w:shd w:val="clear" w:color="auto" w:fill="auto"/>
          </w:tcPr>
          <w:p w:rsidR="00C43D51" w:rsidRPr="001754CA" w:rsidRDefault="00C43D51" w:rsidP="00C43D51">
            <w:pPr>
              <w:widowControl w:val="0"/>
              <w:suppressAutoHyphens/>
              <w:autoSpaceDE w:val="0"/>
              <w:autoSpaceDN w:val="0"/>
              <w:rPr>
                <w:sz w:val="20"/>
                <w:szCs w:val="20"/>
                <w:lang w:eastAsia="en-US"/>
              </w:rPr>
            </w:pPr>
            <w:r w:rsidRPr="001754CA">
              <w:rPr>
                <w:rFonts w:eastAsiaTheme="minorHAnsi"/>
                <w:sz w:val="20"/>
                <w:szCs w:val="20"/>
                <w:lang w:eastAsia="en-US"/>
              </w:rPr>
              <w:t xml:space="preserve">менее 2 </w:t>
            </w:r>
          </w:p>
        </w:tc>
        <w:tc>
          <w:tcPr>
            <w:tcW w:w="2062" w:type="pct"/>
            <w:tcBorders>
              <w:right w:val="single" w:sz="4" w:space="0" w:color="auto"/>
            </w:tcBorders>
          </w:tcPr>
          <w:p w:rsidR="00C43D51" w:rsidRPr="001754CA" w:rsidRDefault="00C43D51" w:rsidP="00C43D51">
            <w:pPr>
              <w:widowControl w:val="0"/>
              <w:suppressAutoHyphens/>
              <w:autoSpaceDE w:val="0"/>
              <w:autoSpaceDN w:val="0"/>
              <w:rPr>
                <w:sz w:val="20"/>
                <w:szCs w:val="20"/>
                <w:lang w:eastAsia="en-US"/>
              </w:rPr>
            </w:pPr>
            <w:r w:rsidRPr="001754CA">
              <w:rPr>
                <w:rFonts w:eastAsiaTheme="minorHAnsi"/>
                <w:sz w:val="20"/>
                <w:szCs w:val="20"/>
                <w:lang w:eastAsia="en-US"/>
              </w:rPr>
              <w:t>транспортная доступность</w:t>
            </w:r>
            <w:r w:rsidRPr="001754CA">
              <w:rPr>
                <w:sz w:val="20"/>
                <w:szCs w:val="20"/>
                <w:lang w:eastAsia="en-US"/>
              </w:rPr>
              <w:t xml:space="preserve"> – 30</w:t>
            </w:r>
          </w:p>
        </w:tc>
      </w:tr>
      <w:tr w:rsidR="00245880" w:rsidRPr="002118AC" w:rsidTr="00C512F3">
        <w:trPr>
          <w:trHeight w:val="170"/>
        </w:trPr>
        <w:tc>
          <w:tcPr>
            <w:tcW w:w="207" w:type="pct"/>
            <w:vMerge/>
            <w:vAlign w:val="center"/>
          </w:tcPr>
          <w:p w:rsidR="00C43D51" w:rsidRPr="002118AC" w:rsidRDefault="00C43D51" w:rsidP="004B0CD8">
            <w:pPr>
              <w:jc w:val="center"/>
              <w:rPr>
                <w:sz w:val="20"/>
                <w:szCs w:val="20"/>
              </w:rPr>
            </w:pPr>
          </w:p>
        </w:tc>
        <w:tc>
          <w:tcPr>
            <w:tcW w:w="999" w:type="pct"/>
            <w:vMerge/>
            <w:shd w:val="clear" w:color="auto" w:fill="auto"/>
            <w:vAlign w:val="center"/>
          </w:tcPr>
          <w:p w:rsidR="00C43D51" w:rsidRPr="002118AC" w:rsidRDefault="00C43D51" w:rsidP="004B0CD8">
            <w:pPr>
              <w:rPr>
                <w:sz w:val="20"/>
                <w:szCs w:val="20"/>
                <w:lang w:eastAsia="en-US"/>
              </w:rPr>
            </w:pPr>
          </w:p>
        </w:tc>
        <w:tc>
          <w:tcPr>
            <w:tcW w:w="1311" w:type="pct"/>
            <w:vMerge/>
            <w:shd w:val="clear" w:color="auto" w:fill="auto"/>
          </w:tcPr>
          <w:p w:rsidR="00C43D51" w:rsidRPr="002118AC" w:rsidRDefault="00C43D51" w:rsidP="00C43D51">
            <w:pPr>
              <w:rPr>
                <w:sz w:val="20"/>
                <w:szCs w:val="20"/>
                <w:lang w:eastAsia="en-US"/>
              </w:rPr>
            </w:pPr>
          </w:p>
        </w:tc>
        <w:tc>
          <w:tcPr>
            <w:tcW w:w="421" w:type="pct"/>
            <w:tcBorders>
              <w:right w:val="single" w:sz="4" w:space="0" w:color="auto"/>
            </w:tcBorders>
            <w:shd w:val="clear" w:color="auto" w:fill="auto"/>
          </w:tcPr>
          <w:p w:rsidR="00C43D51" w:rsidRPr="001754CA" w:rsidRDefault="00C43D51" w:rsidP="00C43D51">
            <w:pPr>
              <w:widowControl w:val="0"/>
              <w:suppressAutoHyphens/>
              <w:autoSpaceDE w:val="0"/>
              <w:autoSpaceDN w:val="0"/>
              <w:rPr>
                <w:sz w:val="20"/>
                <w:szCs w:val="20"/>
                <w:lang w:eastAsia="en-US"/>
              </w:rPr>
            </w:pPr>
            <w:r w:rsidRPr="001754CA">
              <w:rPr>
                <w:sz w:val="20"/>
                <w:szCs w:val="20"/>
                <w:lang w:eastAsia="en-US"/>
              </w:rPr>
              <w:t>более 2</w:t>
            </w:r>
          </w:p>
        </w:tc>
        <w:tc>
          <w:tcPr>
            <w:tcW w:w="2062" w:type="pct"/>
            <w:tcBorders>
              <w:right w:val="single" w:sz="4" w:space="0" w:color="auto"/>
            </w:tcBorders>
          </w:tcPr>
          <w:p w:rsidR="00C43D51" w:rsidRPr="001754CA" w:rsidRDefault="00C43D51" w:rsidP="00C43D51">
            <w:pPr>
              <w:pStyle w:val="ConsPlusNormal"/>
              <w:suppressAutoHyphens/>
              <w:ind w:firstLine="0"/>
              <w:rPr>
                <w:rFonts w:ascii="Times New Roman" w:hAnsi="Times New Roman" w:cs="Times New Roman"/>
                <w:lang w:eastAsia="en-US"/>
              </w:rPr>
            </w:pPr>
            <w:r w:rsidRPr="001754CA">
              <w:rPr>
                <w:rFonts w:ascii="Times New Roman" w:hAnsi="Times New Roman" w:cs="Times New Roman"/>
                <w:lang w:eastAsia="en-US"/>
              </w:rPr>
              <w:t>пешеходная доступность в зависимости от типа жилой застройки:</w:t>
            </w:r>
          </w:p>
          <w:p w:rsidR="00C43D51" w:rsidRPr="001754CA" w:rsidRDefault="00780ED0" w:rsidP="00C84778">
            <w:pPr>
              <w:pStyle w:val="ConsPlusNormal"/>
              <w:numPr>
                <w:ilvl w:val="0"/>
                <w:numId w:val="42"/>
              </w:numPr>
              <w:suppressAutoHyphens/>
              <w:adjustRightInd/>
              <w:ind w:left="0"/>
              <w:rPr>
                <w:rFonts w:ascii="Times New Roman" w:hAnsi="Times New Roman" w:cs="Times New Roman"/>
                <w:lang w:eastAsia="en-US"/>
              </w:rPr>
            </w:pPr>
            <w:r w:rsidRPr="001754CA">
              <w:rPr>
                <w:rFonts w:ascii="Times New Roman" w:hAnsi="Times New Roman" w:cs="Times New Roman"/>
                <w:lang w:eastAsia="en-US"/>
              </w:rPr>
              <w:t>многоквартирная – 20 (1350)</w:t>
            </w:r>
            <w:r w:rsidR="00C43D51" w:rsidRPr="001754CA">
              <w:rPr>
                <w:rFonts w:ascii="Times New Roman" w:hAnsi="Times New Roman" w:cs="Times New Roman"/>
                <w:lang w:eastAsia="en-US"/>
              </w:rPr>
              <w:t>;</w:t>
            </w:r>
          </w:p>
          <w:p w:rsidR="00C43D51" w:rsidRPr="001754CA" w:rsidRDefault="00C43D51" w:rsidP="00C43D51">
            <w:pPr>
              <w:widowControl w:val="0"/>
              <w:suppressAutoHyphens/>
              <w:autoSpaceDE w:val="0"/>
              <w:autoSpaceDN w:val="0"/>
              <w:rPr>
                <w:sz w:val="20"/>
                <w:szCs w:val="20"/>
                <w:lang w:eastAsia="en-US"/>
              </w:rPr>
            </w:pPr>
            <w:r w:rsidRPr="001754CA">
              <w:rPr>
                <w:sz w:val="20"/>
                <w:lang w:eastAsia="en-US"/>
              </w:rPr>
              <w:t>индивидуальная – 30 (2000).</w:t>
            </w:r>
          </w:p>
        </w:tc>
      </w:tr>
      <w:tr w:rsidR="00245880" w:rsidRPr="002118AC" w:rsidTr="00C512F3">
        <w:trPr>
          <w:trHeight w:val="672"/>
        </w:trPr>
        <w:tc>
          <w:tcPr>
            <w:tcW w:w="207" w:type="pct"/>
          </w:tcPr>
          <w:p w:rsidR="00C43D51" w:rsidRPr="002118AC" w:rsidRDefault="00C43D51" w:rsidP="00C43D51">
            <w:pPr>
              <w:rPr>
                <w:sz w:val="20"/>
                <w:szCs w:val="20"/>
              </w:rPr>
            </w:pPr>
            <w:r w:rsidRPr="002118AC">
              <w:rPr>
                <w:sz w:val="20"/>
                <w:szCs w:val="20"/>
              </w:rPr>
              <w:t>5</w:t>
            </w:r>
          </w:p>
        </w:tc>
        <w:tc>
          <w:tcPr>
            <w:tcW w:w="999" w:type="pct"/>
            <w:shd w:val="clear" w:color="auto" w:fill="auto"/>
          </w:tcPr>
          <w:p w:rsidR="00C43D51" w:rsidRPr="002118AC" w:rsidRDefault="00C43D51" w:rsidP="002C4043">
            <w:pPr>
              <w:rPr>
                <w:sz w:val="20"/>
                <w:szCs w:val="20"/>
                <w:lang w:eastAsia="en-US"/>
              </w:rPr>
            </w:pPr>
            <w:r w:rsidRPr="002118AC">
              <w:rPr>
                <w:sz w:val="20"/>
                <w:szCs w:val="20"/>
                <w:lang w:eastAsia="en-US"/>
              </w:rPr>
              <w:t>Лыжные базы</w:t>
            </w:r>
            <w:r w:rsidR="003C0B77" w:rsidRPr="002118AC">
              <w:rPr>
                <w:sz w:val="20"/>
                <w:szCs w:val="20"/>
                <w:lang w:eastAsia="en-US"/>
              </w:rPr>
              <w:t xml:space="preserve"> </w:t>
            </w:r>
            <w:r w:rsidR="003C0B77" w:rsidRPr="002118AC">
              <w:rPr>
                <w:sz w:val="20"/>
                <w:szCs w:val="20"/>
                <w:lang w:val="en-US" w:eastAsia="en-US"/>
              </w:rPr>
              <w:t>[</w:t>
            </w:r>
            <w:r w:rsidR="002C4043" w:rsidRPr="002118AC">
              <w:rPr>
                <w:sz w:val="20"/>
                <w:szCs w:val="20"/>
                <w:lang w:val="en-US" w:eastAsia="en-US"/>
              </w:rPr>
              <w:t>5</w:t>
            </w:r>
            <w:r w:rsidR="003C0B77" w:rsidRPr="002118AC">
              <w:rPr>
                <w:sz w:val="20"/>
                <w:szCs w:val="20"/>
                <w:lang w:val="en-US" w:eastAsia="en-US"/>
              </w:rPr>
              <w:t>]</w:t>
            </w:r>
          </w:p>
        </w:tc>
        <w:tc>
          <w:tcPr>
            <w:tcW w:w="1311" w:type="pct"/>
            <w:shd w:val="clear" w:color="auto" w:fill="auto"/>
          </w:tcPr>
          <w:p w:rsidR="00C43D51" w:rsidRPr="002118AC" w:rsidRDefault="00C43D51" w:rsidP="00C43D51">
            <w:pPr>
              <w:rPr>
                <w:sz w:val="20"/>
                <w:szCs w:val="20"/>
                <w:lang w:eastAsia="en-US"/>
              </w:rPr>
            </w:pPr>
            <w:r w:rsidRPr="002118AC">
              <w:rPr>
                <w:sz w:val="20"/>
                <w:szCs w:val="20"/>
                <w:lang w:eastAsia="en-US"/>
              </w:rPr>
              <w:t xml:space="preserve">Уровень обеспеченности, объектов </w:t>
            </w:r>
          </w:p>
        </w:tc>
        <w:tc>
          <w:tcPr>
            <w:tcW w:w="2483" w:type="pct"/>
            <w:gridSpan w:val="2"/>
            <w:tcBorders>
              <w:right w:val="single" w:sz="4" w:space="0" w:color="auto"/>
            </w:tcBorders>
            <w:shd w:val="clear" w:color="auto" w:fill="auto"/>
          </w:tcPr>
          <w:p w:rsidR="00C43D51" w:rsidRPr="00C85B0A" w:rsidRDefault="00C85B0A" w:rsidP="00C85B0A">
            <w:pPr>
              <w:pStyle w:val="ConsPlusNormal"/>
              <w:suppressAutoHyphens/>
              <w:ind w:firstLine="0"/>
              <w:rPr>
                <w:rFonts w:ascii="Times New Roman" w:hAnsi="Times New Roman" w:cs="Times New Roman"/>
                <w:lang w:eastAsia="en-US"/>
              </w:rPr>
            </w:pPr>
            <w:r w:rsidRPr="00C85B0A">
              <w:rPr>
                <w:rFonts w:ascii="Times New Roman" w:hAnsi="Times New Roman" w:cs="Times New Roman"/>
                <w:lang w:eastAsia="en-US"/>
              </w:rPr>
              <w:t>1</w:t>
            </w:r>
          </w:p>
        </w:tc>
      </w:tr>
      <w:tr w:rsidR="00245880" w:rsidRPr="002118AC" w:rsidTr="00C512F3">
        <w:trPr>
          <w:trHeight w:val="710"/>
        </w:trPr>
        <w:tc>
          <w:tcPr>
            <w:tcW w:w="207" w:type="pct"/>
          </w:tcPr>
          <w:p w:rsidR="00C43D51" w:rsidRPr="002118AC" w:rsidRDefault="00C43D51" w:rsidP="00C43D51">
            <w:pPr>
              <w:rPr>
                <w:sz w:val="20"/>
                <w:szCs w:val="20"/>
              </w:rPr>
            </w:pPr>
            <w:r w:rsidRPr="002118AC">
              <w:rPr>
                <w:sz w:val="20"/>
                <w:szCs w:val="20"/>
              </w:rPr>
              <w:t>6</w:t>
            </w:r>
          </w:p>
        </w:tc>
        <w:tc>
          <w:tcPr>
            <w:tcW w:w="999" w:type="pct"/>
            <w:shd w:val="clear" w:color="auto" w:fill="auto"/>
          </w:tcPr>
          <w:p w:rsidR="00C43D51" w:rsidRPr="002118AC" w:rsidRDefault="00C43D51" w:rsidP="002C4043">
            <w:pPr>
              <w:rPr>
                <w:sz w:val="20"/>
                <w:szCs w:val="20"/>
                <w:lang w:eastAsia="en-US"/>
              </w:rPr>
            </w:pPr>
            <w:r w:rsidRPr="002118AC">
              <w:rPr>
                <w:sz w:val="20"/>
                <w:szCs w:val="20"/>
                <w:lang w:eastAsia="en-US"/>
              </w:rPr>
              <w:t>Сооружения для стрелковых видов спорта (в том числе тир, стрельбище, стенд)</w:t>
            </w:r>
            <w:r w:rsidR="003C0B77" w:rsidRPr="002118AC">
              <w:rPr>
                <w:sz w:val="20"/>
                <w:szCs w:val="20"/>
                <w:lang w:eastAsia="en-US"/>
              </w:rPr>
              <w:t xml:space="preserve"> [</w:t>
            </w:r>
            <w:r w:rsidR="002C4043" w:rsidRPr="002118AC">
              <w:rPr>
                <w:sz w:val="20"/>
                <w:szCs w:val="20"/>
                <w:lang w:eastAsia="en-US"/>
              </w:rPr>
              <w:t>5</w:t>
            </w:r>
            <w:r w:rsidR="003C0B77" w:rsidRPr="002118AC">
              <w:rPr>
                <w:sz w:val="20"/>
                <w:szCs w:val="20"/>
                <w:lang w:eastAsia="en-US"/>
              </w:rPr>
              <w:t>]</w:t>
            </w:r>
          </w:p>
        </w:tc>
        <w:tc>
          <w:tcPr>
            <w:tcW w:w="1311" w:type="pct"/>
          </w:tcPr>
          <w:p w:rsidR="00C43D51" w:rsidRPr="002118AC" w:rsidRDefault="00C43D51" w:rsidP="00C43D51">
            <w:pPr>
              <w:rPr>
                <w:sz w:val="20"/>
                <w:szCs w:val="20"/>
                <w:lang w:eastAsia="en-US"/>
              </w:rPr>
            </w:pPr>
            <w:r w:rsidRPr="002118AC">
              <w:rPr>
                <w:sz w:val="20"/>
                <w:szCs w:val="20"/>
                <w:lang w:eastAsia="en-US"/>
              </w:rPr>
              <w:t>Уровень обеспеченности, объектов</w:t>
            </w:r>
          </w:p>
        </w:tc>
        <w:tc>
          <w:tcPr>
            <w:tcW w:w="2483" w:type="pct"/>
            <w:gridSpan w:val="2"/>
          </w:tcPr>
          <w:p w:rsidR="00C43D51" w:rsidRPr="002118AC" w:rsidRDefault="00C43D51" w:rsidP="00C43D51">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 на 10 тыс. человек;</w:t>
            </w:r>
          </w:p>
          <w:p w:rsidR="00C43D51" w:rsidRPr="002118AC" w:rsidRDefault="00C43D51" w:rsidP="00C43D51">
            <w:pPr>
              <w:widowControl w:val="0"/>
              <w:suppressAutoHyphens/>
              <w:autoSpaceDE w:val="0"/>
              <w:autoSpaceDN w:val="0"/>
              <w:rPr>
                <w:rFonts w:eastAsiaTheme="minorHAnsi"/>
                <w:sz w:val="20"/>
                <w:szCs w:val="20"/>
                <w:lang w:eastAsia="en-US"/>
              </w:rPr>
            </w:pPr>
          </w:p>
        </w:tc>
      </w:tr>
      <w:tr w:rsidR="00245880" w:rsidRPr="002118AC" w:rsidTr="00C512F3">
        <w:trPr>
          <w:trHeight w:val="1511"/>
        </w:trPr>
        <w:tc>
          <w:tcPr>
            <w:tcW w:w="207" w:type="pct"/>
          </w:tcPr>
          <w:p w:rsidR="00C43D51" w:rsidRPr="002118AC" w:rsidRDefault="00C43D51" w:rsidP="00C43D51">
            <w:pPr>
              <w:rPr>
                <w:sz w:val="20"/>
                <w:szCs w:val="20"/>
              </w:rPr>
            </w:pPr>
            <w:r w:rsidRPr="002118AC">
              <w:rPr>
                <w:sz w:val="20"/>
                <w:szCs w:val="20"/>
              </w:rPr>
              <w:t>7</w:t>
            </w:r>
          </w:p>
        </w:tc>
        <w:tc>
          <w:tcPr>
            <w:tcW w:w="999" w:type="pct"/>
            <w:shd w:val="clear" w:color="auto" w:fill="auto"/>
          </w:tcPr>
          <w:p w:rsidR="00C43D51" w:rsidRPr="002118AC" w:rsidRDefault="00C43D51" w:rsidP="00C43D51">
            <w:pPr>
              <w:rPr>
                <w:sz w:val="20"/>
                <w:szCs w:val="20"/>
                <w:lang w:eastAsia="en-US"/>
              </w:rPr>
            </w:pPr>
            <w:r w:rsidRPr="002118AC">
              <w:rPr>
                <w:sz w:val="20"/>
                <w:szCs w:val="20"/>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1311" w:type="pct"/>
          </w:tcPr>
          <w:p w:rsidR="00C43D51" w:rsidRPr="002118AC" w:rsidRDefault="00C43D51" w:rsidP="00C43D51">
            <w:pPr>
              <w:rPr>
                <w:sz w:val="20"/>
                <w:szCs w:val="20"/>
                <w:lang w:eastAsia="en-US"/>
              </w:rPr>
            </w:pPr>
            <w:r w:rsidRPr="002118AC">
              <w:rPr>
                <w:sz w:val="20"/>
                <w:szCs w:val="20"/>
                <w:lang w:eastAsia="en-US"/>
              </w:rPr>
              <w:t>Уровень обеспеченности, объектов</w:t>
            </w:r>
          </w:p>
        </w:tc>
        <w:tc>
          <w:tcPr>
            <w:tcW w:w="2483" w:type="pct"/>
            <w:gridSpan w:val="2"/>
          </w:tcPr>
          <w:p w:rsidR="00C43D51" w:rsidRPr="002118AC" w:rsidRDefault="00C43D51" w:rsidP="00C43D51">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 5 на 10 тыс. человек;</w:t>
            </w:r>
          </w:p>
          <w:p w:rsidR="00C43D51" w:rsidRPr="002118AC" w:rsidRDefault="00C43D51" w:rsidP="006737A9">
            <w:pPr>
              <w:widowControl w:val="0"/>
              <w:suppressAutoHyphens/>
              <w:autoSpaceDE w:val="0"/>
              <w:autoSpaceDN w:val="0"/>
              <w:rPr>
                <w:sz w:val="20"/>
                <w:szCs w:val="20"/>
                <w:lang w:eastAsia="en-US"/>
              </w:rPr>
            </w:pPr>
          </w:p>
        </w:tc>
      </w:tr>
      <w:tr w:rsidR="00245880" w:rsidRPr="002118AC" w:rsidTr="00C512F3">
        <w:trPr>
          <w:trHeight w:val="570"/>
        </w:trPr>
        <w:tc>
          <w:tcPr>
            <w:tcW w:w="207" w:type="pct"/>
          </w:tcPr>
          <w:p w:rsidR="004B0CD8" w:rsidRPr="002118AC" w:rsidRDefault="004B0CD8" w:rsidP="00C43D51">
            <w:pPr>
              <w:rPr>
                <w:sz w:val="20"/>
                <w:szCs w:val="20"/>
              </w:rPr>
            </w:pPr>
            <w:r w:rsidRPr="002118AC">
              <w:rPr>
                <w:sz w:val="20"/>
                <w:szCs w:val="20"/>
              </w:rPr>
              <w:t>8</w:t>
            </w:r>
          </w:p>
        </w:tc>
        <w:tc>
          <w:tcPr>
            <w:tcW w:w="999" w:type="pct"/>
          </w:tcPr>
          <w:p w:rsidR="004B0CD8" w:rsidRPr="002118AC" w:rsidRDefault="004B0CD8" w:rsidP="00C43D51">
            <w:pPr>
              <w:rPr>
                <w:sz w:val="20"/>
                <w:szCs w:val="20"/>
                <w:lang w:eastAsia="en-US"/>
              </w:rPr>
            </w:pPr>
            <w:r w:rsidRPr="002118AC">
              <w:rPr>
                <w:sz w:val="20"/>
                <w:szCs w:val="20"/>
                <w:lang w:eastAsia="en-US"/>
              </w:rPr>
              <w:t>Дорожки велосипедные</w:t>
            </w:r>
          </w:p>
        </w:tc>
        <w:tc>
          <w:tcPr>
            <w:tcW w:w="1311" w:type="pct"/>
          </w:tcPr>
          <w:p w:rsidR="004B0CD8" w:rsidRPr="002118AC" w:rsidRDefault="004B0CD8" w:rsidP="00C43D51">
            <w:pPr>
              <w:rPr>
                <w:sz w:val="20"/>
                <w:szCs w:val="20"/>
                <w:lang w:eastAsia="en-US"/>
              </w:rPr>
            </w:pPr>
            <w:r w:rsidRPr="002118AC">
              <w:rPr>
                <w:sz w:val="20"/>
                <w:szCs w:val="20"/>
                <w:lang w:eastAsia="en-US"/>
              </w:rPr>
              <w:t>Уровень обеспеченности, протяженность велосипедных дорожек, м на 1 га парка, площадью свыше 10 га</w:t>
            </w:r>
          </w:p>
        </w:tc>
        <w:tc>
          <w:tcPr>
            <w:tcW w:w="2483" w:type="pct"/>
            <w:gridSpan w:val="2"/>
          </w:tcPr>
          <w:p w:rsidR="004B0CD8" w:rsidRPr="002118AC" w:rsidRDefault="004B0CD8" w:rsidP="00C43D51">
            <w:pPr>
              <w:widowControl w:val="0"/>
              <w:suppressAutoHyphens/>
              <w:autoSpaceDE w:val="0"/>
              <w:autoSpaceDN w:val="0"/>
              <w:rPr>
                <w:sz w:val="20"/>
                <w:szCs w:val="20"/>
                <w:lang w:eastAsia="en-US"/>
              </w:rPr>
            </w:pPr>
            <w:r w:rsidRPr="002118AC">
              <w:rPr>
                <w:sz w:val="20"/>
                <w:szCs w:val="20"/>
                <w:lang w:eastAsia="en-US"/>
              </w:rPr>
              <w:t>80</w:t>
            </w:r>
          </w:p>
        </w:tc>
      </w:tr>
    </w:tbl>
    <w:p w:rsidR="00C512F3" w:rsidRPr="002118AC" w:rsidRDefault="00C512F3" w:rsidP="00C512F3">
      <w:pPr>
        <w:spacing w:line="240" w:lineRule="exact"/>
        <w:jc w:val="both"/>
        <w:rPr>
          <w:sz w:val="20"/>
          <w:szCs w:val="20"/>
        </w:rPr>
      </w:pPr>
      <w:bookmarkStart w:id="178" w:name="_Toc131008329"/>
      <w:bookmarkStart w:id="179" w:name="_Toc136358870"/>
      <w:bookmarkStart w:id="180" w:name="_Toc136360488"/>
      <w:bookmarkStart w:id="181" w:name="_Toc136370834"/>
      <w:r w:rsidRPr="002118AC">
        <w:rPr>
          <w:sz w:val="20"/>
          <w:szCs w:val="20"/>
        </w:rPr>
        <w:t>Примечани</w:t>
      </w:r>
      <w:r w:rsidR="00016F98" w:rsidRPr="002118AC">
        <w:rPr>
          <w:sz w:val="20"/>
          <w:szCs w:val="20"/>
        </w:rPr>
        <w:t>я</w:t>
      </w:r>
      <w:r w:rsidRPr="002118AC">
        <w:rPr>
          <w:sz w:val="20"/>
          <w:szCs w:val="20"/>
        </w:rPr>
        <w:t>:</w:t>
      </w:r>
    </w:p>
    <w:p w:rsidR="00C512F3" w:rsidRPr="002118AC" w:rsidRDefault="00C512F3" w:rsidP="00C512F3">
      <w:pPr>
        <w:spacing w:line="240" w:lineRule="exact"/>
        <w:jc w:val="both"/>
        <w:rPr>
          <w:sz w:val="20"/>
          <w:szCs w:val="20"/>
        </w:rPr>
      </w:pPr>
      <w:r w:rsidRPr="002118AC">
        <w:rPr>
          <w:sz w:val="20"/>
          <w:szCs w:val="20"/>
        </w:rPr>
        <w:t xml:space="preserve">1. </w:t>
      </w:r>
      <w:r w:rsidRPr="002118AC">
        <w:rPr>
          <w:sz w:val="20"/>
          <w:lang w:eastAsia="en-US"/>
        </w:rPr>
        <w:t xml:space="preserve">Значение расчетного показателя обеспеченности </w:t>
      </w:r>
      <w:r w:rsidRPr="002118AC">
        <w:rPr>
          <w:sz w:val="20"/>
          <w:szCs w:val="20"/>
        </w:rPr>
        <w:t>включает в себя объекты всех форм собственности.</w:t>
      </w:r>
    </w:p>
    <w:p w:rsidR="00C512F3" w:rsidRPr="002118AC" w:rsidRDefault="00C512F3" w:rsidP="00C512F3">
      <w:pPr>
        <w:spacing w:line="240" w:lineRule="exact"/>
        <w:rPr>
          <w:sz w:val="20"/>
          <w:szCs w:val="20"/>
        </w:rPr>
      </w:pPr>
      <w:r w:rsidRPr="002118AC">
        <w:rPr>
          <w:sz w:val="20"/>
          <w:szCs w:val="20"/>
        </w:rPr>
        <w:t>2. К объектам местного значения городского округа относятся плавательные бассейны (крытые и открытые общего пользования) с длиной ванны бассейна менее 25 м и количеством дорожек менее 6.</w:t>
      </w:r>
    </w:p>
    <w:p w:rsidR="00C512F3" w:rsidRPr="002118AC" w:rsidRDefault="00C512F3" w:rsidP="00C512F3">
      <w:pPr>
        <w:spacing w:line="240" w:lineRule="exact"/>
        <w:rPr>
          <w:sz w:val="20"/>
          <w:szCs w:val="20"/>
        </w:rPr>
      </w:pPr>
      <w:r w:rsidRPr="002118AC">
        <w:rPr>
          <w:sz w:val="20"/>
          <w:szCs w:val="20"/>
        </w:rPr>
        <w:t xml:space="preserve">3. </w:t>
      </w:r>
      <w:r w:rsidRPr="002118AC">
        <w:rPr>
          <w:sz w:val="20"/>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C512F3" w:rsidRPr="002118AC" w:rsidRDefault="00C512F3" w:rsidP="00C512F3">
      <w:pPr>
        <w:spacing w:line="240" w:lineRule="exact"/>
        <w:rPr>
          <w:sz w:val="20"/>
          <w:szCs w:val="20"/>
        </w:rPr>
      </w:pPr>
      <w:r w:rsidRPr="002118AC">
        <w:rPr>
          <w:sz w:val="20"/>
          <w:szCs w:val="20"/>
        </w:rPr>
        <w:t xml:space="preserve">4. К объектам местного значения городского округа относятся спортивные залы площадью не более 1008 кв. м. </w:t>
      </w:r>
    </w:p>
    <w:p w:rsidR="00C512F3" w:rsidRPr="002118AC" w:rsidRDefault="00C512F3" w:rsidP="00C512F3">
      <w:pPr>
        <w:spacing w:line="240" w:lineRule="exact"/>
      </w:pPr>
      <w:r w:rsidRPr="002118AC">
        <w:rPr>
          <w:sz w:val="20"/>
          <w:szCs w:val="20"/>
        </w:rPr>
        <w:t xml:space="preserve">5. </w:t>
      </w:r>
      <w:r w:rsidRPr="002118AC">
        <w:rPr>
          <w:sz w:val="20"/>
          <w:lang w:eastAsia="en-US"/>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rsidR="005665B0" w:rsidRPr="002118AC" w:rsidRDefault="000F2084" w:rsidP="00D07CFA">
      <w:pPr>
        <w:pStyle w:val="3"/>
      </w:pPr>
      <w:bookmarkStart w:id="182" w:name="_Toc162269656"/>
      <w:r w:rsidRPr="002118AC">
        <w:t xml:space="preserve">1.4.3 </w:t>
      </w:r>
      <w:r w:rsidR="002A019E" w:rsidRPr="002118AC">
        <w:t>В</w:t>
      </w:r>
      <w:r w:rsidR="002849DF" w:rsidRPr="002118AC">
        <w:t xml:space="preserve"> области молодежной политики</w:t>
      </w:r>
      <w:bookmarkEnd w:id="178"/>
      <w:r w:rsidR="005665B0" w:rsidRPr="002118AC">
        <w:t xml:space="preserve"> </w:t>
      </w:r>
      <w:bookmarkEnd w:id="179"/>
      <w:bookmarkEnd w:id="180"/>
      <w:bookmarkEnd w:id="181"/>
      <w:bookmarkEnd w:id="182"/>
    </w:p>
    <w:p w:rsidR="002849DF" w:rsidRPr="002118AC" w:rsidRDefault="002849DF" w:rsidP="005A16D6">
      <w:pPr>
        <w:pStyle w:val="af0"/>
      </w:pPr>
      <w:r w:rsidRPr="002118AC">
        <w:t xml:space="preserve">Таблица </w:t>
      </w:r>
      <w:r w:rsidR="009A268F" w:rsidRPr="002118AC">
        <w:rPr>
          <w:noProof/>
        </w:rPr>
        <w:fldChar w:fldCharType="begin"/>
      </w:r>
      <w:r w:rsidRPr="002118AC">
        <w:rPr>
          <w:noProof/>
        </w:rPr>
        <w:instrText xml:space="preserve"> SEQ Таблица \* ARABIC </w:instrText>
      </w:r>
      <w:r w:rsidR="009A268F" w:rsidRPr="002118AC">
        <w:rPr>
          <w:noProof/>
        </w:rPr>
        <w:fldChar w:fldCharType="separate"/>
      </w:r>
      <w:r w:rsidR="000D6C40">
        <w:rPr>
          <w:noProof/>
        </w:rPr>
        <w:t>4</w:t>
      </w:r>
      <w:r w:rsidR="009A268F" w:rsidRPr="002118AC">
        <w:rPr>
          <w:noProof/>
        </w:rPr>
        <w:fldChar w:fldCharType="end"/>
      </w:r>
      <w:r w:rsidRPr="002118AC">
        <w:t xml:space="preserve"> – Расчетные показатели для объектов местного значения в области </w:t>
      </w:r>
      <w:r w:rsidR="003631B8" w:rsidRPr="002118AC">
        <w:t>молодежной политики</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2"/>
        <w:gridCol w:w="3712"/>
        <w:gridCol w:w="3974"/>
        <w:gridCol w:w="6940"/>
      </w:tblGrid>
      <w:tr w:rsidR="005665B0" w:rsidRPr="002118AC" w:rsidTr="005D3E98">
        <w:trPr>
          <w:trHeight w:val="28"/>
        </w:trPr>
        <w:tc>
          <w:tcPr>
            <w:tcW w:w="153" w:type="pct"/>
            <w:tcMar>
              <w:top w:w="102" w:type="dxa"/>
              <w:left w:w="62" w:type="dxa"/>
              <w:bottom w:w="102" w:type="dxa"/>
              <w:right w:w="62" w:type="dxa"/>
            </w:tcMar>
            <w:vAlign w:val="center"/>
          </w:tcPr>
          <w:p w:rsidR="005665B0" w:rsidRPr="002118AC" w:rsidRDefault="005665B0" w:rsidP="005665B0">
            <w:pPr>
              <w:jc w:val="center"/>
              <w:rPr>
                <w:sz w:val="20"/>
                <w:szCs w:val="20"/>
                <w:lang w:eastAsia="en-US"/>
              </w:rPr>
            </w:pPr>
            <w:r w:rsidRPr="002118AC">
              <w:rPr>
                <w:b/>
                <w:sz w:val="20"/>
                <w:szCs w:val="20"/>
                <w:lang w:eastAsia="en-US"/>
              </w:rPr>
              <w:t>№ п/п</w:t>
            </w:r>
          </w:p>
        </w:tc>
        <w:tc>
          <w:tcPr>
            <w:tcW w:w="1230" w:type="pct"/>
            <w:tcMar>
              <w:top w:w="102" w:type="dxa"/>
              <w:left w:w="62" w:type="dxa"/>
              <w:bottom w:w="102" w:type="dxa"/>
              <w:right w:w="62" w:type="dxa"/>
            </w:tcMar>
            <w:vAlign w:val="center"/>
          </w:tcPr>
          <w:p w:rsidR="005665B0" w:rsidRPr="002118AC" w:rsidRDefault="005665B0" w:rsidP="005665B0">
            <w:pPr>
              <w:pStyle w:val="ConsPlusNormal"/>
              <w:suppressAutoHyphens/>
              <w:ind w:hanging="43"/>
              <w:jc w:val="center"/>
              <w:rPr>
                <w:rFonts w:ascii="Times New Roman" w:hAnsi="Times New Roman" w:cs="Times New Roman"/>
                <w:lang w:eastAsia="en-US"/>
              </w:rPr>
            </w:pPr>
            <w:r w:rsidRPr="002118AC">
              <w:rPr>
                <w:rFonts w:ascii="Times New Roman" w:hAnsi="Times New Roman" w:cs="Times New Roman"/>
                <w:b/>
              </w:rPr>
              <w:t>Наименование вида объекта</w:t>
            </w:r>
          </w:p>
        </w:tc>
        <w:tc>
          <w:tcPr>
            <w:tcW w:w="1317" w:type="pct"/>
            <w:tcMar>
              <w:top w:w="102" w:type="dxa"/>
              <w:left w:w="62" w:type="dxa"/>
              <w:bottom w:w="102" w:type="dxa"/>
              <w:right w:w="62" w:type="dxa"/>
            </w:tcMar>
            <w:vAlign w:val="center"/>
          </w:tcPr>
          <w:p w:rsidR="005665B0" w:rsidRPr="002118AC" w:rsidRDefault="005665B0" w:rsidP="005D3E98">
            <w:pPr>
              <w:jc w:val="center"/>
              <w:rPr>
                <w:b/>
                <w:sz w:val="20"/>
                <w:szCs w:val="20"/>
              </w:rPr>
            </w:pPr>
            <w:r w:rsidRPr="002118AC">
              <w:rPr>
                <w:b/>
                <w:sz w:val="20"/>
                <w:szCs w:val="20"/>
              </w:rPr>
              <w:t>Наименование нормируемого расчетного показателя,</w:t>
            </w:r>
            <w:r w:rsidR="005D3E98" w:rsidRPr="002118AC">
              <w:rPr>
                <w:b/>
                <w:sz w:val="20"/>
                <w:szCs w:val="20"/>
              </w:rPr>
              <w:t xml:space="preserve"> </w:t>
            </w:r>
            <w:r w:rsidRPr="002118AC">
              <w:rPr>
                <w:b/>
                <w:sz w:val="20"/>
                <w:szCs w:val="20"/>
              </w:rPr>
              <w:t>единица измерения</w:t>
            </w:r>
          </w:p>
        </w:tc>
        <w:tc>
          <w:tcPr>
            <w:tcW w:w="2300" w:type="pct"/>
            <w:tcMar>
              <w:top w:w="102" w:type="dxa"/>
              <w:left w:w="62" w:type="dxa"/>
              <w:bottom w:w="102" w:type="dxa"/>
              <w:right w:w="62" w:type="dxa"/>
            </w:tcMar>
            <w:vAlign w:val="center"/>
          </w:tcPr>
          <w:p w:rsidR="005665B0" w:rsidRPr="002118AC" w:rsidRDefault="005665B0" w:rsidP="005665B0">
            <w:pPr>
              <w:pStyle w:val="ConsPlusNormal"/>
              <w:suppressAutoHyphens/>
              <w:ind w:hanging="43"/>
              <w:jc w:val="center"/>
              <w:rPr>
                <w:rFonts w:ascii="Times New Roman" w:hAnsi="Times New Roman" w:cs="Times New Roman"/>
                <w:lang w:eastAsia="en-US"/>
              </w:rPr>
            </w:pPr>
            <w:r w:rsidRPr="002118AC">
              <w:rPr>
                <w:rFonts w:ascii="Times New Roman" w:hAnsi="Times New Roman" w:cs="Times New Roman"/>
                <w:b/>
              </w:rPr>
              <w:t>Значение расчетного показателя</w:t>
            </w:r>
          </w:p>
        </w:tc>
      </w:tr>
    </w:tbl>
    <w:p w:rsidR="002969FD" w:rsidRPr="002118AC" w:rsidRDefault="002969FD" w:rsidP="002969FD">
      <w:pPr>
        <w:spacing w:line="20" w:lineRule="exact"/>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6"/>
        <w:gridCol w:w="3727"/>
        <w:gridCol w:w="3968"/>
        <w:gridCol w:w="6947"/>
      </w:tblGrid>
      <w:tr w:rsidR="00245880" w:rsidRPr="002118AC" w:rsidTr="005D3E98">
        <w:trPr>
          <w:trHeight w:val="30"/>
          <w:tblHeader/>
        </w:trPr>
        <w:tc>
          <w:tcPr>
            <w:tcW w:w="148" w:type="pct"/>
            <w:tcMar>
              <w:top w:w="102" w:type="dxa"/>
              <w:left w:w="62" w:type="dxa"/>
              <w:bottom w:w="102" w:type="dxa"/>
              <w:right w:w="62" w:type="dxa"/>
            </w:tcMar>
            <w:vAlign w:val="center"/>
          </w:tcPr>
          <w:p w:rsidR="002969FD" w:rsidRPr="002118AC" w:rsidRDefault="002969FD" w:rsidP="005D3E98">
            <w:pPr>
              <w:spacing w:before="100" w:beforeAutospacing="1" w:after="100" w:afterAutospacing="1"/>
              <w:jc w:val="center"/>
              <w:rPr>
                <w:sz w:val="20"/>
                <w:szCs w:val="20"/>
                <w:lang w:eastAsia="en-US"/>
              </w:rPr>
            </w:pPr>
            <w:r w:rsidRPr="002118AC">
              <w:rPr>
                <w:sz w:val="20"/>
                <w:szCs w:val="20"/>
                <w:lang w:eastAsia="en-US"/>
              </w:rPr>
              <w:t>1</w:t>
            </w:r>
          </w:p>
        </w:tc>
        <w:tc>
          <w:tcPr>
            <w:tcW w:w="1235" w:type="pct"/>
            <w:tcMar>
              <w:top w:w="102" w:type="dxa"/>
              <w:left w:w="62" w:type="dxa"/>
              <w:bottom w:w="102" w:type="dxa"/>
              <w:right w:w="62" w:type="dxa"/>
            </w:tcMar>
            <w:vAlign w:val="center"/>
          </w:tcPr>
          <w:p w:rsidR="002969FD" w:rsidRPr="002118AC" w:rsidRDefault="002969FD" w:rsidP="005D3E98">
            <w:pPr>
              <w:pStyle w:val="ConsPlusNormal"/>
              <w:suppressAutoHyphens/>
              <w:spacing w:before="100" w:beforeAutospacing="1" w:after="100" w:afterAutospacing="1"/>
              <w:ind w:hanging="43"/>
              <w:jc w:val="center"/>
              <w:rPr>
                <w:rFonts w:ascii="Times New Roman" w:hAnsi="Times New Roman" w:cs="Times New Roman"/>
              </w:rPr>
            </w:pPr>
            <w:r w:rsidRPr="002118AC">
              <w:rPr>
                <w:rFonts w:ascii="Times New Roman" w:hAnsi="Times New Roman" w:cs="Times New Roman"/>
              </w:rPr>
              <w:t>2</w:t>
            </w:r>
          </w:p>
        </w:tc>
        <w:tc>
          <w:tcPr>
            <w:tcW w:w="1315" w:type="pct"/>
            <w:tcMar>
              <w:top w:w="102" w:type="dxa"/>
              <w:left w:w="62" w:type="dxa"/>
              <w:bottom w:w="102" w:type="dxa"/>
              <w:right w:w="62" w:type="dxa"/>
            </w:tcMar>
            <w:vAlign w:val="center"/>
          </w:tcPr>
          <w:p w:rsidR="002969FD" w:rsidRPr="002118AC" w:rsidRDefault="002969FD" w:rsidP="005D3E98">
            <w:pPr>
              <w:spacing w:before="100" w:beforeAutospacing="1" w:after="100" w:afterAutospacing="1"/>
              <w:jc w:val="center"/>
              <w:rPr>
                <w:sz w:val="20"/>
                <w:szCs w:val="20"/>
              </w:rPr>
            </w:pPr>
            <w:r w:rsidRPr="002118AC">
              <w:rPr>
                <w:sz w:val="20"/>
                <w:szCs w:val="20"/>
              </w:rPr>
              <w:t>3</w:t>
            </w:r>
          </w:p>
        </w:tc>
        <w:tc>
          <w:tcPr>
            <w:tcW w:w="2302" w:type="pct"/>
            <w:tcMar>
              <w:top w:w="102" w:type="dxa"/>
              <w:left w:w="62" w:type="dxa"/>
              <w:bottom w:w="102" w:type="dxa"/>
              <w:right w:w="62" w:type="dxa"/>
            </w:tcMar>
            <w:vAlign w:val="center"/>
          </w:tcPr>
          <w:p w:rsidR="002969FD" w:rsidRPr="002118AC" w:rsidRDefault="002969FD" w:rsidP="005D3E98">
            <w:pPr>
              <w:pStyle w:val="ConsPlusNormal"/>
              <w:suppressAutoHyphens/>
              <w:spacing w:before="100" w:beforeAutospacing="1" w:after="100" w:afterAutospacing="1"/>
              <w:ind w:hanging="43"/>
              <w:jc w:val="center"/>
              <w:rPr>
                <w:rFonts w:ascii="Times New Roman" w:hAnsi="Times New Roman" w:cs="Times New Roman"/>
              </w:rPr>
            </w:pPr>
            <w:r w:rsidRPr="002118AC">
              <w:rPr>
                <w:rFonts w:ascii="Times New Roman" w:hAnsi="Times New Roman" w:cs="Times New Roman"/>
              </w:rPr>
              <w:t>4</w:t>
            </w:r>
          </w:p>
        </w:tc>
      </w:tr>
      <w:tr w:rsidR="00245880" w:rsidRPr="002118AC" w:rsidTr="005D3E98">
        <w:trPr>
          <w:trHeight w:val="898"/>
        </w:trPr>
        <w:tc>
          <w:tcPr>
            <w:tcW w:w="148" w:type="pct"/>
            <w:vMerge w:val="restart"/>
            <w:tcMar>
              <w:top w:w="102" w:type="dxa"/>
              <w:left w:w="62" w:type="dxa"/>
              <w:bottom w:w="102" w:type="dxa"/>
              <w:right w:w="62" w:type="dxa"/>
            </w:tcMar>
          </w:tcPr>
          <w:p w:rsidR="005665B0" w:rsidRPr="002118AC" w:rsidRDefault="005665B0" w:rsidP="001A3DB4">
            <w:pPr>
              <w:pStyle w:val="ConsPlusNormal"/>
              <w:suppressAutoHyphens/>
              <w:rPr>
                <w:rFonts w:ascii="Times New Roman" w:hAnsi="Times New Roman" w:cs="Times New Roman"/>
                <w:lang w:eastAsia="en-US"/>
              </w:rPr>
            </w:pPr>
            <w:r w:rsidRPr="002118AC">
              <w:rPr>
                <w:rFonts w:ascii="Times New Roman" w:hAnsi="Times New Roman" w:cs="Times New Roman"/>
                <w:lang w:eastAsia="en-US"/>
              </w:rPr>
              <w:lastRenderedPageBreak/>
              <w:t>11</w:t>
            </w:r>
          </w:p>
        </w:tc>
        <w:tc>
          <w:tcPr>
            <w:tcW w:w="1235" w:type="pct"/>
            <w:vMerge w:val="restar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315" w:type="pct"/>
            <w:tcMar>
              <w:top w:w="102" w:type="dxa"/>
              <w:left w:w="62" w:type="dxa"/>
              <w:bottom w:w="102" w:type="dxa"/>
              <w:right w:w="62" w:type="dxa"/>
            </w:tcMar>
          </w:tcPr>
          <w:p w:rsidR="001203D3"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Уровень обеспеченности,</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кв. м общей площади на 1000 человек</w:t>
            </w:r>
          </w:p>
        </w:tc>
        <w:tc>
          <w:tcPr>
            <w:tcW w:w="2302" w:type="pct"/>
            <w:tcMar>
              <w:top w:w="102" w:type="dxa"/>
              <w:left w:w="62" w:type="dxa"/>
              <w:bottom w:w="102" w:type="dxa"/>
              <w:right w:w="62" w:type="dxa"/>
            </w:tcMar>
          </w:tcPr>
          <w:p w:rsidR="005665B0" w:rsidRPr="00C85B0A" w:rsidRDefault="005665B0" w:rsidP="009E7947">
            <w:pPr>
              <w:pStyle w:val="ConsPlusNormal"/>
              <w:suppressAutoHyphens/>
              <w:ind w:firstLine="0"/>
              <w:rPr>
                <w:rFonts w:ascii="Times New Roman" w:hAnsi="Times New Roman" w:cs="Times New Roman"/>
                <w:lang w:eastAsia="en-US"/>
              </w:rPr>
            </w:pPr>
            <w:r w:rsidRPr="00C85B0A">
              <w:rPr>
                <w:rFonts w:ascii="Times New Roman" w:hAnsi="Times New Roman" w:cs="Times New Roman"/>
                <w:lang w:eastAsia="en-US"/>
              </w:rPr>
              <w:t>43</w:t>
            </w:r>
          </w:p>
          <w:p w:rsidR="005665B0" w:rsidRPr="002118AC" w:rsidRDefault="005665B0" w:rsidP="004F1379">
            <w:pPr>
              <w:pStyle w:val="ConsPlusNormal"/>
              <w:suppressAutoHyphens/>
              <w:ind w:firstLine="0"/>
              <w:rPr>
                <w:rFonts w:ascii="Times New Roman" w:hAnsi="Times New Roman" w:cs="Times New Roman"/>
                <w:lang w:eastAsia="en-US"/>
              </w:rPr>
            </w:pPr>
          </w:p>
        </w:tc>
      </w:tr>
      <w:tr w:rsidR="00245880" w:rsidRPr="002118AC" w:rsidTr="005D3E98">
        <w:trPr>
          <w:trHeight w:val="20"/>
        </w:trPr>
        <w:tc>
          <w:tcPr>
            <w:tcW w:w="148" w:type="pct"/>
            <w:vMerge/>
            <w:tcMar>
              <w:top w:w="102" w:type="dxa"/>
              <w:left w:w="62" w:type="dxa"/>
              <w:bottom w:w="102" w:type="dxa"/>
              <w:right w:w="62" w:type="dxa"/>
            </w:tcMar>
          </w:tcPr>
          <w:p w:rsidR="005665B0" w:rsidRPr="002118AC" w:rsidRDefault="005665B0" w:rsidP="004F1379">
            <w:pPr>
              <w:pStyle w:val="ConsPlusNormal"/>
              <w:suppressAutoHyphens/>
              <w:rPr>
                <w:rFonts w:ascii="Times New Roman" w:hAnsi="Times New Roman" w:cs="Times New Roman"/>
                <w:lang w:eastAsia="en-US"/>
              </w:rPr>
            </w:pPr>
          </w:p>
        </w:tc>
        <w:tc>
          <w:tcPr>
            <w:tcW w:w="1235" w:type="pct"/>
            <w:vMerge/>
            <w:tcMar>
              <w:top w:w="102" w:type="dxa"/>
              <w:left w:w="62" w:type="dxa"/>
              <w:bottom w:w="102" w:type="dxa"/>
              <w:right w:w="62" w:type="dxa"/>
            </w:tcMar>
          </w:tcPr>
          <w:p w:rsidR="005665B0" w:rsidRPr="002118AC" w:rsidRDefault="005665B0" w:rsidP="005665B0">
            <w:pPr>
              <w:pStyle w:val="ConsPlusNormal"/>
              <w:suppressAutoHyphens/>
              <w:ind w:hanging="43"/>
              <w:rPr>
                <w:rFonts w:ascii="Times New Roman" w:hAnsi="Times New Roman" w:cs="Times New Roman"/>
                <w:lang w:eastAsia="en-US"/>
              </w:rPr>
            </w:pPr>
          </w:p>
        </w:tc>
        <w:tc>
          <w:tcPr>
            <w:tcW w:w="1315" w:type="pct"/>
            <w:tcMar>
              <w:top w:w="102" w:type="dxa"/>
              <w:left w:w="62" w:type="dxa"/>
              <w:bottom w:w="102" w:type="dxa"/>
              <w:right w:w="62" w:type="dxa"/>
            </w:tcMar>
          </w:tcPr>
          <w:p w:rsidR="001203D3"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Размер земельного участка, </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га для отдельно стоящего здания</w:t>
            </w:r>
          </w:p>
        </w:tc>
        <w:tc>
          <w:tcPr>
            <w:tcW w:w="2302" w:type="pc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0,3;</w:t>
            </w:r>
          </w:p>
          <w:p w:rsidR="005665B0" w:rsidRPr="002118AC" w:rsidRDefault="005665B0" w:rsidP="009E7947">
            <w:pPr>
              <w:pStyle w:val="ConsPlusNormal"/>
              <w:suppressAutoHyphens/>
              <w:ind w:firstLine="0"/>
              <w:rPr>
                <w:rFonts w:ascii="Times New Roman" w:hAnsi="Times New Roman" w:cs="Times New Roman"/>
                <w:lang w:eastAsia="en-US"/>
              </w:rPr>
            </w:pPr>
          </w:p>
        </w:tc>
      </w:tr>
      <w:tr w:rsidR="00245880" w:rsidRPr="002118AC" w:rsidTr="005D3E98">
        <w:trPr>
          <w:trHeight w:val="658"/>
        </w:trPr>
        <w:tc>
          <w:tcPr>
            <w:tcW w:w="148" w:type="pct"/>
            <w:vMerge/>
            <w:tcMar>
              <w:top w:w="102" w:type="dxa"/>
              <w:left w:w="62" w:type="dxa"/>
              <w:bottom w:w="102" w:type="dxa"/>
              <w:right w:w="62" w:type="dxa"/>
            </w:tcMar>
          </w:tcPr>
          <w:p w:rsidR="005665B0" w:rsidRPr="002118AC" w:rsidRDefault="005665B0" w:rsidP="004F1379">
            <w:pPr>
              <w:pStyle w:val="ConsPlusNormal"/>
              <w:suppressAutoHyphens/>
              <w:rPr>
                <w:rFonts w:ascii="Times New Roman" w:hAnsi="Times New Roman" w:cs="Times New Roman"/>
                <w:lang w:eastAsia="en-US"/>
              </w:rPr>
            </w:pPr>
          </w:p>
        </w:tc>
        <w:tc>
          <w:tcPr>
            <w:tcW w:w="1235" w:type="pct"/>
            <w:vMerge/>
            <w:tcMar>
              <w:top w:w="102" w:type="dxa"/>
              <w:left w:w="62" w:type="dxa"/>
              <w:bottom w:w="102" w:type="dxa"/>
              <w:right w:w="62" w:type="dxa"/>
            </w:tcMar>
          </w:tcPr>
          <w:p w:rsidR="005665B0" w:rsidRPr="002118AC" w:rsidRDefault="005665B0" w:rsidP="005665B0">
            <w:pPr>
              <w:pStyle w:val="ConsPlusNormal"/>
              <w:suppressAutoHyphens/>
              <w:ind w:hanging="43"/>
              <w:rPr>
                <w:rFonts w:ascii="Times New Roman" w:hAnsi="Times New Roman" w:cs="Times New Roman"/>
                <w:lang w:eastAsia="en-US"/>
              </w:rPr>
            </w:pPr>
          </w:p>
        </w:tc>
        <w:tc>
          <w:tcPr>
            <w:tcW w:w="1315" w:type="pc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Территориальная доступность, минут</w:t>
            </w:r>
            <w:r w:rsidR="002D5EFA" w:rsidRPr="002118AC">
              <w:rPr>
                <w:rFonts w:ascii="Times New Roman" w:hAnsi="Times New Roman" w:cs="Times New Roman"/>
                <w:lang w:eastAsia="en-US"/>
              </w:rPr>
              <w:t xml:space="preserve"> (метров)</w:t>
            </w:r>
          </w:p>
        </w:tc>
        <w:tc>
          <w:tcPr>
            <w:tcW w:w="2302" w:type="pc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С учетом типологии жилой застройки: </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пешеходная доступность при многоквартирной застройке – 7</w:t>
            </w:r>
            <w:r w:rsidR="002D5EFA" w:rsidRPr="002118AC">
              <w:rPr>
                <w:rFonts w:ascii="Times New Roman" w:hAnsi="Times New Roman" w:cs="Times New Roman"/>
                <w:lang w:eastAsia="en-US"/>
              </w:rPr>
              <w:t xml:space="preserve"> (500)</w:t>
            </w:r>
            <w:r w:rsidRPr="002118AC">
              <w:rPr>
                <w:rFonts w:ascii="Times New Roman" w:hAnsi="Times New Roman" w:cs="Times New Roman"/>
                <w:lang w:eastAsia="en-US"/>
              </w:rPr>
              <w:t>;</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транспортная доступность при индивидуальной застройке – 5</w:t>
            </w:r>
          </w:p>
        </w:tc>
      </w:tr>
    </w:tbl>
    <w:p w:rsidR="009545B6" w:rsidRPr="002118AC" w:rsidRDefault="009545B6" w:rsidP="00D07CFA">
      <w:pPr>
        <w:pStyle w:val="3"/>
      </w:pPr>
      <w:bookmarkStart w:id="183" w:name="_Toc135920706"/>
      <w:bookmarkStart w:id="184" w:name="_Toc136358871"/>
      <w:bookmarkStart w:id="185" w:name="_Toc136360489"/>
      <w:bookmarkStart w:id="186" w:name="_Toc136370835"/>
      <w:bookmarkStart w:id="187" w:name="_Toc162269657"/>
      <w:r w:rsidRPr="002118AC">
        <w:t>1.4.4 В области архивного дела</w:t>
      </w:r>
      <w:bookmarkEnd w:id="183"/>
      <w:bookmarkEnd w:id="184"/>
      <w:bookmarkEnd w:id="185"/>
      <w:bookmarkEnd w:id="186"/>
      <w:bookmarkEnd w:id="187"/>
      <w:r w:rsidRPr="002118AC">
        <w:t xml:space="preserve"> </w:t>
      </w:r>
    </w:p>
    <w:p w:rsidR="009545B6" w:rsidRPr="002118AC" w:rsidRDefault="002969FD" w:rsidP="005A16D6">
      <w:pPr>
        <w:pStyle w:val="af0"/>
      </w:pPr>
      <w:r w:rsidRPr="002118AC">
        <w:t xml:space="preserve">Таблица </w:t>
      </w:r>
      <w:r w:rsidR="009A268F" w:rsidRPr="002118AC">
        <w:rPr>
          <w:noProof/>
        </w:rPr>
        <w:fldChar w:fldCharType="begin"/>
      </w:r>
      <w:r w:rsidR="00A75D42" w:rsidRPr="002118AC">
        <w:rPr>
          <w:noProof/>
        </w:rPr>
        <w:instrText xml:space="preserve"> SEQ Таблица \* ARABIC </w:instrText>
      </w:r>
      <w:r w:rsidR="009A268F" w:rsidRPr="002118AC">
        <w:rPr>
          <w:noProof/>
        </w:rPr>
        <w:fldChar w:fldCharType="separate"/>
      </w:r>
      <w:r w:rsidR="000D6C40">
        <w:rPr>
          <w:noProof/>
        </w:rPr>
        <w:t>5</w:t>
      </w:r>
      <w:r w:rsidR="009A268F" w:rsidRPr="002118AC">
        <w:rPr>
          <w:noProof/>
        </w:rPr>
        <w:fldChar w:fldCharType="end"/>
      </w:r>
      <w:r w:rsidRPr="002118AC">
        <w:t xml:space="preserve"> – Расчетные показатели для объектов местного значения в области архивного дела</w:t>
      </w:r>
    </w:p>
    <w:tbl>
      <w:tblPr>
        <w:tblStyle w:val="2fc"/>
        <w:tblW w:w="15134" w:type="dxa"/>
        <w:tblLayout w:type="fixed"/>
        <w:tblLook w:val="04A0"/>
      </w:tblPr>
      <w:tblGrid>
        <w:gridCol w:w="533"/>
        <w:gridCol w:w="1985"/>
        <w:gridCol w:w="6095"/>
        <w:gridCol w:w="6521"/>
      </w:tblGrid>
      <w:tr w:rsidR="00245880" w:rsidRPr="002118AC" w:rsidTr="005D0650">
        <w:trPr>
          <w:trHeight w:val="345"/>
          <w:tblHeader/>
        </w:trPr>
        <w:tc>
          <w:tcPr>
            <w:tcW w:w="533" w:type="dxa"/>
            <w:vAlign w:val="center"/>
          </w:tcPr>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br w:type="page"/>
              <w:t>№ п/п</w:t>
            </w:r>
          </w:p>
        </w:tc>
        <w:tc>
          <w:tcPr>
            <w:tcW w:w="1985" w:type="dxa"/>
            <w:vAlign w:val="center"/>
          </w:tcPr>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Наименование вида объекта</w:t>
            </w:r>
          </w:p>
        </w:tc>
        <w:tc>
          <w:tcPr>
            <w:tcW w:w="6095" w:type="dxa"/>
            <w:vAlign w:val="center"/>
          </w:tcPr>
          <w:p w:rsidR="005D0650"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 xml:space="preserve">Наименование нормируемого расчетного показателя, </w:t>
            </w:r>
          </w:p>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единица измерения</w:t>
            </w:r>
          </w:p>
        </w:tc>
        <w:tc>
          <w:tcPr>
            <w:tcW w:w="6521" w:type="dxa"/>
            <w:vAlign w:val="center"/>
          </w:tcPr>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Значение расчетного показателя</w:t>
            </w:r>
          </w:p>
        </w:tc>
      </w:tr>
      <w:tr w:rsidR="00245880" w:rsidRPr="002118AC" w:rsidTr="005D0650">
        <w:trPr>
          <w:trHeight w:val="345"/>
          <w:tblHeader/>
        </w:trPr>
        <w:tc>
          <w:tcPr>
            <w:tcW w:w="533" w:type="dxa"/>
          </w:tcPr>
          <w:p w:rsidR="00A5464C" w:rsidRPr="002118AC" w:rsidRDefault="00A5464C" w:rsidP="00A5464C">
            <w:pPr>
              <w:suppressAutoHyphens/>
              <w:rPr>
                <w:rFonts w:ascii="Times New Roman" w:hAnsi="Times New Roman" w:cs="Times New Roman"/>
                <w:sz w:val="20"/>
              </w:rPr>
            </w:pPr>
            <w:r w:rsidRPr="002118AC">
              <w:rPr>
                <w:rFonts w:ascii="Times New Roman" w:hAnsi="Times New Roman" w:cs="Times New Roman"/>
                <w:sz w:val="20"/>
              </w:rPr>
              <w:t>1</w:t>
            </w:r>
          </w:p>
        </w:tc>
        <w:tc>
          <w:tcPr>
            <w:tcW w:w="1985" w:type="dxa"/>
          </w:tcPr>
          <w:p w:rsidR="00A5464C" w:rsidRPr="002118AC" w:rsidRDefault="00A5464C" w:rsidP="00A5464C">
            <w:pPr>
              <w:suppressAutoHyphens/>
              <w:rPr>
                <w:rFonts w:ascii="Times New Roman" w:hAnsi="Times New Roman" w:cs="Times New Roman"/>
                <w:sz w:val="20"/>
              </w:rPr>
            </w:pPr>
            <w:r w:rsidRPr="002118AC">
              <w:rPr>
                <w:rFonts w:ascii="Times New Roman" w:hAnsi="Times New Roman" w:cs="Times New Roman"/>
                <w:sz w:val="20"/>
              </w:rPr>
              <w:t>Архивы</w:t>
            </w:r>
          </w:p>
        </w:tc>
        <w:tc>
          <w:tcPr>
            <w:tcW w:w="6095" w:type="dxa"/>
          </w:tcPr>
          <w:p w:rsidR="00A5464C" w:rsidRPr="002118AC" w:rsidRDefault="00A5464C" w:rsidP="00A5464C">
            <w:pPr>
              <w:pStyle w:val="S5"/>
              <w:suppressAutoHyphens/>
              <w:spacing w:line="240" w:lineRule="auto"/>
              <w:jc w:val="left"/>
              <w:rPr>
                <w:rFonts w:ascii="Times New Roman" w:hAnsi="Times New Roman" w:cs="Times New Roman"/>
                <w:sz w:val="20"/>
              </w:rPr>
            </w:pPr>
            <w:r w:rsidRPr="002118AC">
              <w:rPr>
                <w:rFonts w:ascii="Times New Roman" w:hAnsi="Times New Roman" w:cs="Times New Roman"/>
                <w:sz w:val="20"/>
              </w:rPr>
              <w:t>Уровень обеспеченности, объектов на муниципальное образование</w:t>
            </w:r>
          </w:p>
        </w:tc>
        <w:tc>
          <w:tcPr>
            <w:tcW w:w="6521" w:type="dxa"/>
          </w:tcPr>
          <w:p w:rsidR="00A5464C" w:rsidRPr="002118AC" w:rsidRDefault="00A5464C" w:rsidP="00A5464C">
            <w:pPr>
              <w:suppressAutoHyphens/>
              <w:rPr>
                <w:rFonts w:ascii="Times New Roman" w:hAnsi="Times New Roman" w:cs="Times New Roman"/>
                <w:sz w:val="20"/>
              </w:rPr>
            </w:pPr>
            <w:r w:rsidRPr="002118AC">
              <w:rPr>
                <w:rFonts w:ascii="Times New Roman" w:hAnsi="Times New Roman" w:cs="Times New Roman"/>
                <w:sz w:val="20"/>
              </w:rPr>
              <w:t>1</w:t>
            </w:r>
          </w:p>
        </w:tc>
      </w:tr>
    </w:tbl>
    <w:p w:rsidR="00A5464C" w:rsidRPr="002118AC" w:rsidRDefault="002969FD" w:rsidP="00D07CFA">
      <w:pPr>
        <w:pStyle w:val="3"/>
      </w:pPr>
      <w:bookmarkStart w:id="188" w:name="_Toc136358872"/>
      <w:bookmarkStart w:id="189" w:name="_Toc136360490"/>
      <w:bookmarkStart w:id="190" w:name="_Toc136370836"/>
      <w:bookmarkStart w:id="191" w:name="_Toc162269658"/>
      <w:bookmarkStart w:id="192" w:name="_Toc131008331"/>
      <w:r w:rsidRPr="002118AC">
        <w:t xml:space="preserve">1.4.5 </w:t>
      </w:r>
      <w:r w:rsidR="00712C86" w:rsidRPr="002118AC">
        <w:t>В области культуры и искусства</w:t>
      </w:r>
      <w:r w:rsidR="006336A5" w:rsidRPr="002118AC">
        <w:t xml:space="preserve"> </w:t>
      </w:r>
      <w:bookmarkEnd w:id="188"/>
      <w:bookmarkEnd w:id="189"/>
      <w:bookmarkEnd w:id="190"/>
      <w:bookmarkEnd w:id="191"/>
    </w:p>
    <w:bookmarkEnd w:id="192"/>
    <w:p w:rsidR="002849DF" w:rsidRPr="002118AC" w:rsidRDefault="002849DF" w:rsidP="005A16D6">
      <w:pPr>
        <w:pStyle w:val="af0"/>
      </w:pPr>
      <w:r w:rsidRPr="002118AC">
        <w:t xml:space="preserve">Таблица </w:t>
      </w:r>
      <w:r w:rsidR="009A268F" w:rsidRPr="002118AC">
        <w:rPr>
          <w:noProof/>
        </w:rPr>
        <w:fldChar w:fldCharType="begin"/>
      </w:r>
      <w:r w:rsidRPr="002118AC">
        <w:rPr>
          <w:noProof/>
        </w:rPr>
        <w:instrText xml:space="preserve"> SEQ Таблица \* ARABIC </w:instrText>
      </w:r>
      <w:r w:rsidR="009A268F" w:rsidRPr="002118AC">
        <w:rPr>
          <w:noProof/>
        </w:rPr>
        <w:fldChar w:fldCharType="separate"/>
      </w:r>
      <w:r w:rsidR="000D6C40">
        <w:rPr>
          <w:noProof/>
        </w:rPr>
        <w:t>6</w:t>
      </w:r>
      <w:r w:rsidR="009A268F" w:rsidRPr="002118AC">
        <w:rPr>
          <w:noProof/>
        </w:rPr>
        <w:fldChar w:fldCharType="end"/>
      </w:r>
      <w:r w:rsidRPr="002118AC">
        <w:t xml:space="preserve"> – Расчетные показатели для объектов местного значения в области культуры и искусства</w:t>
      </w:r>
    </w:p>
    <w:tbl>
      <w:tblPr>
        <w:tblStyle w:val="2fc"/>
        <w:tblW w:w="15134" w:type="dxa"/>
        <w:tblLayout w:type="fixed"/>
        <w:tblLook w:val="04A0"/>
      </w:tblPr>
      <w:tblGrid>
        <w:gridCol w:w="533"/>
        <w:gridCol w:w="2552"/>
        <w:gridCol w:w="4111"/>
        <w:gridCol w:w="7938"/>
      </w:tblGrid>
      <w:tr w:rsidR="00344124" w:rsidRPr="002118AC" w:rsidTr="00707D0E">
        <w:trPr>
          <w:trHeight w:val="345"/>
        </w:trPr>
        <w:tc>
          <w:tcPr>
            <w:tcW w:w="533"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br w:type="page"/>
              <w:t>№ п/п</w:t>
            </w:r>
          </w:p>
        </w:tc>
        <w:tc>
          <w:tcPr>
            <w:tcW w:w="2552"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t>Наименование вида объекта</w:t>
            </w:r>
          </w:p>
        </w:tc>
        <w:tc>
          <w:tcPr>
            <w:tcW w:w="4111"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t>Наименование нормируемого расчетного показателя, единица измерения</w:t>
            </w:r>
          </w:p>
        </w:tc>
        <w:tc>
          <w:tcPr>
            <w:tcW w:w="7938"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t>Значение расчетного показателя</w:t>
            </w:r>
          </w:p>
        </w:tc>
      </w:tr>
    </w:tbl>
    <w:p w:rsidR="00707D0E" w:rsidRPr="002118AC" w:rsidRDefault="00707D0E" w:rsidP="00707D0E">
      <w:pPr>
        <w:spacing w:line="20" w:lineRule="exact"/>
      </w:pPr>
    </w:p>
    <w:tbl>
      <w:tblPr>
        <w:tblStyle w:val="2fc"/>
        <w:tblW w:w="15134" w:type="dxa"/>
        <w:tblLayout w:type="fixed"/>
        <w:tblLook w:val="04A0"/>
      </w:tblPr>
      <w:tblGrid>
        <w:gridCol w:w="532"/>
        <w:gridCol w:w="2544"/>
        <w:gridCol w:w="4098"/>
        <w:gridCol w:w="3440"/>
        <w:gridCol w:w="4520"/>
      </w:tblGrid>
      <w:tr w:rsidR="00245880" w:rsidRPr="002118AC" w:rsidTr="00C512F3">
        <w:trPr>
          <w:trHeight w:val="345"/>
          <w:tblHeader/>
        </w:trPr>
        <w:tc>
          <w:tcPr>
            <w:tcW w:w="532" w:type="dxa"/>
            <w:vAlign w:val="center"/>
          </w:tcPr>
          <w:p w:rsidR="00344124" w:rsidRPr="002118AC" w:rsidRDefault="00344124" w:rsidP="008A10E5">
            <w:pPr>
              <w:suppressAutoHyphens/>
              <w:jc w:val="center"/>
              <w:rPr>
                <w:rFonts w:ascii="Times New Roman" w:hAnsi="Times New Roman" w:cs="Times New Roman"/>
                <w:sz w:val="20"/>
              </w:rPr>
            </w:pPr>
            <w:r w:rsidRPr="002118AC">
              <w:rPr>
                <w:rFonts w:ascii="Times New Roman" w:hAnsi="Times New Roman" w:cs="Times New Roman"/>
                <w:sz w:val="20"/>
              </w:rPr>
              <w:t>1</w:t>
            </w:r>
          </w:p>
        </w:tc>
        <w:tc>
          <w:tcPr>
            <w:tcW w:w="2544" w:type="dxa"/>
            <w:vAlign w:val="center"/>
          </w:tcPr>
          <w:p w:rsidR="00344124" w:rsidRPr="002118AC" w:rsidRDefault="00344124" w:rsidP="008A10E5">
            <w:pPr>
              <w:suppressAutoHyphens/>
              <w:jc w:val="center"/>
              <w:rPr>
                <w:rFonts w:ascii="Times New Roman" w:hAnsi="Times New Roman" w:cs="Times New Roman"/>
                <w:sz w:val="20"/>
              </w:rPr>
            </w:pPr>
            <w:r w:rsidRPr="002118AC">
              <w:rPr>
                <w:rFonts w:ascii="Times New Roman" w:hAnsi="Times New Roman" w:cs="Times New Roman"/>
                <w:sz w:val="20"/>
              </w:rPr>
              <w:t>2</w:t>
            </w:r>
          </w:p>
        </w:tc>
        <w:tc>
          <w:tcPr>
            <w:tcW w:w="4098" w:type="dxa"/>
            <w:vAlign w:val="center"/>
          </w:tcPr>
          <w:p w:rsidR="00344124" w:rsidRPr="002118AC" w:rsidRDefault="00344124" w:rsidP="008A10E5">
            <w:pPr>
              <w:suppressAutoHyphens/>
              <w:jc w:val="center"/>
              <w:rPr>
                <w:rFonts w:ascii="Times New Roman" w:hAnsi="Times New Roman" w:cs="Times New Roman"/>
                <w:sz w:val="20"/>
              </w:rPr>
            </w:pPr>
            <w:r w:rsidRPr="002118AC">
              <w:rPr>
                <w:rFonts w:ascii="Times New Roman" w:hAnsi="Times New Roman" w:cs="Times New Roman"/>
                <w:sz w:val="20"/>
              </w:rPr>
              <w:t>3</w:t>
            </w:r>
          </w:p>
        </w:tc>
        <w:tc>
          <w:tcPr>
            <w:tcW w:w="7960" w:type="dxa"/>
            <w:gridSpan w:val="2"/>
            <w:vAlign w:val="center"/>
          </w:tcPr>
          <w:p w:rsidR="00344124" w:rsidRPr="002118AC" w:rsidRDefault="00221DFD" w:rsidP="008A10E5">
            <w:pPr>
              <w:suppressAutoHyphens/>
              <w:jc w:val="center"/>
              <w:rPr>
                <w:rFonts w:ascii="Times New Roman" w:hAnsi="Times New Roman" w:cs="Times New Roman"/>
                <w:sz w:val="20"/>
              </w:rPr>
            </w:pPr>
            <w:r w:rsidRPr="002118AC">
              <w:rPr>
                <w:rFonts w:ascii="Times New Roman" w:hAnsi="Times New Roman" w:cs="Times New Roman"/>
                <w:sz w:val="20"/>
              </w:rPr>
              <w:t>4</w:t>
            </w:r>
          </w:p>
        </w:tc>
      </w:tr>
      <w:tr w:rsidR="00245880" w:rsidRPr="002118AC" w:rsidTr="00C512F3">
        <w:tc>
          <w:tcPr>
            <w:tcW w:w="532" w:type="dxa"/>
            <w:vMerge w:val="restart"/>
          </w:tcPr>
          <w:p w:rsidR="00344124" w:rsidRPr="002118AC" w:rsidRDefault="00344124" w:rsidP="006A1C28">
            <w:pPr>
              <w:suppressAutoHyphens/>
              <w:rPr>
                <w:rFonts w:ascii="Times New Roman" w:hAnsi="Times New Roman" w:cs="Times New Roman"/>
                <w:sz w:val="20"/>
              </w:rPr>
            </w:pPr>
            <w:r w:rsidRPr="002118AC">
              <w:rPr>
                <w:rFonts w:ascii="Times New Roman" w:hAnsi="Times New Roman" w:cs="Times New Roman"/>
                <w:sz w:val="20"/>
              </w:rPr>
              <w:t>1</w:t>
            </w:r>
          </w:p>
          <w:p w:rsidR="00C84778" w:rsidRPr="002118AC" w:rsidRDefault="00C84778" w:rsidP="006A1C28">
            <w:pPr>
              <w:suppressAutoHyphens/>
              <w:rPr>
                <w:rFonts w:ascii="Times New Roman" w:hAnsi="Times New Roman" w:cs="Times New Roman"/>
                <w:sz w:val="20"/>
              </w:rPr>
            </w:pPr>
          </w:p>
          <w:p w:rsidR="00C84778" w:rsidRPr="002118AC" w:rsidRDefault="00C84778" w:rsidP="006A1C28">
            <w:pPr>
              <w:suppressAutoHyphens/>
              <w:rPr>
                <w:rFonts w:ascii="Times New Roman" w:hAnsi="Times New Roman" w:cs="Times New Roman"/>
                <w:sz w:val="20"/>
              </w:rPr>
            </w:pPr>
          </w:p>
        </w:tc>
        <w:tc>
          <w:tcPr>
            <w:tcW w:w="2544" w:type="dxa"/>
            <w:vMerge w:val="restart"/>
          </w:tcPr>
          <w:p w:rsidR="00344124" w:rsidRPr="002118AC" w:rsidRDefault="00BC3822" w:rsidP="00DB2008">
            <w:pPr>
              <w:suppressAutoHyphens/>
              <w:ind w:right="-57"/>
              <w:rPr>
                <w:rFonts w:ascii="Times New Roman" w:hAnsi="Times New Roman" w:cs="Times New Roman"/>
                <w:sz w:val="20"/>
              </w:rPr>
            </w:pPr>
            <w:r w:rsidRPr="002118AC">
              <w:rPr>
                <w:rFonts w:ascii="Times New Roman" w:hAnsi="Times New Roman" w:cs="Times New Roman"/>
                <w:sz w:val="20"/>
              </w:rPr>
              <w:t>Общедоступные библиотеки</w:t>
            </w:r>
          </w:p>
        </w:tc>
        <w:tc>
          <w:tcPr>
            <w:tcW w:w="4098" w:type="dxa"/>
          </w:tcPr>
          <w:p w:rsidR="00344124" w:rsidRPr="002118AC" w:rsidRDefault="00344124" w:rsidP="00BC3822">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объектов</w:t>
            </w:r>
          </w:p>
          <w:p w:rsidR="00C84778" w:rsidRPr="002118AC" w:rsidRDefault="00C84778" w:rsidP="00BC3822">
            <w:pPr>
              <w:suppressAutoHyphens/>
              <w:rPr>
                <w:rFonts w:ascii="Times New Roman" w:hAnsi="Times New Roman" w:cs="Times New Roman"/>
                <w:sz w:val="20"/>
              </w:rPr>
            </w:pPr>
          </w:p>
          <w:p w:rsidR="00C84778" w:rsidRPr="002118AC" w:rsidRDefault="00C84778" w:rsidP="00BC3822">
            <w:pPr>
              <w:suppressAutoHyphens/>
              <w:rPr>
                <w:rFonts w:ascii="Times New Roman" w:hAnsi="Times New Roman" w:cs="Times New Roman"/>
                <w:sz w:val="20"/>
              </w:rPr>
            </w:pPr>
          </w:p>
        </w:tc>
        <w:tc>
          <w:tcPr>
            <w:tcW w:w="7960" w:type="dxa"/>
            <w:gridSpan w:val="2"/>
          </w:tcPr>
          <w:p w:rsidR="00344124" w:rsidRPr="002118AC" w:rsidRDefault="00EB35D0" w:rsidP="008A10E5">
            <w:pPr>
              <w:suppressAutoHyphens/>
              <w:rPr>
                <w:rFonts w:ascii="Times New Roman" w:hAnsi="Times New Roman" w:cs="Times New Roman"/>
                <w:sz w:val="20"/>
              </w:rPr>
            </w:pPr>
            <w:r>
              <w:rPr>
                <w:rFonts w:ascii="Times New Roman" w:hAnsi="Times New Roman" w:cs="Times New Roman"/>
                <w:sz w:val="20"/>
              </w:rPr>
              <w:t>1 на 10 тыс.человек</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транспортная доступность – 15</w:t>
            </w:r>
          </w:p>
        </w:tc>
      </w:tr>
      <w:tr w:rsidR="00245880" w:rsidRPr="002118AC" w:rsidTr="00C512F3">
        <w:tc>
          <w:tcPr>
            <w:tcW w:w="532" w:type="dxa"/>
            <w:vMerge w:val="restart"/>
          </w:tcPr>
          <w:p w:rsidR="00344124" w:rsidRPr="002118AC" w:rsidRDefault="00D419B7" w:rsidP="006A1C28">
            <w:pPr>
              <w:suppressAutoHyphens/>
              <w:rPr>
                <w:rFonts w:ascii="Times New Roman" w:hAnsi="Times New Roman" w:cs="Times New Roman"/>
                <w:sz w:val="20"/>
              </w:rPr>
            </w:pPr>
            <w:r w:rsidRPr="002118AC">
              <w:rPr>
                <w:rFonts w:ascii="Times New Roman" w:hAnsi="Times New Roman" w:cs="Times New Roman"/>
                <w:sz w:val="20"/>
              </w:rPr>
              <w:t>2</w:t>
            </w: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tc>
        <w:tc>
          <w:tcPr>
            <w:tcW w:w="2544" w:type="dxa"/>
            <w:vMerge w:val="restart"/>
          </w:tcPr>
          <w:p w:rsidR="00245880" w:rsidRPr="002118AC" w:rsidRDefault="00344124" w:rsidP="00251A63">
            <w:pPr>
              <w:suppressAutoHyphens/>
              <w:rPr>
                <w:rFonts w:ascii="Times New Roman" w:hAnsi="Times New Roman" w:cs="Times New Roman"/>
                <w:sz w:val="20"/>
              </w:rPr>
            </w:pPr>
            <w:r w:rsidRPr="002118AC">
              <w:rPr>
                <w:rFonts w:ascii="Times New Roman" w:hAnsi="Times New Roman" w:cs="Times New Roman"/>
                <w:sz w:val="20"/>
              </w:rPr>
              <w:lastRenderedPageBreak/>
              <w:t>Детские библиотеки</w:t>
            </w:r>
          </w:p>
        </w:tc>
        <w:tc>
          <w:tcPr>
            <w:tcW w:w="4098" w:type="dxa"/>
          </w:tcPr>
          <w:p w:rsidR="00344124" w:rsidRPr="002118AC" w:rsidRDefault="00344124" w:rsidP="006A1C28">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объектов</w:t>
            </w:r>
          </w:p>
        </w:tc>
        <w:tc>
          <w:tcPr>
            <w:tcW w:w="7960" w:type="dxa"/>
            <w:gridSpan w:val="2"/>
          </w:tcPr>
          <w:p w:rsidR="00344124" w:rsidRPr="002118AC" w:rsidRDefault="00251A63" w:rsidP="008A10E5">
            <w:pPr>
              <w:suppressAutoHyphens/>
              <w:rPr>
                <w:rFonts w:ascii="Times New Roman" w:hAnsi="Times New Roman" w:cs="Times New Roman"/>
                <w:sz w:val="20"/>
              </w:rPr>
            </w:pPr>
            <w:r>
              <w:rPr>
                <w:rFonts w:ascii="Times New Roman" w:hAnsi="Times New Roman" w:cs="Times New Roman"/>
                <w:sz w:val="20"/>
              </w:rPr>
              <w:t>1 на 10 тыс.человек</w:t>
            </w:r>
          </w:p>
        </w:tc>
      </w:tr>
      <w:tr w:rsidR="00245880" w:rsidRPr="002118AC" w:rsidTr="00251A63">
        <w:trPr>
          <w:trHeight w:val="931"/>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транспортная доступность – 15</w:t>
            </w:r>
          </w:p>
        </w:tc>
      </w:tr>
      <w:tr w:rsidR="00245880" w:rsidRPr="002118AC" w:rsidTr="00C512F3">
        <w:trPr>
          <w:trHeight w:val="397"/>
        </w:trPr>
        <w:tc>
          <w:tcPr>
            <w:tcW w:w="532" w:type="dxa"/>
            <w:vMerge w:val="restart"/>
          </w:tcPr>
          <w:p w:rsidR="00344124" w:rsidRPr="002118AC" w:rsidRDefault="00D419B7" w:rsidP="008A10E5">
            <w:pPr>
              <w:suppressAutoHyphens/>
              <w:rPr>
                <w:rFonts w:ascii="Times New Roman" w:hAnsi="Times New Roman" w:cs="Times New Roman"/>
                <w:sz w:val="20"/>
              </w:rPr>
            </w:pPr>
            <w:r w:rsidRPr="002118AC">
              <w:rPr>
                <w:rFonts w:ascii="Times New Roman" w:hAnsi="Times New Roman" w:cs="Times New Roman"/>
                <w:sz w:val="20"/>
              </w:rPr>
              <w:lastRenderedPageBreak/>
              <w:t>3</w:t>
            </w:r>
          </w:p>
          <w:p w:rsidR="00344124" w:rsidRPr="002118AC" w:rsidRDefault="00344124"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Музеи</w:t>
            </w:r>
          </w:p>
          <w:p w:rsidR="00344124" w:rsidRPr="002118AC" w:rsidRDefault="00344124" w:rsidP="008A10E5">
            <w:pPr>
              <w:suppressAutoHyphens/>
              <w:rPr>
                <w:rFonts w:ascii="Times New Roman" w:hAnsi="Times New Roman" w:cs="Times New Roman"/>
                <w:sz w:val="20"/>
              </w:rPr>
            </w:pPr>
          </w:p>
        </w:tc>
        <w:tc>
          <w:tcPr>
            <w:tcW w:w="4098" w:type="dxa"/>
            <w:vMerge w:val="restart"/>
          </w:tcPr>
          <w:p w:rsidR="00344124" w:rsidRPr="002118AC" w:rsidRDefault="00344124" w:rsidP="006A1C28">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объектов</w:t>
            </w:r>
            <w:r w:rsidR="006A1C28" w:rsidRPr="002118AC">
              <w:rPr>
                <w:rFonts w:ascii="Times New Roman" w:hAnsi="Times New Roman" w:cs="Times New Roman"/>
                <w:sz w:val="20"/>
              </w:rPr>
              <w:t xml:space="preserve"> на городской округ</w:t>
            </w:r>
            <w:r w:rsidRPr="002118AC">
              <w:rPr>
                <w:rFonts w:ascii="Times New Roman" w:hAnsi="Times New Roman" w:cs="Times New Roman"/>
                <w:sz w:val="20"/>
              </w:rPr>
              <w:t xml:space="preserve"> </w:t>
            </w:r>
            <w:r w:rsidR="006A1C28" w:rsidRPr="002118AC">
              <w:rPr>
                <w:rFonts w:ascii="Times New Roman" w:hAnsi="Times New Roman" w:cs="Times New Roman"/>
                <w:sz w:val="20"/>
              </w:rPr>
              <w:t>[3]</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Тематические музеи  – 1;</w:t>
            </w:r>
          </w:p>
          <w:p w:rsidR="00344124" w:rsidRPr="002118AC" w:rsidRDefault="00344124" w:rsidP="008A10E5">
            <w:pPr>
              <w:suppressAutoHyphens/>
              <w:rPr>
                <w:rFonts w:ascii="Times New Roman" w:hAnsi="Times New Roman" w:cs="Times New Roman"/>
                <w:sz w:val="20"/>
              </w:rPr>
            </w:pP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tcPr>
          <w:p w:rsidR="00344124" w:rsidRPr="002118AC" w:rsidRDefault="00344124" w:rsidP="008A10E5">
            <w:pPr>
              <w:suppressAutoHyphens/>
              <w:rPr>
                <w:rFonts w:ascii="Times New Roman" w:hAnsi="Times New Roman" w:cs="Times New Roman"/>
                <w:sz w:val="20"/>
              </w:rPr>
            </w:pPr>
          </w:p>
        </w:tc>
        <w:tc>
          <w:tcPr>
            <w:tcW w:w="7960" w:type="dxa"/>
            <w:gridSpan w:val="2"/>
          </w:tcPr>
          <w:p w:rsidR="00344124" w:rsidRPr="002118AC" w:rsidRDefault="00AA6396" w:rsidP="00251A63">
            <w:pPr>
              <w:suppressAutoHyphens/>
              <w:rPr>
                <w:rFonts w:ascii="Times New Roman" w:hAnsi="Times New Roman" w:cs="Times New Roman"/>
                <w:sz w:val="20"/>
              </w:rPr>
            </w:pPr>
            <w:r w:rsidRPr="002118AC">
              <w:rPr>
                <w:rFonts w:ascii="Times New Roman" w:hAnsi="Times New Roman" w:cs="Times New Roman"/>
                <w:sz w:val="20"/>
              </w:rPr>
              <w:t>К</w:t>
            </w:r>
            <w:r w:rsidR="00344124" w:rsidRPr="002118AC">
              <w:rPr>
                <w:rFonts w:ascii="Times New Roman" w:hAnsi="Times New Roman" w:cs="Times New Roman"/>
                <w:sz w:val="20"/>
              </w:rPr>
              <w:t xml:space="preserve">раеведческие музеи </w:t>
            </w:r>
            <w:r w:rsidR="006A1C28" w:rsidRPr="002118AC">
              <w:rPr>
                <w:rFonts w:ascii="Times New Roman" w:hAnsi="Times New Roman" w:cs="Times New Roman"/>
                <w:sz w:val="20"/>
              </w:rPr>
              <w:t xml:space="preserve"> – 1 </w:t>
            </w:r>
          </w:p>
        </w:tc>
      </w:tr>
      <w:tr w:rsidR="00245880" w:rsidRPr="002118AC" w:rsidTr="00C512F3">
        <w:trPr>
          <w:trHeight w:val="70"/>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Размер земельного участка, га</w:t>
            </w:r>
          </w:p>
        </w:tc>
        <w:tc>
          <w:tcPr>
            <w:tcW w:w="7960" w:type="dxa"/>
            <w:gridSpan w:val="2"/>
          </w:tcPr>
          <w:p w:rsidR="00344124" w:rsidRPr="002118AC" w:rsidRDefault="00344124" w:rsidP="00344124">
            <w:pPr>
              <w:suppressAutoHyphens/>
              <w:rPr>
                <w:rFonts w:ascii="Times New Roman" w:hAnsi="Times New Roman" w:cs="Times New Roman"/>
                <w:sz w:val="20"/>
              </w:rPr>
            </w:pPr>
            <w:r w:rsidRPr="002118AC">
              <w:rPr>
                <w:rFonts w:ascii="Times New Roman" w:hAnsi="Times New Roman" w:cs="Times New Roman"/>
                <w:sz w:val="20"/>
              </w:rPr>
              <w:t>0,5</w:t>
            </w:r>
          </w:p>
        </w:tc>
      </w:tr>
      <w:tr w:rsidR="00245880" w:rsidRPr="002118AC" w:rsidTr="00C512F3">
        <w:trPr>
          <w:trHeight w:val="680"/>
        </w:trPr>
        <w:tc>
          <w:tcPr>
            <w:tcW w:w="532" w:type="dxa"/>
            <w:vMerge w:val="restart"/>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4</w:t>
            </w: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Концертные залы</w:t>
            </w: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мест на 1 тыс. человек</w:t>
            </w:r>
          </w:p>
        </w:tc>
        <w:tc>
          <w:tcPr>
            <w:tcW w:w="7960" w:type="dxa"/>
            <w:gridSpan w:val="2"/>
          </w:tcPr>
          <w:p w:rsidR="00344124" w:rsidRPr="002118AC" w:rsidRDefault="00251A63" w:rsidP="008A10E5">
            <w:pPr>
              <w:suppressAutoHyphens/>
              <w:rPr>
                <w:rFonts w:ascii="Times New Roman" w:hAnsi="Times New Roman" w:cs="Times New Roman"/>
                <w:sz w:val="20"/>
              </w:rPr>
            </w:pPr>
            <w:r w:rsidRPr="003F02B2">
              <w:rPr>
                <w:rFonts w:ascii="Times New Roman" w:hAnsi="Times New Roman" w:cs="Times New Roman"/>
                <w:sz w:val="20"/>
              </w:rPr>
              <w:t>не нормируется</w:t>
            </w:r>
          </w:p>
          <w:p w:rsidR="00344124" w:rsidRPr="002118AC" w:rsidRDefault="00344124" w:rsidP="003F02B2">
            <w:pPr>
              <w:suppressAutoHyphens/>
              <w:rPr>
                <w:rFonts w:ascii="Times New Roman" w:hAnsi="Times New Roman" w:cs="Times New Roman"/>
                <w:sz w:val="20"/>
              </w:rPr>
            </w:pP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Размер земельного участка, га</w:t>
            </w:r>
          </w:p>
        </w:tc>
        <w:tc>
          <w:tcPr>
            <w:tcW w:w="7960" w:type="dxa"/>
            <w:gridSpan w:val="2"/>
          </w:tcPr>
          <w:p w:rsidR="00344124" w:rsidRPr="002118AC" w:rsidRDefault="00344124" w:rsidP="008A10E5">
            <w:pPr>
              <w:suppressAutoHyphens/>
              <w:rPr>
                <w:rFonts w:ascii="Times New Roman" w:hAnsi="Times New Roman" w:cs="Times New Roman"/>
                <w:sz w:val="20"/>
              </w:rPr>
            </w:pPr>
            <w:r w:rsidRPr="00251A63">
              <w:rPr>
                <w:rFonts w:ascii="Times New Roman" w:hAnsi="Times New Roman" w:cs="Times New Roman"/>
                <w:sz w:val="20"/>
              </w:rPr>
              <w:t>0,7</w:t>
            </w:r>
          </w:p>
        </w:tc>
      </w:tr>
      <w:tr w:rsidR="00245880" w:rsidRPr="002118AC" w:rsidTr="00C512F3">
        <w:tc>
          <w:tcPr>
            <w:tcW w:w="532" w:type="dxa"/>
            <w:vMerge w:val="restart"/>
          </w:tcPr>
          <w:p w:rsidR="00344124" w:rsidRPr="002118AC" w:rsidRDefault="00261C79" w:rsidP="00BC3822">
            <w:pPr>
              <w:suppressAutoHyphens/>
              <w:rPr>
                <w:rFonts w:ascii="Times New Roman" w:hAnsi="Times New Roman" w:cs="Times New Roman"/>
                <w:sz w:val="20"/>
                <w:lang w:val="en-US"/>
              </w:rPr>
            </w:pPr>
            <w:r w:rsidRPr="002118AC">
              <w:rPr>
                <w:rFonts w:ascii="Times New Roman" w:hAnsi="Times New Roman" w:cs="Times New Roman"/>
                <w:sz w:val="20"/>
                <w:lang w:val="en-US"/>
              </w:rPr>
              <w:t>5</w:t>
            </w: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11560F" w:rsidRPr="002118AC" w:rsidRDefault="0011560F" w:rsidP="00BC3822">
            <w:pPr>
              <w:suppressAutoHyphens/>
              <w:rPr>
                <w:rFonts w:ascii="Times New Roman" w:hAnsi="Times New Roman" w:cs="Times New Roman"/>
                <w:sz w:val="20"/>
                <w:lang w:val="en-US"/>
              </w:rPr>
            </w:pPr>
          </w:p>
          <w:p w:rsidR="0011560F" w:rsidRPr="002118AC" w:rsidRDefault="0011560F" w:rsidP="00BC3822">
            <w:pPr>
              <w:suppressAutoHyphens/>
              <w:rPr>
                <w:rFonts w:ascii="Times New Roman" w:hAnsi="Times New Roman" w:cs="Times New Roman"/>
                <w:sz w:val="20"/>
                <w:lang w:val="en-US"/>
              </w:rPr>
            </w:pPr>
          </w:p>
          <w:p w:rsidR="0011560F" w:rsidRPr="002118AC" w:rsidRDefault="0011560F"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Объект культурно-досугового (клубного) типа </w:t>
            </w: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344124" w:rsidRPr="002118AC" w:rsidRDefault="00344124" w:rsidP="00BC3822">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Уровень обеспеченности, </w:t>
            </w: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объектов</w:t>
            </w:r>
          </w:p>
        </w:tc>
        <w:tc>
          <w:tcPr>
            <w:tcW w:w="7960" w:type="dxa"/>
            <w:gridSpan w:val="2"/>
          </w:tcPr>
          <w:p w:rsidR="00344124" w:rsidRPr="002118AC" w:rsidRDefault="00251A63" w:rsidP="00251A63">
            <w:pPr>
              <w:suppressAutoHyphens/>
              <w:rPr>
                <w:rFonts w:ascii="Times New Roman" w:hAnsi="Times New Roman" w:cs="Times New Roman"/>
                <w:sz w:val="20"/>
              </w:rPr>
            </w:pPr>
            <w:r>
              <w:rPr>
                <w:rFonts w:ascii="Times New Roman" w:hAnsi="Times New Roman" w:cs="Times New Roman"/>
                <w:sz w:val="20"/>
              </w:rPr>
              <w:t>1 на 20 тыс.человек</w:t>
            </w:r>
          </w:p>
        </w:tc>
      </w:tr>
      <w:tr w:rsidR="00245880" w:rsidRPr="002118AC" w:rsidTr="00251A63">
        <w:trPr>
          <w:trHeight w:val="551"/>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Уровень </w:t>
            </w:r>
            <w:r w:rsidR="00F012B5" w:rsidRPr="002118AC">
              <w:rPr>
                <w:rFonts w:ascii="Times New Roman" w:hAnsi="Times New Roman" w:cs="Times New Roman"/>
                <w:sz w:val="20"/>
              </w:rPr>
              <w:t>о</w:t>
            </w:r>
            <w:r w:rsidRPr="002118AC">
              <w:rPr>
                <w:rFonts w:ascii="Times New Roman" w:hAnsi="Times New Roman" w:cs="Times New Roman"/>
                <w:sz w:val="20"/>
              </w:rPr>
              <w:t xml:space="preserve">беспеченности, </w:t>
            </w: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мест на 1 тыс. человек</w:t>
            </w: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tc>
        <w:tc>
          <w:tcPr>
            <w:tcW w:w="7960" w:type="dxa"/>
            <w:gridSpan w:val="2"/>
          </w:tcPr>
          <w:p w:rsidR="00344124" w:rsidRPr="002118AC" w:rsidRDefault="00251A63" w:rsidP="00251A63">
            <w:pPr>
              <w:suppressAutoHyphens/>
              <w:rPr>
                <w:rFonts w:ascii="Times New Roman" w:hAnsi="Times New Roman" w:cs="Times New Roman"/>
                <w:sz w:val="20"/>
              </w:rPr>
            </w:pPr>
            <w:r>
              <w:rPr>
                <w:rFonts w:ascii="Times New Roman" w:hAnsi="Times New Roman" w:cs="Times New Roman"/>
                <w:sz w:val="20"/>
              </w:rPr>
              <w:t>15</w:t>
            </w:r>
          </w:p>
        </w:tc>
      </w:tr>
      <w:tr w:rsidR="00245880" w:rsidRPr="002118AC" w:rsidTr="00C512F3">
        <w:tc>
          <w:tcPr>
            <w:tcW w:w="532" w:type="dxa"/>
            <w:vMerge/>
            <w:vAlign w:val="center"/>
          </w:tcPr>
          <w:p w:rsidR="00344124" w:rsidRPr="002118AC" w:rsidRDefault="00344124" w:rsidP="008A10E5">
            <w:pPr>
              <w:suppressAutoHyphens/>
              <w:jc w:val="center"/>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2118AC" w:rsidRDefault="00344124" w:rsidP="00344124">
            <w:pPr>
              <w:suppressAutoHyphens/>
              <w:rPr>
                <w:rFonts w:ascii="Times New Roman" w:hAnsi="Times New Roman" w:cs="Times New Roman"/>
                <w:sz w:val="20"/>
              </w:rPr>
            </w:pPr>
            <w:r w:rsidRPr="002118AC">
              <w:rPr>
                <w:rFonts w:ascii="Times New Roman" w:hAnsi="Times New Roman" w:cs="Times New Roman"/>
                <w:sz w:val="20"/>
              </w:rPr>
              <w:t>транспортная доступность – 30</w:t>
            </w:r>
          </w:p>
        </w:tc>
      </w:tr>
      <w:tr w:rsidR="00245880" w:rsidRPr="002118AC" w:rsidTr="00C512F3">
        <w:tc>
          <w:tcPr>
            <w:tcW w:w="532" w:type="dxa"/>
            <w:vMerge w:val="restart"/>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6</w:t>
            </w: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Помещения для досуга и любительской деятельности в многоквартирной жилой застройке</w:t>
            </w: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кв.м общей площади на 1 тыс. человек</w:t>
            </w:r>
          </w:p>
        </w:tc>
        <w:tc>
          <w:tcPr>
            <w:tcW w:w="7960" w:type="dxa"/>
            <w:gridSpan w:val="2"/>
          </w:tcPr>
          <w:p w:rsidR="00C85B0A" w:rsidRPr="002118AC" w:rsidRDefault="00C85B0A" w:rsidP="00C85B0A">
            <w:pPr>
              <w:suppressAutoHyphens/>
              <w:rPr>
                <w:rFonts w:ascii="Times New Roman" w:hAnsi="Times New Roman" w:cs="Times New Roman"/>
                <w:sz w:val="20"/>
              </w:rPr>
            </w:pPr>
            <w:r w:rsidRPr="00C85B0A">
              <w:rPr>
                <w:rFonts w:ascii="Times New Roman" w:hAnsi="Times New Roman" w:cs="Times New Roman"/>
                <w:sz w:val="20"/>
              </w:rPr>
              <w:t>не нормируется</w:t>
            </w:r>
          </w:p>
          <w:p w:rsidR="00344124" w:rsidRPr="002118AC" w:rsidRDefault="00344124" w:rsidP="008A10E5">
            <w:pPr>
              <w:suppressAutoHyphens/>
              <w:rPr>
                <w:rFonts w:ascii="Times New Roman" w:hAnsi="Times New Roman" w:cs="Times New Roman"/>
                <w:sz w:val="20"/>
              </w:rPr>
            </w:pPr>
          </w:p>
        </w:tc>
      </w:tr>
      <w:tr w:rsidR="00245880" w:rsidRPr="002118AC" w:rsidTr="00C512F3">
        <w:trPr>
          <w:trHeight w:val="426"/>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r w:rsidR="00B05974" w:rsidRPr="002118AC">
              <w:rPr>
                <w:rFonts w:ascii="Times New Roman" w:hAnsi="Times New Roman" w:cs="Times New Roman"/>
                <w:sz w:val="20"/>
              </w:rPr>
              <w:t xml:space="preserve"> (метров)</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Пешеходная доступность при многоквартирной жилой застройке – 15</w:t>
            </w:r>
            <w:r w:rsidR="00B05974" w:rsidRPr="002118AC">
              <w:rPr>
                <w:rFonts w:ascii="Times New Roman" w:hAnsi="Times New Roman" w:cs="Times New Roman"/>
                <w:sz w:val="20"/>
              </w:rPr>
              <w:t xml:space="preserve"> (1000)</w:t>
            </w:r>
          </w:p>
        </w:tc>
      </w:tr>
      <w:tr w:rsidR="00245880" w:rsidRPr="002118AC" w:rsidTr="00C512F3">
        <w:tc>
          <w:tcPr>
            <w:tcW w:w="532" w:type="dxa"/>
            <w:vMerge w:val="restart"/>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7</w:t>
            </w:r>
          </w:p>
          <w:p w:rsidR="00245880" w:rsidRPr="002118AC" w:rsidRDefault="00245880" w:rsidP="008A10E5">
            <w:pPr>
              <w:suppressAutoHyphens/>
              <w:rPr>
                <w:rFonts w:ascii="Times New Roman" w:hAnsi="Times New Roman" w:cs="Times New Roman"/>
                <w:sz w:val="20"/>
                <w:lang w:val="en-US"/>
              </w:rPr>
            </w:pPr>
          </w:p>
          <w:p w:rsidR="00245880" w:rsidRPr="002118AC" w:rsidRDefault="00245880" w:rsidP="008A10E5">
            <w:pPr>
              <w:suppressAutoHyphens/>
              <w:rPr>
                <w:rFonts w:ascii="Times New Roman" w:hAnsi="Times New Roman" w:cs="Times New Roman"/>
                <w:sz w:val="20"/>
                <w:lang w:val="en-US"/>
              </w:rPr>
            </w:pPr>
          </w:p>
          <w:p w:rsidR="00245880" w:rsidRPr="002118AC" w:rsidRDefault="00245880" w:rsidP="008A10E5">
            <w:pPr>
              <w:suppressAutoHyphens/>
              <w:rPr>
                <w:rFonts w:ascii="Times New Roman" w:hAnsi="Times New Roman" w:cs="Times New Roman"/>
                <w:sz w:val="20"/>
                <w:lang w:val="en-US"/>
              </w:rPr>
            </w:pPr>
          </w:p>
          <w:p w:rsidR="00245880" w:rsidRPr="002118AC" w:rsidRDefault="00245880" w:rsidP="008A10E5">
            <w:pPr>
              <w:suppressAutoHyphens/>
              <w:rPr>
                <w:rFonts w:ascii="Times New Roman" w:hAnsi="Times New Roman" w:cs="Times New Roman"/>
                <w:sz w:val="20"/>
                <w:lang w:val="en-US"/>
              </w:rPr>
            </w:pPr>
          </w:p>
          <w:p w:rsidR="00344124" w:rsidRPr="002118AC" w:rsidRDefault="00344124" w:rsidP="00403632">
            <w:pPr>
              <w:suppressAutoHyphens/>
              <w:rPr>
                <w:rFonts w:ascii="Times New Roman" w:hAnsi="Times New Roman" w:cs="Times New Roman"/>
                <w:sz w:val="20"/>
              </w:rPr>
            </w:pP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Парки культуры и отдыха</w:t>
            </w:r>
          </w:p>
          <w:p w:rsidR="00245880" w:rsidRPr="002118AC" w:rsidRDefault="00245880" w:rsidP="008A10E5">
            <w:pPr>
              <w:suppressAutoHyphens/>
              <w:rPr>
                <w:rFonts w:ascii="Times New Roman" w:hAnsi="Times New Roman" w:cs="Times New Roman"/>
                <w:sz w:val="20"/>
              </w:rPr>
            </w:pPr>
          </w:p>
          <w:p w:rsidR="00245880" w:rsidRPr="002118AC" w:rsidRDefault="00245880" w:rsidP="008A10E5">
            <w:pPr>
              <w:suppressAutoHyphens/>
              <w:rPr>
                <w:rFonts w:ascii="Times New Roman" w:hAnsi="Times New Roman" w:cs="Times New Roman"/>
                <w:sz w:val="20"/>
              </w:rPr>
            </w:pPr>
          </w:p>
          <w:p w:rsidR="00245880" w:rsidRPr="002118AC" w:rsidRDefault="00245880"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 </w:t>
            </w: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Уровень обеспеченности, </w:t>
            </w: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объектов</w:t>
            </w:r>
          </w:p>
        </w:tc>
        <w:tc>
          <w:tcPr>
            <w:tcW w:w="7960" w:type="dxa"/>
            <w:gridSpan w:val="2"/>
          </w:tcPr>
          <w:p w:rsidR="00344124" w:rsidRPr="00FB791E" w:rsidRDefault="00344124" w:rsidP="008A10E5">
            <w:pPr>
              <w:suppressAutoHyphens/>
              <w:rPr>
                <w:rFonts w:ascii="Times New Roman" w:hAnsi="Times New Roman" w:cs="Times New Roman"/>
                <w:sz w:val="20"/>
              </w:rPr>
            </w:pPr>
            <w:r w:rsidRPr="00FB791E">
              <w:rPr>
                <w:rFonts w:ascii="Times New Roman" w:hAnsi="Times New Roman" w:cs="Times New Roman"/>
                <w:sz w:val="20"/>
              </w:rPr>
              <w:t>Для городских населенных пунктов с численностью населения [</w:t>
            </w:r>
            <w:r w:rsidR="00BF02CC" w:rsidRPr="00FB791E">
              <w:rPr>
                <w:rFonts w:ascii="Times New Roman" w:hAnsi="Times New Roman" w:cs="Times New Roman"/>
                <w:sz w:val="20"/>
              </w:rPr>
              <w:t>6</w:t>
            </w:r>
            <w:r w:rsidRPr="00FB791E">
              <w:rPr>
                <w:rFonts w:ascii="Times New Roman" w:hAnsi="Times New Roman" w:cs="Times New Roman"/>
                <w:sz w:val="20"/>
              </w:rPr>
              <w:t>]:</w:t>
            </w:r>
          </w:p>
          <w:p w:rsidR="00344124" w:rsidRPr="002118AC" w:rsidRDefault="00344124" w:rsidP="008A10E5">
            <w:pPr>
              <w:suppressAutoHyphens/>
              <w:rPr>
                <w:rFonts w:ascii="Times New Roman" w:hAnsi="Times New Roman" w:cs="Times New Roman"/>
                <w:sz w:val="20"/>
              </w:rPr>
            </w:pPr>
            <w:r w:rsidRPr="00FB791E">
              <w:rPr>
                <w:rFonts w:ascii="Times New Roman" w:hAnsi="Times New Roman" w:cs="Times New Roman"/>
                <w:sz w:val="20"/>
              </w:rPr>
              <w:t>от 30 до 500 тыс. человек –</w:t>
            </w:r>
            <w:r w:rsidRPr="002118AC">
              <w:rPr>
                <w:rFonts w:ascii="Times New Roman" w:hAnsi="Times New Roman" w:cs="Times New Roman"/>
                <w:sz w:val="20"/>
              </w:rPr>
              <w:t xml:space="preserve"> 1 на </w:t>
            </w:r>
            <w:r w:rsidR="00B05974" w:rsidRPr="002118AC">
              <w:rPr>
                <w:rFonts w:ascii="Times New Roman" w:hAnsi="Times New Roman" w:cs="Times New Roman"/>
                <w:sz w:val="20"/>
              </w:rPr>
              <w:t>населенный пункт</w:t>
            </w:r>
            <w:r w:rsidRPr="002118AC">
              <w:rPr>
                <w:rFonts w:ascii="Times New Roman" w:hAnsi="Times New Roman" w:cs="Times New Roman"/>
                <w:sz w:val="20"/>
              </w:rPr>
              <w:t>;</w:t>
            </w:r>
          </w:p>
          <w:p w:rsidR="00344124" w:rsidRPr="002118AC" w:rsidRDefault="00344124" w:rsidP="008A10E5">
            <w:pPr>
              <w:suppressAutoHyphens/>
              <w:rPr>
                <w:rFonts w:ascii="Times New Roman" w:hAnsi="Times New Roman" w:cs="Times New Roman"/>
                <w:sz w:val="20"/>
              </w:rPr>
            </w:pP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Размер земельного участка, га</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5</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3F02B2" w:rsidRDefault="00B05974" w:rsidP="008A10E5">
            <w:pPr>
              <w:suppressAutoHyphens/>
              <w:rPr>
                <w:rFonts w:ascii="Times New Roman" w:hAnsi="Times New Roman" w:cs="Times New Roman"/>
                <w:sz w:val="20"/>
              </w:rPr>
            </w:pPr>
            <w:r w:rsidRPr="003F02B2">
              <w:rPr>
                <w:rFonts w:ascii="Times New Roman" w:hAnsi="Times New Roman" w:cs="Times New Roman"/>
                <w:sz w:val="20"/>
              </w:rPr>
              <w:t>Транспортная доступность для городских населенных пунктов с численностью населения, тыс. человек:</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tcPr>
          <w:p w:rsidR="00344124" w:rsidRPr="002118AC" w:rsidRDefault="00344124" w:rsidP="008A10E5">
            <w:pPr>
              <w:suppressAutoHyphens/>
              <w:rPr>
                <w:rFonts w:ascii="Times New Roman" w:hAnsi="Times New Roman" w:cs="Times New Roman"/>
                <w:sz w:val="20"/>
              </w:rPr>
            </w:pPr>
          </w:p>
        </w:tc>
        <w:tc>
          <w:tcPr>
            <w:tcW w:w="344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от 30 до 50</w:t>
            </w:r>
          </w:p>
        </w:tc>
        <w:tc>
          <w:tcPr>
            <w:tcW w:w="452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20</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tcPr>
          <w:p w:rsidR="00344124" w:rsidRPr="002118AC" w:rsidRDefault="00344124" w:rsidP="008A10E5">
            <w:pPr>
              <w:suppressAutoHyphens/>
              <w:rPr>
                <w:rFonts w:ascii="Times New Roman" w:hAnsi="Times New Roman" w:cs="Times New Roman"/>
                <w:sz w:val="20"/>
              </w:rPr>
            </w:pPr>
          </w:p>
        </w:tc>
        <w:tc>
          <w:tcPr>
            <w:tcW w:w="344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от 50 до 100</w:t>
            </w:r>
          </w:p>
        </w:tc>
        <w:tc>
          <w:tcPr>
            <w:tcW w:w="452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30</w:t>
            </w:r>
          </w:p>
        </w:tc>
      </w:tr>
      <w:tr w:rsidR="00245880" w:rsidRPr="002118AC" w:rsidTr="00C512F3">
        <w:tc>
          <w:tcPr>
            <w:tcW w:w="532" w:type="dxa"/>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8</w:t>
            </w:r>
          </w:p>
        </w:tc>
        <w:tc>
          <w:tcPr>
            <w:tcW w:w="2544"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Зоопарки</w:t>
            </w:r>
          </w:p>
        </w:tc>
        <w:tc>
          <w:tcPr>
            <w:tcW w:w="4098" w:type="dxa"/>
          </w:tcPr>
          <w:p w:rsidR="00344124" w:rsidRPr="002118AC" w:rsidRDefault="00344124" w:rsidP="00B05974">
            <w:pPr>
              <w:suppressAutoHyphens/>
              <w:rPr>
                <w:rFonts w:ascii="Times New Roman" w:hAnsi="Times New Roman" w:cs="Times New Roman"/>
                <w:sz w:val="20"/>
              </w:rPr>
            </w:pPr>
            <w:r w:rsidRPr="002118AC">
              <w:rPr>
                <w:rFonts w:ascii="Times New Roman" w:hAnsi="Times New Roman" w:cs="Times New Roman"/>
                <w:sz w:val="20"/>
              </w:rPr>
              <w:t xml:space="preserve">Уровень обеспеченности, </w:t>
            </w:r>
            <w:r w:rsidR="00B05974" w:rsidRPr="002118AC">
              <w:rPr>
                <w:rFonts w:ascii="Times New Roman" w:hAnsi="Times New Roman" w:cs="Times New Roman"/>
                <w:sz w:val="20"/>
              </w:rPr>
              <w:t>о</w:t>
            </w:r>
            <w:r w:rsidRPr="002118AC">
              <w:rPr>
                <w:rFonts w:ascii="Times New Roman" w:hAnsi="Times New Roman" w:cs="Times New Roman"/>
                <w:sz w:val="20"/>
              </w:rPr>
              <w:t xml:space="preserve">бъектов </w:t>
            </w:r>
          </w:p>
        </w:tc>
        <w:tc>
          <w:tcPr>
            <w:tcW w:w="7960" w:type="dxa"/>
            <w:gridSpan w:val="2"/>
          </w:tcPr>
          <w:p w:rsidR="00344124" w:rsidRPr="002118AC" w:rsidRDefault="003F02B2" w:rsidP="003F02B2">
            <w:pPr>
              <w:suppressAutoHyphens/>
              <w:rPr>
                <w:rFonts w:ascii="Times New Roman" w:hAnsi="Times New Roman" w:cs="Times New Roman"/>
                <w:sz w:val="20"/>
              </w:rPr>
            </w:pPr>
            <w:r>
              <w:rPr>
                <w:rFonts w:ascii="Times New Roman" w:hAnsi="Times New Roman" w:cs="Times New Roman"/>
                <w:sz w:val="20"/>
              </w:rPr>
              <w:t>Не нормируется</w:t>
            </w:r>
          </w:p>
        </w:tc>
      </w:tr>
    </w:tbl>
    <w:p w:rsidR="00C512F3" w:rsidRPr="002118AC" w:rsidRDefault="00C512F3" w:rsidP="00C512F3">
      <w:pPr>
        <w:suppressAutoHyphens/>
        <w:jc w:val="both"/>
        <w:rPr>
          <w:sz w:val="20"/>
        </w:rPr>
      </w:pPr>
      <w:bookmarkStart w:id="193" w:name="_Toc131008332"/>
      <w:bookmarkStart w:id="194" w:name="_Toc136358873"/>
      <w:bookmarkStart w:id="195" w:name="_Toc136360491"/>
      <w:bookmarkStart w:id="196" w:name="_Toc136370837"/>
      <w:r w:rsidRPr="002118AC">
        <w:rPr>
          <w:sz w:val="20"/>
        </w:rPr>
        <w:t xml:space="preserve">Примечания: </w:t>
      </w:r>
    </w:p>
    <w:p w:rsidR="00C512F3" w:rsidRPr="002118AC" w:rsidRDefault="00C512F3" w:rsidP="00C512F3">
      <w:pPr>
        <w:suppressAutoHyphens/>
        <w:jc w:val="both"/>
        <w:rPr>
          <w:sz w:val="20"/>
        </w:rPr>
      </w:pPr>
      <w:r w:rsidRPr="002118AC">
        <w:rPr>
          <w:sz w:val="20"/>
        </w:rPr>
        <w:t xml:space="preserve">1. </w:t>
      </w:r>
      <w:r w:rsidRPr="002118AC">
        <w:rPr>
          <w:sz w:val="20"/>
          <w:szCs w:val="20"/>
        </w:rPr>
        <w:t>В составе общедоступных библиотек рекомендуется размещать детские отделения.</w:t>
      </w:r>
    </w:p>
    <w:p w:rsidR="00C512F3" w:rsidRPr="002118AC" w:rsidRDefault="00C512F3" w:rsidP="00C512F3">
      <w:pPr>
        <w:suppressAutoHyphens/>
        <w:jc w:val="both"/>
        <w:rPr>
          <w:sz w:val="20"/>
        </w:rPr>
      </w:pPr>
      <w:r w:rsidRPr="002118AC">
        <w:rPr>
          <w:sz w:val="20"/>
        </w:rPr>
        <w:t>2. В городских округах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(возраст детей до 14 лет).</w:t>
      </w:r>
    </w:p>
    <w:p w:rsidR="00C512F3" w:rsidRPr="002118AC" w:rsidRDefault="00C512F3" w:rsidP="00C512F3">
      <w:pPr>
        <w:suppressAutoHyphens/>
        <w:jc w:val="both"/>
        <w:rPr>
          <w:sz w:val="20"/>
        </w:rPr>
      </w:pPr>
      <w:r w:rsidRPr="002118AC">
        <w:rPr>
          <w:sz w:val="20"/>
        </w:rPr>
        <w:t>3. 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rsidR="00C512F3" w:rsidRPr="002118AC" w:rsidRDefault="00C512F3" w:rsidP="00C512F3">
      <w:pPr>
        <w:suppressAutoHyphens/>
        <w:jc w:val="both"/>
        <w:rPr>
          <w:sz w:val="20"/>
        </w:rPr>
      </w:pPr>
      <w:r w:rsidRPr="002118AC">
        <w:rPr>
          <w:sz w:val="20"/>
        </w:rPr>
        <w:t>4. 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C512F3" w:rsidRPr="002118AC" w:rsidRDefault="00C512F3" w:rsidP="00C512F3">
      <w:pPr>
        <w:suppressAutoHyphens/>
        <w:jc w:val="both"/>
        <w:rPr>
          <w:sz w:val="20"/>
        </w:rPr>
      </w:pPr>
      <w:r w:rsidRPr="002118AC">
        <w:rPr>
          <w:sz w:val="20"/>
        </w:rPr>
        <w:t>5. В составе объектов культурно-досугового (клубного) типа рекомендуется размещать кинозалы.</w:t>
      </w:r>
    </w:p>
    <w:p w:rsidR="00C512F3" w:rsidRPr="002118AC" w:rsidRDefault="00C512F3" w:rsidP="00C512F3">
      <w:pPr>
        <w:suppressAutoHyphens/>
        <w:jc w:val="both"/>
      </w:pPr>
      <w:r w:rsidRPr="002118AC">
        <w:rPr>
          <w:sz w:val="20"/>
        </w:rPr>
        <w:t>6. За сетевую единицу принимаются парки культуры и отдыха всех форм собственности.</w:t>
      </w:r>
    </w:p>
    <w:p w:rsidR="00973026" w:rsidRPr="002118AC" w:rsidRDefault="007A0D42" w:rsidP="00D07CFA">
      <w:pPr>
        <w:pStyle w:val="3"/>
      </w:pPr>
      <w:bookmarkStart w:id="197" w:name="_Toc162269659"/>
      <w:r w:rsidRPr="002118AC">
        <w:t xml:space="preserve">1.4.6 </w:t>
      </w:r>
      <w:r w:rsidR="002A019E" w:rsidRPr="002118AC">
        <w:t>В</w:t>
      </w:r>
      <w:r w:rsidR="00973026" w:rsidRPr="002118AC">
        <w:t xml:space="preserve"> области охраны п</w:t>
      </w:r>
      <w:r w:rsidR="004F4079" w:rsidRPr="002118AC">
        <w:t>равоп</w:t>
      </w:r>
      <w:r w:rsidR="00973026" w:rsidRPr="002118AC">
        <w:t>орядка</w:t>
      </w:r>
      <w:bookmarkEnd w:id="193"/>
      <w:r w:rsidR="00AE17AF" w:rsidRPr="002118AC">
        <w:t xml:space="preserve"> </w:t>
      </w:r>
      <w:bookmarkEnd w:id="194"/>
      <w:bookmarkEnd w:id="195"/>
      <w:bookmarkEnd w:id="196"/>
      <w:bookmarkEnd w:id="197"/>
    </w:p>
    <w:p w:rsidR="00973026" w:rsidRPr="002118AC" w:rsidRDefault="00973026" w:rsidP="005A16D6">
      <w:pPr>
        <w:pStyle w:val="af0"/>
      </w:pPr>
      <w:r w:rsidRPr="002118AC">
        <w:t xml:space="preserve">Таблица </w:t>
      </w:r>
      <w:r w:rsidR="009A268F" w:rsidRPr="002118AC">
        <w:rPr>
          <w:noProof/>
        </w:rPr>
        <w:fldChar w:fldCharType="begin"/>
      </w:r>
      <w:r w:rsidRPr="002118AC">
        <w:rPr>
          <w:noProof/>
        </w:rPr>
        <w:instrText xml:space="preserve"> SEQ Таблица \* ARABIC </w:instrText>
      </w:r>
      <w:r w:rsidR="009A268F" w:rsidRPr="002118AC">
        <w:rPr>
          <w:noProof/>
        </w:rPr>
        <w:fldChar w:fldCharType="separate"/>
      </w:r>
      <w:r w:rsidR="000D6C40">
        <w:rPr>
          <w:noProof/>
        </w:rPr>
        <w:t>7</w:t>
      </w:r>
      <w:r w:rsidR="009A268F" w:rsidRPr="002118AC">
        <w:rPr>
          <w:noProof/>
        </w:rPr>
        <w:fldChar w:fldCharType="end"/>
      </w:r>
      <w:r w:rsidRPr="002118AC">
        <w:t xml:space="preserve"> – Расчетные показатели для объектов местного значения в области охраны правопорядка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5"/>
        <w:gridCol w:w="3261"/>
        <w:gridCol w:w="8471"/>
      </w:tblGrid>
      <w:tr w:rsidR="00245880" w:rsidRPr="002118AC" w:rsidTr="00707D0E">
        <w:trPr>
          <w:tblHeader/>
        </w:trPr>
        <w:tc>
          <w:tcPr>
            <w:tcW w:w="567" w:type="dxa"/>
            <w:vAlign w:val="center"/>
          </w:tcPr>
          <w:p w:rsidR="00F012B5" w:rsidRPr="002118AC" w:rsidRDefault="00F012B5" w:rsidP="00F012B5">
            <w:pPr>
              <w:jc w:val="center"/>
              <w:rPr>
                <w:b/>
                <w:sz w:val="20"/>
                <w:szCs w:val="20"/>
              </w:rPr>
            </w:pPr>
            <w:r w:rsidRPr="002118AC">
              <w:rPr>
                <w:b/>
                <w:sz w:val="20"/>
                <w:szCs w:val="20"/>
              </w:rPr>
              <w:t>№ п/п</w:t>
            </w:r>
          </w:p>
        </w:tc>
        <w:tc>
          <w:tcPr>
            <w:tcW w:w="2835" w:type="dxa"/>
            <w:shd w:val="clear" w:color="auto" w:fill="auto"/>
            <w:vAlign w:val="center"/>
          </w:tcPr>
          <w:p w:rsidR="00F012B5" w:rsidRPr="002118AC" w:rsidRDefault="00F012B5" w:rsidP="00F012B5">
            <w:pPr>
              <w:jc w:val="center"/>
              <w:rPr>
                <w:sz w:val="20"/>
                <w:szCs w:val="20"/>
              </w:rPr>
            </w:pPr>
            <w:r w:rsidRPr="002118AC">
              <w:rPr>
                <w:b/>
                <w:sz w:val="20"/>
                <w:szCs w:val="20"/>
              </w:rPr>
              <w:t>Наименование вида объекта</w:t>
            </w:r>
          </w:p>
        </w:tc>
        <w:tc>
          <w:tcPr>
            <w:tcW w:w="3261" w:type="dxa"/>
            <w:shd w:val="clear" w:color="auto" w:fill="auto"/>
            <w:vAlign w:val="center"/>
          </w:tcPr>
          <w:p w:rsidR="00F012B5" w:rsidRPr="002118AC" w:rsidRDefault="00F012B5" w:rsidP="00F012B5">
            <w:pPr>
              <w:jc w:val="center"/>
              <w:rPr>
                <w:b/>
                <w:sz w:val="20"/>
                <w:szCs w:val="20"/>
              </w:rPr>
            </w:pPr>
            <w:r w:rsidRPr="002118AC">
              <w:rPr>
                <w:b/>
                <w:sz w:val="20"/>
                <w:szCs w:val="20"/>
              </w:rPr>
              <w:t>Наименование нормируемого расчетного показателя,</w:t>
            </w:r>
          </w:p>
          <w:p w:rsidR="00F012B5" w:rsidRPr="002118AC" w:rsidRDefault="00F012B5" w:rsidP="00F012B5">
            <w:pPr>
              <w:jc w:val="center"/>
              <w:rPr>
                <w:sz w:val="20"/>
                <w:szCs w:val="20"/>
              </w:rPr>
            </w:pPr>
            <w:r w:rsidRPr="002118AC">
              <w:rPr>
                <w:b/>
                <w:sz w:val="20"/>
                <w:szCs w:val="20"/>
              </w:rPr>
              <w:t>единица измерения</w:t>
            </w:r>
          </w:p>
        </w:tc>
        <w:tc>
          <w:tcPr>
            <w:tcW w:w="8471" w:type="dxa"/>
            <w:tcBorders>
              <w:right w:val="single" w:sz="4" w:space="0" w:color="auto"/>
            </w:tcBorders>
            <w:shd w:val="clear" w:color="auto" w:fill="auto"/>
            <w:vAlign w:val="center"/>
          </w:tcPr>
          <w:p w:rsidR="00F012B5" w:rsidRPr="002118AC" w:rsidRDefault="00F012B5" w:rsidP="00F012B5">
            <w:pPr>
              <w:jc w:val="center"/>
              <w:rPr>
                <w:sz w:val="20"/>
                <w:szCs w:val="20"/>
              </w:rPr>
            </w:pPr>
            <w:r w:rsidRPr="002118AC">
              <w:rPr>
                <w:b/>
                <w:sz w:val="20"/>
                <w:szCs w:val="20"/>
              </w:rPr>
              <w:t>Значение расчетного показателя</w:t>
            </w:r>
          </w:p>
        </w:tc>
      </w:tr>
      <w:tr w:rsidR="00245880" w:rsidRPr="002118AC" w:rsidTr="00707D0E">
        <w:trPr>
          <w:trHeight w:val="570"/>
        </w:trPr>
        <w:tc>
          <w:tcPr>
            <w:tcW w:w="567" w:type="dxa"/>
            <w:vMerge w:val="restart"/>
          </w:tcPr>
          <w:p w:rsidR="00F012B5" w:rsidRPr="002118AC" w:rsidRDefault="00F012B5" w:rsidP="00F012B5">
            <w:pPr>
              <w:suppressAutoHyphens/>
              <w:rPr>
                <w:sz w:val="20"/>
                <w:szCs w:val="20"/>
              </w:rPr>
            </w:pPr>
            <w:r w:rsidRPr="002118AC">
              <w:rPr>
                <w:sz w:val="20"/>
                <w:szCs w:val="20"/>
              </w:rPr>
              <w:t>1</w:t>
            </w:r>
          </w:p>
          <w:p w:rsidR="00F012B5" w:rsidRPr="002118AC" w:rsidRDefault="00F012B5" w:rsidP="00F012B5">
            <w:pPr>
              <w:suppressAutoHyphens/>
              <w:rPr>
                <w:sz w:val="20"/>
                <w:szCs w:val="20"/>
              </w:rPr>
            </w:pPr>
          </w:p>
        </w:tc>
        <w:tc>
          <w:tcPr>
            <w:tcW w:w="2835" w:type="dxa"/>
            <w:vMerge w:val="restart"/>
            <w:shd w:val="clear" w:color="auto" w:fill="auto"/>
          </w:tcPr>
          <w:p w:rsidR="00F012B5" w:rsidRPr="002118AC" w:rsidRDefault="00F012B5" w:rsidP="00F012B5">
            <w:pPr>
              <w:suppressAutoHyphens/>
              <w:rPr>
                <w:sz w:val="20"/>
                <w:szCs w:val="20"/>
              </w:rPr>
            </w:pPr>
            <w:r w:rsidRPr="002118AC">
              <w:rPr>
                <w:sz w:val="20"/>
                <w:szCs w:val="20"/>
              </w:rPr>
              <w:t>Участковые пункты полиции</w:t>
            </w:r>
          </w:p>
          <w:p w:rsidR="00F012B5" w:rsidRPr="002118AC" w:rsidRDefault="00F012B5" w:rsidP="00633142">
            <w:pPr>
              <w:rPr>
                <w:sz w:val="20"/>
                <w:szCs w:val="20"/>
              </w:rPr>
            </w:pPr>
          </w:p>
        </w:tc>
        <w:tc>
          <w:tcPr>
            <w:tcW w:w="3261" w:type="dxa"/>
            <w:shd w:val="clear" w:color="auto" w:fill="auto"/>
          </w:tcPr>
          <w:p w:rsidR="00F012B5" w:rsidRPr="002118AC" w:rsidRDefault="00F012B5" w:rsidP="00F012B5">
            <w:pPr>
              <w:rPr>
                <w:sz w:val="20"/>
                <w:szCs w:val="20"/>
              </w:rPr>
            </w:pPr>
            <w:r w:rsidRPr="002118AC">
              <w:rPr>
                <w:sz w:val="20"/>
                <w:szCs w:val="20"/>
              </w:rPr>
              <w:t>Уровень обеспеченности</w:t>
            </w:r>
          </w:p>
        </w:tc>
        <w:tc>
          <w:tcPr>
            <w:tcW w:w="8471" w:type="dxa"/>
            <w:tcBorders>
              <w:right w:val="single" w:sz="4" w:space="0" w:color="auto"/>
            </w:tcBorders>
            <w:shd w:val="clear" w:color="auto" w:fill="auto"/>
          </w:tcPr>
          <w:p w:rsidR="00F012B5" w:rsidRPr="002118AC" w:rsidRDefault="00F012B5" w:rsidP="00F012B5">
            <w:pPr>
              <w:suppressAutoHyphens/>
              <w:rPr>
                <w:sz w:val="20"/>
                <w:szCs w:val="20"/>
              </w:rPr>
            </w:pPr>
            <w:r w:rsidRPr="002118AC">
              <w:rPr>
                <w:sz w:val="20"/>
                <w:szCs w:val="20"/>
              </w:rPr>
              <w:t>Для городских населенных пунктов с численностью населения:</w:t>
            </w:r>
          </w:p>
          <w:p w:rsidR="00F012B5" w:rsidRPr="002118AC" w:rsidRDefault="00F012B5" w:rsidP="00F012B5">
            <w:pPr>
              <w:suppressAutoHyphens/>
              <w:rPr>
                <w:sz w:val="20"/>
                <w:szCs w:val="20"/>
              </w:rPr>
            </w:pPr>
            <w:r w:rsidRPr="002118AC">
              <w:rPr>
                <w:sz w:val="20"/>
                <w:szCs w:val="20"/>
              </w:rPr>
              <w:t>до 30 тыс. человек – 1 объект на населенный пункт;</w:t>
            </w:r>
          </w:p>
          <w:p w:rsidR="00F012B5" w:rsidRPr="002118AC" w:rsidRDefault="00F012B5" w:rsidP="00F012B5">
            <w:pPr>
              <w:suppressAutoHyphens/>
              <w:rPr>
                <w:sz w:val="20"/>
                <w:szCs w:val="20"/>
              </w:rPr>
            </w:pPr>
            <w:r w:rsidRPr="002118AC">
              <w:rPr>
                <w:sz w:val="20"/>
                <w:szCs w:val="20"/>
              </w:rPr>
              <w:t>от 30 до 150 тыс. человек – 1 объект на 10 тыс. человек;</w:t>
            </w:r>
          </w:p>
          <w:p w:rsidR="00F012B5" w:rsidRPr="002118AC" w:rsidRDefault="00F012B5" w:rsidP="00F012B5">
            <w:pPr>
              <w:rPr>
                <w:sz w:val="20"/>
                <w:szCs w:val="20"/>
              </w:rPr>
            </w:pPr>
            <w:r w:rsidRPr="002118AC">
              <w:rPr>
                <w:sz w:val="20"/>
                <w:szCs w:val="20"/>
              </w:rPr>
              <w:t>Для сельских населенных пунктов – 1 объект в границах одного или нескольких объединенных общей территорией населенных пунктов</w:t>
            </w:r>
          </w:p>
        </w:tc>
      </w:tr>
      <w:tr w:rsidR="00245880" w:rsidRPr="002118AC" w:rsidTr="00707D0E">
        <w:trPr>
          <w:trHeight w:val="570"/>
        </w:trPr>
        <w:tc>
          <w:tcPr>
            <w:tcW w:w="567" w:type="dxa"/>
            <w:vMerge/>
          </w:tcPr>
          <w:p w:rsidR="00F012B5" w:rsidRPr="002118AC" w:rsidRDefault="00F012B5" w:rsidP="00F012B5">
            <w:pPr>
              <w:suppressAutoHyphens/>
              <w:rPr>
                <w:sz w:val="20"/>
                <w:szCs w:val="20"/>
              </w:rPr>
            </w:pPr>
          </w:p>
        </w:tc>
        <w:tc>
          <w:tcPr>
            <w:tcW w:w="2835" w:type="dxa"/>
            <w:vMerge/>
            <w:shd w:val="clear" w:color="auto" w:fill="auto"/>
          </w:tcPr>
          <w:p w:rsidR="00F012B5" w:rsidRPr="002118AC" w:rsidRDefault="00F012B5" w:rsidP="00F012B5">
            <w:pPr>
              <w:suppressAutoHyphens/>
              <w:rPr>
                <w:sz w:val="20"/>
                <w:szCs w:val="20"/>
              </w:rPr>
            </w:pPr>
          </w:p>
        </w:tc>
        <w:tc>
          <w:tcPr>
            <w:tcW w:w="3261" w:type="dxa"/>
            <w:shd w:val="clear" w:color="auto" w:fill="auto"/>
          </w:tcPr>
          <w:p w:rsidR="00F012B5" w:rsidRPr="002118AC" w:rsidRDefault="00F012B5" w:rsidP="00F012B5">
            <w:pPr>
              <w:rPr>
                <w:sz w:val="20"/>
                <w:szCs w:val="20"/>
              </w:rPr>
            </w:pPr>
            <w:r w:rsidRPr="002118AC">
              <w:rPr>
                <w:sz w:val="20"/>
                <w:szCs w:val="20"/>
              </w:rPr>
              <w:t>Территориальная доступность, минут</w:t>
            </w:r>
            <w:r w:rsidR="00707D0E" w:rsidRPr="002118AC">
              <w:rPr>
                <w:sz w:val="20"/>
                <w:szCs w:val="20"/>
              </w:rPr>
              <w:t xml:space="preserve"> </w:t>
            </w:r>
            <w:r w:rsidR="00707D0E" w:rsidRPr="002118AC">
              <w:rPr>
                <w:sz w:val="20"/>
              </w:rPr>
              <w:t>(метров)</w:t>
            </w:r>
          </w:p>
        </w:tc>
        <w:tc>
          <w:tcPr>
            <w:tcW w:w="8471" w:type="dxa"/>
            <w:tcBorders>
              <w:right w:val="single" w:sz="4" w:space="0" w:color="auto"/>
            </w:tcBorders>
            <w:shd w:val="clear" w:color="auto" w:fill="auto"/>
          </w:tcPr>
          <w:p w:rsidR="00F012B5" w:rsidRPr="002118AC" w:rsidRDefault="00F012B5" w:rsidP="00F012B5">
            <w:pPr>
              <w:suppressAutoHyphens/>
              <w:rPr>
                <w:sz w:val="20"/>
                <w:szCs w:val="20"/>
              </w:rPr>
            </w:pPr>
            <w:r w:rsidRPr="002118AC">
              <w:rPr>
                <w:sz w:val="20"/>
                <w:szCs w:val="20"/>
              </w:rPr>
              <w:t>Для городских населенных пунктов с учетом типологии жилой застройки:</w:t>
            </w:r>
          </w:p>
          <w:p w:rsidR="00F012B5" w:rsidRPr="002118AC" w:rsidRDefault="00F012B5" w:rsidP="00F012B5">
            <w:pPr>
              <w:suppressAutoHyphens/>
              <w:rPr>
                <w:sz w:val="20"/>
                <w:szCs w:val="20"/>
              </w:rPr>
            </w:pPr>
            <w:r w:rsidRPr="002118AC">
              <w:rPr>
                <w:sz w:val="20"/>
                <w:szCs w:val="20"/>
              </w:rPr>
              <w:t>пешеходная доступность при многоквартирной застройке – 15</w:t>
            </w:r>
            <w:r w:rsidR="00707D0E" w:rsidRPr="002118AC">
              <w:rPr>
                <w:sz w:val="20"/>
                <w:szCs w:val="20"/>
              </w:rPr>
              <w:t xml:space="preserve"> (</w:t>
            </w:r>
            <w:r w:rsidR="008E0005" w:rsidRPr="002118AC">
              <w:rPr>
                <w:sz w:val="20"/>
                <w:szCs w:val="20"/>
              </w:rPr>
              <w:t>1000</w:t>
            </w:r>
            <w:r w:rsidR="00707D0E" w:rsidRPr="002118AC">
              <w:rPr>
                <w:sz w:val="20"/>
                <w:szCs w:val="20"/>
              </w:rPr>
              <w:t>)</w:t>
            </w:r>
            <w:r w:rsidRPr="002118AC">
              <w:rPr>
                <w:sz w:val="20"/>
                <w:szCs w:val="20"/>
              </w:rPr>
              <w:t>;</w:t>
            </w:r>
          </w:p>
          <w:p w:rsidR="00F012B5" w:rsidRPr="002118AC" w:rsidRDefault="00F012B5" w:rsidP="00F012B5">
            <w:pPr>
              <w:suppressAutoHyphens/>
              <w:rPr>
                <w:sz w:val="20"/>
                <w:szCs w:val="20"/>
              </w:rPr>
            </w:pPr>
            <w:r w:rsidRPr="002118AC">
              <w:rPr>
                <w:sz w:val="20"/>
                <w:szCs w:val="20"/>
              </w:rPr>
              <w:t>транспортная доступность при индивидуальной застройке – 30.</w:t>
            </w:r>
          </w:p>
          <w:p w:rsidR="00F012B5" w:rsidRPr="002118AC" w:rsidRDefault="00F012B5" w:rsidP="00F012B5">
            <w:pPr>
              <w:suppressAutoHyphens/>
              <w:rPr>
                <w:sz w:val="20"/>
                <w:szCs w:val="20"/>
              </w:rPr>
            </w:pPr>
            <w:r w:rsidRPr="002118AC">
              <w:rPr>
                <w:sz w:val="20"/>
                <w:szCs w:val="20"/>
              </w:rPr>
              <w:t>Для сельских населенных пунктов транспортная доступность – 30</w:t>
            </w:r>
          </w:p>
        </w:tc>
      </w:tr>
    </w:tbl>
    <w:p w:rsidR="00973026" w:rsidRPr="002118AC" w:rsidRDefault="0027624D" w:rsidP="00D07CFA">
      <w:pPr>
        <w:pStyle w:val="3"/>
      </w:pPr>
      <w:bookmarkStart w:id="198" w:name="_Toc131008333"/>
      <w:bookmarkStart w:id="199" w:name="_Ref136301984"/>
      <w:bookmarkStart w:id="200" w:name="_Toc136358874"/>
      <w:bookmarkStart w:id="201" w:name="_Toc136360492"/>
      <w:bookmarkStart w:id="202" w:name="_Toc136370838"/>
      <w:bookmarkStart w:id="203" w:name="_Toc162269660"/>
      <w:r w:rsidRPr="002118AC">
        <w:lastRenderedPageBreak/>
        <w:t xml:space="preserve">1.4.7 </w:t>
      </w:r>
      <w:bookmarkStart w:id="204" w:name="_Hlk140046193"/>
      <w:r w:rsidR="002A019E" w:rsidRPr="002118AC">
        <w:t>В</w:t>
      </w:r>
      <w:r w:rsidR="00973026" w:rsidRPr="002118AC">
        <w:t xml:space="preserve"> области жилищного строительства</w:t>
      </w:r>
      <w:bookmarkEnd w:id="198"/>
      <w:r w:rsidR="00F41FB9" w:rsidRPr="002118AC">
        <w:t xml:space="preserve"> </w:t>
      </w:r>
      <w:bookmarkEnd w:id="199"/>
      <w:bookmarkEnd w:id="200"/>
      <w:bookmarkEnd w:id="201"/>
      <w:bookmarkEnd w:id="202"/>
      <w:bookmarkEnd w:id="203"/>
    </w:p>
    <w:p w:rsidR="00BA5CCE" w:rsidRPr="002118AC" w:rsidRDefault="007412FF" w:rsidP="005A16D6">
      <w:pPr>
        <w:pStyle w:val="af0"/>
        <w:rPr>
          <w:rFonts w:eastAsiaTheme="majorEastAsia"/>
        </w:rPr>
      </w:pPr>
      <w:bookmarkStart w:id="205" w:name="_Ref135262600"/>
      <w:bookmarkEnd w:id="204"/>
      <w:r w:rsidRPr="003F02B2">
        <w:rPr>
          <w:rFonts w:eastAsiaTheme="majorEastAsia"/>
        </w:rPr>
        <w:t xml:space="preserve">Таблица </w:t>
      </w:r>
      <w:r w:rsidR="00F26C88" w:rsidRPr="003F02B2">
        <w:rPr>
          <w:rFonts w:eastAsiaTheme="majorEastAsia"/>
        </w:rPr>
        <w:t>8</w:t>
      </w:r>
      <w:bookmarkEnd w:id="205"/>
      <w:r w:rsidR="00BA5CCE" w:rsidRPr="002118AC">
        <w:rPr>
          <w:rFonts w:eastAsiaTheme="majorEastAsia"/>
        </w:rPr>
        <w:t xml:space="preserve"> – Расчетные показатели </w:t>
      </w:r>
      <w:r w:rsidR="00E76EF3" w:rsidRPr="002118AC">
        <w:rPr>
          <w:rFonts w:eastAsiaTheme="majorEastAsia"/>
        </w:rPr>
        <w:t xml:space="preserve">минимального размера земельного участка </w:t>
      </w:r>
      <w:r w:rsidR="00BA5CCE" w:rsidRPr="002118AC">
        <w:rPr>
          <w:rFonts w:eastAsiaTheme="majorEastAsia"/>
        </w:rPr>
        <w:t>для объектов местного значения в области жилищного строительства</w:t>
      </w:r>
      <w:r w:rsidR="005E3C42" w:rsidRPr="002118AC">
        <w:rPr>
          <w:rFonts w:eastAsiaTheme="majorEastAsia"/>
        </w:rPr>
        <w:t xml:space="preserve"> </w:t>
      </w:r>
    </w:p>
    <w:tbl>
      <w:tblPr>
        <w:tblStyle w:val="1c"/>
        <w:tblW w:w="15212" w:type="dxa"/>
        <w:tblLayout w:type="fixed"/>
        <w:tblCellMar>
          <w:left w:w="57" w:type="dxa"/>
          <w:right w:w="57" w:type="dxa"/>
        </w:tblCellMar>
        <w:tblLook w:val="0000"/>
      </w:tblPr>
      <w:tblGrid>
        <w:gridCol w:w="1508"/>
        <w:gridCol w:w="1695"/>
        <w:gridCol w:w="2099"/>
        <w:gridCol w:w="1843"/>
        <w:gridCol w:w="3969"/>
        <w:gridCol w:w="4098"/>
      </w:tblGrid>
      <w:tr w:rsidR="00245880" w:rsidRPr="002118AC" w:rsidTr="003B3E49">
        <w:trPr>
          <w:trHeight w:val="1733"/>
        </w:trPr>
        <w:tc>
          <w:tcPr>
            <w:tcW w:w="1508" w:type="dxa"/>
            <w:tcBorders>
              <w:top w:val="single" w:sz="4" w:space="0" w:color="auto"/>
              <w:bottom w:val="single" w:sz="4" w:space="0" w:color="auto"/>
            </w:tcBorders>
            <w:vAlign w:val="center"/>
          </w:tcPr>
          <w:p w:rsidR="00961B19" w:rsidRPr="002118AC" w:rsidRDefault="00961B19" w:rsidP="00DB367C">
            <w:pPr>
              <w:suppressAutoHyphens/>
              <w:jc w:val="center"/>
              <w:rPr>
                <w:b/>
                <w:sz w:val="20"/>
                <w:szCs w:val="20"/>
              </w:rPr>
            </w:pPr>
            <w:r w:rsidRPr="002118AC">
              <w:rPr>
                <w:b/>
                <w:sz w:val="20"/>
                <w:szCs w:val="20"/>
              </w:rPr>
              <w:t>Наименование вида объекта</w:t>
            </w:r>
          </w:p>
        </w:tc>
        <w:tc>
          <w:tcPr>
            <w:tcW w:w="1695" w:type="dxa"/>
            <w:tcBorders>
              <w:top w:val="single" w:sz="4" w:space="0" w:color="auto"/>
              <w:bottom w:val="single" w:sz="4" w:space="0" w:color="auto"/>
            </w:tcBorders>
            <w:vAlign w:val="center"/>
          </w:tcPr>
          <w:p w:rsidR="00961B19" w:rsidRPr="002118AC" w:rsidRDefault="00961B19" w:rsidP="00DB367C">
            <w:pPr>
              <w:suppressAutoHyphens/>
              <w:jc w:val="center"/>
              <w:rPr>
                <w:b/>
                <w:sz w:val="20"/>
                <w:szCs w:val="20"/>
              </w:rPr>
            </w:pPr>
            <w:r w:rsidRPr="002118AC">
              <w:rPr>
                <w:b/>
                <w:sz w:val="20"/>
                <w:szCs w:val="20"/>
              </w:rPr>
              <w:t>Наименование нормируемого расчетного показателя, единица измерения</w:t>
            </w:r>
          </w:p>
        </w:tc>
        <w:tc>
          <w:tcPr>
            <w:tcW w:w="12009" w:type="dxa"/>
            <w:gridSpan w:val="4"/>
            <w:vAlign w:val="center"/>
          </w:tcPr>
          <w:p w:rsidR="00961B19" w:rsidRPr="002118AC" w:rsidRDefault="00961B19" w:rsidP="00DB367C">
            <w:pPr>
              <w:suppressAutoHyphens/>
              <w:jc w:val="center"/>
              <w:rPr>
                <w:b/>
                <w:sz w:val="20"/>
                <w:szCs w:val="20"/>
              </w:rPr>
            </w:pPr>
            <w:r w:rsidRPr="002118AC">
              <w:rPr>
                <w:b/>
                <w:sz w:val="20"/>
                <w:szCs w:val="20"/>
              </w:rPr>
              <w:t>Значение расчетного показателя</w:t>
            </w:r>
          </w:p>
        </w:tc>
      </w:tr>
      <w:tr w:rsidR="00E35945" w:rsidRPr="002118AC" w:rsidTr="00CB2571">
        <w:trPr>
          <w:trHeight w:val="557"/>
        </w:trPr>
        <w:tc>
          <w:tcPr>
            <w:tcW w:w="1508" w:type="dxa"/>
            <w:vMerge w:val="restart"/>
            <w:tcBorders>
              <w:top w:val="single" w:sz="4" w:space="0" w:color="auto"/>
            </w:tcBorders>
          </w:tcPr>
          <w:p w:rsidR="00E35945" w:rsidRPr="002118AC" w:rsidRDefault="00E35945" w:rsidP="003F02B2">
            <w:pPr>
              <w:suppressAutoHyphens/>
              <w:rPr>
                <w:sz w:val="20"/>
                <w:szCs w:val="20"/>
              </w:rPr>
            </w:pPr>
            <w:r w:rsidRPr="002118AC">
              <w:rPr>
                <w:sz w:val="20"/>
                <w:szCs w:val="20"/>
              </w:rPr>
              <w:t xml:space="preserve">Объекты жилищного строительства </w:t>
            </w:r>
          </w:p>
        </w:tc>
        <w:tc>
          <w:tcPr>
            <w:tcW w:w="1695" w:type="dxa"/>
            <w:vMerge w:val="restart"/>
            <w:tcBorders>
              <w:top w:val="single" w:sz="4" w:space="0" w:color="auto"/>
            </w:tcBorders>
          </w:tcPr>
          <w:p w:rsidR="00E35945" w:rsidRPr="002118AC" w:rsidRDefault="00E35945" w:rsidP="00830FDD">
            <w:pPr>
              <w:suppressAutoHyphens/>
              <w:rPr>
                <w:sz w:val="20"/>
                <w:szCs w:val="20"/>
              </w:rPr>
            </w:pPr>
            <w:r w:rsidRPr="002118AC">
              <w:rPr>
                <w:sz w:val="20"/>
                <w:szCs w:val="20"/>
              </w:rPr>
              <w:t>Минимальный размер земельного участка в зависимости от характера освоения территории, кв. м на 100 кв. м общей площади жилого здания [1, 2, 6, 7]</w:t>
            </w:r>
          </w:p>
        </w:tc>
        <w:tc>
          <w:tcPr>
            <w:tcW w:w="2099" w:type="dxa"/>
            <w:vMerge w:val="restart"/>
          </w:tcPr>
          <w:p w:rsidR="00E35945" w:rsidRPr="002118AC" w:rsidRDefault="00E35945" w:rsidP="00830FDD">
            <w:pPr>
              <w:suppressAutoHyphens/>
              <w:ind w:left="-57" w:right="-57"/>
              <w:jc w:val="center"/>
              <w:rPr>
                <w:sz w:val="20"/>
                <w:szCs w:val="20"/>
              </w:rPr>
            </w:pPr>
            <w:r w:rsidRPr="002118AC">
              <w:rPr>
                <w:sz w:val="20"/>
                <w:szCs w:val="20"/>
              </w:rPr>
              <w:t>Тип жилой застройки</w:t>
            </w:r>
          </w:p>
        </w:tc>
        <w:tc>
          <w:tcPr>
            <w:tcW w:w="1843" w:type="dxa"/>
            <w:vMerge w:val="restart"/>
          </w:tcPr>
          <w:p w:rsidR="00E35945" w:rsidRPr="002118AC" w:rsidRDefault="00E35945" w:rsidP="00830FDD">
            <w:pPr>
              <w:suppressAutoHyphens/>
              <w:ind w:left="-57" w:right="-57"/>
              <w:jc w:val="center"/>
              <w:rPr>
                <w:sz w:val="20"/>
                <w:szCs w:val="20"/>
              </w:rPr>
            </w:pPr>
            <w:r w:rsidRPr="002118AC">
              <w:rPr>
                <w:sz w:val="20"/>
                <w:szCs w:val="20"/>
              </w:rPr>
              <w:t>Количество этажей</w:t>
            </w:r>
          </w:p>
          <w:p w:rsidR="00E35945" w:rsidRPr="002118AC" w:rsidRDefault="00E35945" w:rsidP="00830FDD">
            <w:pPr>
              <w:suppressAutoHyphens/>
              <w:ind w:left="-57" w:right="-57"/>
              <w:jc w:val="center"/>
              <w:rPr>
                <w:sz w:val="20"/>
                <w:szCs w:val="20"/>
              </w:rPr>
            </w:pPr>
            <w:r w:rsidRPr="002118AC">
              <w:rPr>
                <w:sz w:val="20"/>
                <w:szCs w:val="20"/>
              </w:rPr>
              <w:t>[5]</w:t>
            </w:r>
          </w:p>
        </w:tc>
        <w:tc>
          <w:tcPr>
            <w:tcW w:w="8067" w:type="dxa"/>
            <w:gridSpan w:val="2"/>
            <w:vAlign w:val="center"/>
          </w:tcPr>
          <w:p w:rsidR="00E35945" w:rsidRPr="002118AC" w:rsidRDefault="00E35945" w:rsidP="00DB367C">
            <w:pPr>
              <w:suppressAutoHyphens/>
              <w:jc w:val="center"/>
              <w:rPr>
                <w:b/>
                <w:sz w:val="20"/>
                <w:szCs w:val="20"/>
              </w:rPr>
            </w:pPr>
            <w:r w:rsidRPr="002118AC">
              <w:rPr>
                <w:sz w:val="20"/>
                <w:szCs w:val="20"/>
              </w:rPr>
              <w:t>Минимальный размер земельного участка, кв. м на 100 кв. м общей площади жилого здания</w:t>
            </w:r>
          </w:p>
        </w:tc>
      </w:tr>
      <w:tr w:rsidR="00E35945" w:rsidRPr="002118AC" w:rsidTr="003B7CD5">
        <w:trPr>
          <w:trHeight w:val="542"/>
        </w:trPr>
        <w:tc>
          <w:tcPr>
            <w:tcW w:w="1508" w:type="dxa"/>
            <w:vMerge/>
            <w:vAlign w:val="center"/>
          </w:tcPr>
          <w:p w:rsidR="00E35945" w:rsidRDefault="00E35945" w:rsidP="00DB367C">
            <w:pPr>
              <w:suppressAutoHyphens/>
              <w:jc w:val="center"/>
              <w:rPr>
                <w:b/>
                <w:sz w:val="20"/>
                <w:szCs w:val="20"/>
              </w:rPr>
            </w:pPr>
          </w:p>
        </w:tc>
        <w:tc>
          <w:tcPr>
            <w:tcW w:w="1695" w:type="dxa"/>
            <w:vMerge/>
            <w:vAlign w:val="center"/>
          </w:tcPr>
          <w:p w:rsidR="00E35945" w:rsidRPr="002118AC" w:rsidRDefault="00E35945" w:rsidP="00DB367C">
            <w:pPr>
              <w:suppressAutoHyphens/>
              <w:jc w:val="center"/>
              <w:rPr>
                <w:b/>
                <w:sz w:val="20"/>
                <w:szCs w:val="20"/>
              </w:rPr>
            </w:pPr>
          </w:p>
        </w:tc>
        <w:tc>
          <w:tcPr>
            <w:tcW w:w="2099" w:type="dxa"/>
            <w:vMerge/>
            <w:vAlign w:val="center"/>
          </w:tcPr>
          <w:p w:rsidR="00E35945" w:rsidRPr="002118AC" w:rsidRDefault="00E35945" w:rsidP="00DB367C">
            <w:pPr>
              <w:suppressAutoHyphens/>
              <w:jc w:val="center"/>
              <w:rPr>
                <w:b/>
                <w:sz w:val="20"/>
                <w:szCs w:val="20"/>
              </w:rPr>
            </w:pPr>
          </w:p>
        </w:tc>
        <w:tc>
          <w:tcPr>
            <w:tcW w:w="1843" w:type="dxa"/>
            <w:vMerge/>
            <w:vAlign w:val="center"/>
          </w:tcPr>
          <w:p w:rsidR="00E35945" w:rsidRPr="002118AC" w:rsidRDefault="00E35945" w:rsidP="00DB367C">
            <w:pPr>
              <w:suppressAutoHyphens/>
              <w:jc w:val="center"/>
              <w:rPr>
                <w:b/>
                <w:sz w:val="20"/>
                <w:szCs w:val="20"/>
              </w:rPr>
            </w:pPr>
          </w:p>
        </w:tc>
        <w:tc>
          <w:tcPr>
            <w:tcW w:w="3969" w:type="dxa"/>
          </w:tcPr>
          <w:p w:rsidR="00E35945" w:rsidRPr="002118AC" w:rsidRDefault="00E35945" w:rsidP="00830FDD">
            <w:pPr>
              <w:autoSpaceDE w:val="0"/>
              <w:autoSpaceDN w:val="0"/>
              <w:adjustRightInd w:val="0"/>
              <w:ind w:left="-57" w:right="-57"/>
              <w:jc w:val="center"/>
              <w:rPr>
                <w:sz w:val="20"/>
                <w:szCs w:val="20"/>
              </w:rPr>
            </w:pPr>
            <w:r w:rsidRPr="002118AC">
              <w:rPr>
                <w:sz w:val="20"/>
                <w:szCs w:val="20"/>
              </w:rPr>
              <w:t>застройка на</w:t>
            </w:r>
          </w:p>
          <w:p w:rsidR="00E35945" w:rsidRPr="002118AC" w:rsidRDefault="00E35945" w:rsidP="00830FDD">
            <w:pPr>
              <w:autoSpaceDE w:val="0"/>
              <w:autoSpaceDN w:val="0"/>
              <w:adjustRightInd w:val="0"/>
              <w:ind w:left="-57" w:right="-57"/>
              <w:jc w:val="center"/>
              <w:rPr>
                <w:sz w:val="20"/>
                <w:szCs w:val="20"/>
              </w:rPr>
            </w:pPr>
            <w:r w:rsidRPr="002118AC">
              <w:rPr>
                <w:sz w:val="20"/>
                <w:szCs w:val="20"/>
              </w:rPr>
              <w:t>свободных территориях [3]</w:t>
            </w:r>
          </w:p>
        </w:tc>
        <w:tc>
          <w:tcPr>
            <w:tcW w:w="4098" w:type="dxa"/>
          </w:tcPr>
          <w:p w:rsidR="00E35945" w:rsidRPr="002118AC" w:rsidRDefault="00E35945" w:rsidP="00830FDD">
            <w:pPr>
              <w:autoSpaceDE w:val="0"/>
              <w:autoSpaceDN w:val="0"/>
              <w:adjustRightInd w:val="0"/>
              <w:ind w:left="-57" w:right="-57"/>
              <w:jc w:val="center"/>
              <w:rPr>
                <w:sz w:val="20"/>
                <w:szCs w:val="20"/>
              </w:rPr>
            </w:pPr>
            <w:r w:rsidRPr="002118AC">
              <w:rPr>
                <w:sz w:val="20"/>
                <w:szCs w:val="20"/>
              </w:rPr>
              <w:t xml:space="preserve">развитие застроенных территорий, </w:t>
            </w:r>
            <w:r w:rsidRPr="002118AC">
              <w:rPr>
                <w:sz w:val="20"/>
                <w:szCs w:val="20"/>
              </w:rPr>
              <w:br/>
              <w:t>в т.ч. уплотнение [4]</w:t>
            </w:r>
          </w:p>
        </w:tc>
      </w:tr>
      <w:tr w:rsidR="002931EC" w:rsidRPr="002118AC" w:rsidTr="003B7CD5">
        <w:trPr>
          <w:trHeight w:val="267"/>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val="restart"/>
          </w:tcPr>
          <w:p w:rsidR="002931EC" w:rsidRPr="002118AC" w:rsidRDefault="002931EC" w:rsidP="0054063B">
            <w:pPr>
              <w:suppressAutoHyphens/>
              <w:jc w:val="center"/>
              <w:rPr>
                <w:sz w:val="20"/>
                <w:szCs w:val="20"/>
              </w:rPr>
            </w:pPr>
            <w:r w:rsidRPr="002118AC">
              <w:rPr>
                <w:sz w:val="20"/>
                <w:szCs w:val="20"/>
              </w:rPr>
              <w:t xml:space="preserve">малоэтажная застройка [8,9] </w:t>
            </w:r>
          </w:p>
        </w:tc>
        <w:tc>
          <w:tcPr>
            <w:tcW w:w="1843" w:type="dxa"/>
            <w:vAlign w:val="center"/>
          </w:tcPr>
          <w:p w:rsidR="002931EC" w:rsidRPr="002118AC" w:rsidRDefault="002931EC" w:rsidP="0054063B">
            <w:pPr>
              <w:suppressAutoHyphens/>
              <w:jc w:val="center"/>
              <w:rPr>
                <w:sz w:val="20"/>
                <w:szCs w:val="20"/>
              </w:rPr>
            </w:pPr>
            <w:r w:rsidRPr="002118AC">
              <w:rPr>
                <w:sz w:val="20"/>
                <w:szCs w:val="20"/>
              </w:rPr>
              <w:t>2</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132</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153</w:t>
            </w:r>
          </w:p>
        </w:tc>
      </w:tr>
      <w:tr w:rsidR="002931EC" w:rsidRPr="002118AC" w:rsidTr="003B7CD5">
        <w:trPr>
          <w:trHeight w:val="270"/>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3</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106</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127</w:t>
            </w:r>
          </w:p>
        </w:tc>
      </w:tr>
      <w:tr w:rsidR="002931EC" w:rsidRPr="002118AC" w:rsidTr="003B7CD5">
        <w:trPr>
          <w:trHeight w:val="275"/>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4</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90</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110</w:t>
            </w:r>
          </w:p>
        </w:tc>
      </w:tr>
      <w:tr w:rsidR="002931EC" w:rsidRPr="002118AC" w:rsidTr="003B7CD5">
        <w:trPr>
          <w:trHeight w:val="273"/>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val="restart"/>
          </w:tcPr>
          <w:p w:rsidR="002931EC" w:rsidRPr="002118AC" w:rsidRDefault="002931EC" w:rsidP="0054063B">
            <w:pPr>
              <w:suppressAutoHyphens/>
              <w:jc w:val="center"/>
              <w:rPr>
                <w:sz w:val="20"/>
                <w:szCs w:val="20"/>
              </w:rPr>
            </w:pPr>
            <w:r w:rsidRPr="002118AC">
              <w:rPr>
                <w:sz w:val="20"/>
                <w:szCs w:val="20"/>
              </w:rPr>
              <w:t xml:space="preserve">среднеэтажная застройка [8,9] </w:t>
            </w:r>
          </w:p>
          <w:p w:rsidR="002931EC" w:rsidRDefault="002931EC" w:rsidP="00DB367C">
            <w:pPr>
              <w:suppressAutoHyphens/>
              <w:jc w:val="center"/>
              <w:rPr>
                <w:sz w:val="20"/>
                <w:szCs w:val="20"/>
              </w:rPr>
            </w:pPr>
          </w:p>
          <w:p w:rsidR="002931EC" w:rsidRDefault="002931EC" w:rsidP="00DB367C">
            <w:pPr>
              <w:suppressAutoHyphens/>
              <w:jc w:val="center"/>
              <w:rPr>
                <w:sz w:val="20"/>
                <w:szCs w:val="20"/>
              </w:rPr>
            </w:pPr>
          </w:p>
          <w:p w:rsidR="002931EC" w:rsidRDefault="002931EC" w:rsidP="00DB367C">
            <w:pPr>
              <w:suppressAutoHyphens/>
              <w:jc w:val="center"/>
              <w:rPr>
                <w:sz w:val="20"/>
                <w:szCs w:val="20"/>
              </w:rPr>
            </w:pPr>
          </w:p>
          <w:p w:rsidR="002931EC" w:rsidRPr="002118AC" w:rsidRDefault="002931EC" w:rsidP="00DB367C">
            <w:pPr>
              <w:suppressAutoHyphens/>
              <w:jc w:val="center"/>
              <w:rPr>
                <w:sz w:val="20"/>
                <w:szCs w:val="20"/>
              </w:rPr>
            </w:pPr>
          </w:p>
        </w:tc>
        <w:tc>
          <w:tcPr>
            <w:tcW w:w="1843" w:type="dxa"/>
            <w:vAlign w:val="center"/>
          </w:tcPr>
          <w:p w:rsidR="002931EC" w:rsidRPr="002118AC" w:rsidRDefault="002931EC" w:rsidP="0054063B">
            <w:pPr>
              <w:suppressAutoHyphens/>
              <w:jc w:val="center"/>
              <w:rPr>
                <w:sz w:val="20"/>
                <w:szCs w:val="20"/>
              </w:rPr>
            </w:pPr>
            <w:r w:rsidRPr="002118AC">
              <w:rPr>
                <w:sz w:val="20"/>
                <w:szCs w:val="20"/>
              </w:rPr>
              <w:t>5</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82</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102</w:t>
            </w:r>
          </w:p>
        </w:tc>
      </w:tr>
      <w:tr w:rsidR="002931EC" w:rsidRPr="002118AC" w:rsidTr="003B7CD5">
        <w:trPr>
          <w:trHeight w:val="283"/>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6</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74</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93</w:t>
            </w:r>
          </w:p>
        </w:tc>
      </w:tr>
      <w:tr w:rsidR="002931EC" w:rsidRPr="002118AC" w:rsidTr="002931EC">
        <w:trPr>
          <w:trHeight w:val="351"/>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7</w:t>
            </w:r>
          </w:p>
        </w:tc>
        <w:tc>
          <w:tcPr>
            <w:tcW w:w="3969" w:type="dxa"/>
            <w:vMerge w:val="restart"/>
            <w:vAlign w:val="center"/>
          </w:tcPr>
          <w:p w:rsidR="002931EC" w:rsidRPr="002118AC" w:rsidRDefault="002931EC" w:rsidP="002931EC">
            <w:pPr>
              <w:autoSpaceDE w:val="0"/>
              <w:autoSpaceDN w:val="0"/>
              <w:adjustRightInd w:val="0"/>
              <w:jc w:val="center"/>
              <w:rPr>
                <w:sz w:val="20"/>
                <w:szCs w:val="20"/>
              </w:rPr>
            </w:pPr>
            <w:r w:rsidRPr="002118AC">
              <w:rPr>
                <w:sz w:val="20"/>
                <w:szCs w:val="20"/>
              </w:rPr>
              <w:t>70</w:t>
            </w:r>
          </w:p>
          <w:p w:rsidR="002931EC" w:rsidRPr="002118AC" w:rsidRDefault="002931EC" w:rsidP="002931EC">
            <w:pPr>
              <w:autoSpaceDE w:val="0"/>
              <w:autoSpaceDN w:val="0"/>
              <w:adjustRightInd w:val="0"/>
              <w:jc w:val="center"/>
              <w:rPr>
                <w:sz w:val="20"/>
                <w:szCs w:val="20"/>
              </w:rPr>
            </w:pPr>
            <w:r w:rsidRPr="002118AC">
              <w:rPr>
                <w:sz w:val="20"/>
                <w:szCs w:val="20"/>
              </w:rPr>
              <w:t>67</w:t>
            </w:r>
          </w:p>
        </w:tc>
        <w:tc>
          <w:tcPr>
            <w:tcW w:w="4098" w:type="dxa"/>
            <w:vMerge w:val="restart"/>
            <w:vAlign w:val="center"/>
          </w:tcPr>
          <w:p w:rsidR="002931EC" w:rsidRPr="002118AC" w:rsidRDefault="002931EC" w:rsidP="002931EC">
            <w:pPr>
              <w:autoSpaceDE w:val="0"/>
              <w:autoSpaceDN w:val="0"/>
              <w:adjustRightInd w:val="0"/>
              <w:jc w:val="center"/>
              <w:rPr>
                <w:sz w:val="20"/>
                <w:szCs w:val="20"/>
              </w:rPr>
            </w:pPr>
            <w:r w:rsidRPr="002118AC">
              <w:rPr>
                <w:sz w:val="20"/>
                <w:szCs w:val="20"/>
              </w:rPr>
              <w:t>89</w:t>
            </w:r>
          </w:p>
          <w:p w:rsidR="002931EC" w:rsidRPr="002118AC" w:rsidRDefault="002931EC" w:rsidP="002931EC">
            <w:pPr>
              <w:autoSpaceDE w:val="0"/>
              <w:autoSpaceDN w:val="0"/>
              <w:adjustRightInd w:val="0"/>
              <w:jc w:val="center"/>
              <w:rPr>
                <w:sz w:val="20"/>
                <w:szCs w:val="20"/>
              </w:rPr>
            </w:pPr>
            <w:r w:rsidRPr="002118AC">
              <w:rPr>
                <w:sz w:val="20"/>
                <w:szCs w:val="20"/>
              </w:rPr>
              <w:t>86</w:t>
            </w:r>
          </w:p>
        </w:tc>
      </w:tr>
      <w:tr w:rsidR="003B7CD5" w:rsidRPr="002118AC" w:rsidTr="002931EC">
        <w:trPr>
          <w:trHeight w:val="351"/>
        </w:trPr>
        <w:tc>
          <w:tcPr>
            <w:tcW w:w="1508" w:type="dxa"/>
            <w:vMerge/>
            <w:vAlign w:val="center"/>
          </w:tcPr>
          <w:p w:rsidR="003B7CD5" w:rsidRDefault="003B7CD5" w:rsidP="00DB367C">
            <w:pPr>
              <w:suppressAutoHyphens/>
              <w:jc w:val="center"/>
              <w:rPr>
                <w:b/>
                <w:sz w:val="20"/>
                <w:szCs w:val="20"/>
              </w:rPr>
            </w:pPr>
          </w:p>
        </w:tc>
        <w:tc>
          <w:tcPr>
            <w:tcW w:w="1695" w:type="dxa"/>
            <w:vMerge/>
            <w:vAlign w:val="center"/>
          </w:tcPr>
          <w:p w:rsidR="003B7CD5" w:rsidRPr="002118AC" w:rsidRDefault="003B7CD5" w:rsidP="00DB367C">
            <w:pPr>
              <w:suppressAutoHyphens/>
              <w:jc w:val="center"/>
              <w:rPr>
                <w:b/>
                <w:sz w:val="20"/>
                <w:szCs w:val="20"/>
              </w:rPr>
            </w:pPr>
          </w:p>
        </w:tc>
        <w:tc>
          <w:tcPr>
            <w:tcW w:w="2099" w:type="dxa"/>
            <w:vMerge/>
          </w:tcPr>
          <w:p w:rsidR="003B7CD5" w:rsidRPr="002118AC" w:rsidRDefault="003B7CD5" w:rsidP="00DB367C">
            <w:pPr>
              <w:suppressAutoHyphens/>
              <w:jc w:val="center"/>
              <w:rPr>
                <w:b/>
                <w:sz w:val="20"/>
                <w:szCs w:val="20"/>
              </w:rPr>
            </w:pPr>
          </w:p>
        </w:tc>
        <w:tc>
          <w:tcPr>
            <w:tcW w:w="1843" w:type="dxa"/>
            <w:vAlign w:val="center"/>
          </w:tcPr>
          <w:p w:rsidR="003B7CD5" w:rsidRPr="002118AC" w:rsidRDefault="003B7CD5" w:rsidP="00DB367C">
            <w:pPr>
              <w:suppressAutoHyphens/>
              <w:jc w:val="center"/>
              <w:rPr>
                <w:sz w:val="20"/>
                <w:szCs w:val="20"/>
              </w:rPr>
            </w:pPr>
            <w:r>
              <w:rPr>
                <w:sz w:val="20"/>
                <w:szCs w:val="20"/>
              </w:rPr>
              <w:t>8</w:t>
            </w:r>
          </w:p>
        </w:tc>
        <w:tc>
          <w:tcPr>
            <w:tcW w:w="3969" w:type="dxa"/>
            <w:vMerge/>
            <w:vAlign w:val="center"/>
          </w:tcPr>
          <w:p w:rsidR="003B7CD5" w:rsidRPr="002118AC" w:rsidRDefault="003B7CD5" w:rsidP="002931EC">
            <w:pPr>
              <w:autoSpaceDE w:val="0"/>
              <w:autoSpaceDN w:val="0"/>
              <w:adjustRightInd w:val="0"/>
              <w:jc w:val="center"/>
              <w:rPr>
                <w:sz w:val="20"/>
                <w:szCs w:val="20"/>
              </w:rPr>
            </w:pPr>
          </w:p>
        </w:tc>
        <w:tc>
          <w:tcPr>
            <w:tcW w:w="4098" w:type="dxa"/>
            <w:vMerge/>
            <w:vAlign w:val="center"/>
          </w:tcPr>
          <w:p w:rsidR="003B7CD5" w:rsidRPr="002118AC" w:rsidRDefault="003B7CD5" w:rsidP="002931EC">
            <w:pPr>
              <w:autoSpaceDE w:val="0"/>
              <w:autoSpaceDN w:val="0"/>
              <w:adjustRightInd w:val="0"/>
              <w:jc w:val="center"/>
              <w:rPr>
                <w:sz w:val="20"/>
                <w:szCs w:val="20"/>
              </w:rPr>
            </w:pPr>
          </w:p>
        </w:tc>
      </w:tr>
      <w:tr w:rsidR="003B7CD5" w:rsidRPr="002118AC" w:rsidTr="002931EC">
        <w:trPr>
          <w:trHeight w:val="385"/>
        </w:trPr>
        <w:tc>
          <w:tcPr>
            <w:tcW w:w="1508" w:type="dxa"/>
            <w:vMerge/>
            <w:tcBorders>
              <w:top w:val="nil"/>
              <w:bottom w:val="single" w:sz="6" w:space="0" w:color="000000"/>
            </w:tcBorders>
            <w:vAlign w:val="center"/>
          </w:tcPr>
          <w:p w:rsidR="003B7CD5" w:rsidRDefault="003B7CD5" w:rsidP="00DB367C">
            <w:pPr>
              <w:suppressAutoHyphens/>
              <w:jc w:val="center"/>
              <w:rPr>
                <w:b/>
                <w:sz w:val="20"/>
                <w:szCs w:val="20"/>
              </w:rPr>
            </w:pPr>
          </w:p>
        </w:tc>
        <w:tc>
          <w:tcPr>
            <w:tcW w:w="1695" w:type="dxa"/>
            <w:vMerge/>
            <w:tcBorders>
              <w:top w:val="nil"/>
              <w:bottom w:val="single" w:sz="6" w:space="0" w:color="000000"/>
            </w:tcBorders>
            <w:vAlign w:val="center"/>
          </w:tcPr>
          <w:p w:rsidR="003B7CD5" w:rsidRPr="002118AC" w:rsidRDefault="003B7CD5" w:rsidP="00DB367C">
            <w:pPr>
              <w:suppressAutoHyphens/>
              <w:jc w:val="center"/>
              <w:rPr>
                <w:b/>
                <w:sz w:val="20"/>
                <w:szCs w:val="20"/>
              </w:rPr>
            </w:pPr>
          </w:p>
        </w:tc>
        <w:tc>
          <w:tcPr>
            <w:tcW w:w="2099" w:type="dxa"/>
            <w:vMerge w:val="restart"/>
          </w:tcPr>
          <w:p w:rsidR="003B7CD5" w:rsidRDefault="003B7CD5" w:rsidP="00DB367C">
            <w:pPr>
              <w:suppressAutoHyphens/>
              <w:jc w:val="center"/>
              <w:rPr>
                <w:b/>
                <w:sz w:val="20"/>
                <w:szCs w:val="20"/>
              </w:rPr>
            </w:pPr>
            <w:r w:rsidRPr="002118AC">
              <w:rPr>
                <w:sz w:val="20"/>
                <w:szCs w:val="20"/>
              </w:rPr>
              <w:t>многоэтажная застройка [8,9]</w:t>
            </w:r>
          </w:p>
          <w:p w:rsidR="003B7CD5" w:rsidRPr="002118AC" w:rsidRDefault="003B7CD5" w:rsidP="00DB367C">
            <w:pPr>
              <w:suppressAutoHyphens/>
              <w:jc w:val="center"/>
              <w:rPr>
                <w:b/>
                <w:sz w:val="20"/>
                <w:szCs w:val="20"/>
              </w:rPr>
            </w:pPr>
          </w:p>
        </w:tc>
        <w:tc>
          <w:tcPr>
            <w:tcW w:w="1843" w:type="dxa"/>
            <w:tcBorders>
              <w:top w:val="single" w:sz="6" w:space="0" w:color="000000"/>
            </w:tcBorders>
            <w:vAlign w:val="center"/>
          </w:tcPr>
          <w:p w:rsidR="003B7CD5" w:rsidRPr="003B7CD5" w:rsidRDefault="003B7CD5" w:rsidP="00DB367C">
            <w:pPr>
              <w:suppressAutoHyphens/>
              <w:jc w:val="center"/>
              <w:rPr>
                <w:sz w:val="20"/>
                <w:szCs w:val="20"/>
              </w:rPr>
            </w:pPr>
            <w:r w:rsidRPr="003B7CD5">
              <w:rPr>
                <w:sz w:val="20"/>
                <w:szCs w:val="20"/>
              </w:rPr>
              <w:t>9</w:t>
            </w:r>
          </w:p>
        </w:tc>
        <w:tc>
          <w:tcPr>
            <w:tcW w:w="3969" w:type="dxa"/>
            <w:tcBorders>
              <w:bottom w:val="single" w:sz="6" w:space="0" w:color="000000"/>
            </w:tcBorders>
            <w:vAlign w:val="center"/>
          </w:tcPr>
          <w:p w:rsidR="003B7CD5" w:rsidRPr="002118AC" w:rsidRDefault="003B7CD5" w:rsidP="002931EC">
            <w:pPr>
              <w:autoSpaceDE w:val="0"/>
              <w:autoSpaceDN w:val="0"/>
              <w:adjustRightInd w:val="0"/>
              <w:jc w:val="center"/>
              <w:rPr>
                <w:sz w:val="20"/>
                <w:szCs w:val="20"/>
              </w:rPr>
            </w:pPr>
            <w:r w:rsidRPr="002118AC">
              <w:rPr>
                <w:sz w:val="20"/>
                <w:szCs w:val="20"/>
              </w:rPr>
              <w:t>65</w:t>
            </w:r>
          </w:p>
        </w:tc>
        <w:tc>
          <w:tcPr>
            <w:tcW w:w="4098" w:type="dxa"/>
            <w:tcBorders>
              <w:bottom w:val="single" w:sz="6" w:space="0" w:color="000000"/>
            </w:tcBorders>
            <w:vAlign w:val="center"/>
          </w:tcPr>
          <w:p w:rsidR="003B7CD5" w:rsidRPr="002118AC" w:rsidRDefault="003B7CD5" w:rsidP="002931EC">
            <w:pPr>
              <w:autoSpaceDE w:val="0"/>
              <w:autoSpaceDN w:val="0"/>
              <w:adjustRightInd w:val="0"/>
              <w:jc w:val="center"/>
              <w:rPr>
                <w:sz w:val="20"/>
                <w:szCs w:val="20"/>
              </w:rPr>
            </w:pPr>
            <w:r w:rsidRPr="002118AC">
              <w:rPr>
                <w:sz w:val="20"/>
                <w:szCs w:val="20"/>
              </w:rPr>
              <w:t>84</w:t>
            </w:r>
          </w:p>
        </w:tc>
      </w:tr>
      <w:tr w:rsidR="003B7CD5" w:rsidRPr="002118AC" w:rsidTr="003B7CD5">
        <w:trPr>
          <w:trHeight w:val="385"/>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Default="003B7CD5" w:rsidP="00DB367C">
            <w:pPr>
              <w:suppressAutoHyphens/>
              <w:jc w:val="center"/>
              <w:rPr>
                <w:b/>
                <w:sz w:val="20"/>
                <w:szCs w:val="20"/>
              </w:rPr>
            </w:pPr>
            <w:r w:rsidRPr="003B7CD5">
              <w:rPr>
                <w:sz w:val="20"/>
                <w:szCs w:val="20"/>
              </w:rPr>
              <w:t>1</w:t>
            </w:r>
            <w:r>
              <w:rPr>
                <w:b/>
                <w:sz w:val="20"/>
                <w:szCs w:val="20"/>
              </w:rPr>
              <w:t>0</w:t>
            </w:r>
          </w:p>
          <w:p w:rsidR="003B7CD5" w:rsidRPr="002118AC" w:rsidRDefault="003B7CD5" w:rsidP="00DB367C">
            <w:pPr>
              <w:suppressAutoHyphens/>
              <w:jc w:val="center"/>
              <w:rPr>
                <w:b/>
                <w:sz w:val="20"/>
                <w:szCs w:val="20"/>
              </w:rPr>
            </w:pPr>
          </w:p>
        </w:tc>
        <w:tc>
          <w:tcPr>
            <w:tcW w:w="3969" w:type="dxa"/>
            <w:vAlign w:val="center"/>
          </w:tcPr>
          <w:p w:rsidR="003B7CD5" w:rsidRPr="002118AC" w:rsidRDefault="003B7CD5" w:rsidP="002931EC">
            <w:pPr>
              <w:autoSpaceDE w:val="0"/>
              <w:autoSpaceDN w:val="0"/>
              <w:adjustRightInd w:val="0"/>
              <w:jc w:val="center"/>
              <w:rPr>
                <w:sz w:val="20"/>
                <w:szCs w:val="20"/>
              </w:rPr>
            </w:pPr>
            <w:r w:rsidRPr="002118AC">
              <w:rPr>
                <w:sz w:val="20"/>
                <w:szCs w:val="20"/>
              </w:rPr>
              <w:t>60</w:t>
            </w:r>
          </w:p>
        </w:tc>
        <w:tc>
          <w:tcPr>
            <w:tcW w:w="4098" w:type="dxa"/>
            <w:vAlign w:val="center"/>
          </w:tcPr>
          <w:p w:rsidR="003B7CD5" w:rsidRPr="002118AC" w:rsidRDefault="003B7CD5" w:rsidP="002931EC">
            <w:pPr>
              <w:autoSpaceDE w:val="0"/>
              <w:autoSpaceDN w:val="0"/>
              <w:adjustRightInd w:val="0"/>
              <w:jc w:val="center"/>
              <w:rPr>
                <w:sz w:val="20"/>
                <w:szCs w:val="20"/>
              </w:rPr>
            </w:pPr>
            <w:r w:rsidRPr="002118AC">
              <w:rPr>
                <w:sz w:val="20"/>
                <w:szCs w:val="20"/>
              </w:rPr>
              <w:t>78</w:t>
            </w:r>
          </w:p>
        </w:tc>
      </w:tr>
      <w:tr w:rsidR="003B7CD5" w:rsidRPr="002118AC" w:rsidTr="002931EC">
        <w:trPr>
          <w:trHeight w:val="382"/>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11</w:t>
            </w:r>
          </w:p>
        </w:tc>
        <w:tc>
          <w:tcPr>
            <w:tcW w:w="3969" w:type="dxa"/>
            <w:vAlign w:val="center"/>
          </w:tcPr>
          <w:p w:rsidR="003B7CD5" w:rsidRPr="002118AC" w:rsidRDefault="003B7CD5" w:rsidP="002931EC">
            <w:pPr>
              <w:suppressAutoHyphens/>
              <w:jc w:val="center"/>
              <w:rPr>
                <w:sz w:val="20"/>
                <w:szCs w:val="20"/>
              </w:rPr>
            </w:pPr>
            <w:r w:rsidRPr="002118AC">
              <w:rPr>
                <w:sz w:val="20"/>
                <w:szCs w:val="20"/>
              </w:rPr>
              <w:t>59</w:t>
            </w:r>
          </w:p>
        </w:tc>
        <w:tc>
          <w:tcPr>
            <w:tcW w:w="4098" w:type="dxa"/>
            <w:vAlign w:val="center"/>
          </w:tcPr>
          <w:p w:rsidR="003B7CD5" w:rsidRPr="002118AC" w:rsidRDefault="003B7CD5" w:rsidP="002931EC">
            <w:pPr>
              <w:suppressAutoHyphens/>
              <w:jc w:val="center"/>
              <w:rPr>
                <w:sz w:val="20"/>
                <w:szCs w:val="20"/>
              </w:rPr>
            </w:pPr>
            <w:r w:rsidRPr="002118AC">
              <w:rPr>
                <w:sz w:val="20"/>
                <w:szCs w:val="20"/>
              </w:rPr>
              <w:t>77</w:t>
            </w:r>
          </w:p>
        </w:tc>
      </w:tr>
      <w:tr w:rsidR="003B7CD5" w:rsidRPr="002118AC" w:rsidTr="002931EC">
        <w:trPr>
          <w:trHeight w:val="388"/>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12</w:t>
            </w:r>
          </w:p>
        </w:tc>
        <w:tc>
          <w:tcPr>
            <w:tcW w:w="3969" w:type="dxa"/>
            <w:vAlign w:val="center"/>
          </w:tcPr>
          <w:p w:rsidR="003B7CD5" w:rsidRPr="002118AC" w:rsidRDefault="003B7CD5" w:rsidP="002931EC">
            <w:pPr>
              <w:suppressAutoHyphens/>
              <w:jc w:val="center"/>
              <w:rPr>
                <w:sz w:val="20"/>
                <w:szCs w:val="20"/>
              </w:rPr>
            </w:pPr>
            <w:r w:rsidRPr="002118AC">
              <w:rPr>
                <w:sz w:val="20"/>
                <w:szCs w:val="20"/>
              </w:rPr>
              <w:t>58</w:t>
            </w:r>
          </w:p>
        </w:tc>
        <w:tc>
          <w:tcPr>
            <w:tcW w:w="4098" w:type="dxa"/>
            <w:vAlign w:val="center"/>
          </w:tcPr>
          <w:p w:rsidR="003B7CD5" w:rsidRPr="002118AC" w:rsidRDefault="003B7CD5" w:rsidP="002931EC">
            <w:pPr>
              <w:suppressAutoHyphens/>
              <w:jc w:val="center"/>
              <w:rPr>
                <w:sz w:val="20"/>
                <w:szCs w:val="20"/>
              </w:rPr>
            </w:pPr>
            <w:r w:rsidRPr="002118AC">
              <w:rPr>
                <w:sz w:val="20"/>
                <w:szCs w:val="20"/>
              </w:rPr>
              <w:t>76</w:t>
            </w:r>
          </w:p>
        </w:tc>
      </w:tr>
      <w:tr w:rsidR="003B7CD5" w:rsidRPr="002118AC" w:rsidTr="002931EC">
        <w:trPr>
          <w:trHeight w:val="409"/>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13</w:t>
            </w:r>
          </w:p>
        </w:tc>
        <w:tc>
          <w:tcPr>
            <w:tcW w:w="3969" w:type="dxa"/>
            <w:vAlign w:val="center"/>
          </w:tcPr>
          <w:p w:rsidR="003B7CD5" w:rsidRPr="002118AC" w:rsidRDefault="003B7CD5" w:rsidP="002931EC">
            <w:pPr>
              <w:suppressAutoHyphens/>
              <w:jc w:val="center"/>
              <w:rPr>
                <w:sz w:val="20"/>
                <w:szCs w:val="20"/>
              </w:rPr>
            </w:pPr>
            <w:r w:rsidRPr="002118AC">
              <w:rPr>
                <w:sz w:val="20"/>
                <w:szCs w:val="20"/>
              </w:rPr>
              <w:t>57</w:t>
            </w:r>
          </w:p>
        </w:tc>
        <w:tc>
          <w:tcPr>
            <w:tcW w:w="4098" w:type="dxa"/>
            <w:vAlign w:val="center"/>
          </w:tcPr>
          <w:p w:rsidR="003B7CD5" w:rsidRPr="002118AC" w:rsidRDefault="003B7CD5" w:rsidP="002931EC">
            <w:pPr>
              <w:suppressAutoHyphens/>
              <w:jc w:val="center"/>
              <w:rPr>
                <w:sz w:val="20"/>
                <w:szCs w:val="20"/>
              </w:rPr>
            </w:pPr>
            <w:r w:rsidRPr="002118AC">
              <w:rPr>
                <w:sz w:val="20"/>
                <w:szCs w:val="20"/>
              </w:rPr>
              <w:t>75</w:t>
            </w:r>
          </w:p>
        </w:tc>
      </w:tr>
      <w:tr w:rsidR="003B7CD5" w:rsidRPr="002118AC" w:rsidTr="002931EC">
        <w:trPr>
          <w:trHeight w:val="428"/>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14</w:t>
            </w:r>
          </w:p>
        </w:tc>
        <w:tc>
          <w:tcPr>
            <w:tcW w:w="3969" w:type="dxa"/>
            <w:vAlign w:val="center"/>
          </w:tcPr>
          <w:p w:rsidR="003B7CD5" w:rsidRPr="002118AC" w:rsidRDefault="003B7CD5" w:rsidP="002931EC">
            <w:pPr>
              <w:suppressAutoHyphens/>
              <w:jc w:val="center"/>
              <w:rPr>
                <w:sz w:val="20"/>
                <w:szCs w:val="20"/>
              </w:rPr>
            </w:pPr>
            <w:r w:rsidRPr="002118AC">
              <w:rPr>
                <w:sz w:val="20"/>
                <w:szCs w:val="20"/>
              </w:rPr>
              <w:t>56</w:t>
            </w:r>
          </w:p>
        </w:tc>
        <w:tc>
          <w:tcPr>
            <w:tcW w:w="4098" w:type="dxa"/>
            <w:vAlign w:val="center"/>
          </w:tcPr>
          <w:p w:rsidR="003B7CD5" w:rsidRPr="002118AC" w:rsidRDefault="003B7CD5" w:rsidP="002931EC">
            <w:pPr>
              <w:suppressAutoHyphens/>
              <w:jc w:val="center"/>
              <w:rPr>
                <w:sz w:val="20"/>
                <w:szCs w:val="20"/>
              </w:rPr>
            </w:pPr>
            <w:r w:rsidRPr="002118AC">
              <w:rPr>
                <w:sz w:val="20"/>
                <w:szCs w:val="20"/>
              </w:rPr>
              <w:t>74</w:t>
            </w:r>
          </w:p>
        </w:tc>
      </w:tr>
      <w:tr w:rsidR="003B7CD5" w:rsidRPr="002118AC" w:rsidTr="002931EC">
        <w:trPr>
          <w:trHeight w:val="406"/>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15</w:t>
            </w:r>
          </w:p>
        </w:tc>
        <w:tc>
          <w:tcPr>
            <w:tcW w:w="3969" w:type="dxa"/>
            <w:vAlign w:val="center"/>
          </w:tcPr>
          <w:p w:rsidR="003B7CD5" w:rsidRPr="002118AC" w:rsidRDefault="003B7CD5" w:rsidP="002931EC">
            <w:pPr>
              <w:suppressAutoHyphens/>
              <w:jc w:val="center"/>
              <w:rPr>
                <w:sz w:val="20"/>
                <w:szCs w:val="20"/>
              </w:rPr>
            </w:pPr>
            <w:r w:rsidRPr="002118AC">
              <w:rPr>
                <w:sz w:val="20"/>
                <w:szCs w:val="20"/>
              </w:rPr>
              <w:t>56</w:t>
            </w:r>
          </w:p>
        </w:tc>
        <w:tc>
          <w:tcPr>
            <w:tcW w:w="4098" w:type="dxa"/>
            <w:vAlign w:val="center"/>
          </w:tcPr>
          <w:p w:rsidR="003B7CD5" w:rsidRPr="002118AC" w:rsidRDefault="003B7CD5" w:rsidP="002931EC">
            <w:pPr>
              <w:suppressAutoHyphens/>
              <w:jc w:val="center"/>
              <w:rPr>
                <w:sz w:val="20"/>
                <w:szCs w:val="20"/>
              </w:rPr>
            </w:pPr>
            <w:r w:rsidRPr="002118AC">
              <w:rPr>
                <w:sz w:val="20"/>
                <w:szCs w:val="20"/>
              </w:rPr>
              <w:t>73</w:t>
            </w:r>
          </w:p>
        </w:tc>
      </w:tr>
      <w:tr w:rsidR="003B7CD5" w:rsidRPr="002118AC" w:rsidTr="002931EC">
        <w:trPr>
          <w:trHeight w:val="398"/>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16 и выше</w:t>
            </w:r>
          </w:p>
        </w:tc>
        <w:tc>
          <w:tcPr>
            <w:tcW w:w="3969" w:type="dxa"/>
            <w:vAlign w:val="center"/>
          </w:tcPr>
          <w:p w:rsidR="003B7CD5" w:rsidRPr="002118AC" w:rsidRDefault="003B7CD5" w:rsidP="002931EC">
            <w:pPr>
              <w:suppressAutoHyphens/>
              <w:jc w:val="center"/>
              <w:rPr>
                <w:sz w:val="20"/>
                <w:szCs w:val="20"/>
              </w:rPr>
            </w:pPr>
            <w:r w:rsidRPr="002118AC">
              <w:rPr>
                <w:sz w:val="20"/>
                <w:szCs w:val="20"/>
              </w:rPr>
              <w:t>52</w:t>
            </w:r>
          </w:p>
        </w:tc>
        <w:tc>
          <w:tcPr>
            <w:tcW w:w="4098" w:type="dxa"/>
            <w:vAlign w:val="center"/>
          </w:tcPr>
          <w:p w:rsidR="003B7CD5" w:rsidRPr="002118AC" w:rsidRDefault="003B7CD5" w:rsidP="002931EC">
            <w:pPr>
              <w:suppressAutoHyphens/>
              <w:jc w:val="center"/>
              <w:rPr>
                <w:sz w:val="20"/>
                <w:szCs w:val="20"/>
              </w:rPr>
            </w:pPr>
            <w:r w:rsidRPr="002118AC">
              <w:rPr>
                <w:sz w:val="20"/>
                <w:szCs w:val="20"/>
              </w:rPr>
              <w:t>68</w:t>
            </w:r>
          </w:p>
        </w:tc>
      </w:tr>
    </w:tbl>
    <w:p w:rsidR="00CB2571" w:rsidRDefault="00CB2571" w:rsidP="00DB367C">
      <w:pPr>
        <w:spacing w:line="20" w:lineRule="exact"/>
      </w:pPr>
    </w:p>
    <w:p w:rsidR="00CB2571" w:rsidRDefault="00CB2571" w:rsidP="00DB367C">
      <w:pPr>
        <w:spacing w:line="20" w:lineRule="exact"/>
      </w:pPr>
    </w:p>
    <w:p w:rsidR="00DB367C" w:rsidRPr="002118AC" w:rsidRDefault="00DB367C" w:rsidP="00DB367C">
      <w:pPr>
        <w:spacing w:line="20" w:lineRule="exact"/>
      </w:pPr>
    </w:p>
    <w:p w:rsidR="003B3E49" w:rsidRDefault="003B3E49" w:rsidP="00C512F3">
      <w:pPr>
        <w:suppressAutoHyphens/>
        <w:autoSpaceDE w:val="0"/>
        <w:autoSpaceDN w:val="0"/>
        <w:adjustRightInd w:val="0"/>
        <w:ind w:left="284" w:hanging="284"/>
        <w:jc w:val="both"/>
        <w:rPr>
          <w:sz w:val="20"/>
          <w:szCs w:val="20"/>
        </w:rPr>
      </w:pPr>
    </w:p>
    <w:p w:rsidR="003B3E49" w:rsidRDefault="003B3E49" w:rsidP="00C512F3">
      <w:pPr>
        <w:suppressAutoHyphens/>
        <w:autoSpaceDE w:val="0"/>
        <w:autoSpaceDN w:val="0"/>
        <w:adjustRightInd w:val="0"/>
        <w:ind w:left="284" w:hanging="284"/>
        <w:jc w:val="both"/>
        <w:rPr>
          <w:sz w:val="20"/>
          <w:szCs w:val="20"/>
        </w:rPr>
      </w:pPr>
    </w:p>
    <w:p w:rsidR="00C512F3" w:rsidRPr="002118AC" w:rsidRDefault="00C512F3" w:rsidP="00C512F3">
      <w:pPr>
        <w:suppressAutoHyphens/>
        <w:autoSpaceDE w:val="0"/>
        <w:autoSpaceDN w:val="0"/>
        <w:adjustRightInd w:val="0"/>
        <w:ind w:left="284" w:hanging="284"/>
        <w:jc w:val="both"/>
        <w:rPr>
          <w:sz w:val="20"/>
          <w:szCs w:val="20"/>
        </w:rPr>
      </w:pPr>
      <w:r w:rsidRPr="002118AC">
        <w:rPr>
          <w:sz w:val="20"/>
          <w:szCs w:val="20"/>
        </w:rPr>
        <w:t>Примечания:</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2.4.7 Материалов по обоснованию настоящих МНГП.</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Определение максимальной общей площади жилого здания в границах земельного участка производится по формуле: Sобщ_жил_зд = Sзу * 100 / Pзу.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Для определения минимальной площади территории, необходимой для размещения многоквартирного жилого здания применяется формула: Sзу = Sобщ_жил_зд * Pзу / 100, где: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Sзу – минимально допустимая площадь территории, необходимой для размещения многоквартирного жилого здания, кв. м;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Sобщ_жил_зд – общая площадь жилого здания, кв. м;</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Рзу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2. 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машино-местами в границах земельного участка в соответствии с</w:t>
      </w:r>
      <w:r w:rsidR="00C83293" w:rsidRPr="002118AC">
        <w:rPr>
          <w:sz w:val="20"/>
          <w:szCs w:val="20"/>
        </w:rPr>
        <w:t xml:space="preserve"> таблицей</w:t>
      </w:r>
      <w:r w:rsidRPr="002118AC">
        <w:rPr>
          <w:sz w:val="20"/>
          <w:szCs w:val="20"/>
        </w:rPr>
        <w:t xml:space="preserve"> </w:t>
      </w:r>
      <w:r w:rsidR="00C80B39" w:rsidRPr="002118AC">
        <w:rPr>
          <w:sz w:val="20"/>
          <w:szCs w:val="20"/>
        </w:rPr>
        <w:t>(</w:t>
      </w:r>
      <w:fldSimple w:instr=" REF _Ref156299062 \h  \* MERGEFORMAT ">
        <w:r w:rsidR="000D6C40" w:rsidRPr="000D6C40">
          <w:rPr>
            <w:sz w:val="20"/>
            <w:szCs w:val="20"/>
          </w:rPr>
          <w:t>Таблица 1</w:t>
        </w:r>
        <w:r w:rsidR="00EC56D6">
          <w:rPr>
            <w:sz w:val="20"/>
            <w:szCs w:val="20"/>
          </w:rPr>
          <w:t>1</w:t>
        </w:r>
      </w:fldSimple>
      <w:r w:rsidR="00C80B39" w:rsidRPr="002118AC">
        <w:rPr>
          <w:sz w:val="20"/>
          <w:szCs w:val="20"/>
        </w:rPr>
        <w:t xml:space="preserve">) </w:t>
      </w:r>
      <w:r w:rsidRPr="002118AC">
        <w:rPr>
          <w:sz w:val="20"/>
          <w:szCs w:val="20"/>
        </w:rPr>
        <w:t>настоящих МНГП.</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3. Застройка на свободных территориях – формирование новой жилой и общественно-жилой застройки на свободных территориях.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4. 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5</w:t>
      </w:r>
      <w:r w:rsidR="00C512F3" w:rsidRPr="002118AC">
        <w:rPr>
          <w:sz w:val="20"/>
          <w:szCs w:val="20"/>
        </w:rPr>
        <w:t>. Для городских округов допускается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6</w:t>
      </w:r>
      <w:r w:rsidR="00C512F3" w:rsidRPr="002118AC">
        <w:rPr>
          <w:sz w:val="20"/>
          <w:szCs w:val="20"/>
        </w:rPr>
        <w:t xml:space="preserve">. При застройке примагистральных территорий городских округов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 </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7</w:t>
      </w:r>
      <w:r w:rsidR="00C512F3" w:rsidRPr="002118AC">
        <w:rPr>
          <w:sz w:val="20"/>
          <w:szCs w:val="20"/>
        </w:rPr>
        <w:t>. 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в соответствии с</w:t>
      </w:r>
      <w:r w:rsidR="00697BA6" w:rsidRPr="002118AC">
        <w:rPr>
          <w:sz w:val="20"/>
          <w:szCs w:val="20"/>
        </w:rPr>
        <w:t xml:space="preserve"> таблицей</w:t>
      </w:r>
      <w:r w:rsidR="00C512F3" w:rsidRPr="002118AC">
        <w:rPr>
          <w:sz w:val="20"/>
          <w:szCs w:val="20"/>
        </w:rPr>
        <w:t xml:space="preserve"> </w:t>
      </w:r>
      <w:r w:rsidR="00697BA6" w:rsidRPr="002118AC">
        <w:rPr>
          <w:sz w:val="20"/>
          <w:szCs w:val="20"/>
        </w:rPr>
        <w:t>(</w:t>
      </w:r>
      <w:fldSimple w:instr=" REF _Ref135638824 \h  \* MERGEFORMAT ">
        <w:r w:rsidR="000D6C40" w:rsidRPr="000D6C40">
          <w:rPr>
            <w:sz w:val="20"/>
            <w:szCs w:val="20"/>
          </w:rPr>
          <w:t>Таблица 9</w:t>
        </w:r>
      </w:fldSimple>
      <w:r w:rsidR="00697BA6" w:rsidRPr="002118AC">
        <w:rPr>
          <w:sz w:val="20"/>
          <w:szCs w:val="20"/>
        </w:rPr>
        <w:t>)</w:t>
      </w:r>
      <w:r w:rsidR="00C512F3" w:rsidRPr="002118AC">
        <w:rPr>
          <w:sz w:val="20"/>
          <w:szCs w:val="20"/>
        </w:rPr>
        <w:t xml:space="preserve"> Модельных НГП ГО.</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8</w:t>
      </w:r>
      <w:r w:rsidR="00C512F3" w:rsidRPr="002118AC">
        <w:rPr>
          <w:sz w:val="20"/>
          <w:szCs w:val="20"/>
        </w:rPr>
        <w:t>. Показатель установлен для городских и сельских населенных пунктов, входящих в состав городских округов.</w:t>
      </w:r>
    </w:p>
    <w:p w:rsidR="00D169B0" w:rsidRPr="002118AC" w:rsidRDefault="00D169B0" w:rsidP="00C512F3">
      <w:pPr>
        <w:autoSpaceDE w:val="0"/>
        <w:autoSpaceDN w:val="0"/>
        <w:adjustRightInd w:val="0"/>
        <w:rPr>
          <w:sz w:val="20"/>
          <w:szCs w:val="20"/>
        </w:rPr>
      </w:pPr>
      <w:r w:rsidRPr="002118AC">
        <w:rPr>
          <w:sz w:val="20"/>
          <w:szCs w:val="20"/>
        </w:rPr>
        <w:t>9</w:t>
      </w:r>
      <w:r w:rsidR="00C512F3" w:rsidRPr="002118AC">
        <w:rPr>
          <w:sz w:val="20"/>
          <w:szCs w:val="20"/>
        </w:rPr>
        <w:t>. Показатель установлен для городских населенных пунктов, входящих в состав городских округов.</w:t>
      </w:r>
    </w:p>
    <w:p w:rsidR="00C436EB" w:rsidRPr="002118AC" w:rsidRDefault="00C436EB" w:rsidP="00C436EB">
      <w:pPr>
        <w:pStyle w:val="aff2"/>
        <w:tabs>
          <w:tab w:val="left" w:pos="142"/>
        </w:tabs>
        <w:autoSpaceDE w:val="0"/>
        <w:autoSpaceDN w:val="0"/>
        <w:adjustRightInd w:val="0"/>
        <w:spacing w:line="240" w:lineRule="auto"/>
        <w:ind w:left="0" w:firstLine="0"/>
        <w:contextualSpacing/>
        <w:jc w:val="left"/>
        <w:rPr>
          <w:sz w:val="20"/>
          <w:szCs w:val="20"/>
        </w:rPr>
      </w:pPr>
      <w:r w:rsidRPr="002118AC">
        <w:rPr>
          <w:sz w:val="20"/>
          <w:szCs w:val="20"/>
        </w:rPr>
        <w:t>10. При определении минимального размера земельного участка для объектов жилищного строительства в ГО Енисейск, ГО Лесосибирск допускается применять понижающий коэффициент: при застройке на свободных территориях - 0,96, при развитие застроенных территорий, в т.ч. уплотнение – 0,95.</w:t>
      </w:r>
    </w:p>
    <w:p w:rsidR="001A3DB4" w:rsidRPr="002118AC" w:rsidRDefault="001A3DB4" w:rsidP="00D169B0">
      <w:pPr>
        <w:pStyle w:val="aff2"/>
        <w:tabs>
          <w:tab w:val="left" w:pos="142"/>
        </w:tabs>
        <w:autoSpaceDE w:val="0"/>
        <w:autoSpaceDN w:val="0"/>
        <w:adjustRightInd w:val="0"/>
        <w:spacing w:line="240" w:lineRule="auto"/>
        <w:ind w:left="0" w:firstLine="0"/>
        <w:contextualSpacing/>
        <w:jc w:val="left"/>
        <w:rPr>
          <w:sz w:val="20"/>
          <w:szCs w:val="20"/>
        </w:rPr>
      </w:pPr>
    </w:p>
    <w:p w:rsidR="00D169B0" w:rsidRPr="002118AC" w:rsidRDefault="00D169B0" w:rsidP="00D169B0">
      <w:pPr>
        <w:pStyle w:val="aff2"/>
        <w:tabs>
          <w:tab w:val="left" w:pos="142"/>
        </w:tabs>
        <w:autoSpaceDE w:val="0"/>
        <w:autoSpaceDN w:val="0"/>
        <w:adjustRightInd w:val="0"/>
        <w:spacing w:line="240" w:lineRule="auto"/>
        <w:ind w:left="0" w:firstLine="0"/>
        <w:contextualSpacing/>
        <w:jc w:val="left"/>
        <w:rPr>
          <w:sz w:val="20"/>
          <w:szCs w:val="20"/>
        </w:rPr>
      </w:pPr>
      <w:r w:rsidRPr="002118AC">
        <w:rPr>
          <w:sz w:val="20"/>
          <w:szCs w:val="20"/>
        </w:rPr>
        <w:t>Ко всей таблице:</w:t>
      </w:r>
    </w:p>
    <w:p w:rsidR="00D169B0" w:rsidRPr="002118AC" w:rsidRDefault="00D169B0" w:rsidP="0011560F">
      <w:pPr>
        <w:pStyle w:val="affffffffc"/>
      </w:pPr>
      <w:r w:rsidRPr="002118AC">
        <w:lastRenderedPageBreak/>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D169B0" w:rsidRPr="002118AC" w:rsidRDefault="00D169B0" w:rsidP="0011560F">
      <w:pPr>
        <w:pStyle w:val="affffffffc"/>
      </w:pPr>
      <w:r w:rsidRPr="002118AC">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rsidR="00BA5CCE" w:rsidRPr="002118AC" w:rsidRDefault="00BA5CCE" w:rsidP="00C512F3">
      <w:pPr>
        <w:autoSpaceDE w:val="0"/>
        <w:autoSpaceDN w:val="0"/>
        <w:adjustRightInd w:val="0"/>
        <w:rPr>
          <w:rStyle w:val="s220"/>
        </w:rPr>
      </w:pPr>
    </w:p>
    <w:p w:rsidR="00FB63C8" w:rsidRDefault="007412FF" w:rsidP="005A16D6">
      <w:pPr>
        <w:pStyle w:val="af0"/>
        <w:rPr>
          <w:rFonts w:eastAsiaTheme="majorEastAsia"/>
        </w:rPr>
      </w:pPr>
      <w:bookmarkStart w:id="206" w:name="_Ref135638824"/>
      <w:r w:rsidRPr="002118AC">
        <w:rPr>
          <w:rFonts w:eastAsiaTheme="majorEastAsia"/>
        </w:rPr>
        <w:t xml:space="preserve">Таблица </w:t>
      </w:r>
      <w:r w:rsidR="00F26C88">
        <w:rPr>
          <w:rFonts w:eastAsiaTheme="majorEastAsia"/>
        </w:rPr>
        <w:t>9</w:t>
      </w:r>
      <w:bookmarkEnd w:id="206"/>
      <w:r w:rsidR="002C2B01" w:rsidRPr="002118AC">
        <w:rPr>
          <w:rFonts w:eastAsiaTheme="majorEastAsia"/>
        </w:rPr>
        <w:t xml:space="preserve"> –</w:t>
      </w:r>
      <w:r w:rsidRPr="002118AC">
        <w:rPr>
          <w:rFonts w:eastAsiaTheme="majorEastAsia"/>
        </w:rPr>
        <w:t xml:space="preserve"> Предельная расчетная плотность населения элемента планировочной структуры</w:t>
      </w:r>
      <w:r w:rsidR="00F22870" w:rsidRPr="002118AC">
        <w:rPr>
          <w:rFonts w:eastAsiaTheme="majorEastAsia"/>
        </w:rPr>
        <w:t xml:space="preserve"> </w:t>
      </w:r>
      <w:r w:rsidR="00531485">
        <w:rPr>
          <w:rFonts w:eastAsiaTheme="majorEastAsia"/>
        </w:rPr>
        <w:t xml:space="preserve"> </w:t>
      </w:r>
    </w:p>
    <w:p w:rsidR="00531485" w:rsidRDefault="00531485" w:rsidP="00531485">
      <w:pPr>
        <w:rPr>
          <w:rFonts w:eastAsiaTheme="majorEastAsia"/>
        </w:rPr>
      </w:pPr>
    </w:p>
    <w:tbl>
      <w:tblPr>
        <w:tblStyle w:val="aff"/>
        <w:tblW w:w="0" w:type="auto"/>
        <w:tblLook w:val="04A0"/>
      </w:tblPr>
      <w:tblGrid>
        <w:gridCol w:w="665"/>
        <w:gridCol w:w="8"/>
        <w:gridCol w:w="1843"/>
        <w:gridCol w:w="1703"/>
        <w:gridCol w:w="3672"/>
        <w:gridCol w:w="3352"/>
        <w:gridCol w:w="3543"/>
      </w:tblGrid>
      <w:tr w:rsidR="003B3E49" w:rsidTr="003B3E49">
        <w:tc>
          <w:tcPr>
            <w:tcW w:w="673" w:type="dxa"/>
            <w:gridSpan w:val="2"/>
            <w:vAlign w:val="center"/>
          </w:tcPr>
          <w:p w:rsidR="003B3E49" w:rsidRPr="002118AC" w:rsidRDefault="003B3E49" w:rsidP="003B3E49">
            <w:pPr>
              <w:autoSpaceDE w:val="0"/>
              <w:autoSpaceDN w:val="0"/>
              <w:adjustRightInd w:val="0"/>
              <w:jc w:val="center"/>
              <w:rPr>
                <w:b/>
                <w:sz w:val="20"/>
                <w:szCs w:val="20"/>
              </w:rPr>
            </w:pPr>
            <w:r w:rsidRPr="002118AC">
              <w:rPr>
                <w:b/>
                <w:sz w:val="20"/>
                <w:szCs w:val="20"/>
              </w:rPr>
              <w:t>№ п/п</w:t>
            </w:r>
          </w:p>
        </w:tc>
        <w:tc>
          <w:tcPr>
            <w:tcW w:w="1843" w:type="dxa"/>
            <w:vAlign w:val="center"/>
          </w:tcPr>
          <w:p w:rsidR="003B3E49" w:rsidRPr="002118AC" w:rsidRDefault="003B3E49" w:rsidP="003B3E49">
            <w:pPr>
              <w:autoSpaceDE w:val="0"/>
              <w:autoSpaceDN w:val="0"/>
              <w:adjustRightInd w:val="0"/>
              <w:jc w:val="center"/>
              <w:rPr>
                <w:b/>
                <w:sz w:val="20"/>
                <w:szCs w:val="20"/>
              </w:rPr>
            </w:pPr>
            <w:r w:rsidRPr="002118AC">
              <w:rPr>
                <w:b/>
                <w:sz w:val="20"/>
                <w:szCs w:val="20"/>
              </w:rPr>
              <w:t>Наименование нормируемого расчетного показателя, единица измерения</w:t>
            </w:r>
          </w:p>
        </w:tc>
        <w:tc>
          <w:tcPr>
            <w:tcW w:w="1703" w:type="dxa"/>
            <w:vAlign w:val="center"/>
          </w:tcPr>
          <w:p w:rsidR="003B3E49" w:rsidRPr="002118AC" w:rsidRDefault="003B3E49" w:rsidP="003B3E49">
            <w:pPr>
              <w:autoSpaceDE w:val="0"/>
              <w:autoSpaceDN w:val="0"/>
              <w:adjustRightInd w:val="0"/>
              <w:jc w:val="center"/>
              <w:rPr>
                <w:b/>
                <w:sz w:val="20"/>
                <w:szCs w:val="20"/>
              </w:rPr>
            </w:pPr>
            <w:r w:rsidRPr="002118AC">
              <w:rPr>
                <w:b/>
                <w:sz w:val="20"/>
                <w:szCs w:val="20"/>
              </w:rPr>
              <w:t>Площадь элемента</w:t>
            </w:r>
          </w:p>
          <w:p w:rsidR="003B3E49" w:rsidRPr="002118AC" w:rsidRDefault="003B3E49" w:rsidP="003B3E49">
            <w:pPr>
              <w:autoSpaceDE w:val="0"/>
              <w:autoSpaceDN w:val="0"/>
              <w:adjustRightInd w:val="0"/>
              <w:jc w:val="center"/>
              <w:rPr>
                <w:b/>
                <w:sz w:val="20"/>
                <w:szCs w:val="20"/>
              </w:rPr>
            </w:pPr>
            <w:r w:rsidRPr="002118AC">
              <w:rPr>
                <w:b/>
                <w:sz w:val="20"/>
                <w:szCs w:val="20"/>
              </w:rPr>
              <w:t>планировочной структуры</w:t>
            </w:r>
          </w:p>
        </w:tc>
        <w:tc>
          <w:tcPr>
            <w:tcW w:w="10567" w:type="dxa"/>
            <w:gridSpan w:val="3"/>
            <w:vAlign w:val="center"/>
          </w:tcPr>
          <w:p w:rsidR="003B3E49" w:rsidRPr="002118AC" w:rsidRDefault="003B3E49" w:rsidP="003B3E49">
            <w:pPr>
              <w:autoSpaceDE w:val="0"/>
              <w:autoSpaceDN w:val="0"/>
              <w:adjustRightInd w:val="0"/>
              <w:jc w:val="center"/>
              <w:rPr>
                <w:b/>
                <w:sz w:val="20"/>
                <w:szCs w:val="20"/>
                <w:lang w:val="en-US"/>
              </w:rPr>
            </w:pPr>
            <w:r w:rsidRPr="002118AC">
              <w:rPr>
                <w:b/>
                <w:sz w:val="20"/>
                <w:szCs w:val="20"/>
              </w:rPr>
              <w:t>Значение расчетного показателя</w:t>
            </w:r>
          </w:p>
        </w:tc>
      </w:tr>
      <w:tr w:rsidR="00531485" w:rsidTr="0033283A">
        <w:tc>
          <w:tcPr>
            <w:tcW w:w="673" w:type="dxa"/>
            <w:gridSpan w:val="2"/>
          </w:tcPr>
          <w:p w:rsidR="00531485" w:rsidRDefault="00531485" w:rsidP="0033283A">
            <w:pPr>
              <w:jc w:val="center"/>
              <w:rPr>
                <w:rFonts w:eastAsiaTheme="majorEastAsia"/>
              </w:rPr>
            </w:pPr>
            <w:r>
              <w:rPr>
                <w:rFonts w:eastAsiaTheme="majorEastAsia"/>
              </w:rPr>
              <w:t>1</w:t>
            </w:r>
          </w:p>
        </w:tc>
        <w:tc>
          <w:tcPr>
            <w:tcW w:w="1843" w:type="dxa"/>
          </w:tcPr>
          <w:p w:rsidR="00531485" w:rsidRDefault="00531485" w:rsidP="0033283A">
            <w:pPr>
              <w:jc w:val="center"/>
              <w:rPr>
                <w:rFonts w:eastAsiaTheme="majorEastAsia"/>
              </w:rPr>
            </w:pPr>
            <w:r>
              <w:rPr>
                <w:rFonts w:eastAsiaTheme="majorEastAsia"/>
              </w:rPr>
              <w:t>2</w:t>
            </w:r>
          </w:p>
        </w:tc>
        <w:tc>
          <w:tcPr>
            <w:tcW w:w="1703" w:type="dxa"/>
          </w:tcPr>
          <w:p w:rsidR="00531485" w:rsidRDefault="00531485" w:rsidP="0033283A">
            <w:pPr>
              <w:jc w:val="center"/>
              <w:rPr>
                <w:rFonts w:eastAsiaTheme="majorEastAsia"/>
              </w:rPr>
            </w:pPr>
            <w:r>
              <w:rPr>
                <w:rFonts w:eastAsiaTheme="majorEastAsia"/>
              </w:rPr>
              <w:t>3</w:t>
            </w:r>
          </w:p>
        </w:tc>
        <w:tc>
          <w:tcPr>
            <w:tcW w:w="10567" w:type="dxa"/>
            <w:gridSpan w:val="3"/>
          </w:tcPr>
          <w:p w:rsidR="00531485" w:rsidRDefault="00531485" w:rsidP="0033283A">
            <w:pPr>
              <w:jc w:val="center"/>
              <w:rPr>
                <w:rFonts w:eastAsiaTheme="majorEastAsia"/>
              </w:rPr>
            </w:pPr>
            <w:r>
              <w:rPr>
                <w:rFonts w:eastAsiaTheme="majorEastAsia"/>
              </w:rPr>
              <w:t>4</w:t>
            </w:r>
          </w:p>
        </w:tc>
      </w:tr>
      <w:tr w:rsidR="0033283A" w:rsidTr="003B3E49">
        <w:trPr>
          <w:trHeight w:val="511"/>
        </w:trPr>
        <w:tc>
          <w:tcPr>
            <w:tcW w:w="673" w:type="dxa"/>
            <w:gridSpan w:val="2"/>
            <w:vMerge w:val="restart"/>
          </w:tcPr>
          <w:p w:rsidR="0033283A" w:rsidRDefault="0033283A" w:rsidP="0033283A">
            <w:pPr>
              <w:rPr>
                <w:rFonts w:eastAsiaTheme="majorEastAsia"/>
              </w:rPr>
            </w:pPr>
          </w:p>
        </w:tc>
        <w:tc>
          <w:tcPr>
            <w:tcW w:w="1843" w:type="dxa"/>
            <w:vMerge w:val="restart"/>
          </w:tcPr>
          <w:p w:rsidR="0033283A" w:rsidRDefault="0033283A" w:rsidP="0033283A">
            <w:pPr>
              <w:rPr>
                <w:rFonts w:eastAsiaTheme="majorEastAsia"/>
              </w:rPr>
            </w:pPr>
            <w:r w:rsidRPr="002118AC">
              <w:rPr>
                <w:sz w:val="20"/>
                <w:szCs w:val="20"/>
              </w:rPr>
              <w:t>Плотность населения элемента планировочной структуры для городских округов</w:t>
            </w:r>
            <w:r>
              <w:rPr>
                <w:sz w:val="20"/>
                <w:szCs w:val="20"/>
              </w:rPr>
              <w:t xml:space="preserve"> </w:t>
            </w:r>
            <w:r w:rsidRPr="002118AC">
              <w:rPr>
                <w:sz w:val="20"/>
                <w:szCs w:val="20"/>
              </w:rPr>
              <w:t>до 500 тыс. человек</w:t>
            </w:r>
          </w:p>
        </w:tc>
        <w:tc>
          <w:tcPr>
            <w:tcW w:w="1703" w:type="dxa"/>
            <w:vMerge w:val="restart"/>
          </w:tcPr>
          <w:p w:rsidR="0033283A" w:rsidRPr="002118AC" w:rsidRDefault="0033283A" w:rsidP="0033283A">
            <w:pPr>
              <w:autoSpaceDE w:val="0"/>
              <w:autoSpaceDN w:val="0"/>
              <w:adjustRightInd w:val="0"/>
              <w:jc w:val="center"/>
              <w:rPr>
                <w:sz w:val="20"/>
                <w:szCs w:val="20"/>
              </w:rPr>
            </w:pPr>
            <w:r w:rsidRPr="002118AC">
              <w:rPr>
                <w:sz w:val="20"/>
                <w:szCs w:val="20"/>
              </w:rPr>
              <w:t xml:space="preserve">Площадь </w:t>
            </w:r>
          </w:p>
          <w:p w:rsidR="0033283A" w:rsidRPr="002118AC" w:rsidRDefault="0033283A" w:rsidP="0033283A">
            <w:pPr>
              <w:autoSpaceDE w:val="0"/>
              <w:autoSpaceDN w:val="0"/>
              <w:adjustRightInd w:val="0"/>
              <w:jc w:val="center"/>
              <w:rPr>
                <w:sz w:val="20"/>
                <w:szCs w:val="20"/>
              </w:rPr>
            </w:pPr>
            <w:r w:rsidRPr="002118AC">
              <w:rPr>
                <w:sz w:val="20"/>
                <w:szCs w:val="20"/>
              </w:rPr>
              <w:t xml:space="preserve">территории элемента </w:t>
            </w:r>
          </w:p>
          <w:p w:rsidR="0033283A" w:rsidRPr="002118AC" w:rsidRDefault="0033283A" w:rsidP="0033283A">
            <w:pPr>
              <w:autoSpaceDE w:val="0"/>
              <w:autoSpaceDN w:val="0"/>
              <w:adjustRightInd w:val="0"/>
              <w:jc w:val="center"/>
              <w:rPr>
                <w:sz w:val="20"/>
                <w:szCs w:val="20"/>
              </w:rPr>
            </w:pPr>
            <w:r w:rsidRPr="002118AC">
              <w:rPr>
                <w:sz w:val="20"/>
                <w:szCs w:val="20"/>
              </w:rPr>
              <w:t xml:space="preserve">планировочной </w:t>
            </w:r>
          </w:p>
          <w:p w:rsidR="0033283A" w:rsidRDefault="0033283A" w:rsidP="0033283A">
            <w:pPr>
              <w:rPr>
                <w:rFonts w:eastAsiaTheme="majorEastAsia"/>
              </w:rPr>
            </w:pPr>
            <w:r w:rsidRPr="002118AC">
              <w:rPr>
                <w:sz w:val="20"/>
                <w:szCs w:val="20"/>
              </w:rPr>
              <w:t>структуры [6]</w:t>
            </w:r>
          </w:p>
        </w:tc>
        <w:tc>
          <w:tcPr>
            <w:tcW w:w="10567" w:type="dxa"/>
            <w:gridSpan w:val="3"/>
            <w:tcBorders>
              <w:bottom w:val="single" w:sz="6" w:space="0" w:color="000000"/>
            </w:tcBorders>
          </w:tcPr>
          <w:p w:rsidR="0033283A" w:rsidRDefault="0033283A" w:rsidP="0033283A">
            <w:pPr>
              <w:rPr>
                <w:rFonts w:eastAsiaTheme="majorEastAsia"/>
              </w:rPr>
            </w:pPr>
            <w:r w:rsidRPr="002118AC">
              <w:rPr>
                <w:sz w:val="20"/>
                <w:szCs w:val="20"/>
              </w:rPr>
              <w:t>Предельная расчетная плотность населения территории многоквартирной жилой застройки, чел./ га [1, 2, 4]</w:t>
            </w:r>
          </w:p>
        </w:tc>
      </w:tr>
      <w:tr w:rsidR="0033283A" w:rsidTr="0033283A">
        <w:trPr>
          <w:trHeight w:val="1204"/>
        </w:trPr>
        <w:tc>
          <w:tcPr>
            <w:tcW w:w="673" w:type="dxa"/>
            <w:gridSpan w:val="2"/>
            <w:vMerge/>
            <w:tcBorders>
              <w:bottom w:val="nil"/>
            </w:tcBorders>
          </w:tcPr>
          <w:p w:rsidR="0033283A" w:rsidRDefault="0033283A" w:rsidP="0033283A">
            <w:pPr>
              <w:rPr>
                <w:rFonts w:eastAsiaTheme="majorEastAsia"/>
              </w:rPr>
            </w:pPr>
          </w:p>
        </w:tc>
        <w:tc>
          <w:tcPr>
            <w:tcW w:w="1843" w:type="dxa"/>
            <w:vMerge/>
            <w:tcBorders>
              <w:bottom w:val="nil"/>
            </w:tcBorders>
          </w:tcPr>
          <w:p w:rsidR="0033283A" w:rsidRPr="002118AC" w:rsidRDefault="0033283A" w:rsidP="0033283A">
            <w:pPr>
              <w:rPr>
                <w:sz w:val="20"/>
                <w:szCs w:val="20"/>
              </w:rPr>
            </w:pPr>
          </w:p>
        </w:tc>
        <w:tc>
          <w:tcPr>
            <w:tcW w:w="1703" w:type="dxa"/>
            <w:vMerge/>
          </w:tcPr>
          <w:p w:rsidR="0033283A" w:rsidRPr="002118AC" w:rsidRDefault="0033283A" w:rsidP="0033283A">
            <w:pPr>
              <w:autoSpaceDE w:val="0"/>
              <w:autoSpaceDN w:val="0"/>
              <w:adjustRightInd w:val="0"/>
              <w:jc w:val="center"/>
              <w:rPr>
                <w:sz w:val="20"/>
                <w:szCs w:val="20"/>
              </w:rPr>
            </w:pPr>
          </w:p>
        </w:tc>
        <w:tc>
          <w:tcPr>
            <w:tcW w:w="3672" w:type="dxa"/>
            <w:tcBorders>
              <w:top w:val="single" w:sz="6" w:space="0" w:color="000000"/>
              <w:right w:val="single" w:sz="6" w:space="0" w:color="000000"/>
            </w:tcBorders>
            <w:vAlign w:val="center"/>
          </w:tcPr>
          <w:p w:rsidR="0033283A" w:rsidRPr="002118AC" w:rsidRDefault="0033283A" w:rsidP="0033283A">
            <w:pPr>
              <w:tabs>
                <w:tab w:val="left" w:pos="883"/>
                <w:tab w:val="center" w:pos="5207"/>
              </w:tabs>
              <w:autoSpaceDE w:val="0"/>
              <w:autoSpaceDN w:val="0"/>
              <w:adjustRightInd w:val="0"/>
              <w:ind w:left="-57" w:right="-57"/>
              <w:jc w:val="center"/>
              <w:rPr>
                <w:sz w:val="20"/>
                <w:szCs w:val="20"/>
              </w:rPr>
            </w:pPr>
            <w:r w:rsidRPr="002118AC">
              <w:rPr>
                <w:sz w:val="20"/>
                <w:szCs w:val="20"/>
              </w:rPr>
              <w:t>Малоэтажная застройка</w:t>
            </w:r>
          </w:p>
        </w:tc>
        <w:tc>
          <w:tcPr>
            <w:tcW w:w="3352" w:type="dxa"/>
            <w:tcBorders>
              <w:top w:val="single" w:sz="6" w:space="0" w:color="000000"/>
              <w:right w:val="single" w:sz="6" w:space="0" w:color="000000"/>
            </w:tcBorders>
            <w:vAlign w:val="center"/>
          </w:tcPr>
          <w:p w:rsidR="0033283A" w:rsidRPr="002118AC" w:rsidRDefault="0033283A" w:rsidP="0033283A">
            <w:pPr>
              <w:tabs>
                <w:tab w:val="left" w:pos="883"/>
                <w:tab w:val="center" w:pos="5207"/>
              </w:tabs>
              <w:autoSpaceDE w:val="0"/>
              <w:autoSpaceDN w:val="0"/>
              <w:adjustRightInd w:val="0"/>
              <w:ind w:left="-57" w:right="-57"/>
              <w:jc w:val="center"/>
              <w:rPr>
                <w:sz w:val="20"/>
                <w:szCs w:val="20"/>
              </w:rPr>
            </w:pPr>
            <w:r w:rsidRPr="002118AC">
              <w:rPr>
                <w:sz w:val="20"/>
                <w:szCs w:val="20"/>
              </w:rPr>
              <w:t>Среднеэтажная застройка</w:t>
            </w:r>
          </w:p>
        </w:tc>
        <w:tc>
          <w:tcPr>
            <w:tcW w:w="3543" w:type="dxa"/>
            <w:tcBorders>
              <w:top w:val="single" w:sz="6" w:space="0" w:color="000000"/>
              <w:right w:val="single" w:sz="6" w:space="0" w:color="000000"/>
            </w:tcBorders>
            <w:vAlign w:val="center"/>
          </w:tcPr>
          <w:p w:rsidR="0033283A" w:rsidRPr="002118AC" w:rsidRDefault="0033283A" w:rsidP="0033283A">
            <w:pPr>
              <w:tabs>
                <w:tab w:val="left" w:pos="883"/>
                <w:tab w:val="center" w:pos="5207"/>
              </w:tabs>
              <w:autoSpaceDE w:val="0"/>
              <w:autoSpaceDN w:val="0"/>
              <w:adjustRightInd w:val="0"/>
              <w:ind w:left="-57" w:right="-57"/>
              <w:jc w:val="center"/>
              <w:rPr>
                <w:sz w:val="20"/>
                <w:szCs w:val="20"/>
              </w:rPr>
            </w:pPr>
            <w:r w:rsidRPr="002118AC">
              <w:rPr>
                <w:sz w:val="20"/>
                <w:szCs w:val="20"/>
              </w:rPr>
              <w:t>Многоэтажная застройка</w:t>
            </w:r>
          </w:p>
        </w:tc>
      </w:tr>
      <w:tr w:rsidR="003B3E49" w:rsidTr="003B3E4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76"/>
        </w:trPr>
        <w:tc>
          <w:tcPr>
            <w:tcW w:w="665" w:type="dxa"/>
            <w:vMerge w:val="restart"/>
            <w:tcBorders>
              <w:top w:val="nil"/>
            </w:tcBorders>
          </w:tcPr>
          <w:p w:rsidR="003B3E49" w:rsidRDefault="003B3E49" w:rsidP="0033283A">
            <w:pPr>
              <w:ind w:left="108"/>
              <w:rPr>
                <w:rFonts w:eastAsiaTheme="majorEastAsia"/>
              </w:rPr>
            </w:pPr>
          </w:p>
          <w:p w:rsidR="003B3E49" w:rsidRDefault="003B3E49" w:rsidP="0033283A">
            <w:pPr>
              <w:ind w:left="108"/>
              <w:rPr>
                <w:rFonts w:eastAsiaTheme="majorEastAsia"/>
              </w:rPr>
            </w:pPr>
          </w:p>
          <w:p w:rsidR="003B3E49" w:rsidRDefault="003B3E49" w:rsidP="0033283A">
            <w:pPr>
              <w:ind w:left="108"/>
              <w:rPr>
                <w:rFonts w:eastAsiaTheme="majorEastAsia"/>
              </w:rPr>
            </w:pPr>
          </w:p>
        </w:tc>
        <w:tc>
          <w:tcPr>
            <w:tcW w:w="1851" w:type="dxa"/>
            <w:gridSpan w:val="2"/>
            <w:vMerge w:val="restart"/>
            <w:tcBorders>
              <w:top w:val="nil"/>
            </w:tcBorders>
          </w:tcPr>
          <w:p w:rsidR="003B3E49" w:rsidRDefault="003B3E49">
            <w:pPr>
              <w:rPr>
                <w:rFonts w:eastAsiaTheme="majorEastAsia"/>
              </w:rPr>
            </w:pPr>
          </w:p>
          <w:p w:rsidR="003B3E49" w:rsidRDefault="003B3E49">
            <w:pPr>
              <w:rPr>
                <w:rFonts w:eastAsiaTheme="majorEastAsia"/>
              </w:rPr>
            </w:pPr>
          </w:p>
          <w:p w:rsidR="003B3E49" w:rsidRDefault="003B3E49" w:rsidP="0033283A">
            <w:pPr>
              <w:rPr>
                <w:rFonts w:eastAsiaTheme="majorEastAsia"/>
              </w:rPr>
            </w:pPr>
          </w:p>
        </w:tc>
        <w:tc>
          <w:tcPr>
            <w:tcW w:w="1703" w:type="dxa"/>
          </w:tcPr>
          <w:p w:rsidR="003B3E49" w:rsidRDefault="003B3E49" w:rsidP="0033283A">
            <w:pPr>
              <w:rPr>
                <w:rFonts w:eastAsiaTheme="majorEastAsia"/>
              </w:rPr>
            </w:pPr>
            <w:r w:rsidRPr="002118AC">
              <w:rPr>
                <w:sz w:val="20"/>
                <w:szCs w:val="20"/>
              </w:rPr>
              <w:t>жилая группа до 1,5 га [3]</w:t>
            </w:r>
          </w:p>
        </w:tc>
        <w:tc>
          <w:tcPr>
            <w:tcW w:w="3672" w:type="dxa"/>
          </w:tcPr>
          <w:p w:rsidR="003B3E49" w:rsidRDefault="003B3E49" w:rsidP="003B3E49">
            <w:pPr>
              <w:jc w:val="center"/>
              <w:rPr>
                <w:rFonts w:eastAsiaTheme="majorEastAsia"/>
              </w:rPr>
            </w:pPr>
          </w:p>
          <w:p w:rsidR="003B3E49" w:rsidRDefault="003B3E49" w:rsidP="003B3E49">
            <w:pPr>
              <w:jc w:val="center"/>
              <w:rPr>
                <w:rFonts w:eastAsiaTheme="majorEastAsia"/>
              </w:rPr>
            </w:pPr>
            <w:r>
              <w:rPr>
                <w:rFonts w:eastAsiaTheme="majorEastAsia"/>
              </w:rPr>
              <w:t>370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450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530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344"/>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Pr>
          <w:p w:rsidR="003B3E49" w:rsidRPr="002118AC" w:rsidRDefault="003B3E49" w:rsidP="0033283A">
            <w:pPr>
              <w:autoSpaceDE w:val="0"/>
              <w:autoSpaceDN w:val="0"/>
              <w:adjustRightInd w:val="0"/>
              <w:jc w:val="center"/>
              <w:rPr>
                <w:sz w:val="20"/>
                <w:szCs w:val="20"/>
              </w:rPr>
            </w:pPr>
            <w:r w:rsidRPr="002118AC">
              <w:rPr>
                <w:sz w:val="20"/>
                <w:szCs w:val="20"/>
              </w:rPr>
              <w:t>до 10 га</w:t>
            </w:r>
          </w:p>
        </w:tc>
        <w:tc>
          <w:tcPr>
            <w:tcW w:w="3672" w:type="dxa"/>
          </w:tcPr>
          <w:p w:rsidR="003B3E49" w:rsidRDefault="003B3E49" w:rsidP="003B3E49">
            <w:pPr>
              <w:jc w:val="center"/>
              <w:rPr>
                <w:rFonts w:eastAsiaTheme="majorEastAsia"/>
              </w:rPr>
            </w:pPr>
            <w:r>
              <w:rPr>
                <w:rFonts w:eastAsiaTheme="majorEastAsia"/>
              </w:rPr>
              <w:t>250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290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350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388"/>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Pr>
          <w:p w:rsidR="003B3E49" w:rsidRPr="002118AC" w:rsidRDefault="003B3E49" w:rsidP="0033283A">
            <w:pPr>
              <w:autoSpaceDE w:val="0"/>
              <w:autoSpaceDN w:val="0"/>
              <w:adjustRightInd w:val="0"/>
              <w:jc w:val="center"/>
              <w:rPr>
                <w:sz w:val="20"/>
                <w:szCs w:val="20"/>
              </w:rPr>
            </w:pPr>
            <w:r w:rsidRPr="002118AC">
              <w:rPr>
                <w:sz w:val="20"/>
                <w:szCs w:val="20"/>
              </w:rPr>
              <w:t>от 10 до 40 га</w:t>
            </w:r>
          </w:p>
        </w:tc>
        <w:tc>
          <w:tcPr>
            <w:tcW w:w="3672" w:type="dxa"/>
          </w:tcPr>
          <w:p w:rsidR="003B3E49" w:rsidRDefault="003B3E49" w:rsidP="003B3E49">
            <w:pPr>
              <w:jc w:val="center"/>
              <w:rPr>
                <w:rFonts w:eastAsiaTheme="majorEastAsia"/>
              </w:rPr>
            </w:pPr>
            <w:r>
              <w:rPr>
                <w:rFonts w:eastAsiaTheme="majorEastAsia"/>
              </w:rPr>
              <w:t>210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230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250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381"/>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Pr>
          <w:p w:rsidR="003B3E49" w:rsidRPr="002118AC" w:rsidRDefault="003B3E49" w:rsidP="0033283A">
            <w:pPr>
              <w:autoSpaceDE w:val="0"/>
              <w:autoSpaceDN w:val="0"/>
              <w:adjustRightInd w:val="0"/>
              <w:jc w:val="center"/>
              <w:rPr>
                <w:sz w:val="20"/>
                <w:szCs w:val="20"/>
              </w:rPr>
            </w:pPr>
            <w:r w:rsidRPr="002118AC">
              <w:rPr>
                <w:sz w:val="20"/>
                <w:szCs w:val="20"/>
              </w:rPr>
              <w:t>от 40 до 90 га</w:t>
            </w:r>
          </w:p>
        </w:tc>
        <w:tc>
          <w:tcPr>
            <w:tcW w:w="3672" w:type="dxa"/>
          </w:tcPr>
          <w:p w:rsidR="003B3E49" w:rsidRDefault="003B3E49" w:rsidP="003B3E49">
            <w:pPr>
              <w:jc w:val="center"/>
              <w:rPr>
                <w:rFonts w:eastAsiaTheme="majorEastAsia"/>
              </w:rPr>
            </w:pPr>
            <w:r>
              <w:rPr>
                <w:rFonts w:eastAsiaTheme="majorEastAsia"/>
              </w:rPr>
              <w:t>140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190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230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414"/>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Borders>
              <w:bottom w:val="single" w:sz="6" w:space="0" w:color="000000"/>
            </w:tcBorders>
          </w:tcPr>
          <w:p w:rsidR="003B3E49" w:rsidRPr="002118AC" w:rsidRDefault="003B3E49" w:rsidP="0033283A">
            <w:pPr>
              <w:autoSpaceDE w:val="0"/>
              <w:autoSpaceDN w:val="0"/>
              <w:adjustRightInd w:val="0"/>
              <w:jc w:val="center"/>
              <w:rPr>
                <w:sz w:val="20"/>
                <w:szCs w:val="20"/>
              </w:rPr>
            </w:pPr>
            <w:r>
              <w:rPr>
                <w:sz w:val="20"/>
                <w:szCs w:val="20"/>
              </w:rPr>
              <w:t>Более 90 га</w:t>
            </w:r>
          </w:p>
        </w:tc>
        <w:tc>
          <w:tcPr>
            <w:tcW w:w="3672" w:type="dxa"/>
          </w:tcPr>
          <w:p w:rsidR="003B3E49" w:rsidRDefault="003B3E49" w:rsidP="003B3E49">
            <w:pPr>
              <w:jc w:val="center"/>
              <w:rPr>
                <w:rFonts w:eastAsiaTheme="majorEastAsia"/>
              </w:rPr>
            </w:pPr>
            <w:r>
              <w:rPr>
                <w:rFonts w:eastAsiaTheme="majorEastAsia"/>
              </w:rPr>
              <w:t>130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170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180</w:t>
            </w:r>
          </w:p>
        </w:tc>
      </w:tr>
    </w:tbl>
    <w:p w:rsidR="00531485" w:rsidRDefault="00531485" w:rsidP="00531485">
      <w:pPr>
        <w:rPr>
          <w:rFonts w:eastAsiaTheme="majorEastAsia"/>
        </w:rPr>
      </w:pPr>
    </w:p>
    <w:p w:rsidR="00531485" w:rsidRPr="00531485" w:rsidRDefault="00531485" w:rsidP="00531485">
      <w:pPr>
        <w:rPr>
          <w:rFonts w:eastAsiaTheme="majorEastAsia"/>
        </w:rPr>
      </w:pPr>
    </w:p>
    <w:p w:rsidR="00C512F3" w:rsidRPr="002118AC" w:rsidRDefault="00C512F3" w:rsidP="00C512F3">
      <w:pPr>
        <w:tabs>
          <w:tab w:val="left" w:pos="1173"/>
        </w:tabs>
        <w:autoSpaceDE w:val="0"/>
        <w:autoSpaceDN w:val="0"/>
        <w:adjustRightInd w:val="0"/>
        <w:rPr>
          <w:sz w:val="20"/>
          <w:szCs w:val="20"/>
        </w:rPr>
      </w:pPr>
      <w:bookmarkStart w:id="207" w:name="_Ref135637457"/>
      <w:r w:rsidRPr="002118AC">
        <w:rPr>
          <w:sz w:val="20"/>
          <w:szCs w:val="20"/>
        </w:rPr>
        <w:t>Примечания:</w:t>
      </w:r>
    </w:p>
    <w:p w:rsidR="00C512F3" w:rsidRPr="002118AC" w:rsidRDefault="00C512F3" w:rsidP="00016F98">
      <w:pPr>
        <w:tabs>
          <w:tab w:val="left" w:pos="0"/>
        </w:tabs>
        <w:autoSpaceDE w:val="0"/>
        <w:autoSpaceDN w:val="0"/>
        <w:adjustRightInd w:val="0"/>
        <w:contextualSpacing/>
        <w:rPr>
          <w:sz w:val="20"/>
          <w:szCs w:val="20"/>
        </w:rPr>
      </w:pPr>
      <w:r w:rsidRPr="002118AC">
        <w:rPr>
          <w:sz w:val="20"/>
          <w:szCs w:val="20"/>
        </w:rPr>
        <w:lastRenderedPageBreak/>
        <w:t>1.</w:t>
      </w:r>
      <w:r w:rsidRPr="002118AC">
        <w:t xml:space="preserve"> </w:t>
      </w:r>
      <w:r w:rsidRPr="002118AC">
        <w:rPr>
          <w:sz w:val="20"/>
          <w:szCs w:val="20"/>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 xml:space="preserve">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 </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 xml:space="preserve">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 </w:t>
      </w:r>
    </w:p>
    <w:p w:rsidR="00C512F3" w:rsidRPr="002118AC" w:rsidRDefault="00C512F3" w:rsidP="00016F98">
      <w:pPr>
        <w:pStyle w:val="aff2"/>
        <w:tabs>
          <w:tab w:val="left" w:pos="0"/>
        </w:tabs>
        <w:autoSpaceDE w:val="0"/>
        <w:autoSpaceDN w:val="0"/>
        <w:adjustRightInd w:val="0"/>
        <w:spacing w:line="240" w:lineRule="auto"/>
        <w:ind w:left="0" w:firstLine="0"/>
        <w:rPr>
          <w:sz w:val="20"/>
          <w:szCs w:val="20"/>
        </w:rPr>
      </w:pPr>
      <w:r w:rsidRPr="002118AC">
        <w:rPr>
          <w:sz w:val="20"/>
          <w:szCs w:val="20"/>
        </w:rPr>
        <w:t>Р = (Р23 х 23) / Н, где:</w:t>
      </w:r>
    </w:p>
    <w:p w:rsidR="00C512F3" w:rsidRPr="002118AC" w:rsidRDefault="00C512F3" w:rsidP="00016F98">
      <w:pPr>
        <w:pStyle w:val="aff2"/>
        <w:tabs>
          <w:tab w:val="left" w:pos="0"/>
        </w:tabs>
        <w:autoSpaceDE w:val="0"/>
        <w:autoSpaceDN w:val="0"/>
        <w:adjustRightInd w:val="0"/>
        <w:spacing w:line="240" w:lineRule="auto"/>
        <w:ind w:left="0" w:firstLine="0"/>
        <w:rPr>
          <w:sz w:val="20"/>
          <w:szCs w:val="20"/>
        </w:rPr>
      </w:pPr>
      <w:r w:rsidRPr="002118AC">
        <w:rPr>
          <w:sz w:val="20"/>
          <w:szCs w:val="20"/>
        </w:rPr>
        <w:t>Р23 – показатель плотности населения при 23 кв. м жилых помещений на 1 человека;</w:t>
      </w:r>
    </w:p>
    <w:p w:rsidR="00C512F3" w:rsidRPr="002118AC" w:rsidRDefault="00C512F3" w:rsidP="00016F98">
      <w:pPr>
        <w:pStyle w:val="aff2"/>
        <w:tabs>
          <w:tab w:val="left" w:pos="0"/>
        </w:tabs>
        <w:autoSpaceDE w:val="0"/>
        <w:autoSpaceDN w:val="0"/>
        <w:adjustRightInd w:val="0"/>
        <w:spacing w:line="240" w:lineRule="auto"/>
        <w:ind w:left="0" w:firstLine="0"/>
        <w:rPr>
          <w:sz w:val="20"/>
          <w:szCs w:val="20"/>
        </w:rPr>
      </w:pPr>
      <w:r w:rsidRPr="002118AC">
        <w:rPr>
          <w:sz w:val="20"/>
          <w:szCs w:val="20"/>
        </w:rPr>
        <w:t>Н – расчетная жилищная обеспеченность, кв. м жилых помещений на 1 человека</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Границы основных планировочных зон городского округа свыше 500 тыс. человек представлены в Приложении В настоящих МНГП.</w:t>
      </w:r>
    </w:p>
    <w:p w:rsidR="00854E38"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DA33DA" w:rsidRPr="002118AC" w:rsidRDefault="00DA33DA" w:rsidP="00DA33DA">
      <w:pPr>
        <w:tabs>
          <w:tab w:val="left" w:pos="318"/>
        </w:tabs>
        <w:autoSpaceDE w:val="0"/>
        <w:autoSpaceDN w:val="0"/>
        <w:adjustRightInd w:val="0"/>
        <w:contextualSpacing/>
        <w:rPr>
          <w:sz w:val="20"/>
          <w:szCs w:val="20"/>
        </w:rPr>
      </w:pPr>
    </w:p>
    <w:p w:rsidR="00DA33DA" w:rsidRPr="002118AC" w:rsidRDefault="00DA33DA" w:rsidP="00DA33DA">
      <w:pPr>
        <w:pStyle w:val="aff2"/>
        <w:tabs>
          <w:tab w:val="left" w:pos="142"/>
        </w:tabs>
        <w:autoSpaceDE w:val="0"/>
        <w:autoSpaceDN w:val="0"/>
        <w:adjustRightInd w:val="0"/>
        <w:spacing w:line="240" w:lineRule="auto"/>
        <w:ind w:left="0" w:firstLine="0"/>
        <w:contextualSpacing/>
        <w:jc w:val="left"/>
        <w:rPr>
          <w:sz w:val="20"/>
          <w:szCs w:val="20"/>
        </w:rPr>
      </w:pPr>
      <w:r w:rsidRPr="002118AC">
        <w:rPr>
          <w:sz w:val="20"/>
          <w:szCs w:val="20"/>
        </w:rPr>
        <w:t>Ко всей таблице:</w:t>
      </w:r>
    </w:p>
    <w:p w:rsidR="00DA33DA" w:rsidRPr="002118AC" w:rsidRDefault="00DA33DA" w:rsidP="00C6322F">
      <w:pPr>
        <w:pStyle w:val="affffffffc"/>
      </w:pPr>
      <w:r w:rsidRPr="002118AC">
        <w:t xml:space="preserve">Плотность населения установлена с учетом обеспеченности </w:t>
      </w:r>
      <w:r w:rsidRPr="002118AC">
        <w:rPr>
          <w:kern w:val="2"/>
        </w:rPr>
        <w:t>местами постоянного хранения индивидуального автотранспорта</w:t>
      </w:r>
      <w:r w:rsidRPr="002118AC">
        <w:t xml:space="preserve"> </w:t>
      </w:r>
      <w:r w:rsidR="00C80B39" w:rsidRPr="002118AC">
        <w:t xml:space="preserve">в соответствии с таблицей </w:t>
      </w:r>
      <w:r w:rsidR="00C80B39" w:rsidRPr="002118AC">
        <w:br/>
        <w:t>(</w:t>
      </w:r>
      <w:fldSimple w:instr=" REF _Ref156299062 \h  \* MERGEFORMAT ">
        <w:r w:rsidR="000D6C40" w:rsidRPr="002118AC">
          <w:t xml:space="preserve">Таблица </w:t>
        </w:r>
        <w:r w:rsidR="000D6C40">
          <w:t>12</w:t>
        </w:r>
      </w:fldSimple>
      <w:r w:rsidR="00C80B39" w:rsidRPr="002118AC">
        <w:t xml:space="preserve">) </w:t>
      </w:r>
      <w:r w:rsidRPr="002118AC">
        <w:t>настоящих МНГП.</w:t>
      </w:r>
    </w:p>
    <w:p w:rsidR="00DA33DA" w:rsidRPr="002118AC" w:rsidRDefault="00DA33DA" w:rsidP="0011560F">
      <w:pPr>
        <w:tabs>
          <w:tab w:val="left" w:pos="318"/>
        </w:tabs>
        <w:autoSpaceDE w:val="0"/>
        <w:autoSpaceDN w:val="0"/>
        <w:adjustRightInd w:val="0"/>
        <w:contextualSpacing/>
        <w:rPr>
          <w:sz w:val="20"/>
          <w:szCs w:val="20"/>
        </w:rPr>
      </w:pPr>
    </w:p>
    <w:p w:rsidR="007412FF" w:rsidRDefault="00C6322F" w:rsidP="00C6322F">
      <w:pPr>
        <w:pStyle w:val="af0"/>
        <w:rPr>
          <w:rFonts w:eastAsiaTheme="majorEastAsia"/>
        </w:rPr>
      </w:pPr>
      <w:bookmarkStart w:id="208" w:name="_Ref156298798"/>
      <w:bookmarkEnd w:id="207"/>
      <w:r w:rsidRPr="002118AC">
        <w:t xml:space="preserve">Таблица </w:t>
      </w:r>
      <w:r w:rsidR="003F02B2">
        <w:t>10</w:t>
      </w:r>
      <w:bookmarkEnd w:id="208"/>
      <w:r w:rsidRPr="002118AC">
        <w:t xml:space="preserve"> </w:t>
      </w:r>
      <w:r w:rsidR="00D90079" w:rsidRPr="002118AC">
        <w:rPr>
          <w:rFonts w:eastAsiaTheme="majorEastAsia"/>
        </w:rPr>
        <w:t xml:space="preserve">– </w:t>
      </w:r>
      <w:r w:rsidR="001E617A" w:rsidRPr="002118AC">
        <w:rPr>
          <w:rFonts w:eastAsiaTheme="majorEastAsia"/>
        </w:rPr>
        <w:t>Расчетны</w:t>
      </w:r>
      <w:r w:rsidR="0018174E" w:rsidRPr="002118AC">
        <w:rPr>
          <w:rFonts w:eastAsiaTheme="majorEastAsia"/>
        </w:rPr>
        <w:t>е</w:t>
      </w:r>
      <w:r w:rsidR="007412FF" w:rsidRPr="002118AC">
        <w:rPr>
          <w:rFonts w:eastAsiaTheme="majorEastAsia"/>
        </w:rPr>
        <w:t xml:space="preserve"> показател</w:t>
      </w:r>
      <w:r w:rsidR="0018174E" w:rsidRPr="002118AC">
        <w:rPr>
          <w:rFonts w:eastAsiaTheme="majorEastAsia"/>
        </w:rPr>
        <w:t>и</w:t>
      </w:r>
      <w:r w:rsidR="007412FF" w:rsidRPr="002118AC">
        <w:rPr>
          <w:rFonts w:eastAsiaTheme="majorEastAsia"/>
        </w:rPr>
        <w:t xml:space="preserve"> доли площади высотных доминант жилой застройки и допустимое повышение этажности для высотных доминант в границах элемента планировочной структуры</w:t>
      </w:r>
    </w:p>
    <w:tbl>
      <w:tblPr>
        <w:tblStyle w:val="aff"/>
        <w:tblW w:w="15276" w:type="dxa"/>
        <w:tblLook w:val="04A0"/>
      </w:tblPr>
      <w:tblGrid>
        <w:gridCol w:w="675"/>
        <w:gridCol w:w="2694"/>
        <w:gridCol w:w="5953"/>
        <w:gridCol w:w="5954"/>
      </w:tblGrid>
      <w:tr w:rsidR="0086789D" w:rsidTr="0086789D">
        <w:tc>
          <w:tcPr>
            <w:tcW w:w="675" w:type="dxa"/>
          </w:tcPr>
          <w:p w:rsidR="0086789D" w:rsidRPr="002118AC" w:rsidRDefault="0086789D" w:rsidP="0086789D">
            <w:pPr>
              <w:autoSpaceDE w:val="0"/>
              <w:autoSpaceDN w:val="0"/>
              <w:adjustRightInd w:val="0"/>
              <w:jc w:val="center"/>
              <w:rPr>
                <w:b/>
                <w:sz w:val="20"/>
              </w:rPr>
            </w:pPr>
            <w:r w:rsidRPr="002118AC">
              <w:rPr>
                <w:b/>
                <w:sz w:val="20"/>
                <w:szCs w:val="20"/>
              </w:rPr>
              <w:t>№ п/п</w:t>
            </w:r>
          </w:p>
        </w:tc>
        <w:tc>
          <w:tcPr>
            <w:tcW w:w="2694" w:type="dxa"/>
            <w:vAlign w:val="center"/>
          </w:tcPr>
          <w:p w:rsidR="0086789D" w:rsidRPr="002118AC" w:rsidRDefault="0086789D" w:rsidP="0086789D">
            <w:pPr>
              <w:autoSpaceDE w:val="0"/>
              <w:autoSpaceDN w:val="0"/>
              <w:adjustRightInd w:val="0"/>
              <w:jc w:val="center"/>
              <w:rPr>
                <w:b/>
                <w:sz w:val="20"/>
              </w:rPr>
            </w:pPr>
            <w:r w:rsidRPr="002118AC">
              <w:rPr>
                <w:b/>
                <w:sz w:val="20"/>
              </w:rPr>
              <w:t>Наименование вида объекта</w:t>
            </w:r>
          </w:p>
        </w:tc>
        <w:tc>
          <w:tcPr>
            <w:tcW w:w="5953" w:type="dxa"/>
            <w:vAlign w:val="center"/>
          </w:tcPr>
          <w:p w:rsidR="0086789D" w:rsidRPr="002118AC" w:rsidRDefault="0086789D" w:rsidP="0086789D">
            <w:pPr>
              <w:autoSpaceDE w:val="0"/>
              <w:autoSpaceDN w:val="0"/>
              <w:adjustRightInd w:val="0"/>
              <w:jc w:val="center"/>
              <w:rPr>
                <w:b/>
                <w:sz w:val="20"/>
              </w:rPr>
            </w:pPr>
            <w:r w:rsidRPr="002118AC">
              <w:rPr>
                <w:b/>
                <w:sz w:val="20"/>
              </w:rPr>
              <w:t>Наименование нормируемого расчетного показателя, единица измерения</w:t>
            </w:r>
          </w:p>
        </w:tc>
        <w:tc>
          <w:tcPr>
            <w:tcW w:w="5954" w:type="dxa"/>
            <w:vAlign w:val="center"/>
          </w:tcPr>
          <w:p w:rsidR="0086789D" w:rsidRPr="002118AC" w:rsidRDefault="0086789D" w:rsidP="0086789D">
            <w:pPr>
              <w:autoSpaceDE w:val="0"/>
              <w:autoSpaceDN w:val="0"/>
              <w:adjustRightInd w:val="0"/>
              <w:jc w:val="center"/>
              <w:rPr>
                <w:b/>
                <w:sz w:val="20"/>
              </w:rPr>
            </w:pPr>
            <w:r w:rsidRPr="002118AC">
              <w:rPr>
                <w:b/>
                <w:sz w:val="20"/>
              </w:rPr>
              <w:t>Значение расчетного показателя</w:t>
            </w:r>
          </w:p>
        </w:tc>
      </w:tr>
      <w:tr w:rsidR="0086789D" w:rsidTr="0086789D">
        <w:tc>
          <w:tcPr>
            <w:tcW w:w="675" w:type="dxa"/>
          </w:tcPr>
          <w:p w:rsidR="0086789D" w:rsidRDefault="0086789D" w:rsidP="0086789D">
            <w:pPr>
              <w:rPr>
                <w:rFonts w:eastAsiaTheme="majorEastAsia"/>
              </w:rPr>
            </w:pPr>
            <w:r>
              <w:rPr>
                <w:rFonts w:eastAsiaTheme="majorEastAsia"/>
              </w:rPr>
              <w:t xml:space="preserve">   1</w:t>
            </w:r>
          </w:p>
        </w:tc>
        <w:tc>
          <w:tcPr>
            <w:tcW w:w="2694" w:type="dxa"/>
          </w:tcPr>
          <w:p w:rsidR="0086789D" w:rsidRDefault="0086789D" w:rsidP="0086789D">
            <w:pPr>
              <w:rPr>
                <w:rFonts w:eastAsiaTheme="majorEastAsia"/>
              </w:rPr>
            </w:pPr>
            <w:r>
              <w:rPr>
                <w:rFonts w:eastAsiaTheme="majorEastAsia"/>
              </w:rPr>
              <w:t xml:space="preserve">                   2</w:t>
            </w:r>
          </w:p>
        </w:tc>
        <w:tc>
          <w:tcPr>
            <w:tcW w:w="5953" w:type="dxa"/>
          </w:tcPr>
          <w:p w:rsidR="0086789D" w:rsidRDefault="0086789D" w:rsidP="0086789D">
            <w:pPr>
              <w:rPr>
                <w:rFonts w:eastAsiaTheme="majorEastAsia"/>
              </w:rPr>
            </w:pPr>
            <w:r>
              <w:rPr>
                <w:rFonts w:eastAsiaTheme="majorEastAsia"/>
              </w:rPr>
              <w:t xml:space="preserve">                                          3</w:t>
            </w:r>
          </w:p>
        </w:tc>
        <w:tc>
          <w:tcPr>
            <w:tcW w:w="5954" w:type="dxa"/>
          </w:tcPr>
          <w:p w:rsidR="0086789D" w:rsidRDefault="0086789D" w:rsidP="0086789D">
            <w:pPr>
              <w:rPr>
                <w:rFonts w:eastAsiaTheme="majorEastAsia"/>
              </w:rPr>
            </w:pPr>
            <w:r>
              <w:rPr>
                <w:rFonts w:eastAsiaTheme="majorEastAsia"/>
              </w:rPr>
              <w:t xml:space="preserve">                                                4</w:t>
            </w:r>
          </w:p>
        </w:tc>
      </w:tr>
      <w:tr w:rsidR="0086789D" w:rsidTr="0086789D">
        <w:trPr>
          <w:trHeight w:val="624"/>
        </w:trPr>
        <w:tc>
          <w:tcPr>
            <w:tcW w:w="675" w:type="dxa"/>
            <w:vMerge w:val="restart"/>
          </w:tcPr>
          <w:p w:rsidR="0086789D" w:rsidRDefault="0086789D" w:rsidP="0086789D">
            <w:pPr>
              <w:rPr>
                <w:rFonts w:eastAsiaTheme="majorEastAsia"/>
              </w:rPr>
            </w:pPr>
            <w:r>
              <w:rPr>
                <w:rFonts w:eastAsiaTheme="majorEastAsia"/>
              </w:rPr>
              <w:t xml:space="preserve">   1</w:t>
            </w:r>
          </w:p>
        </w:tc>
        <w:tc>
          <w:tcPr>
            <w:tcW w:w="2694" w:type="dxa"/>
            <w:vMerge w:val="restart"/>
          </w:tcPr>
          <w:p w:rsidR="0086789D" w:rsidRDefault="0086789D" w:rsidP="0086789D">
            <w:pPr>
              <w:rPr>
                <w:rFonts w:eastAsiaTheme="majorEastAsia"/>
              </w:rPr>
            </w:pPr>
            <w:r w:rsidRPr="002118AC">
              <w:rPr>
                <w:sz w:val="20"/>
              </w:rPr>
              <w:t xml:space="preserve">Объекты жилищного строительства </w:t>
            </w:r>
            <w:r w:rsidRPr="002118AC">
              <w:rPr>
                <w:kern w:val="2"/>
                <w:sz w:val="20"/>
                <w:szCs w:val="20"/>
                <w:lang w:eastAsia="en-US"/>
              </w:rPr>
              <w:t>[1]</w:t>
            </w:r>
          </w:p>
        </w:tc>
        <w:tc>
          <w:tcPr>
            <w:tcW w:w="5953" w:type="dxa"/>
            <w:tcBorders>
              <w:bottom w:val="single" w:sz="6" w:space="0" w:color="000000"/>
            </w:tcBorders>
          </w:tcPr>
          <w:p w:rsidR="0086789D" w:rsidRPr="002118AC" w:rsidRDefault="0086789D" w:rsidP="0086789D">
            <w:pPr>
              <w:autoSpaceDE w:val="0"/>
              <w:autoSpaceDN w:val="0"/>
              <w:adjustRightInd w:val="0"/>
              <w:rPr>
                <w:sz w:val="20"/>
              </w:rPr>
            </w:pPr>
            <w:r w:rsidRPr="002118AC">
              <w:rPr>
                <w:sz w:val="20"/>
              </w:rPr>
              <w:t xml:space="preserve">Доля площади высотных доминант, </w:t>
            </w:r>
          </w:p>
          <w:p w:rsidR="0086789D" w:rsidRDefault="0086789D" w:rsidP="0086789D">
            <w:pPr>
              <w:rPr>
                <w:sz w:val="20"/>
              </w:rPr>
            </w:pPr>
            <w:r w:rsidRPr="002118AC">
              <w:rPr>
                <w:sz w:val="20"/>
              </w:rPr>
              <w:t>% от площади застройки</w:t>
            </w:r>
          </w:p>
          <w:p w:rsidR="0086789D" w:rsidRDefault="0086789D" w:rsidP="0086789D">
            <w:pPr>
              <w:rPr>
                <w:rFonts w:eastAsiaTheme="majorEastAsia"/>
              </w:rPr>
            </w:pPr>
          </w:p>
        </w:tc>
        <w:tc>
          <w:tcPr>
            <w:tcW w:w="5954" w:type="dxa"/>
            <w:tcBorders>
              <w:bottom w:val="single" w:sz="6" w:space="0" w:color="000000"/>
            </w:tcBorders>
          </w:tcPr>
          <w:p w:rsidR="0086789D" w:rsidRDefault="0086789D" w:rsidP="0086789D">
            <w:pPr>
              <w:rPr>
                <w:rFonts w:eastAsiaTheme="majorEastAsia"/>
              </w:rPr>
            </w:pPr>
            <w:r>
              <w:rPr>
                <w:rFonts w:eastAsiaTheme="majorEastAsia"/>
              </w:rPr>
              <w:t xml:space="preserve">                                            До 40</w:t>
            </w:r>
          </w:p>
        </w:tc>
      </w:tr>
      <w:tr w:rsidR="0086789D" w:rsidTr="0086789D">
        <w:trPr>
          <w:trHeight w:val="580"/>
        </w:trPr>
        <w:tc>
          <w:tcPr>
            <w:tcW w:w="675" w:type="dxa"/>
            <w:vMerge/>
          </w:tcPr>
          <w:p w:rsidR="0086789D" w:rsidRDefault="0086789D" w:rsidP="0086789D">
            <w:pPr>
              <w:rPr>
                <w:rFonts w:eastAsiaTheme="majorEastAsia"/>
              </w:rPr>
            </w:pPr>
          </w:p>
        </w:tc>
        <w:tc>
          <w:tcPr>
            <w:tcW w:w="2694" w:type="dxa"/>
            <w:vMerge/>
          </w:tcPr>
          <w:p w:rsidR="0086789D" w:rsidRPr="002118AC" w:rsidRDefault="0086789D" w:rsidP="0086789D">
            <w:pPr>
              <w:rPr>
                <w:sz w:val="20"/>
              </w:rPr>
            </w:pPr>
          </w:p>
        </w:tc>
        <w:tc>
          <w:tcPr>
            <w:tcW w:w="5953" w:type="dxa"/>
            <w:tcBorders>
              <w:top w:val="single" w:sz="6" w:space="0" w:color="000000"/>
              <w:bottom w:val="single" w:sz="6" w:space="0" w:color="000000"/>
            </w:tcBorders>
          </w:tcPr>
          <w:p w:rsidR="0086789D" w:rsidRDefault="0086789D" w:rsidP="0086789D">
            <w:pPr>
              <w:rPr>
                <w:sz w:val="20"/>
              </w:rPr>
            </w:pPr>
          </w:p>
          <w:p w:rsidR="0086789D" w:rsidRPr="002118AC" w:rsidRDefault="0086789D" w:rsidP="0086789D">
            <w:pPr>
              <w:rPr>
                <w:sz w:val="20"/>
              </w:rPr>
            </w:pPr>
            <w:r w:rsidRPr="002118AC">
              <w:rPr>
                <w:sz w:val="20"/>
              </w:rPr>
              <w:t>Допустимое повышение этажности для высотных доминант (на замыкании улиц, при формировании площадей, въездных групп, h не более), % от максимальной h</w:t>
            </w:r>
          </w:p>
        </w:tc>
        <w:tc>
          <w:tcPr>
            <w:tcW w:w="5954" w:type="dxa"/>
            <w:tcBorders>
              <w:top w:val="single" w:sz="6" w:space="0" w:color="000000"/>
            </w:tcBorders>
          </w:tcPr>
          <w:p w:rsidR="0086789D" w:rsidRDefault="0086789D" w:rsidP="0086789D">
            <w:pPr>
              <w:rPr>
                <w:rFonts w:eastAsiaTheme="majorEastAsia"/>
              </w:rPr>
            </w:pPr>
            <w:r>
              <w:rPr>
                <w:rFonts w:eastAsiaTheme="majorEastAsia"/>
              </w:rPr>
              <w:t xml:space="preserve">                                             25</w:t>
            </w:r>
          </w:p>
        </w:tc>
      </w:tr>
    </w:tbl>
    <w:p w:rsidR="0086789D" w:rsidRDefault="0086789D" w:rsidP="0086789D">
      <w:pPr>
        <w:rPr>
          <w:rFonts w:eastAsiaTheme="majorEastAsia"/>
        </w:rPr>
      </w:pPr>
    </w:p>
    <w:p w:rsidR="00C512F3" w:rsidRPr="002118AC" w:rsidRDefault="00C512F3" w:rsidP="00C512F3">
      <w:pPr>
        <w:autoSpaceDE w:val="0"/>
        <w:autoSpaceDN w:val="0"/>
        <w:adjustRightInd w:val="0"/>
        <w:rPr>
          <w:sz w:val="20"/>
        </w:rPr>
      </w:pPr>
      <w:r w:rsidRPr="002118AC">
        <w:rPr>
          <w:sz w:val="20"/>
        </w:rPr>
        <w:t>Примечания:</w:t>
      </w:r>
    </w:p>
    <w:p w:rsidR="00C512F3" w:rsidRPr="002118AC" w:rsidRDefault="00C512F3" w:rsidP="00C512F3">
      <w:pPr>
        <w:autoSpaceDE w:val="0"/>
        <w:autoSpaceDN w:val="0"/>
        <w:adjustRightInd w:val="0"/>
        <w:rPr>
          <w:sz w:val="20"/>
        </w:rPr>
      </w:pPr>
      <w:r w:rsidRPr="002118AC">
        <w:rPr>
          <w:sz w:val="20"/>
        </w:rPr>
        <w:t>1. Показатель устанавливается для новой жилой застройки в границах элемента планировочной структуры.</w:t>
      </w:r>
    </w:p>
    <w:p w:rsidR="00325C16" w:rsidRDefault="00C512F3" w:rsidP="00C512F3">
      <w:pPr>
        <w:autoSpaceDE w:val="0"/>
        <w:autoSpaceDN w:val="0"/>
        <w:adjustRightInd w:val="0"/>
        <w:rPr>
          <w:sz w:val="20"/>
        </w:rPr>
      </w:pPr>
      <w:r w:rsidRPr="002118AC">
        <w:rPr>
          <w:sz w:val="20"/>
        </w:rPr>
        <w:t xml:space="preserve">2. Границы основных планировочных зон городского округа свыше 500 тыс. человек представлены в </w:t>
      </w:r>
      <w:hyperlink r:id="rId22" w:anchor="Par3576" w:tooltip="Характеристика локальных систем" w:history="1">
        <w:r w:rsidRPr="002118AC">
          <w:rPr>
            <w:sz w:val="20"/>
          </w:rPr>
          <w:t>Приложении В</w:t>
        </w:r>
      </w:hyperlink>
      <w:r w:rsidRPr="002118AC">
        <w:rPr>
          <w:sz w:val="20"/>
        </w:rPr>
        <w:t xml:space="preserve"> настоящих МНГП.</w:t>
      </w:r>
    </w:p>
    <w:p w:rsidR="00B80CA8" w:rsidRPr="002118AC" w:rsidRDefault="00B80CA8" w:rsidP="005A16D6">
      <w:pPr>
        <w:pStyle w:val="af0"/>
        <w:rPr>
          <w:rFonts w:eastAsiaTheme="majorEastAsia"/>
        </w:rPr>
      </w:pPr>
      <w:bookmarkStart w:id="209" w:name="_Ref135638029"/>
      <w:r w:rsidRPr="002118AC">
        <w:rPr>
          <w:rFonts w:eastAsiaTheme="majorEastAsia"/>
        </w:rPr>
        <w:lastRenderedPageBreak/>
        <w:t xml:space="preserve">Таблица </w:t>
      </w:r>
      <w:r w:rsidR="003F02B2">
        <w:rPr>
          <w:rFonts w:eastAsiaTheme="majorEastAsia"/>
        </w:rPr>
        <w:t>11</w:t>
      </w:r>
      <w:bookmarkEnd w:id="209"/>
      <w:r w:rsidRPr="002118AC">
        <w:rPr>
          <w:rFonts w:eastAsiaTheme="majorEastAsia"/>
        </w:rPr>
        <w:t>– Минимальный отступ от границы застройки индивидуальными домами до многоквартирных домов и нежилых зданий (за исключением объектов социального назначения)</w:t>
      </w:r>
    </w:p>
    <w:tbl>
      <w:tblPr>
        <w:tblStyle w:val="aff"/>
        <w:tblW w:w="15276" w:type="dxa"/>
        <w:tblLook w:val="04A0"/>
      </w:tblPr>
      <w:tblGrid>
        <w:gridCol w:w="534"/>
        <w:gridCol w:w="3222"/>
        <w:gridCol w:w="5566"/>
        <w:gridCol w:w="5954"/>
      </w:tblGrid>
      <w:tr w:rsidR="00245880" w:rsidRPr="002118AC" w:rsidTr="00EF0731">
        <w:trPr>
          <w:trHeight w:val="396"/>
        </w:trPr>
        <w:tc>
          <w:tcPr>
            <w:tcW w:w="534"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 п/п</w:t>
            </w:r>
          </w:p>
        </w:tc>
        <w:tc>
          <w:tcPr>
            <w:tcW w:w="3222"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Наименование вида объекта</w:t>
            </w:r>
          </w:p>
        </w:tc>
        <w:tc>
          <w:tcPr>
            <w:tcW w:w="5566"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Наименование нормируемого</w:t>
            </w:r>
          </w:p>
          <w:p w:rsidR="00B80CA8" w:rsidRPr="002118AC" w:rsidRDefault="00B80CA8" w:rsidP="001A3DB4">
            <w:pPr>
              <w:autoSpaceDE w:val="0"/>
              <w:autoSpaceDN w:val="0"/>
              <w:adjustRightInd w:val="0"/>
              <w:jc w:val="center"/>
              <w:rPr>
                <w:b/>
                <w:sz w:val="20"/>
                <w:szCs w:val="20"/>
              </w:rPr>
            </w:pPr>
            <w:r w:rsidRPr="002118AC">
              <w:rPr>
                <w:b/>
                <w:sz w:val="20"/>
                <w:szCs w:val="20"/>
              </w:rPr>
              <w:t>расчетного показателя, единица измерения</w:t>
            </w:r>
          </w:p>
        </w:tc>
        <w:tc>
          <w:tcPr>
            <w:tcW w:w="5954"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Значение расчетного показателя</w:t>
            </w:r>
          </w:p>
        </w:tc>
      </w:tr>
    </w:tbl>
    <w:p w:rsidR="001A3DB4" w:rsidRPr="002118AC" w:rsidRDefault="001A3DB4">
      <w:pPr>
        <w:rPr>
          <w:sz w:val="2"/>
          <w:szCs w:val="2"/>
        </w:rPr>
      </w:pPr>
    </w:p>
    <w:tbl>
      <w:tblPr>
        <w:tblStyle w:val="aff"/>
        <w:tblW w:w="15276" w:type="dxa"/>
        <w:tblLook w:val="04A0"/>
      </w:tblPr>
      <w:tblGrid>
        <w:gridCol w:w="534"/>
        <w:gridCol w:w="3222"/>
        <w:gridCol w:w="5566"/>
        <w:gridCol w:w="2984"/>
        <w:gridCol w:w="2970"/>
      </w:tblGrid>
      <w:tr w:rsidR="001A3DB4" w:rsidRPr="002118AC" w:rsidTr="001A3DB4">
        <w:trPr>
          <w:trHeight w:val="211"/>
          <w:tblHeader/>
        </w:trPr>
        <w:tc>
          <w:tcPr>
            <w:tcW w:w="534" w:type="dxa"/>
            <w:vAlign w:val="center"/>
          </w:tcPr>
          <w:p w:rsidR="001A3DB4" w:rsidRPr="002118AC" w:rsidRDefault="001A3DB4" w:rsidP="001A3DB4">
            <w:pPr>
              <w:autoSpaceDE w:val="0"/>
              <w:autoSpaceDN w:val="0"/>
              <w:adjustRightInd w:val="0"/>
              <w:jc w:val="center"/>
              <w:rPr>
                <w:sz w:val="20"/>
              </w:rPr>
            </w:pPr>
            <w:r w:rsidRPr="002118AC">
              <w:rPr>
                <w:sz w:val="20"/>
              </w:rPr>
              <w:t>1</w:t>
            </w:r>
          </w:p>
        </w:tc>
        <w:tc>
          <w:tcPr>
            <w:tcW w:w="3222" w:type="dxa"/>
            <w:vAlign w:val="center"/>
          </w:tcPr>
          <w:p w:rsidR="001A3DB4" w:rsidRPr="002118AC" w:rsidRDefault="001A3DB4" w:rsidP="001A3DB4">
            <w:pPr>
              <w:autoSpaceDE w:val="0"/>
              <w:autoSpaceDN w:val="0"/>
              <w:adjustRightInd w:val="0"/>
              <w:jc w:val="center"/>
              <w:rPr>
                <w:sz w:val="20"/>
              </w:rPr>
            </w:pPr>
            <w:r w:rsidRPr="002118AC">
              <w:rPr>
                <w:sz w:val="20"/>
              </w:rPr>
              <w:t>2</w:t>
            </w:r>
          </w:p>
        </w:tc>
        <w:tc>
          <w:tcPr>
            <w:tcW w:w="5566" w:type="dxa"/>
            <w:vAlign w:val="center"/>
          </w:tcPr>
          <w:p w:rsidR="001A3DB4" w:rsidRPr="002118AC" w:rsidRDefault="001A3DB4" w:rsidP="001A3DB4">
            <w:pPr>
              <w:autoSpaceDE w:val="0"/>
              <w:autoSpaceDN w:val="0"/>
              <w:adjustRightInd w:val="0"/>
              <w:jc w:val="center"/>
              <w:rPr>
                <w:sz w:val="20"/>
              </w:rPr>
            </w:pPr>
            <w:r w:rsidRPr="002118AC">
              <w:rPr>
                <w:sz w:val="20"/>
              </w:rPr>
              <w:t>3</w:t>
            </w:r>
          </w:p>
        </w:tc>
        <w:tc>
          <w:tcPr>
            <w:tcW w:w="5954" w:type="dxa"/>
            <w:gridSpan w:val="2"/>
            <w:vAlign w:val="center"/>
          </w:tcPr>
          <w:p w:rsidR="001A3DB4" w:rsidRPr="002118AC" w:rsidRDefault="001A3DB4" w:rsidP="001A3DB4">
            <w:pPr>
              <w:autoSpaceDE w:val="0"/>
              <w:autoSpaceDN w:val="0"/>
              <w:adjustRightInd w:val="0"/>
              <w:jc w:val="center"/>
              <w:rPr>
                <w:sz w:val="20"/>
              </w:rPr>
            </w:pPr>
            <w:r w:rsidRPr="002118AC">
              <w:rPr>
                <w:sz w:val="20"/>
              </w:rPr>
              <w:t>4</w:t>
            </w:r>
          </w:p>
        </w:tc>
      </w:tr>
      <w:tr w:rsidR="00245880" w:rsidRPr="002118AC" w:rsidTr="001B52F4">
        <w:trPr>
          <w:trHeight w:val="153"/>
        </w:trPr>
        <w:tc>
          <w:tcPr>
            <w:tcW w:w="534" w:type="dxa"/>
            <w:vMerge w:val="restart"/>
          </w:tcPr>
          <w:p w:rsidR="00B80CA8" w:rsidRPr="002118AC" w:rsidRDefault="00B80CA8" w:rsidP="001A3DB4">
            <w:pPr>
              <w:autoSpaceDE w:val="0"/>
              <w:autoSpaceDN w:val="0"/>
              <w:adjustRightInd w:val="0"/>
              <w:rPr>
                <w:sz w:val="20"/>
              </w:rPr>
            </w:pPr>
            <w:r w:rsidRPr="002118AC">
              <w:rPr>
                <w:sz w:val="20"/>
              </w:rPr>
              <w:t>1</w:t>
            </w:r>
          </w:p>
        </w:tc>
        <w:tc>
          <w:tcPr>
            <w:tcW w:w="3222" w:type="dxa"/>
            <w:vMerge w:val="restart"/>
          </w:tcPr>
          <w:p w:rsidR="00B80CA8" w:rsidRPr="002118AC" w:rsidRDefault="00B80CA8" w:rsidP="001A3DB4">
            <w:pPr>
              <w:autoSpaceDE w:val="0"/>
              <w:autoSpaceDN w:val="0"/>
              <w:adjustRightInd w:val="0"/>
              <w:rPr>
                <w:sz w:val="20"/>
              </w:rPr>
            </w:pPr>
            <w:r w:rsidRPr="002118AC">
              <w:rPr>
                <w:sz w:val="20"/>
              </w:rPr>
              <w:t>Объекты жилищного строительства</w:t>
            </w:r>
          </w:p>
        </w:tc>
        <w:tc>
          <w:tcPr>
            <w:tcW w:w="5566" w:type="dxa"/>
            <w:vMerge w:val="restart"/>
          </w:tcPr>
          <w:p w:rsidR="00B80CA8" w:rsidRPr="002118AC" w:rsidRDefault="00B80CA8" w:rsidP="001A3DB4">
            <w:pPr>
              <w:autoSpaceDE w:val="0"/>
              <w:autoSpaceDN w:val="0"/>
              <w:adjustRightInd w:val="0"/>
              <w:rPr>
                <w:sz w:val="20"/>
              </w:rPr>
            </w:pPr>
            <w:r w:rsidRPr="002118AC">
              <w:rPr>
                <w:sz w:val="20"/>
              </w:rPr>
              <w:t>Минимальный отступ от границы застройки индивидуальными жилыми домами [</w:t>
            </w:r>
            <w:r w:rsidR="00CF3E14" w:rsidRPr="002118AC">
              <w:rPr>
                <w:sz w:val="20"/>
              </w:rPr>
              <w:t xml:space="preserve">1, </w:t>
            </w:r>
            <w:r w:rsidRPr="002118AC">
              <w:rPr>
                <w:sz w:val="20"/>
              </w:rPr>
              <w:t>2] до жилых многоквартирных и нежилых зданий (за исключением объектов социального назначения), м</w:t>
            </w:r>
          </w:p>
        </w:tc>
        <w:tc>
          <w:tcPr>
            <w:tcW w:w="2984" w:type="dxa"/>
          </w:tcPr>
          <w:p w:rsidR="00B80CA8" w:rsidRPr="002118AC" w:rsidRDefault="00B80CA8" w:rsidP="001A3DB4">
            <w:pPr>
              <w:autoSpaceDE w:val="0"/>
              <w:autoSpaceDN w:val="0"/>
              <w:adjustRightInd w:val="0"/>
              <w:rPr>
                <w:sz w:val="20"/>
              </w:rPr>
            </w:pPr>
            <w:r w:rsidRPr="002118AC">
              <w:rPr>
                <w:sz w:val="20"/>
              </w:rPr>
              <w:t>Предельная этажность [3]</w:t>
            </w:r>
          </w:p>
        </w:tc>
        <w:tc>
          <w:tcPr>
            <w:tcW w:w="2970" w:type="dxa"/>
          </w:tcPr>
          <w:p w:rsidR="00B80CA8" w:rsidRPr="002118AC" w:rsidRDefault="00B80CA8" w:rsidP="001A3DB4">
            <w:pPr>
              <w:autoSpaceDE w:val="0"/>
              <w:autoSpaceDN w:val="0"/>
              <w:adjustRightInd w:val="0"/>
              <w:rPr>
                <w:sz w:val="20"/>
              </w:rPr>
            </w:pPr>
            <w:r w:rsidRPr="002118AC">
              <w:rPr>
                <w:sz w:val="20"/>
              </w:rPr>
              <w:t>Минимальный отступ, м</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2</w:t>
            </w:r>
          </w:p>
        </w:tc>
        <w:tc>
          <w:tcPr>
            <w:tcW w:w="2970" w:type="dxa"/>
          </w:tcPr>
          <w:p w:rsidR="00B80CA8" w:rsidRPr="002118AC" w:rsidRDefault="00B80CA8" w:rsidP="0086789D">
            <w:pPr>
              <w:autoSpaceDE w:val="0"/>
              <w:autoSpaceDN w:val="0"/>
              <w:adjustRightInd w:val="0"/>
              <w:jc w:val="center"/>
              <w:rPr>
                <w:sz w:val="20"/>
              </w:rPr>
            </w:pPr>
            <w:r w:rsidRPr="002118AC">
              <w:rPr>
                <w:sz w:val="20"/>
              </w:rPr>
              <w:t>20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3</w:t>
            </w:r>
          </w:p>
        </w:tc>
        <w:tc>
          <w:tcPr>
            <w:tcW w:w="2970" w:type="dxa"/>
          </w:tcPr>
          <w:p w:rsidR="00B80CA8" w:rsidRPr="002118AC" w:rsidRDefault="00B80CA8" w:rsidP="0086789D">
            <w:pPr>
              <w:autoSpaceDE w:val="0"/>
              <w:autoSpaceDN w:val="0"/>
              <w:adjustRightInd w:val="0"/>
              <w:jc w:val="center"/>
              <w:rPr>
                <w:sz w:val="20"/>
              </w:rPr>
            </w:pPr>
            <w:r w:rsidRPr="002118AC">
              <w:rPr>
                <w:sz w:val="20"/>
              </w:rPr>
              <w:t>40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4</w:t>
            </w:r>
          </w:p>
        </w:tc>
        <w:tc>
          <w:tcPr>
            <w:tcW w:w="2970" w:type="dxa"/>
          </w:tcPr>
          <w:p w:rsidR="00B80CA8" w:rsidRPr="002118AC" w:rsidRDefault="00B80CA8" w:rsidP="0086789D">
            <w:pPr>
              <w:autoSpaceDE w:val="0"/>
              <w:autoSpaceDN w:val="0"/>
              <w:adjustRightInd w:val="0"/>
              <w:jc w:val="center"/>
              <w:rPr>
                <w:sz w:val="20"/>
              </w:rPr>
            </w:pPr>
            <w:r w:rsidRPr="002118AC">
              <w:rPr>
                <w:sz w:val="20"/>
              </w:rPr>
              <w:t>50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5</w:t>
            </w:r>
          </w:p>
        </w:tc>
        <w:tc>
          <w:tcPr>
            <w:tcW w:w="2970" w:type="dxa"/>
          </w:tcPr>
          <w:p w:rsidR="00B80CA8" w:rsidRPr="002118AC" w:rsidRDefault="00B80CA8" w:rsidP="0086789D">
            <w:pPr>
              <w:autoSpaceDE w:val="0"/>
              <w:autoSpaceDN w:val="0"/>
              <w:adjustRightInd w:val="0"/>
              <w:jc w:val="center"/>
              <w:rPr>
                <w:sz w:val="20"/>
              </w:rPr>
            </w:pPr>
            <w:r w:rsidRPr="002118AC">
              <w:rPr>
                <w:sz w:val="20"/>
              </w:rPr>
              <w:t>60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6</w:t>
            </w:r>
          </w:p>
        </w:tc>
        <w:tc>
          <w:tcPr>
            <w:tcW w:w="2970" w:type="dxa"/>
          </w:tcPr>
          <w:p w:rsidR="00B80CA8" w:rsidRPr="002118AC" w:rsidRDefault="00B80CA8" w:rsidP="0086789D">
            <w:pPr>
              <w:autoSpaceDE w:val="0"/>
              <w:autoSpaceDN w:val="0"/>
              <w:adjustRightInd w:val="0"/>
              <w:jc w:val="center"/>
              <w:rPr>
                <w:sz w:val="20"/>
              </w:rPr>
            </w:pPr>
            <w:r w:rsidRPr="002118AC">
              <w:rPr>
                <w:sz w:val="20"/>
              </w:rPr>
              <w:t>70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7</w:t>
            </w:r>
          </w:p>
        </w:tc>
        <w:tc>
          <w:tcPr>
            <w:tcW w:w="2970" w:type="dxa"/>
          </w:tcPr>
          <w:p w:rsidR="00B80CA8" w:rsidRPr="002118AC" w:rsidRDefault="00B80CA8" w:rsidP="0086789D">
            <w:pPr>
              <w:autoSpaceDE w:val="0"/>
              <w:autoSpaceDN w:val="0"/>
              <w:adjustRightInd w:val="0"/>
              <w:jc w:val="center"/>
              <w:rPr>
                <w:sz w:val="20"/>
              </w:rPr>
            </w:pPr>
            <w:r w:rsidRPr="002118AC">
              <w:rPr>
                <w:sz w:val="20"/>
              </w:rPr>
              <w:t>80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8</w:t>
            </w:r>
          </w:p>
        </w:tc>
        <w:tc>
          <w:tcPr>
            <w:tcW w:w="2970" w:type="dxa"/>
          </w:tcPr>
          <w:p w:rsidR="00B80CA8" w:rsidRPr="002118AC" w:rsidRDefault="00B80CA8" w:rsidP="0086789D">
            <w:pPr>
              <w:autoSpaceDE w:val="0"/>
              <w:autoSpaceDN w:val="0"/>
              <w:adjustRightInd w:val="0"/>
              <w:jc w:val="center"/>
              <w:rPr>
                <w:sz w:val="20"/>
              </w:rPr>
            </w:pPr>
            <w:r w:rsidRPr="002118AC">
              <w:rPr>
                <w:sz w:val="20"/>
              </w:rPr>
              <w:t>90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9 и выше</w:t>
            </w:r>
          </w:p>
        </w:tc>
        <w:tc>
          <w:tcPr>
            <w:tcW w:w="2970" w:type="dxa"/>
          </w:tcPr>
          <w:p w:rsidR="00B80CA8" w:rsidRPr="002118AC" w:rsidRDefault="00B80CA8" w:rsidP="0086789D">
            <w:pPr>
              <w:autoSpaceDE w:val="0"/>
              <w:autoSpaceDN w:val="0"/>
              <w:adjustRightInd w:val="0"/>
              <w:jc w:val="center"/>
              <w:rPr>
                <w:sz w:val="20"/>
              </w:rPr>
            </w:pPr>
            <w:r w:rsidRPr="002118AC">
              <w:rPr>
                <w:sz w:val="20"/>
              </w:rPr>
              <w:t>120</w:t>
            </w:r>
          </w:p>
        </w:tc>
      </w:tr>
    </w:tbl>
    <w:p w:rsidR="00C512F3" w:rsidRPr="002118AC" w:rsidRDefault="00C512F3" w:rsidP="00C512F3">
      <w:pPr>
        <w:pStyle w:val="101"/>
        <w:suppressAutoHyphens/>
        <w:rPr>
          <w:szCs w:val="20"/>
        </w:rPr>
      </w:pPr>
      <w:bookmarkStart w:id="210" w:name="_Toc136358875"/>
      <w:bookmarkStart w:id="211" w:name="_Toc136360493"/>
      <w:bookmarkStart w:id="212" w:name="_Toc136370839"/>
      <w:r w:rsidRPr="002118AC">
        <w:rPr>
          <w:szCs w:val="20"/>
        </w:rPr>
        <w:t>Примечания:</w:t>
      </w:r>
    </w:p>
    <w:p w:rsidR="00C512F3" w:rsidRPr="002118AC" w:rsidRDefault="00C512F3" w:rsidP="00016F98">
      <w:pPr>
        <w:pStyle w:val="101"/>
        <w:suppressAutoHyphens/>
        <w:jc w:val="both"/>
        <w:rPr>
          <w:szCs w:val="20"/>
        </w:rPr>
      </w:pPr>
      <w:r w:rsidRPr="002118AC">
        <w:rPr>
          <w:szCs w:val="20"/>
        </w:rPr>
        <w:t>1. Существующая и (или) планируемая (при наличии утвержденной документации по планировке территории) зона индивидуальной жилой застройки.</w:t>
      </w:r>
    </w:p>
    <w:p w:rsidR="00C512F3" w:rsidRPr="002118AC" w:rsidRDefault="00C512F3" w:rsidP="00016F98">
      <w:pPr>
        <w:pStyle w:val="101"/>
        <w:suppressAutoHyphens/>
        <w:jc w:val="both"/>
        <w:rPr>
          <w:szCs w:val="20"/>
        </w:rPr>
      </w:pPr>
      <w:r w:rsidRPr="002118AC">
        <w:rPr>
          <w:szCs w:val="20"/>
        </w:rPr>
        <w:t>2. В границе зоны индивидуальной жилой застройки.</w:t>
      </w:r>
    </w:p>
    <w:p w:rsidR="00C512F3" w:rsidRPr="002118AC" w:rsidRDefault="00C512F3" w:rsidP="00016F98">
      <w:pPr>
        <w:pStyle w:val="101"/>
        <w:suppressAutoHyphens/>
        <w:jc w:val="both"/>
      </w:pPr>
      <w:r w:rsidRPr="002118AC">
        <w:rPr>
          <w:szCs w:val="20"/>
        </w:rPr>
        <w:t>3. Этажность в пределах отступа свыше 20 метров может быть увеличена не более, чем на 2 этажа,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rsidR="005410C3" w:rsidRPr="002118AC" w:rsidRDefault="00D91388" w:rsidP="00D07CFA">
      <w:pPr>
        <w:pStyle w:val="3"/>
      </w:pPr>
      <w:bookmarkStart w:id="213" w:name="_Toc162269661"/>
      <w:r w:rsidRPr="002118AC">
        <w:t xml:space="preserve">1.4.8 </w:t>
      </w:r>
      <w:r w:rsidR="005410C3" w:rsidRPr="002118AC">
        <w:t xml:space="preserve">В области благоустройства и массового отдыха </w:t>
      </w:r>
      <w:bookmarkEnd w:id="210"/>
      <w:bookmarkEnd w:id="211"/>
      <w:bookmarkEnd w:id="212"/>
      <w:bookmarkEnd w:id="213"/>
    </w:p>
    <w:p w:rsidR="00FD6558" w:rsidRDefault="00C66C09" w:rsidP="005A16D6">
      <w:pPr>
        <w:pStyle w:val="af0"/>
        <w:rPr>
          <w:rFonts w:eastAsiaTheme="majorEastAsia"/>
        </w:rPr>
      </w:pPr>
      <w:bookmarkStart w:id="214" w:name="_Ref135638204"/>
      <w:r w:rsidRPr="002118AC">
        <w:rPr>
          <w:rFonts w:eastAsiaTheme="majorEastAsia"/>
        </w:rPr>
        <w:t xml:space="preserve">Таблица </w:t>
      </w:r>
      <w:r w:rsidR="009A268F" w:rsidRPr="002118AC">
        <w:rPr>
          <w:rFonts w:eastAsiaTheme="majorEastAsia"/>
        </w:rPr>
        <w:fldChar w:fldCharType="begin"/>
      </w:r>
      <w:r w:rsidRPr="002118AC">
        <w:rPr>
          <w:rFonts w:eastAsiaTheme="majorEastAsia"/>
        </w:rPr>
        <w:instrText xml:space="preserve"> SEQ Таблица \* ARABIC </w:instrText>
      </w:r>
      <w:r w:rsidR="009A268F" w:rsidRPr="002118AC">
        <w:rPr>
          <w:rFonts w:eastAsiaTheme="majorEastAsia"/>
        </w:rPr>
        <w:fldChar w:fldCharType="separate"/>
      </w:r>
      <w:r w:rsidR="000D6C40">
        <w:rPr>
          <w:rFonts w:eastAsiaTheme="majorEastAsia"/>
          <w:noProof/>
        </w:rPr>
        <w:t>1</w:t>
      </w:r>
      <w:r w:rsidR="00EC56D6">
        <w:rPr>
          <w:rFonts w:eastAsiaTheme="majorEastAsia"/>
          <w:noProof/>
        </w:rPr>
        <w:t>2</w:t>
      </w:r>
      <w:r w:rsidR="009A268F" w:rsidRPr="002118AC">
        <w:rPr>
          <w:rFonts w:eastAsiaTheme="majorEastAsia"/>
        </w:rPr>
        <w:fldChar w:fldCharType="end"/>
      </w:r>
      <w:bookmarkEnd w:id="214"/>
      <w:r w:rsidRPr="002118AC">
        <w:rPr>
          <w:rFonts w:eastAsiaTheme="majorEastAsia"/>
        </w:rPr>
        <w:t xml:space="preserve">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r w:rsidR="00FD6558" w:rsidRPr="002118AC">
        <w:rPr>
          <w:rFonts w:eastAsiaTheme="majorEastAsia"/>
        </w:rPr>
        <w:t xml:space="preserve"> </w:t>
      </w:r>
    </w:p>
    <w:p w:rsidR="0086789D" w:rsidRDefault="0086789D" w:rsidP="0086789D">
      <w:pPr>
        <w:rPr>
          <w:rFonts w:eastAsiaTheme="majorEastAsia"/>
        </w:rPr>
      </w:pPr>
    </w:p>
    <w:tbl>
      <w:tblPr>
        <w:tblStyle w:val="aff"/>
        <w:tblW w:w="15168" w:type="dxa"/>
        <w:tblInd w:w="108" w:type="dxa"/>
        <w:tblLook w:val="04A0"/>
      </w:tblPr>
      <w:tblGrid>
        <w:gridCol w:w="567"/>
        <w:gridCol w:w="3828"/>
        <w:gridCol w:w="4110"/>
        <w:gridCol w:w="6663"/>
      </w:tblGrid>
      <w:tr w:rsidR="0086789D" w:rsidTr="0086789D">
        <w:tc>
          <w:tcPr>
            <w:tcW w:w="567"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br w:type="page"/>
              <w:t>№ п/п</w:t>
            </w:r>
          </w:p>
        </w:tc>
        <w:tc>
          <w:tcPr>
            <w:tcW w:w="3828"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t>Наименование вида объекта</w:t>
            </w:r>
          </w:p>
        </w:tc>
        <w:tc>
          <w:tcPr>
            <w:tcW w:w="4110"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t>Наименование нормируемого расчетного показателя, единица измерения</w:t>
            </w:r>
          </w:p>
        </w:tc>
        <w:tc>
          <w:tcPr>
            <w:tcW w:w="6663"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t>Значение расчетного показателя</w:t>
            </w:r>
          </w:p>
        </w:tc>
      </w:tr>
      <w:tr w:rsidR="0086789D" w:rsidTr="0086789D">
        <w:tc>
          <w:tcPr>
            <w:tcW w:w="567" w:type="dxa"/>
          </w:tcPr>
          <w:p w:rsidR="0086789D" w:rsidRDefault="00330B64" w:rsidP="0086789D">
            <w:pPr>
              <w:rPr>
                <w:rFonts w:eastAsiaTheme="majorEastAsia"/>
              </w:rPr>
            </w:pPr>
            <w:r>
              <w:rPr>
                <w:rFonts w:eastAsiaTheme="majorEastAsia"/>
              </w:rPr>
              <w:t xml:space="preserve">  </w:t>
            </w:r>
            <w:r w:rsidR="0086789D">
              <w:rPr>
                <w:rFonts w:eastAsiaTheme="majorEastAsia"/>
              </w:rPr>
              <w:t>1</w:t>
            </w:r>
          </w:p>
        </w:tc>
        <w:tc>
          <w:tcPr>
            <w:tcW w:w="3828" w:type="dxa"/>
          </w:tcPr>
          <w:p w:rsidR="0086789D" w:rsidRDefault="0086789D" w:rsidP="0086789D">
            <w:pPr>
              <w:jc w:val="center"/>
              <w:rPr>
                <w:rFonts w:eastAsiaTheme="majorEastAsia"/>
              </w:rPr>
            </w:pPr>
            <w:r>
              <w:rPr>
                <w:rFonts w:eastAsiaTheme="majorEastAsia"/>
              </w:rPr>
              <w:t>2</w:t>
            </w:r>
          </w:p>
        </w:tc>
        <w:tc>
          <w:tcPr>
            <w:tcW w:w="4110" w:type="dxa"/>
          </w:tcPr>
          <w:p w:rsidR="0086789D" w:rsidRDefault="0086789D" w:rsidP="0086789D">
            <w:pPr>
              <w:jc w:val="center"/>
              <w:rPr>
                <w:rFonts w:eastAsiaTheme="majorEastAsia"/>
              </w:rPr>
            </w:pPr>
            <w:r>
              <w:rPr>
                <w:rFonts w:eastAsiaTheme="majorEastAsia"/>
              </w:rPr>
              <w:t>3</w:t>
            </w:r>
          </w:p>
        </w:tc>
        <w:tc>
          <w:tcPr>
            <w:tcW w:w="6663" w:type="dxa"/>
          </w:tcPr>
          <w:p w:rsidR="0086789D" w:rsidRDefault="0086789D" w:rsidP="0086789D">
            <w:pPr>
              <w:jc w:val="center"/>
              <w:rPr>
                <w:rFonts w:eastAsiaTheme="majorEastAsia"/>
              </w:rPr>
            </w:pPr>
            <w:r>
              <w:rPr>
                <w:rFonts w:eastAsiaTheme="majorEastAsia"/>
              </w:rPr>
              <w:t>4</w:t>
            </w:r>
          </w:p>
        </w:tc>
      </w:tr>
      <w:tr w:rsidR="00330B64" w:rsidTr="0086789D">
        <w:tc>
          <w:tcPr>
            <w:tcW w:w="567" w:type="dxa"/>
          </w:tcPr>
          <w:p w:rsidR="00330B64" w:rsidRDefault="00330B64" w:rsidP="00330B64">
            <w:pPr>
              <w:jc w:val="center"/>
              <w:rPr>
                <w:rFonts w:eastAsiaTheme="majorEastAsia"/>
              </w:rPr>
            </w:pPr>
            <w:r>
              <w:rPr>
                <w:rFonts w:eastAsiaTheme="majorEastAsia"/>
              </w:rPr>
              <w:t>1</w:t>
            </w:r>
          </w:p>
        </w:tc>
        <w:tc>
          <w:tcPr>
            <w:tcW w:w="3828" w:type="dxa"/>
          </w:tcPr>
          <w:p w:rsidR="00330B64" w:rsidRPr="002118AC" w:rsidRDefault="00330B64" w:rsidP="00330B64">
            <w:pPr>
              <w:suppressAutoHyphens/>
              <w:autoSpaceDE w:val="0"/>
              <w:autoSpaceDN w:val="0"/>
              <w:adjustRightInd w:val="0"/>
              <w:rPr>
                <w:sz w:val="20"/>
                <w:szCs w:val="20"/>
              </w:rPr>
            </w:pPr>
            <w:r w:rsidRPr="002118AC">
              <w:rPr>
                <w:sz w:val="20"/>
                <w:szCs w:val="20"/>
              </w:rPr>
              <w:t>Озелененные территории общего пользования [1,2]</w:t>
            </w:r>
          </w:p>
        </w:tc>
        <w:tc>
          <w:tcPr>
            <w:tcW w:w="4110" w:type="dxa"/>
          </w:tcPr>
          <w:p w:rsidR="00330B64" w:rsidRPr="002118AC" w:rsidRDefault="00330B64" w:rsidP="00330B64">
            <w:pPr>
              <w:suppressAutoHyphens/>
              <w:autoSpaceDE w:val="0"/>
              <w:autoSpaceDN w:val="0"/>
              <w:adjustRightInd w:val="0"/>
              <w:rPr>
                <w:sz w:val="20"/>
                <w:szCs w:val="20"/>
              </w:rPr>
            </w:pPr>
            <w:r w:rsidRPr="002118AC">
              <w:rPr>
                <w:sz w:val="20"/>
                <w:szCs w:val="20"/>
              </w:rPr>
              <w:t xml:space="preserve">Уровень обеспеченности озелененными территориями общего пользования, </w:t>
            </w:r>
          </w:p>
          <w:p w:rsidR="00330B64" w:rsidRPr="002118AC" w:rsidRDefault="00330B64" w:rsidP="00330B64">
            <w:pPr>
              <w:suppressAutoHyphens/>
              <w:autoSpaceDE w:val="0"/>
              <w:autoSpaceDN w:val="0"/>
              <w:adjustRightInd w:val="0"/>
              <w:rPr>
                <w:sz w:val="20"/>
                <w:szCs w:val="20"/>
              </w:rPr>
            </w:pPr>
            <w:r w:rsidRPr="002118AC">
              <w:rPr>
                <w:sz w:val="20"/>
                <w:szCs w:val="20"/>
              </w:rPr>
              <w:t>кв. м на человека [3, 4, 5]</w:t>
            </w:r>
          </w:p>
        </w:tc>
        <w:tc>
          <w:tcPr>
            <w:tcW w:w="6663" w:type="dxa"/>
          </w:tcPr>
          <w:p w:rsidR="00330B64" w:rsidRDefault="00330B64" w:rsidP="0086789D">
            <w:pPr>
              <w:rPr>
                <w:rFonts w:eastAsiaTheme="majorEastAsia"/>
              </w:rPr>
            </w:pPr>
            <w:r>
              <w:rPr>
                <w:rFonts w:eastAsiaTheme="majorEastAsia"/>
              </w:rPr>
              <w:t xml:space="preserve">                                                    16</w:t>
            </w:r>
            <w:r w:rsidR="00146D87">
              <w:rPr>
                <w:rFonts w:eastAsiaTheme="majorEastAsia"/>
              </w:rPr>
              <w:t>(6)</w:t>
            </w:r>
          </w:p>
        </w:tc>
      </w:tr>
      <w:tr w:rsidR="00330B64" w:rsidTr="00330B64">
        <w:tc>
          <w:tcPr>
            <w:tcW w:w="567" w:type="dxa"/>
          </w:tcPr>
          <w:p w:rsidR="00330B64" w:rsidRPr="002118AC" w:rsidRDefault="00330B64" w:rsidP="00330B64">
            <w:pPr>
              <w:suppressAutoHyphens/>
              <w:autoSpaceDE w:val="0"/>
              <w:autoSpaceDN w:val="0"/>
              <w:adjustRightInd w:val="0"/>
              <w:jc w:val="center"/>
              <w:rPr>
                <w:sz w:val="20"/>
                <w:szCs w:val="20"/>
              </w:rPr>
            </w:pPr>
            <w:r w:rsidRPr="002118AC">
              <w:rPr>
                <w:sz w:val="20"/>
                <w:szCs w:val="20"/>
              </w:rPr>
              <w:t>2</w:t>
            </w:r>
          </w:p>
        </w:tc>
        <w:tc>
          <w:tcPr>
            <w:tcW w:w="3828" w:type="dxa"/>
          </w:tcPr>
          <w:p w:rsidR="00330B64" w:rsidRPr="002118AC" w:rsidRDefault="00330B64" w:rsidP="00330B64">
            <w:pPr>
              <w:suppressAutoHyphens/>
              <w:autoSpaceDE w:val="0"/>
              <w:autoSpaceDN w:val="0"/>
              <w:adjustRightInd w:val="0"/>
              <w:rPr>
                <w:sz w:val="20"/>
                <w:szCs w:val="20"/>
              </w:rPr>
            </w:pPr>
            <w:r w:rsidRPr="002118AC">
              <w:rPr>
                <w:sz w:val="20"/>
                <w:szCs w:val="20"/>
              </w:rPr>
              <w:t>Тематические парки</w:t>
            </w:r>
          </w:p>
        </w:tc>
        <w:tc>
          <w:tcPr>
            <w:tcW w:w="4110" w:type="dxa"/>
            <w:tcBorders>
              <w:bottom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Уровень обеспеченности,</w:t>
            </w:r>
          </w:p>
          <w:p w:rsidR="00330B64" w:rsidRPr="002118AC" w:rsidRDefault="00330B64" w:rsidP="00330B64">
            <w:pPr>
              <w:suppressAutoHyphens/>
              <w:autoSpaceDE w:val="0"/>
              <w:autoSpaceDN w:val="0"/>
              <w:adjustRightInd w:val="0"/>
              <w:rPr>
                <w:sz w:val="20"/>
                <w:szCs w:val="20"/>
              </w:rPr>
            </w:pPr>
            <w:r w:rsidRPr="002118AC">
              <w:rPr>
                <w:sz w:val="20"/>
                <w:szCs w:val="20"/>
              </w:rPr>
              <w:t>объект на 100 тыс. человек</w:t>
            </w:r>
          </w:p>
        </w:tc>
        <w:tc>
          <w:tcPr>
            <w:tcW w:w="6663" w:type="dxa"/>
            <w:tcBorders>
              <w:bottom w:val="single" w:sz="6" w:space="0" w:color="000000"/>
            </w:tcBorders>
          </w:tcPr>
          <w:p w:rsidR="00330B64" w:rsidRDefault="00330B64" w:rsidP="0086789D">
            <w:pPr>
              <w:rPr>
                <w:rFonts w:eastAsiaTheme="majorEastAsia"/>
              </w:rPr>
            </w:pPr>
            <w:r>
              <w:rPr>
                <w:rFonts w:eastAsiaTheme="majorEastAsia"/>
              </w:rPr>
              <w:t xml:space="preserve">                                                     1</w:t>
            </w:r>
          </w:p>
        </w:tc>
      </w:tr>
      <w:tr w:rsidR="00330B64" w:rsidTr="00330B64">
        <w:trPr>
          <w:trHeight w:val="345"/>
        </w:trPr>
        <w:tc>
          <w:tcPr>
            <w:tcW w:w="567" w:type="dxa"/>
            <w:vMerge w:val="restart"/>
          </w:tcPr>
          <w:p w:rsidR="00330B64" w:rsidRPr="002118AC" w:rsidRDefault="00330B64" w:rsidP="00330B64">
            <w:pPr>
              <w:suppressAutoHyphens/>
              <w:autoSpaceDE w:val="0"/>
              <w:autoSpaceDN w:val="0"/>
              <w:adjustRightInd w:val="0"/>
              <w:jc w:val="center"/>
              <w:rPr>
                <w:sz w:val="20"/>
                <w:szCs w:val="20"/>
              </w:rPr>
            </w:pPr>
            <w:r>
              <w:rPr>
                <w:sz w:val="20"/>
                <w:szCs w:val="20"/>
              </w:rPr>
              <w:t>3</w:t>
            </w:r>
          </w:p>
        </w:tc>
        <w:tc>
          <w:tcPr>
            <w:tcW w:w="3828" w:type="dxa"/>
            <w:vMerge w:val="restart"/>
          </w:tcPr>
          <w:p w:rsidR="00330B64" w:rsidRPr="002118AC" w:rsidRDefault="00330B64" w:rsidP="00330B64">
            <w:pPr>
              <w:suppressAutoHyphens/>
              <w:autoSpaceDE w:val="0"/>
              <w:autoSpaceDN w:val="0"/>
              <w:adjustRightInd w:val="0"/>
              <w:rPr>
                <w:sz w:val="20"/>
                <w:szCs w:val="20"/>
              </w:rPr>
            </w:pPr>
            <w:r>
              <w:rPr>
                <w:sz w:val="20"/>
                <w:szCs w:val="20"/>
              </w:rPr>
              <w:t>Парки</w:t>
            </w:r>
          </w:p>
        </w:tc>
        <w:tc>
          <w:tcPr>
            <w:tcW w:w="4110" w:type="dxa"/>
            <w:tcBorders>
              <w:bottom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Размер земельного участка, гектар на объект</w:t>
            </w:r>
          </w:p>
        </w:tc>
        <w:tc>
          <w:tcPr>
            <w:tcW w:w="6663" w:type="dxa"/>
            <w:tcBorders>
              <w:bottom w:val="single" w:sz="6" w:space="0" w:color="000000"/>
            </w:tcBorders>
          </w:tcPr>
          <w:p w:rsidR="00330B64" w:rsidRPr="002118AC" w:rsidRDefault="00330B64" w:rsidP="00330B64">
            <w:pPr>
              <w:suppressAutoHyphens/>
              <w:autoSpaceDE w:val="0"/>
              <w:autoSpaceDN w:val="0"/>
              <w:adjustRightInd w:val="0"/>
              <w:ind w:left="89"/>
              <w:jc w:val="center"/>
              <w:rPr>
                <w:sz w:val="20"/>
                <w:szCs w:val="20"/>
              </w:rPr>
            </w:pPr>
            <w:r w:rsidRPr="002118AC">
              <w:rPr>
                <w:sz w:val="20"/>
                <w:szCs w:val="20"/>
              </w:rPr>
              <w:t>2</w:t>
            </w:r>
          </w:p>
        </w:tc>
      </w:tr>
      <w:tr w:rsidR="00330B64" w:rsidTr="00330B64">
        <w:trPr>
          <w:trHeight w:val="322"/>
        </w:trPr>
        <w:tc>
          <w:tcPr>
            <w:tcW w:w="567" w:type="dxa"/>
            <w:vMerge/>
          </w:tcPr>
          <w:p w:rsidR="00330B64" w:rsidRPr="002118AC" w:rsidRDefault="00330B64" w:rsidP="00330B64">
            <w:pPr>
              <w:suppressAutoHyphens/>
              <w:autoSpaceDE w:val="0"/>
              <w:autoSpaceDN w:val="0"/>
              <w:adjustRightInd w:val="0"/>
              <w:jc w:val="center"/>
              <w:rPr>
                <w:sz w:val="20"/>
                <w:szCs w:val="20"/>
              </w:rPr>
            </w:pPr>
          </w:p>
        </w:tc>
        <w:tc>
          <w:tcPr>
            <w:tcW w:w="3828" w:type="dxa"/>
            <w:vMerge/>
          </w:tcPr>
          <w:p w:rsidR="00330B64" w:rsidRPr="002118AC" w:rsidRDefault="00330B64" w:rsidP="00330B64">
            <w:pPr>
              <w:suppressAutoHyphens/>
              <w:autoSpaceDE w:val="0"/>
              <w:autoSpaceDN w:val="0"/>
              <w:adjustRightInd w:val="0"/>
              <w:rPr>
                <w:sz w:val="20"/>
                <w:szCs w:val="20"/>
              </w:rPr>
            </w:pPr>
          </w:p>
        </w:tc>
        <w:tc>
          <w:tcPr>
            <w:tcW w:w="4110" w:type="dxa"/>
            <w:tcBorders>
              <w:top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Территориальная доступность, минут [6]</w:t>
            </w:r>
          </w:p>
        </w:tc>
        <w:tc>
          <w:tcPr>
            <w:tcW w:w="6663" w:type="dxa"/>
            <w:tcBorders>
              <w:top w:val="single" w:sz="6" w:space="0" w:color="000000"/>
            </w:tcBorders>
          </w:tcPr>
          <w:p w:rsidR="00330B64" w:rsidRPr="002118AC" w:rsidRDefault="00330B64" w:rsidP="00330B64">
            <w:pPr>
              <w:suppressAutoHyphens/>
              <w:autoSpaceDE w:val="0"/>
              <w:autoSpaceDN w:val="0"/>
              <w:adjustRightInd w:val="0"/>
              <w:ind w:left="89"/>
              <w:jc w:val="center"/>
              <w:rPr>
                <w:sz w:val="20"/>
                <w:szCs w:val="20"/>
              </w:rPr>
            </w:pPr>
            <w:r w:rsidRPr="002118AC">
              <w:rPr>
                <w:sz w:val="20"/>
                <w:szCs w:val="20"/>
              </w:rPr>
              <w:t>транспортная доступность – 15</w:t>
            </w:r>
          </w:p>
        </w:tc>
      </w:tr>
      <w:tr w:rsidR="00330B64" w:rsidTr="00330B64">
        <w:trPr>
          <w:trHeight w:val="452"/>
        </w:trPr>
        <w:tc>
          <w:tcPr>
            <w:tcW w:w="567" w:type="dxa"/>
            <w:vMerge w:val="restart"/>
          </w:tcPr>
          <w:p w:rsidR="00330B64" w:rsidRDefault="00330B64" w:rsidP="00330B64">
            <w:pPr>
              <w:jc w:val="center"/>
              <w:rPr>
                <w:rFonts w:eastAsiaTheme="majorEastAsia"/>
              </w:rPr>
            </w:pPr>
            <w:r>
              <w:rPr>
                <w:rFonts w:eastAsiaTheme="majorEastAsia"/>
              </w:rPr>
              <w:lastRenderedPageBreak/>
              <w:t>4</w:t>
            </w:r>
          </w:p>
        </w:tc>
        <w:tc>
          <w:tcPr>
            <w:tcW w:w="3828" w:type="dxa"/>
            <w:vMerge w:val="restart"/>
          </w:tcPr>
          <w:p w:rsidR="00330B64" w:rsidRDefault="00330B64" w:rsidP="00330B64">
            <w:pPr>
              <w:rPr>
                <w:rFonts w:eastAsiaTheme="majorEastAsia"/>
              </w:rPr>
            </w:pPr>
            <w:r>
              <w:rPr>
                <w:rFonts w:eastAsiaTheme="majorEastAsia"/>
              </w:rPr>
              <w:t>Скверы (бульвары, сады)</w:t>
            </w:r>
          </w:p>
        </w:tc>
        <w:tc>
          <w:tcPr>
            <w:tcW w:w="4110" w:type="dxa"/>
            <w:tcBorders>
              <w:bottom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Размер земельного участка, гектар на объект</w:t>
            </w:r>
          </w:p>
        </w:tc>
        <w:tc>
          <w:tcPr>
            <w:tcW w:w="6663" w:type="dxa"/>
            <w:tcBorders>
              <w:bottom w:val="single" w:sz="6" w:space="0" w:color="000000"/>
            </w:tcBorders>
          </w:tcPr>
          <w:p w:rsidR="00330B64" w:rsidRDefault="00330B64" w:rsidP="00330B64">
            <w:pPr>
              <w:jc w:val="center"/>
              <w:rPr>
                <w:rFonts w:eastAsiaTheme="majorEastAsia"/>
              </w:rPr>
            </w:pPr>
            <w:r>
              <w:rPr>
                <w:rFonts w:eastAsiaTheme="majorEastAsia"/>
              </w:rPr>
              <w:t>0,2</w:t>
            </w:r>
          </w:p>
        </w:tc>
      </w:tr>
      <w:tr w:rsidR="00330B64" w:rsidTr="00330B64">
        <w:trPr>
          <w:trHeight w:val="365"/>
        </w:trPr>
        <w:tc>
          <w:tcPr>
            <w:tcW w:w="567" w:type="dxa"/>
            <w:vMerge/>
          </w:tcPr>
          <w:p w:rsidR="00330B64" w:rsidRDefault="00330B64" w:rsidP="00330B64">
            <w:pPr>
              <w:jc w:val="center"/>
              <w:rPr>
                <w:rFonts w:eastAsiaTheme="majorEastAsia"/>
              </w:rPr>
            </w:pPr>
          </w:p>
        </w:tc>
        <w:tc>
          <w:tcPr>
            <w:tcW w:w="3828" w:type="dxa"/>
            <w:vMerge/>
          </w:tcPr>
          <w:p w:rsidR="00330B64" w:rsidRDefault="00330B64" w:rsidP="0086789D">
            <w:pPr>
              <w:rPr>
                <w:rFonts w:eastAsiaTheme="majorEastAsia"/>
              </w:rPr>
            </w:pPr>
          </w:p>
        </w:tc>
        <w:tc>
          <w:tcPr>
            <w:tcW w:w="4110" w:type="dxa"/>
            <w:tcBorders>
              <w:top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Территориальная доступность,</w:t>
            </w:r>
          </w:p>
          <w:p w:rsidR="00330B64" w:rsidRPr="002118AC" w:rsidRDefault="00330B64" w:rsidP="00330B64">
            <w:pPr>
              <w:suppressAutoHyphens/>
              <w:autoSpaceDE w:val="0"/>
              <w:autoSpaceDN w:val="0"/>
              <w:adjustRightInd w:val="0"/>
              <w:rPr>
                <w:sz w:val="20"/>
                <w:szCs w:val="20"/>
              </w:rPr>
            </w:pPr>
            <w:r w:rsidRPr="002118AC">
              <w:rPr>
                <w:sz w:val="20"/>
                <w:szCs w:val="20"/>
              </w:rPr>
              <w:t>минут (метров) [7]</w:t>
            </w:r>
          </w:p>
        </w:tc>
        <w:tc>
          <w:tcPr>
            <w:tcW w:w="6663" w:type="dxa"/>
            <w:tcBorders>
              <w:top w:val="single" w:sz="6" w:space="0" w:color="000000"/>
            </w:tcBorders>
          </w:tcPr>
          <w:p w:rsidR="00330B64" w:rsidRDefault="00330B64" w:rsidP="00330B64">
            <w:pPr>
              <w:jc w:val="center"/>
              <w:rPr>
                <w:rFonts w:eastAsiaTheme="majorEastAsia"/>
              </w:rPr>
            </w:pPr>
            <w:r w:rsidRPr="002118AC">
              <w:rPr>
                <w:sz w:val="20"/>
                <w:szCs w:val="20"/>
              </w:rPr>
              <w:t>пешеходная доступность – 30 (2000)</w:t>
            </w:r>
          </w:p>
        </w:tc>
      </w:tr>
      <w:tr w:rsidR="005D07FD" w:rsidTr="005D07FD">
        <w:trPr>
          <w:trHeight w:val="344"/>
        </w:trPr>
        <w:tc>
          <w:tcPr>
            <w:tcW w:w="567" w:type="dxa"/>
            <w:vMerge w:val="restart"/>
          </w:tcPr>
          <w:p w:rsidR="005D07FD" w:rsidRDefault="005D07FD" w:rsidP="00330B64">
            <w:pPr>
              <w:jc w:val="center"/>
              <w:rPr>
                <w:rFonts w:eastAsiaTheme="majorEastAsia"/>
              </w:rPr>
            </w:pPr>
            <w:r>
              <w:rPr>
                <w:rFonts w:eastAsiaTheme="majorEastAsia"/>
              </w:rPr>
              <w:t>5</w:t>
            </w:r>
          </w:p>
          <w:p w:rsidR="005D07FD" w:rsidRDefault="005D07FD" w:rsidP="00330B64">
            <w:pPr>
              <w:jc w:val="center"/>
              <w:rPr>
                <w:rFonts w:eastAsiaTheme="majorEastAsia"/>
              </w:rPr>
            </w:pPr>
          </w:p>
        </w:tc>
        <w:tc>
          <w:tcPr>
            <w:tcW w:w="3828" w:type="dxa"/>
            <w:vMerge w:val="restart"/>
          </w:tcPr>
          <w:p w:rsidR="005D07FD" w:rsidRDefault="005D07FD" w:rsidP="0086789D">
            <w:pPr>
              <w:rPr>
                <w:rFonts w:eastAsiaTheme="majorEastAsia"/>
              </w:rPr>
            </w:pPr>
            <w:r w:rsidRPr="002118AC">
              <w:rPr>
                <w:sz w:val="20"/>
                <w:szCs w:val="20"/>
              </w:rPr>
              <w:t>Площадки отдыха населения</w:t>
            </w:r>
          </w:p>
        </w:tc>
        <w:tc>
          <w:tcPr>
            <w:tcW w:w="4110" w:type="dxa"/>
            <w:tcBorders>
              <w:bottom w:val="single" w:sz="6" w:space="0" w:color="000000"/>
            </w:tcBorders>
          </w:tcPr>
          <w:p w:rsidR="005D07FD" w:rsidRPr="002118AC" w:rsidRDefault="005D07FD" w:rsidP="005D07FD">
            <w:pPr>
              <w:suppressAutoHyphens/>
              <w:autoSpaceDE w:val="0"/>
              <w:autoSpaceDN w:val="0"/>
              <w:adjustRightInd w:val="0"/>
              <w:rPr>
                <w:sz w:val="20"/>
                <w:szCs w:val="20"/>
              </w:rPr>
            </w:pPr>
            <w:r w:rsidRPr="002118AC">
              <w:rPr>
                <w:sz w:val="20"/>
                <w:szCs w:val="20"/>
              </w:rPr>
              <w:t>Размер земельного участка, гектар на объект</w:t>
            </w:r>
          </w:p>
        </w:tc>
        <w:tc>
          <w:tcPr>
            <w:tcW w:w="6663" w:type="dxa"/>
            <w:tcBorders>
              <w:bottom w:val="single" w:sz="6" w:space="0" w:color="000000"/>
            </w:tcBorders>
          </w:tcPr>
          <w:p w:rsidR="005D07FD" w:rsidRDefault="005D07FD" w:rsidP="0086789D">
            <w:pPr>
              <w:rPr>
                <w:rFonts w:eastAsiaTheme="majorEastAsia"/>
              </w:rPr>
            </w:pPr>
            <w:r>
              <w:rPr>
                <w:rFonts w:eastAsiaTheme="majorEastAsia"/>
              </w:rPr>
              <w:t>0,02</w:t>
            </w:r>
          </w:p>
        </w:tc>
      </w:tr>
      <w:tr w:rsidR="005D07FD" w:rsidTr="00146D87">
        <w:trPr>
          <w:trHeight w:val="215"/>
        </w:trPr>
        <w:tc>
          <w:tcPr>
            <w:tcW w:w="567" w:type="dxa"/>
            <w:vMerge/>
          </w:tcPr>
          <w:p w:rsidR="005D07FD" w:rsidRDefault="005D07FD" w:rsidP="00330B64">
            <w:pPr>
              <w:jc w:val="center"/>
              <w:rPr>
                <w:rFonts w:eastAsiaTheme="majorEastAsia"/>
              </w:rPr>
            </w:pPr>
          </w:p>
        </w:tc>
        <w:tc>
          <w:tcPr>
            <w:tcW w:w="3828" w:type="dxa"/>
            <w:vMerge/>
          </w:tcPr>
          <w:p w:rsidR="005D07FD" w:rsidRPr="002118AC" w:rsidRDefault="005D07FD" w:rsidP="0086789D">
            <w:pPr>
              <w:rPr>
                <w:sz w:val="20"/>
                <w:szCs w:val="20"/>
              </w:rPr>
            </w:pPr>
          </w:p>
        </w:tc>
        <w:tc>
          <w:tcPr>
            <w:tcW w:w="4110" w:type="dxa"/>
            <w:tcBorders>
              <w:top w:val="single" w:sz="6" w:space="0" w:color="000000"/>
              <w:bottom w:val="single" w:sz="6" w:space="0" w:color="000000"/>
            </w:tcBorders>
          </w:tcPr>
          <w:p w:rsidR="005D07FD" w:rsidRPr="002118AC" w:rsidRDefault="005D07FD" w:rsidP="005D07FD">
            <w:pPr>
              <w:suppressAutoHyphens/>
              <w:autoSpaceDE w:val="0"/>
              <w:autoSpaceDN w:val="0"/>
              <w:adjustRightInd w:val="0"/>
              <w:rPr>
                <w:sz w:val="20"/>
                <w:szCs w:val="20"/>
              </w:rPr>
            </w:pPr>
            <w:r w:rsidRPr="002118AC">
              <w:rPr>
                <w:sz w:val="20"/>
                <w:szCs w:val="20"/>
              </w:rPr>
              <w:t xml:space="preserve">Территориальная доступность, </w:t>
            </w:r>
          </w:p>
          <w:p w:rsidR="005D07FD" w:rsidRPr="002118AC" w:rsidRDefault="005D07FD" w:rsidP="005D07FD">
            <w:pPr>
              <w:suppressAutoHyphens/>
              <w:autoSpaceDE w:val="0"/>
              <w:autoSpaceDN w:val="0"/>
              <w:adjustRightInd w:val="0"/>
              <w:rPr>
                <w:sz w:val="20"/>
                <w:szCs w:val="20"/>
              </w:rPr>
            </w:pPr>
            <w:r w:rsidRPr="002118AC">
              <w:rPr>
                <w:sz w:val="20"/>
                <w:szCs w:val="20"/>
              </w:rPr>
              <w:t>минут (метров) [7]</w:t>
            </w:r>
          </w:p>
        </w:tc>
        <w:tc>
          <w:tcPr>
            <w:tcW w:w="6663" w:type="dxa"/>
            <w:tcBorders>
              <w:top w:val="single" w:sz="6" w:space="0" w:color="000000"/>
              <w:bottom w:val="single" w:sz="6" w:space="0" w:color="000000"/>
            </w:tcBorders>
          </w:tcPr>
          <w:p w:rsidR="005D07FD" w:rsidRPr="002118AC" w:rsidRDefault="005D07FD" w:rsidP="005D07FD">
            <w:pPr>
              <w:suppressAutoHyphens/>
              <w:autoSpaceDE w:val="0"/>
              <w:autoSpaceDN w:val="0"/>
              <w:adjustRightInd w:val="0"/>
              <w:ind w:left="89"/>
              <w:rPr>
                <w:sz w:val="20"/>
                <w:szCs w:val="20"/>
              </w:rPr>
            </w:pPr>
            <w:r w:rsidRPr="002118AC">
              <w:rPr>
                <w:sz w:val="20"/>
                <w:szCs w:val="20"/>
              </w:rPr>
              <w:t xml:space="preserve">пешеходная доступность для </w:t>
            </w:r>
            <w:r w:rsidR="00EC56D6">
              <w:rPr>
                <w:sz w:val="20"/>
                <w:szCs w:val="20"/>
              </w:rPr>
              <w:t>г.Железногорск – 30(2000)</w:t>
            </w:r>
          </w:p>
          <w:p w:rsidR="005D07FD" w:rsidRDefault="005D07FD" w:rsidP="005D07FD">
            <w:pPr>
              <w:rPr>
                <w:rFonts w:eastAsiaTheme="majorEastAsia"/>
              </w:rPr>
            </w:pPr>
          </w:p>
        </w:tc>
      </w:tr>
      <w:tr w:rsidR="00146D87" w:rsidTr="00146D87">
        <w:trPr>
          <w:trHeight w:val="215"/>
        </w:trPr>
        <w:tc>
          <w:tcPr>
            <w:tcW w:w="567" w:type="dxa"/>
          </w:tcPr>
          <w:p w:rsidR="00146D87" w:rsidRDefault="00146D87" w:rsidP="00330B64">
            <w:pPr>
              <w:jc w:val="center"/>
              <w:rPr>
                <w:rFonts w:eastAsiaTheme="majorEastAsia"/>
              </w:rPr>
            </w:pPr>
            <w:r>
              <w:rPr>
                <w:rFonts w:eastAsiaTheme="majorEastAsia"/>
              </w:rPr>
              <w:t>6</w:t>
            </w:r>
          </w:p>
        </w:tc>
        <w:tc>
          <w:tcPr>
            <w:tcW w:w="3828" w:type="dxa"/>
          </w:tcPr>
          <w:p w:rsidR="00146D87" w:rsidRPr="002118AC" w:rsidRDefault="00146D87" w:rsidP="0086789D">
            <w:pPr>
              <w:rPr>
                <w:sz w:val="20"/>
                <w:szCs w:val="20"/>
              </w:rPr>
            </w:pPr>
            <w:r>
              <w:rPr>
                <w:sz w:val="20"/>
                <w:szCs w:val="20"/>
              </w:rPr>
              <w:t>Набережные</w:t>
            </w:r>
          </w:p>
        </w:tc>
        <w:tc>
          <w:tcPr>
            <w:tcW w:w="4110" w:type="dxa"/>
            <w:tcBorders>
              <w:top w:val="single" w:sz="6" w:space="0" w:color="000000"/>
              <w:bottom w:val="single" w:sz="6" w:space="0" w:color="000000"/>
            </w:tcBorders>
          </w:tcPr>
          <w:p w:rsidR="00146D87" w:rsidRPr="002118AC" w:rsidRDefault="00146D87" w:rsidP="005D07FD">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 xml:space="preserve">объектов на муниципальное образование [8]  </w:t>
            </w:r>
          </w:p>
        </w:tc>
        <w:tc>
          <w:tcPr>
            <w:tcW w:w="6663" w:type="dxa"/>
            <w:tcBorders>
              <w:top w:val="single" w:sz="6" w:space="0" w:color="000000"/>
              <w:bottom w:val="single" w:sz="6" w:space="0" w:color="000000"/>
            </w:tcBorders>
          </w:tcPr>
          <w:p w:rsidR="00146D87" w:rsidRPr="002118AC" w:rsidRDefault="00146D87" w:rsidP="005D07FD">
            <w:pPr>
              <w:suppressAutoHyphens/>
              <w:autoSpaceDE w:val="0"/>
              <w:autoSpaceDN w:val="0"/>
              <w:adjustRightInd w:val="0"/>
              <w:ind w:left="89"/>
              <w:rPr>
                <w:sz w:val="20"/>
                <w:szCs w:val="20"/>
              </w:rPr>
            </w:pPr>
            <w:r>
              <w:rPr>
                <w:sz w:val="20"/>
                <w:szCs w:val="20"/>
              </w:rPr>
              <w:t>1</w:t>
            </w:r>
          </w:p>
        </w:tc>
      </w:tr>
      <w:tr w:rsidR="00146D87" w:rsidTr="00146D87">
        <w:trPr>
          <w:trHeight w:val="237"/>
        </w:trPr>
        <w:tc>
          <w:tcPr>
            <w:tcW w:w="567" w:type="dxa"/>
            <w:vMerge w:val="restart"/>
          </w:tcPr>
          <w:p w:rsidR="00146D87" w:rsidRDefault="00146D87" w:rsidP="00330B64">
            <w:pPr>
              <w:jc w:val="center"/>
              <w:rPr>
                <w:rFonts w:eastAsiaTheme="majorEastAsia"/>
              </w:rPr>
            </w:pPr>
            <w:r>
              <w:rPr>
                <w:rFonts w:eastAsiaTheme="majorEastAsia"/>
              </w:rPr>
              <w:t>7</w:t>
            </w:r>
          </w:p>
        </w:tc>
        <w:tc>
          <w:tcPr>
            <w:tcW w:w="3828" w:type="dxa"/>
            <w:vMerge w:val="restart"/>
          </w:tcPr>
          <w:p w:rsidR="00146D87" w:rsidRDefault="00146D87" w:rsidP="0086789D">
            <w:pPr>
              <w:rPr>
                <w:sz w:val="20"/>
                <w:szCs w:val="20"/>
              </w:rPr>
            </w:pPr>
            <w:r w:rsidRPr="002118AC">
              <w:rPr>
                <w:sz w:val="20"/>
                <w:szCs w:val="20"/>
              </w:rPr>
              <w:t>Благоустроенные пляжи, места массовой околоводной рекреации</w:t>
            </w:r>
          </w:p>
        </w:tc>
        <w:tc>
          <w:tcPr>
            <w:tcW w:w="4110" w:type="dxa"/>
            <w:tcBorders>
              <w:top w:val="single" w:sz="6" w:space="0" w:color="000000"/>
              <w:bottom w:val="single" w:sz="4" w:space="0" w:color="auto"/>
            </w:tcBorders>
          </w:tcPr>
          <w:p w:rsidR="00146D87" w:rsidRPr="002118AC" w:rsidRDefault="00146D87" w:rsidP="00146D87">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га на 1 тыс. человек</w:t>
            </w:r>
          </w:p>
        </w:tc>
        <w:tc>
          <w:tcPr>
            <w:tcW w:w="6663" w:type="dxa"/>
            <w:tcBorders>
              <w:top w:val="single" w:sz="6" w:space="0" w:color="000000"/>
            </w:tcBorders>
          </w:tcPr>
          <w:p w:rsidR="00146D87" w:rsidRPr="002118AC" w:rsidRDefault="00146D87" w:rsidP="00146D87">
            <w:pPr>
              <w:suppressAutoHyphens/>
              <w:autoSpaceDE w:val="0"/>
              <w:autoSpaceDN w:val="0"/>
              <w:adjustRightInd w:val="0"/>
              <w:ind w:left="89"/>
              <w:rPr>
                <w:sz w:val="20"/>
                <w:szCs w:val="20"/>
              </w:rPr>
            </w:pPr>
            <w:r w:rsidRPr="002118AC">
              <w:rPr>
                <w:sz w:val="20"/>
                <w:szCs w:val="20"/>
              </w:rPr>
              <w:t>0,16</w:t>
            </w:r>
          </w:p>
        </w:tc>
      </w:tr>
      <w:tr w:rsidR="00146D87" w:rsidTr="00146D87">
        <w:trPr>
          <w:trHeight w:val="202"/>
        </w:trPr>
        <w:tc>
          <w:tcPr>
            <w:tcW w:w="567" w:type="dxa"/>
            <w:vMerge/>
          </w:tcPr>
          <w:p w:rsidR="00146D87" w:rsidRDefault="00146D87" w:rsidP="00330B64">
            <w:pPr>
              <w:jc w:val="center"/>
              <w:rPr>
                <w:rFonts w:eastAsiaTheme="majorEastAsia"/>
              </w:rPr>
            </w:pPr>
          </w:p>
        </w:tc>
        <w:tc>
          <w:tcPr>
            <w:tcW w:w="3828" w:type="dxa"/>
            <w:vMerge/>
          </w:tcPr>
          <w:p w:rsidR="00146D87" w:rsidRPr="002118AC" w:rsidRDefault="00146D87" w:rsidP="0086789D">
            <w:pPr>
              <w:rPr>
                <w:sz w:val="20"/>
                <w:szCs w:val="20"/>
              </w:rPr>
            </w:pPr>
          </w:p>
        </w:tc>
        <w:tc>
          <w:tcPr>
            <w:tcW w:w="4110" w:type="dxa"/>
            <w:tcBorders>
              <w:top w:val="single" w:sz="4" w:space="0" w:color="auto"/>
              <w:bottom w:val="single" w:sz="6" w:space="0" w:color="000000"/>
            </w:tcBorders>
          </w:tcPr>
          <w:p w:rsidR="00146D87" w:rsidRPr="002118AC" w:rsidRDefault="00146D87" w:rsidP="00146D87">
            <w:pPr>
              <w:suppressAutoHyphens/>
              <w:autoSpaceDE w:val="0"/>
              <w:autoSpaceDN w:val="0"/>
              <w:adjustRightInd w:val="0"/>
              <w:rPr>
                <w:sz w:val="20"/>
                <w:szCs w:val="20"/>
              </w:rPr>
            </w:pPr>
            <w:r w:rsidRPr="002118AC">
              <w:rPr>
                <w:sz w:val="20"/>
                <w:szCs w:val="20"/>
              </w:rPr>
              <w:t>Протяженность береговой полосы, м на 1 тыс. человек</w:t>
            </w:r>
          </w:p>
        </w:tc>
        <w:tc>
          <w:tcPr>
            <w:tcW w:w="6663" w:type="dxa"/>
            <w:tcBorders>
              <w:bottom w:val="single" w:sz="6" w:space="0" w:color="000000"/>
            </w:tcBorders>
          </w:tcPr>
          <w:p w:rsidR="00146D87" w:rsidRPr="002118AC" w:rsidRDefault="00146D87" w:rsidP="00146D87">
            <w:pPr>
              <w:suppressAutoHyphens/>
              <w:autoSpaceDE w:val="0"/>
              <w:autoSpaceDN w:val="0"/>
              <w:adjustRightInd w:val="0"/>
              <w:ind w:left="89"/>
              <w:rPr>
                <w:sz w:val="20"/>
                <w:szCs w:val="20"/>
              </w:rPr>
            </w:pPr>
            <w:r w:rsidRPr="002118AC">
              <w:rPr>
                <w:sz w:val="20"/>
                <w:szCs w:val="20"/>
              </w:rPr>
              <w:t>50</w:t>
            </w:r>
          </w:p>
        </w:tc>
      </w:tr>
      <w:tr w:rsidR="00D03F58" w:rsidTr="00D03F58">
        <w:trPr>
          <w:trHeight w:val="215"/>
        </w:trPr>
        <w:tc>
          <w:tcPr>
            <w:tcW w:w="567" w:type="dxa"/>
          </w:tcPr>
          <w:p w:rsidR="00D03F58" w:rsidRPr="002118AC" w:rsidRDefault="00D03F58" w:rsidP="00D03F58">
            <w:pPr>
              <w:suppressAutoHyphens/>
              <w:autoSpaceDE w:val="0"/>
              <w:autoSpaceDN w:val="0"/>
              <w:adjustRightInd w:val="0"/>
              <w:rPr>
                <w:sz w:val="20"/>
                <w:szCs w:val="20"/>
              </w:rPr>
            </w:pPr>
            <w:r w:rsidRPr="002118AC">
              <w:rPr>
                <w:sz w:val="20"/>
                <w:szCs w:val="20"/>
              </w:rPr>
              <w:t>8</w:t>
            </w:r>
          </w:p>
        </w:tc>
        <w:tc>
          <w:tcPr>
            <w:tcW w:w="3828" w:type="dxa"/>
          </w:tcPr>
          <w:p w:rsidR="00D03F58" w:rsidRPr="002118AC" w:rsidRDefault="00D03F58" w:rsidP="00D03F58">
            <w:pPr>
              <w:suppressAutoHyphens/>
              <w:autoSpaceDE w:val="0"/>
              <w:autoSpaceDN w:val="0"/>
              <w:adjustRightInd w:val="0"/>
              <w:rPr>
                <w:sz w:val="20"/>
                <w:szCs w:val="20"/>
              </w:rPr>
            </w:pPr>
            <w:r w:rsidRPr="002118AC">
              <w:rPr>
                <w:sz w:val="20"/>
                <w:szCs w:val="20"/>
              </w:rPr>
              <w:t>Смотровые (видовые) площадки</w:t>
            </w:r>
          </w:p>
          <w:p w:rsidR="00D03F58" w:rsidRPr="002118AC" w:rsidRDefault="00D03F58" w:rsidP="00D03F58">
            <w:pPr>
              <w:suppressAutoHyphens/>
              <w:autoSpaceDE w:val="0"/>
              <w:autoSpaceDN w:val="0"/>
              <w:adjustRightInd w:val="0"/>
              <w:rPr>
                <w:sz w:val="20"/>
                <w:szCs w:val="20"/>
              </w:rPr>
            </w:pPr>
          </w:p>
        </w:tc>
        <w:tc>
          <w:tcPr>
            <w:tcW w:w="4110" w:type="dxa"/>
            <w:tcBorders>
              <w:top w:val="single" w:sz="6" w:space="0" w:color="000000"/>
              <w:bottom w:val="single" w:sz="4" w:space="0" w:color="auto"/>
            </w:tcBorders>
          </w:tcPr>
          <w:p w:rsidR="00D03F58" w:rsidRPr="002118AC" w:rsidRDefault="00D03F58" w:rsidP="005D07FD">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объектов на муниципальное образование</w:t>
            </w:r>
          </w:p>
        </w:tc>
        <w:tc>
          <w:tcPr>
            <w:tcW w:w="6663" w:type="dxa"/>
            <w:tcBorders>
              <w:top w:val="single" w:sz="6" w:space="0" w:color="000000"/>
              <w:bottom w:val="single" w:sz="6" w:space="0" w:color="000000"/>
            </w:tcBorders>
          </w:tcPr>
          <w:p w:rsidR="00D03F58" w:rsidRDefault="00D03F58" w:rsidP="005D07FD">
            <w:pPr>
              <w:suppressAutoHyphens/>
              <w:autoSpaceDE w:val="0"/>
              <w:autoSpaceDN w:val="0"/>
              <w:adjustRightInd w:val="0"/>
              <w:ind w:left="89"/>
              <w:rPr>
                <w:sz w:val="20"/>
                <w:szCs w:val="20"/>
              </w:rPr>
            </w:pPr>
            <w:r>
              <w:rPr>
                <w:sz w:val="20"/>
                <w:szCs w:val="20"/>
              </w:rPr>
              <w:t>1</w:t>
            </w:r>
          </w:p>
        </w:tc>
      </w:tr>
      <w:tr w:rsidR="00D03F58" w:rsidTr="00D03F58">
        <w:trPr>
          <w:trHeight w:val="258"/>
        </w:trPr>
        <w:tc>
          <w:tcPr>
            <w:tcW w:w="567" w:type="dxa"/>
            <w:vMerge w:val="restart"/>
          </w:tcPr>
          <w:p w:rsidR="00D03F58" w:rsidRDefault="00D03F58" w:rsidP="00D03F58">
            <w:pPr>
              <w:suppressAutoHyphens/>
              <w:autoSpaceDE w:val="0"/>
              <w:autoSpaceDN w:val="0"/>
              <w:adjustRightInd w:val="0"/>
              <w:rPr>
                <w:sz w:val="20"/>
                <w:szCs w:val="20"/>
              </w:rPr>
            </w:pPr>
            <w:r>
              <w:rPr>
                <w:sz w:val="20"/>
                <w:szCs w:val="20"/>
              </w:rPr>
              <w:t>9</w:t>
            </w:r>
          </w:p>
          <w:p w:rsidR="00D03F58" w:rsidRPr="002118AC" w:rsidRDefault="00D03F58" w:rsidP="00D03F58">
            <w:pPr>
              <w:suppressAutoHyphens/>
              <w:autoSpaceDE w:val="0"/>
              <w:autoSpaceDN w:val="0"/>
              <w:adjustRightInd w:val="0"/>
              <w:rPr>
                <w:sz w:val="20"/>
                <w:szCs w:val="20"/>
              </w:rPr>
            </w:pPr>
          </w:p>
        </w:tc>
        <w:tc>
          <w:tcPr>
            <w:tcW w:w="3828" w:type="dxa"/>
            <w:vMerge w:val="restart"/>
          </w:tcPr>
          <w:p w:rsidR="00D03F58" w:rsidRPr="002118AC" w:rsidRDefault="00D03F58" w:rsidP="00D03F58">
            <w:pPr>
              <w:suppressAutoHyphens/>
              <w:autoSpaceDE w:val="0"/>
              <w:autoSpaceDN w:val="0"/>
              <w:adjustRightInd w:val="0"/>
              <w:rPr>
                <w:sz w:val="20"/>
                <w:szCs w:val="20"/>
              </w:rPr>
            </w:pPr>
            <w:r w:rsidRPr="002118AC">
              <w:rPr>
                <w:sz w:val="20"/>
                <w:szCs w:val="20"/>
              </w:rPr>
              <w:t xml:space="preserve">Детские игровые площадки </w:t>
            </w:r>
          </w:p>
        </w:tc>
        <w:tc>
          <w:tcPr>
            <w:tcW w:w="4110" w:type="dxa"/>
            <w:tcBorders>
              <w:top w:val="single" w:sz="4" w:space="0" w:color="auto"/>
              <w:bottom w:val="single" w:sz="4" w:space="0" w:color="auto"/>
            </w:tcBorders>
          </w:tcPr>
          <w:p w:rsidR="00D03F58" w:rsidRPr="002118AC" w:rsidRDefault="00D03F58" w:rsidP="00D03F58">
            <w:pPr>
              <w:suppressAutoHyphens/>
              <w:autoSpaceDE w:val="0"/>
              <w:autoSpaceDN w:val="0"/>
              <w:adjustRightInd w:val="0"/>
              <w:rPr>
                <w:sz w:val="20"/>
                <w:szCs w:val="20"/>
              </w:rPr>
            </w:pPr>
            <w:r w:rsidRPr="002118AC">
              <w:rPr>
                <w:sz w:val="20"/>
                <w:szCs w:val="20"/>
              </w:rPr>
              <w:t>Уровень обеспеченности,</w:t>
            </w:r>
          </w:p>
          <w:p w:rsidR="00D03F58" w:rsidRPr="002118AC" w:rsidRDefault="00D03F58" w:rsidP="00D03F58">
            <w:pPr>
              <w:suppressAutoHyphens/>
              <w:autoSpaceDE w:val="0"/>
              <w:autoSpaceDN w:val="0"/>
              <w:adjustRightInd w:val="0"/>
              <w:rPr>
                <w:sz w:val="20"/>
                <w:szCs w:val="20"/>
              </w:rPr>
            </w:pPr>
            <w:r w:rsidRPr="002118AC">
              <w:rPr>
                <w:sz w:val="20"/>
                <w:szCs w:val="20"/>
              </w:rPr>
              <w:t>кв. м на 1 человека</w:t>
            </w:r>
          </w:p>
        </w:tc>
        <w:tc>
          <w:tcPr>
            <w:tcW w:w="6663" w:type="dxa"/>
            <w:tcBorders>
              <w:top w:val="single" w:sz="6" w:space="0" w:color="000000"/>
              <w:bottom w:val="single" w:sz="4" w:space="0" w:color="auto"/>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0,33</w:t>
            </w:r>
          </w:p>
        </w:tc>
      </w:tr>
      <w:tr w:rsidR="00D03F58" w:rsidTr="00D03F58">
        <w:trPr>
          <w:trHeight w:val="181"/>
        </w:trPr>
        <w:tc>
          <w:tcPr>
            <w:tcW w:w="567" w:type="dxa"/>
            <w:vMerge/>
          </w:tcPr>
          <w:p w:rsidR="00D03F58" w:rsidRDefault="00D03F58" w:rsidP="00D03F58">
            <w:pPr>
              <w:suppressAutoHyphens/>
              <w:autoSpaceDE w:val="0"/>
              <w:autoSpaceDN w:val="0"/>
              <w:adjustRightInd w:val="0"/>
              <w:rPr>
                <w:sz w:val="20"/>
                <w:szCs w:val="20"/>
              </w:rPr>
            </w:pPr>
          </w:p>
        </w:tc>
        <w:tc>
          <w:tcPr>
            <w:tcW w:w="3828" w:type="dxa"/>
            <w:vMerge/>
          </w:tcPr>
          <w:p w:rsidR="00D03F58" w:rsidRPr="002118AC" w:rsidRDefault="00D03F58" w:rsidP="00D03F58">
            <w:pPr>
              <w:suppressAutoHyphens/>
              <w:autoSpaceDE w:val="0"/>
              <w:autoSpaceDN w:val="0"/>
              <w:adjustRightInd w:val="0"/>
              <w:rPr>
                <w:sz w:val="20"/>
                <w:szCs w:val="20"/>
              </w:rPr>
            </w:pPr>
          </w:p>
        </w:tc>
        <w:tc>
          <w:tcPr>
            <w:tcW w:w="4110" w:type="dxa"/>
            <w:tcBorders>
              <w:top w:val="single" w:sz="4" w:space="0" w:color="auto"/>
              <w:bottom w:val="single" w:sz="4" w:space="0" w:color="auto"/>
            </w:tcBorders>
          </w:tcPr>
          <w:p w:rsidR="00D03F58" w:rsidRPr="002118AC" w:rsidRDefault="00D03F58" w:rsidP="00D03F58">
            <w:pPr>
              <w:suppressAutoHyphens/>
              <w:autoSpaceDE w:val="0"/>
              <w:autoSpaceDN w:val="0"/>
              <w:adjustRightInd w:val="0"/>
              <w:rPr>
                <w:sz w:val="20"/>
                <w:szCs w:val="20"/>
              </w:rPr>
            </w:pPr>
            <w:r w:rsidRPr="002118AC">
              <w:rPr>
                <w:sz w:val="20"/>
                <w:szCs w:val="20"/>
              </w:rPr>
              <w:t xml:space="preserve">Территориальная доступность, </w:t>
            </w:r>
          </w:p>
          <w:p w:rsidR="00D03F58" w:rsidRPr="002118AC" w:rsidRDefault="00D03F58" w:rsidP="00D03F58">
            <w:pPr>
              <w:suppressAutoHyphens/>
              <w:autoSpaceDE w:val="0"/>
              <w:autoSpaceDN w:val="0"/>
              <w:adjustRightInd w:val="0"/>
              <w:rPr>
                <w:sz w:val="20"/>
                <w:szCs w:val="20"/>
              </w:rPr>
            </w:pPr>
            <w:r w:rsidRPr="002118AC">
              <w:rPr>
                <w:sz w:val="20"/>
                <w:szCs w:val="20"/>
              </w:rPr>
              <w:t>минут (метров)</w:t>
            </w:r>
          </w:p>
        </w:tc>
        <w:tc>
          <w:tcPr>
            <w:tcW w:w="6663" w:type="dxa"/>
            <w:tcBorders>
              <w:top w:val="single" w:sz="4" w:space="0" w:color="auto"/>
              <w:bottom w:val="single" w:sz="6" w:space="0" w:color="000000"/>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пешеходная доступность – 5 (350)</w:t>
            </w:r>
          </w:p>
        </w:tc>
      </w:tr>
      <w:tr w:rsidR="00D03F58" w:rsidTr="00D03F58">
        <w:trPr>
          <w:trHeight w:val="237"/>
        </w:trPr>
        <w:tc>
          <w:tcPr>
            <w:tcW w:w="567" w:type="dxa"/>
            <w:vMerge w:val="restart"/>
          </w:tcPr>
          <w:p w:rsidR="00D03F58" w:rsidRDefault="00D03F58" w:rsidP="00330B64">
            <w:pPr>
              <w:jc w:val="center"/>
              <w:rPr>
                <w:rFonts w:eastAsiaTheme="majorEastAsia"/>
              </w:rPr>
            </w:pPr>
            <w:r>
              <w:rPr>
                <w:rFonts w:eastAsiaTheme="majorEastAsia"/>
              </w:rPr>
              <w:t>10</w:t>
            </w:r>
          </w:p>
        </w:tc>
        <w:tc>
          <w:tcPr>
            <w:tcW w:w="3828" w:type="dxa"/>
            <w:vMerge w:val="restart"/>
          </w:tcPr>
          <w:p w:rsidR="00D03F58" w:rsidRDefault="00D03F58" w:rsidP="0086789D">
            <w:pPr>
              <w:rPr>
                <w:sz w:val="20"/>
                <w:szCs w:val="20"/>
              </w:rPr>
            </w:pPr>
            <w:r w:rsidRPr="002118AC">
              <w:rPr>
                <w:sz w:val="20"/>
                <w:szCs w:val="20"/>
              </w:rPr>
              <w:t>Площадки для выгула и дрессировки собак</w:t>
            </w:r>
          </w:p>
        </w:tc>
        <w:tc>
          <w:tcPr>
            <w:tcW w:w="4110" w:type="dxa"/>
            <w:tcBorders>
              <w:top w:val="single" w:sz="4" w:space="0" w:color="auto"/>
              <w:bottom w:val="single" w:sz="4" w:space="0" w:color="auto"/>
            </w:tcBorders>
          </w:tcPr>
          <w:p w:rsidR="00D03F58" w:rsidRPr="002118AC" w:rsidRDefault="00D03F58" w:rsidP="00D03F58">
            <w:pPr>
              <w:suppressAutoHyphens/>
              <w:autoSpaceDE w:val="0"/>
              <w:autoSpaceDN w:val="0"/>
              <w:adjustRightInd w:val="0"/>
              <w:rPr>
                <w:sz w:val="20"/>
                <w:szCs w:val="20"/>
              </w:rPr>
            </w:pPr>
            <w:r w:rsidRPr="002118AC">
              <w:rPr>
                <w:sz w:val="20"/>
                <w:szCs w:val="20"/>
              </w:rPr>
              <w:t>Размер земельного участка,</w:t>
            </w:r>
          </w:p>
          <w:p w:rsidR="00D03F58" w:rsidRPr="002118AC" w:rsidRDefault="00D03F58" w:rsidP="00D03F58">
            <w:pPr>
              <w:suppressAutoHyphens/>
              <w:autoSpaceDE w:val="0"/>
              <w:autoSpaceDN w:val="0"/>
              <w:adjustRightInd w:val="0"/>
              <w:rPr>
                <w:sz w:val="20"/>
                <w:szCs w:val="20"/>
              </w:rPr>
            </w:pPr>
            <w:r w:rsidRPr="002118AC">
              <w:rPr>
                <w:sz w:val="20"/>
                <w:szCs w:val="20"/>
              </w:rPr>
              <w:t>кв. м</w:t>
            </w:r>
          </w:p>
        </w:tc>
        <w:tc>
          <w:tcPr>
            <w:tcW w:w="6663" w:type="dxa"/>
            <w:tcBorders>
              <w:top w:val="single" w:sz="6" w:space="0" w:color="000000"/>
              <w:bottom w:val="single" w:sz="4" w:space="0" w:color="auto"/>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500</w:t>
            </w:r>
          </w:p>
        </w:tc>
      </w:tr>
      <w:tr w:rsidR="00D03F58" w:rsidTr="00D03F58">
        <w:trPr>
          <w:trHeight w:val="202"/>
        </w:trPr>
        <w:tc>
          <w:tcPr>
            <w:tcW w:w="567" w:type="dxa"/>
            <w:vMerge/>
          </w:tcPr>
          <w:p w:rsidR="00D03F58" w:rsidRDefault="00D03F58" w:rsidP="00330B64">
            <w:pPr>
              <w:jc w:val="center"/>
              <w:rPr>
                <w:rFonts w:eastAsiaTheme="majorEastAsia"/>
              </w:rPr>
            </w:pPr>
          </w:p>
        </w:tc>
        <w:tc>
          <w:tcPr>
            <w:tcW w:w="3828" w:type="dxa"/>
            <w:vMerge/>
          </w:tcPr>
          <w:p w:rsidR="00D03F58" w:rsidRPr="002118AC" w:rsidRDefault="00D03F58" w:rsidP="0086789D">
            <w:pPr>
              <w:rPr>
                <w:sz w:val="20"/>
                <w:szCs w:val="20"/>
              </w:rPr>
            </w:pPr>
          </w:p>
        </w:tc>
        <w:tc>
          <w:tcPr>
            <w:tcW w:w="4110" w:type="dxa"/>
            <w:tcBorders>
              <w:top w:val="single" w:sz="4" w:space="0" w:color="auto"/>
              <w:bottom w:val="single" w:sz="6" w:space="0" w:color="000000"/>
            </w:tcBorders>
          </w:tcPr>
          <w:p w:rsidR="00D03F58" w:rsidRPr="002118AC" w:rsidRDefault="00D03F58" w:rsidP="00D03F58">
            <w:pPr>
              <w:suppressAutoHyphens/>
              <w:autoSpaceDE w:val="0"/>
              <w:autoSpaceDN w:val="0"/>
              <w:adjustRightInd w:val="0"/>
              <w:rPr>
                <w:sz w:val="20"/>
                <w:szCs w:val="20"/>
              </w:rPr>
            </w:pPr>
            <w:r w:rsidRPr="002118AC">
              <w:rPr>
                <w:sz w:val="20"/>
                <w:szCs w:val="20"/>
              </w:rPr>
              <w:t xml:space="preserve">Территориальная доступность, </w:t>
            </w:r>
          </w:p>
          <w:p w:rsidR="00D03F58" w:rsidRPr="002118AC" w:rsidRDefault="00D03F58" w:rsidP="00D03F58">
            <w:pPr>
              <w:suppressAutoHyphens/>
              <w:autoSpaceDE w:val="0"/>
              <w:autoSpaceDN w:val="0"/>
              <w:adjustRightInd w:val="0"/>
              <w:rPr>
                <w:sz w:val="20"/>
                <w:szCs w:val="20"/>
              </w:rPr>
            </w:pPr>
            <w:r w:rsidRPr="002118AC">
              <w:rPr>
                <w:sz w:val="20"/>
                <w:szCs w:val="20"/>
              </w:rPr>
              <w:t>минут</w:t>
            </w:r>
          </w:p>
        </w:tc>
        <w:tc>
          <w:tcPr>
            <w:tcW w:w="6663" w:type="dxa"/>
            <w:tcBorders>
              <w:top w:val="single" w:sz="4" w:space="0" w:color="auto"/>
              <w:bottom w:val="single" w:sz="6" w:space="0" w:color="000000"/>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транспортная доступность – 15</w:t>
            </w:r>
          </w:p>
        </w:tc>
      </w:tr>
      <w:tr w:rsidR="00D03F58" w:rsidTr="00D03F58">
        <w:trPr>
          <w:trHeight w:val="215"/>
        </w:trPr>
        <w:tc>
          <w:tcPr>
            <w:tcW w:w="567" w:type="dxa"/>
          </w:tcPr>
          <w:p w:rsidR="00D03F58" w:rsidRPr="002118AC" w:rsidRDefault="00D03F58" w:rsidP="00D03F58">
            <w:pPr>
              <w:suppressAutoHyphens/>
              <w:autoSpaceDE w:val="0"/>
              <w:autoSpaceDN w:val="0"/>
              <w:adjustRightInd w:val="0"/>
              <w:rPr>
                <w:sz w:val="20"/>
                <w:szCs w:val="20"/>
              </w:rPr>
            </w:pPr>
            <w:r w:rsidRPr="002118AC">
              <w:rPr>
                <w:sz w:val="20"/>
                <w:szCs w:val="20"/>
              </w:rPr>
              <w:t>11</w:t>
            </w:r>
          </w:p>
        </w:tc>
        <w:tc>
          <w:tcPr>
            <w:tcW w:w="3828" w:type="dxa"/>
          </w:tcPr>
          <w:p w:rsidR="00D03F58" w:rsidRPr="002118AC" w:rsidRDefault="00D03F58" w:rsidP="00D03F58">
            <w:pPr>
              <w:suppressAutoHyphens/>
              <w:autoSpaceDE w:val="0"/>
              <w:autoSpaceDN w:val="0"/>
              <w:adjustRightInd w:val="0"/>
              <w:rPr>
                <w:sz w:val="20"/>
                <w:szCs w:val="20"/>
              </w:rPr>
            </w:pPr>
            <w:r w:rsidRPr="002118AC">
              <w:rPr>
                <w:sz w:val="20"/>
                <w:szCs w:val="20"/>
              </w:rPr>
              <w:t>Питомник</w:t>
            </w:r>
          </w:p>
          <w:p w:rsidR="00D03F58" w:rsidRPr="002118AC" w:rsidRDefault="00D03F58" w:rsidP="00D03F58">
            <w:pPr>
              <w:suppressAutoHyphens/>
              <w:autoSpaceDE w:val="0"/>
              <w:autoSpaceDN w:val="0"/>
              <w:adjustRightInd w:val="0"/>
              <w:rPr>
                <w:sz w:val="20"/>
                <w:szCs w:val="20"/>
              </w:rPr>
            </w:pPr>
            <w:r w:rsidRPr="002118AC">
              <w:rPr>
                <w:sz w:val="20"/>
                <w:szCs w:val="20"/>
              </w:rPr>
              <w:t>декоративных и садовых растений</w:t>
            </w:r>
          </w:p>
        </w:tc>
        <w:tc>
          <w:tcPr>
            <w:tcW w:w="4110" w:type="dxa"/>
            <w:tcBorders>
              <w:top w:val="single" w:sz="6" w:space="0" w:color="000000"/>
              <w:bottom w:val="single" w:sz="6" w:space="0" w:color="000000"/>
            </w:tcBorders>
          </w:tcPr>
          <w:p w:rsidR="00D03F58" w:rsidRPr="002118AC" w:rsidRDefault="00D03F58" w:rsidP="00D03F58">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объектов на муниципальное образование</w:t>
            </w:r>
          </w:p>
        </w:tc>
        <w:tc>
          <w:tcPr>
            <w:tcW w:w="6663" w:type="dxa"/>
            <w:tcBorders>
              <w:top w:val="single" w:sz="6" w:space="0" w:color="000000"/>
              <w:bottom w:val="single" w:sz="6" w:space="0" w:color="000000"/>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1</w:t>
            </w:r>
          </w:p>
        </w:tc>
      </w:tr>
    </w:tbl>
    <w:p w:rsidR="0086789D" w:rsidRPr="0086789D" w:rsidRDefault="0086789D" w:rsidP="0086789D">
      <w:pPr>
        <w:rPr>
          <w:rFonts w:eastAsiaTheme="majorEastAsia"/>
        </w:rPr>
      </w:pPr>
    </w:p>
    <w:p w:rsidR="00C512F3" w:rsidRPr="002118AC" w:rsidRDefault="00C512F3" w:rsidP="00C512F3">
      <w:pPr>
        <w:suppressAutoHyphens/>
        <w:autoSpaceDE w:val="0"/>
        <w:autoSpaceDN w:val="0"/>
        <w:adjustRightInd w:val="0"/>
        <w:rPr>
          <w:sz w:val="20"/>
          <w:szCs w:val="20"/>
        </w:rPr>
      </w:pPr>
      <w:bookmarkStart w:id="215" w:name="_Toc131008335"/>
      <w:bookmarkStart w:id="216" w:name="_Ref135262662"/>
      <w:bookmarkStart w:id="217" w:name="_Toc136358876"/>
      <w:bookmarkStart w:id="218" w:name="_Toc136360494"/>
      <w:bookmarkStart w:id="219" w:name="_Toc136370840"/>
      <w:r w:rsidRPr="002118AC">
        <w:rPr>
          <w:sz w:val="20"/>
          <w:szCs w:val="20"/>
        </w:rPr>
        <w:t>Примечания:</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rPr>
        <w:t xml:space="preserve">Суммарная площадь озелененных территорий общего пользования складывается из объектов в области благоустройства: </w:t>
      </w:r>
      <w:r w:rsidRPr="002118AC">
        <w:rPr>
          <w:sz w:val="20"/>
          <w:szCs w:val="20"/>
        </w:rPr>
        <w:t xml:space="preserve">парков, тематических парков, скверов, садов, бульваров, набережных, площадок отдыха населения, благоустроенных пляжей, мест массовой околоводной рекреации. </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Для населенных пунктов, расположенных в зоне тайги или лесной зоне, возможно применение понижающего коэффициента – 0,8.</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Для населенных пунктов, расположенных в степи и лесостепи, возможно применение повышающего коэффициента – 1,2.</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В «Значение расчетного показателя» указана суммарная площадь озелененных территорий общего пользования города на человека, в скобках – площадь озелененных территорий общего пользования в границах жилого района.</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При наличии на территории населенного пункта нескольких парков, территориальная доступность должна обеспечиваться до ближайшего объекта.</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pPr>
      <w:r w:rsidRPr="002118AC">
        <w:rPr>
          <w:sz w:val="20"/>
          <w:szCs w:val="20"/>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pPr>
      <w:r w:rsidRPr="002118AC">
        <w:rPr>
          <w:sz w:val="20"/>
          <w:szCs w:val="20"/>
        </w:rPr>
        <w:t>При наличии водного объекта в городском округе.</w:t>
      </w:r>
    </w:p>
    <w:p w:rsidR="002849DF" w:rsidRPr="002118AC" w:rsidRDefault="00D91388" w:rsidP="00D07CFA">
      <w:pPr>
        <w:pStyle w:val="3"/>
      </w:pPr>
      <w:bookmarkStart w:id="220" w:name="_Toc162269662"/>
      <w:r w:rsidRPr="002118AC">
        <w:lastRenderedPageBreak/>
        <w:t xml:space="preserve">1.4.9 </w:t>
      </w:r>
      <w:r w:rsidR="002849DF" w:rsidRPr="002118AC">
        <w:t>В области автомобильных дорог</w:t>
      </w:r>
      <w:r w:rsidR="00C11083" w:rsidRPr="002118AC">
        <w:t xml:space="preserve"> местного значения</w:t>
      </w:r>
      <w:r w:rsidR="00F92CE1" w:rsidRPr="002118AC">
        <w:t xml:space="preserve"> и мест хранения индивидуального </w:t>
      </w:r>
      <w:bookmarkEnd w:id="215"/>
      <w:r w:rsidR="00F92CE1" w:rsidRPr="002118AC">
        <w:t xml:space="preserve">транспорта </w:t>
      </w:r>
      <w:bookmarkEnd w:id="216"/>
      <w:bookmarkEnd w:id="217"/>
      <w:bookmarkEnd w:id="218"/>
      <w:bookmarkEnd w:id="219"/>
      <w:bookmarkEnd w:id="220"/>
    </w:p>
    <w:p w:rsidR="00B53CF6" w:rsidRPr="002118AC" w:rsidRDefault="005662D8" w:rsidP="005A16D6">
      <w:pPr>
        <w:pStyle w:val="af0"/>
      </w:pPr>
      <w:bookmarkStart w:id="221" w:name="_Ref136021517"/>
      <w:r w:rsidRPr="002118AC">
        <w:t xml:space="preserve">Таблица </w:t>
      </w:r>
      <w:r w:rsidR="009A268F" w:rsidRPr="002118AC">
        <w:rPr>
          <w:noProof/>
        </w:rPr>
        <w:fldChar w:fldCharType="begin"/>
      </w:r>
      <w:r w:rsidR="00652F8B" w:rsidRPr="002118AC">
        <w:rPr>
          <w:noProof/>
        </w:rPr>
        <w:instrText xml:space="preserve"> SEQ Таблица \* ARABIC </w:instrText>
      </w:r>
      <w:r w:rsidR="009A268F" w:rsidRPr="002118AC">
        <w:rPr>
          <w:noProof/>
        </w:rPr>
        <w:fldChar w:fldCharType="separate"/>
      </w:r>
      <w:r w:rsidR="000D6C40">
        <w:rPr>
          <w:noProof/>
        </w:rPr>
        <w:t>1</w:t>
      </w:r>
      <w:r w:rsidR="00EC56D6">
        <w:rPr>
          <w:noProof/>
        </w:rPr>
        <w:t>3</w:t>
      </w:r>
      <w:r w:rsidR="009A268F" w:rsidRPr="002118AC">
        <w:rPr>
          <w:noProof/>
        </w:rPr>
        <w:fldChar w:fldCharType="end"/>
      </w:r>
      <w:bookmarkEnd w:id="221"/>
      <w:r w:rsidRPr="002118AC">
        <w:t xml:space="preserve"> </w:t>
      </w:r>
      <w:r w:rsidR="00A44B4A" w:rsidRPr="002118AC">
        <w:t>–</w:t>
      </w:r>
      <w:r w:rsidRPr="002118AC">
        <w:t xml:space="preserve"> </w:t>
      </w:r>
      <w:r w:rsidR="00841452" w:rsidRPr="002118AC">
        <w:t>Расчетные показатели для объектов местного значения</w:t>
      </w:r>
      <w:r w:rsidR="00656E5F" w:rsidRPr="002118AC">
        <w:t xml:space="preserve"> в области автомобильных дорог </w:t>
      </w:r>
    </w:p>
    <w:tbl>
      <w:tblPr>
        <w:tblW w:w="15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0"/>
        <w:gridCol w:w="4825"/>
        <w:gridCol w:w="6938"/>
      </w:tblGrid>
      <w:tr w:rsidR="009D6B1C" w:rsidRPr="002118AC" w:rsidTr="00F62F0E">
        <w:tc>
          <w:tcPr>
            <w:tcW w:w="567" w:type="dxa"/>
          </w:tcPr>
          <w:p w:rsidR="009D6B1C" w:rsidRPr="002118AC" w:rsidRDefault="009D6B1C" w:rsidP="009D6B1C">
            <w:pPr>
              <w:jc w:val="center"/>
              <w:rPr>
                <w:b/>
                <w:sz w:val="20"/>
                <w:szCs w:val="20"/>
              </w:rPr>
            </w:pPr>
            <w:r w:rsidRPr="002118AC">
              <w:rPr>
                <w:b/>
                <w:sz w:val="20"/>
                <w:szCs w:val="20"/>
              </w:rPr>
              <w:t>№ п/п</w:t>
            </w:r>
          </w:p>
        </w:tc>
        <w:tc>
          <w:tcPr>
            <w:tcW w:w="2830" w:type="dxa"/>
            <w:shd w:val="clear" w:color="auto" w:fill="auto"/>
            <w:vAlign w:val="center"/>
          </w:tcPr>
          <w:p w:rsidR="009D6B1C" w:rsidRPr="002118AC" w:rsidRDefault="009D6B1C" w:rsidP="00A44B4A">
            <w:pPr>
              <w:jc w:val="center"/>
              <w:rPr>
                <w:sz w:val="20"/>
                <w:szCs w:val="20"/>
              </w:rPr>
            </w:pPr>
            <w:r w:rsidRPr="002118AC">
              <w:rPr>
                <w:b/>
                <w:sz w:val="20"/>
                <w:szCs w:val="20"/>
              </w:rPr>
              <w:t>Наименование вида объекта</w:t>
            </w:r>
          </w:p>
        </w:tc>
        <w:tc>
          <w:tcPr>
            <w:tcW w:w="4825" w:type="dxa"/>
            <w:shd w:val="clear" w:color="auto" w:fill="auto"/>
            <w:vAlign w:val="center"/>
          </w:tcPr>
          <w:p w:rsidR="009D6B1C" w:rsidRPr="002118AC" w:rsidRDefault="009D6B1C" w:rsidP="00F62F0E">
            <w:pPr>
              <w:jc w:val="center"/>
              <w:rPr>
                <w:sz w:val="20"/>
                <w:szCs w:val="20"/>
              </w:rPr>
            </w:pPr>
            <w:r w:rsidRPr="002118AC">
              <w:rPr>
                <w:b/>
                <w:sz w:val="20"/>
                <w:szCs w:val="20"/>
              </w:rPr>
              <w:t>Наименование нормируемого расчетного показателя, единица измерения</w:t>
            </w:r>
          </w:p>
        </w:tc>
        <w:tc>
          <w:tcPr>
            <w:tcW w:w="6938" w:type="dxa"/>
            <w:tcBorders>
              <w:right w:val="single" w:sz="4" w:space="0" w:color="auto"/>
            </w:tcBorders>
            <w:shd w:val="clear" w:color="auto" w:fill="auto"/>
            <w:vAlign w:val="center"/>
          </w:tcPr>
          <w:p w:rsidR="009D6B1C" w:rsidRPr="002118AC" w:rsidRDefault="009D6B1C" w:rsidP="007027F4">
            <w:pPr>
              <w:jc w:val="center"/>
              <w:rPr>
                <w:sz w:val="20"/>
                <w:szCs w:val="20"/>
              </w:rPr>
            </w:pPr>
            <w:r w:rsidRPr="002118AC">
              <w:rPr>
                <w:b/>
                <w:sz w:val="20"/>
                <w:szCs w:val="20"/>
              </w:rPr>
              <w:t>Значение расчетного показателя</w:t>
            </w:r>
          </w:p>
        </w:tc>
      </w:tr>
    </w:tbl>
    <w:p w:rsidR="009D6B1C" w:rsidRPr="002118AC" w:rsidRDefault="009D6B1C" w:rsidP="009D6B1C">
      <w:pPr>
        <w:spacing w:line="20" w:lineRule="exact"/>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0"/>
        <w:gridCol w:w="4825"/>
        <w:gridCol w:w="6946"/>
      </w:tblGrid>
      <w:tr w:rsidR="00245880" w:rsidRPr="002118AC" w:rsidTr="00F62F0E">
        <w:trPr>
          <w:tblHeader/>
        </w:trPr>
        <w:tc>
          <w:tcPr>
            <w:tcW w:w="567" w:type="dxa"/>
          </w:tcPr>
          <w:p w:rsidR="009D6B1C" w:rsidRPr="002118AC" w:rsidRDefault="009D6B1C" w:rsidP="00A44B4A">
            <w:pPr>
              <w:jc w:val="center"/>
              <w:rPr>
                <w:sz w:val="20"/>
                <w:szCs w:val="20"/>
              </w:rPr>
            </w:pPr>
            <w:r w:rsidRPr="002118AC">
              <w:rPr>
                <w:sz w:val="20"/>
                <w:szCs w:val="20"/>
              </w:rPr>
              <w:t>1</w:t>
            </w:r>
          </w:p>
        </w:tc>
        <w:tc>
          <w:tcPr>
            <w:tcW w:w="2830" w:type="dxa"/>
            <w:shd w:val="clear" w:color="auto" w:fill="auto"/>
            <w:vAlign w:val="center"/>
          </w:tcPr>
          <w:p w:rsidR="009D6B1C" w:rsidRPr="002118AC" w:rsidRDefault="009D6B1C" w:rsidP="00A44B4A">
            <w:pPr>
              <w:jc w:val="center"/>
              <w:rPr>
                <w:sz w:val="20"/>
                <w:szCs w:val="20"/>
              </w:rPr>
            </w:pPr>
            <w:r w:rsidRPr="002118AC">
              <w:rPr>
                <w:sz w:val="20"/>
                <w:szCs w:val="20"/>
              </w:rPr>
              <w:t>2</w:t>
            </w:r>
          </w:p>
        </w:tc>
        <w:tc>
          <w:tcPr>
            <w:tcW w:w="4825" w:type="dxa"/>
            <w:shd w:val="clear" w:color="auto" w:fill="auto"/>
            <w:vAlign w:val="center"/>
          </w:tcPr>
          <w:p w:rsidR="009D6B1C" w:rsidRPr="002118AC" w:rsidRDefault="009D6B1C" w:rsidP="00A44B4A">
            <w:pPr>
              <w:jc w:val="center"/>
              <w:rPr>
                <w:sz w:val="20"/>
                <w:szCs w:val="20"/>
              </w:rPr>
            </w:pPr>
            <w:r w:rsidRPr="002118AC">
              <w:rPr>
                <w:sz w:val="20"/>
                <w:szCs w:val="20"/>
              </w:rPr>
              <w:t>3</w:t>
            </w:r>
          </w:p>
        </w:tc>
        <w:tc>
          <w:tcPr>
            <w:tcW w:w="6946" w:type="dxa"/>
            <w:tcBorders>
              <w:right w:val="single" w:sz="4" w:space="0" w:color="auto"/>
            </w:tcBorders>
            <w:shd w:val="clear" w:color="auto" w:fill="auto"/>
            <w:vAlign w:val="center"/>
          </w:tcPr>
          <w:p w:rsidR="009D6B1C" w:rsidRPr="002118AC" w:rsidRDefault="009D6B1C" w:rsidP="007027F4">
            <w:pPr>
              <w:jc w:val="center"/>
              <w:rPr>
                <w:sz w:val="20"/>
                <w:szCs w:val="20"/>
              </w:rPr>
            </w:pPr>
            <w:r w:rsidRPr="002118AC">
              <w:rPr>
                <w:sz w:val="20"/>
                <w:szCs w:val="20"/>
              </w:rPr>
              <w:t>4</w:t>
            </w:r>
          </w:p>
        </w:tc>
      </w:tr>
      <w:tr w:rsidR="00245880" w:rsidRPr="002118AC" w:rsidTr="00F62F0E">
        <w:trPr>
          <w:trHeight w:val="570"/>
        </w:trPr>
        <w:tc>
          <w:tcPr>
            <w:tcW w:w="567" w:type="dxa"/>
          </w:tcPr>
          <w:p w:rsidR="009D6B1C" w:rsidRPr="002118AC" w:rsidRDefault="009D6B1C" w:rsidP="009D6B1C">
            <w:pPr>
              <w:autoSpaceDE w:val="0"/>
              <w:autoSpaceDN w:val="0"/>
              <w:adjustRightInd w:val="0"/>
              <w:rPr>
                <w:kern w:val="2"/>
                <w:sz w:val="20"/>
                <w:szCs w:val="20"/>
              </w:rPr>
            </w:pPr>
            <w:r w:rsidRPr="002118AC">
              <w:rPr>
                <w:kern w:val="2"/>
                <w:sz w:val="20"/>
                <w:szCs w:val="20"/>
              </w:rPr>
              <w:t>1</w:t>
            </w:r>
          </w:p>
        </w:tc>
        <w:tc>
          <w:tcPr>
            <w:tcW w:w="2830" w:type="dxa"/>
            <w:shd w:val="clear" w:color="auto" w:fill="auto"/>
          </w:tcPr>
          <w:p w:rsidR="009D6B1C" w:rsidRPr="002118AC" w:rsidRDefault="009D6B1C" w:rsidP="009D6B1C">
            <w:pPr>
              <w:autoSpaceDE w:val="0"/>
              <w:autoSpaceDN w:val="0"/>
              <w:adjustRightInd w:val="0"/>
              <w:rPr>
                <w:kern w:val="2"/>
                <w:sz w:val="20"/>
                <w:szCs w:val="20"/>
              </w:rPr>
            </w:pPr>
            <w:r w:rsidRPr="002118AC">
              <w:rPr>
                <w:kern w:val="2"/>
                <w:sz w:val="20"/>
                <w:szCs w:val="20"/>
              </w:rPr>
              <w:t>Автомобильные дороги общего пользования</w:t>
            </w:r>
          </w:p>
        </w:tc>
        <w:tc>
          <w:tcPr>
            <w:tcW w:w="4825" w:type="dxa"/>
            <w:shd w:val="clear" w:color="auto" w:fill="auto"/>
          </w:tcPr>
          <w:p w:rsidR="009D6B1C" w:rsidRPr="002118AC" w:rsidRDefault="009D6B1C" w:rsidP="009D6B1C">
            <w:pPr>
              <w:autoSpaceDE w:val="0"/>
              <w:autoSpaceDN w:val="0"/>
              <w:adjustRightInd w:val="0"/>
              <w:rPr>
                <w:kern w:val="2"/>
                <w:sz w:val="20"/>
                <w:szCs w:val="20"/>
              </w:rPr>
            </w:pPr>
            <w:r w:rsidRPr="002118AC">
              <w:rPr>
                <w:kern w:val="2"/>
                <w:sz w:val="20"/>
                <w:szCs w:val="20"/>
              </w:rPr>
              <w:t>Уровень обеспеченности, расчетное количество индивидуальных легковых автомобилей на расчетный срок, автомобилей на 1000 человек</w:t>
            </w:r>
          </w:p>
        </w:tc>
        <w:tc>
          <w:tcPr>
            <w:tcW w:w="6946" w:type="dxa"/>
            <w:tcBorders>
              <w:right w:val="single" w:sz="4" w:space="0" w:color="auto"/>
            </w:tcBorders>
            <w:shd w:val="clear" w:color="auto" w:fill="auto"/>
          </w:tcPr>
          <w:p w:rsidR="009D6B1C" w:rsidRPr="002118AC" w:rsidRDefault="009D6B1C" w:rsidP="00535A43">
            <w:pPr>
              <w:pStyle w:val="1fe"/>
            </w:pPr>
            <w:r w:rsidRPr="002118AC">
              <w:t xml:space="preserve"> 545 [1]</w:t>
            </w:r>
          </w:p>
          <w:p w:rsidR="009D6B1C" w:rsidRPr="002118AC" w:rsidRDefault="009D6B1C" w:rsidP="00535A43">
            <w:pPr>
              <w:pStyle w:val="1fe"/>
            </w:pPr>
          </w:p>
        </w:tc>
      </w:tr>
      <w:tr w:rsidR="00891DC7" w:rsidRPr="002118AC" w:rsidTr="00891DC7">
        <w:trPr>
          <w:trHeight w:val="1292"/>
        </w:trPr>
        <w:tc>
          <w:tcPr>
            <w:tcW w:w="567" w:type="dxa"/>
          </w:tcPr>
          <w:p w:rsidR="00891DC7" w:rsidRPr="002118AC" w:rsidRDefault="00891DC7" w:rsidP="009D6B1C">
            <w:pPr>
              <w:autoSpaceDE w:val="0"/>
              <w:autoSpaceDN w:val="0"/>
              <w:adjustRightInd w:val="0"/>
              <w:rPr>
                <w:kern w:val="2"/>
                <w:sz w:val="20"/>
                <w:szCs w:val="20"/>
              </w:rPr>
            </w:pPr>
            <w:r w:rsidRPr="002118AC">
              <w:rPr>
                <w:kern w:val="2"/>
                <w:sz w:val="20"/>
                <w:szCs w:val="20"/>
              </w:rPr>
              <w:t>2</w:t>
            </w: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tc>
        <w:tc>
          <w:tcPr>
            <w:tcW w:w="2830" w:type="dxa"/>
            <w:shd w:val="clear" w:color="auto" w:fill="auto"/>
          </w:tcPr>
          <w:p w:rsidR="00891DC7" w:rsidRPr="002118AC" w:rsidRDefault="00891DC7" w:rsidP="009D6B1C">
            <w:pPr>
              <w:autoSpaceDE w:val="0"/>
              <w:autoSpaceDN w:val="0"/>
              <w:adjustRightInd w:val="0"/>
              <w:rPr>
                <w:kern w:val="2"/>
                <w:sz w:val="20"/>
                <w:szCs w:val="20"/>
              </w:rPr>
            </w:pPr>
            <w:r w:rsidRPr="002118AC">
              <w:rPr>
                <w:kern w:val="2"/>
                <w:sz w:val="20"/>
                <w:szCs w:val="20"/>
              </w:rPr>
              <w:t>Остановочные пункты общественного пассажирского транспорта</w:t>
            </w: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tc>
        <w:tc>
          <w:tcPr>
            <w:tcW w:w="4825" w:type="dxa"/>
            <w:shd w:val="clear" w:color="auto" w:fill="auto"/>
          </w:tcPr>
          <w:p w:rsidR="00891DC7" w:rsidRPr="002118AC" w:rsidRDefault="00891DC7" w:rsidP="009D6B1C">
            <w:pPr>
              <w:autoSpaceDE w:val="0"/>
              <w:autoSpaceDN w:val="0"/>
              <w:adjustRightInd w:val="0"/>
              <w:rPr>
                <w:kern w:val="2"/>
                <w:sz w:val="20"/>
                <w:szCs w:val="20"/>
              </w:rPr>
            </w:pPr>
            <w:r w:rsidRPr="002118AC">
              <w:rPr>
                <w:kern w:val="2"/>
                <w:sz w:val="20"/>
                <w:szCs w:val="20"/>
              </w:rPr>
              <w:t>Территориальная доступность, минут</w:t>
            </w: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tc>
        <w:tc>
          <w:tcPr>
            <w:tcW w:w="6946" w:type="dxa"/>
            <w:tcBorders>
              <w:right w:val="single" w:sz="4" w:space="0" w:color="auto"/>
            </w:tcBorders>
            <w:shd w:val="clear" w:color="auto" w:fill="auto"/>
          </w:tcPr>
          <w:p w:rsidR="00891DC7" w:rsidRPr="002118AC" w:rsidRDefault="00891DC7" w:rsidP="00535A43">
            <w:pPr>
              <w:pStyle w:val="1fe"/>
            </w:pPr>
            <w:r w:rsidRPr="002118AC">
              <w:t>В жилой застройке (за исключением индивидуальной) пешеходная доступность – 6,0 (400) [2];</w:t>
            </w:r>
          </w:p>
          <w:p w:rsidR="00891DC7" w:rsidRPr="002118AC" w:rsidRDefault="00891DC7" w:rsidP="00535A43">
            <w:pPr>
              <w:pStyle w:val="1fe"/>
            </w:pPr>
            <w:r w:rsidRPr="002118AC">
              <w:t>в индивидуальной жилой застройке пешеходная доступность – 10,5 (700) [2].</w:t>
            </w:r>
          </w:p>
          <w:p w:rsidR="00891DC7" w:rsidRPr="002118AC" w:rsidRDefault="00891DC7" w:rsidP="00535A43">
            <w:pPr>
              <w:pStyle w:val="1fe"/>
              <w:rPr>
                <w:rFonts w:eastAsia="Times New Roman"/>
                <w:kern w:val="2"/>
              </w:rPr>
            </w:pPr>
            <w:r w:rsidRPr="002118AC">
              <w:t>От объектов в области образования и здравоохранения пешеходная доступность – 2,5 (150) [2]</w:t>
            </w:r>
          </w:p>
        </w:tc>
      </w:tr>
      <w:tr w:rsidR="00245880" w:rsidRPr="002118AC" w:rsidTr="00F62F0E">
        <w:trPr>
          <w:trHeight w:val="628"/>
        </w:trPr>
        <w:tc>
          <w:tcPr>
            <w:tcW w:w="567" w:type="dxa"/>
          </w:tcPr>
          <w:p w:rsidR="009D6B1C" w:rsidRPr="002118AC" w:rsidRDefault="009D6B1C" w:rsidP="005848AF">
            <w:pPr>
              <w:autoSpaceDE w:val="0"/>
              <w:autoSpaceDN w:val="0"/>
              <w:adjustRightInd w:val="0"/>
              <w:rPr>
                <w:kern w:val="2"/>
                <w:sz w:val="20"/>
                <w:szCs w:val="20"/>
              </w:rPr>
            </w:pPr>
            <w:r w:rsidRPr="002118AC">
              <w:rPr>
                <w:kern w:val="2"/>
                <w:sz w:val="20"/>
                <w:szCs w:val="20"/>
              </w:rPr>
              <w:t>3</w:t>
            </w:r>
          </w:p>
        </w:tc>
        <w:tc>
          <w:tcPr>
            <w:tcW w:w="2830" w:type="dxa"/>
            <w:shd w:val="clear" w:color="auto" w:fill="auto"/>
          </w:tcPr>
          <w:p w:rsidR="009D6B1C" w:rsidRPr="002118AC" w:rsidRDefault="009D6B1C" w:rsidP="005848AF">
            <w:pPr>
              <w:autoSpaceDE w:val="0"/>
              <w:autoSpaceDN w:val="0"/>
              <w:adjustRightInd w:val="0"/>
              <w:rPr>
                <w:kern w:val="2"/>
                <w:sz w:val="20"/>
                <w:szCs w:val="20"/>
              </w:rPr>
            </w:pPr>
            <w:r w:rsidRPr="002118AC">
              <w:rPr>
                <w:kern w:val="2"/>
                <w:sz w:val="20"/>
                <w:szCs w:val="20"/>
              </w:rPr>
              <w:t>Дорожки велосипедные в границах улично-дорожной сети</w:t>
            </w:r>
          </w:p>
        </w:tc>
        <w:tc>
          <w:tcPr>
            <w:tcW w:w="4825" w:type="dxa"/>
            <w:shd w:val="clear" w:color="auto" w:fill="auto"/>
          </w:tcPr>
          <w:p w:rsidR="009D6B1C" w:rsidRPr="002118AC" w:rsidRDefault="009D6B1C" w:rsidP="009D6B1C">
            <w:pPr>
              <w:autoSpaceDE w:val="0"/>
              <w:autoSpaceDN w:val="0"/>
              <w:adjustRightInd w:val="0"/>
              <w:rPr>
                <w:kern w:val="2"/>
                <w:sz w:val="20"/>
                <w:szCs w:val="20"/>
              </w:rPr>
            </w:pPr>
            <w:r w:rsidRPr="002118AC">
              <w:rPr>
                <w:kern w:val="2"/>
                <w:sz w:val="20"/>
                <w:szCs w:val="20"/>
              </w:rPr>
              <w:t>Уровень обеспеченности, плотность велосипедных дорожек в границах городского округа, км на 1 кв. км</w:t>
            </w:r>
          </w:p>
        </w:tc>
        <w:tc>
          <w:tcPr>
            <w:tcW w:w="6946" w:type="dxa"/>
            <w:tcBorders>
              <w:right w:val="single" w:sz="4" w:space="0" w:color="auto"/>
            </w:tcBorders>
            <w:shd w:val="clear" w:color="auto" w:fill="auto"/>
          </w:tcPr>
          <w:p w:rsidR="009D6B1C" w:rsidRPr="002118AC" w:rsidRDefault="009D6B1C" w:rsidP="00535A43">
            <w:pPr>
              <w:pStyle w:val="1fe"/>
            </w:pPr>
            <w:r w:rsidRPr="002118AC">
              <w:t>0,1</w:t>
            </w:r>
          </w:p>
        </w:tc>
      </w:tr>
    </w:tbl>
    <w:p w:rsidR="00C512F3" w:rsidRPr="002118AC" w:rsidRDefault="00C512F3" w:rsidP="00535A43">
      <w:pPr>
        <w:pStyle w:val="1fe"/>
      </w:pPr>
      <w:bookmarkStart w:id="222" w:name="_Ref136268137"/>
      <w:bookmarkStart w:id="223" w:name="_Toc81901134"/>
      <w:bookmarkStart w:id="224" w:name="_Toc6500528"/>
      <w:bookmarkStart w:id="225" w:name="_Toc6567857"/>
      <w:bookmarkStart w:id="226" w:name="_Toc6569462"/>
      <w:bookmarkStart w:id="227" w:name="_Toc6578694"/>
      <w:bookmarkStart w:id="228" w:name="_Toc6667185"/>
      <w:bookmarkStart w:id="229" w:name="_Toc6672898"/>
      <w:bookmarkStart w:id="230" w:name="_Toc10738648"/>
      <w:bookmarkStart w:id="231" w:name="_Toc10740015"/>
      <w:bookmarkStart w:id="232" w:name="_Toc40626745"/>
      <w:r w:rsidRPr="002118AC">
        <w:t>Примечания:</w:t>
      </w:r>
    </w:p>
    <w:p w:rsidR="00C512F3" w:rsidRPr="002118AC" w:rsidRDefault="00C512F3" w:rsidP="00535A43">
      <w:pPr>
        <w:pStyle w:val="1fe"/>
        <w:numPr>
          <w:ilvl w:val="0"/>
          <w:numId w:val="31"/>
        </w:numPr>
      </w:pPr>
      <w:r w:rsidRPr="002118AC">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rsidR="00C512F3" w:rsidRPr="002118AC" w:rsidRDefault="00C512F3" w:rsidP="00535A43">
      <w:pPr>
        <w:pStyle w:val="1fe"/>
        <w:numPr>
          <w:ilvl w:val="0"/>
          <w:numId w:val="31"/>
        </w:numPr>
      </w:pPr>
      <w:r w:rsidRPr="002118AC">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p w:rsidR="00005018" w:rsidRPr="002118AC" w:rsidRDefault="00C80B39" w:rsidP="00C80B39">
      <w:pPr>
        <w:pStyle w:val="af0"/>
      </w:pPr>
      <w:bookmarkStart w:id="233" w:name="_Ref156299062"/>
      <w:bookmarkEnd w:id="222"/>
      <w:r w:rsidRPr="002118AC">
        <w:t xml:space="preserve">Таблица </w:t>
      </w:r>
      <w:fldSimple w:instr=" SEQ Таблица \* ARABIC ">
        <w:r w:rsidR="000D6C40">
          <w:rPr>
            <w:noProof/>
          </w:rPr>
          <w:t>1</w:t>
        </w:r>
        <w:r w:rsidR="00EC56D6">
          <w:rPr>
            <w:noProof/>
          </w:rPr>
          <w:t>4</w:t>
        </w:r>
      </w:fldSimple>
      <w:bookmarkEnd w:id="233"/>
      <w:r w:rsidRPr="002118AC">
        <w:t xml:space="preserve"> </w:t>
      </w:r>
      <w:r w:rsidR="00005018" w:rsidRPr="002118AC">
        <w:t>–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3549"/>
        <w:gridCol w:w="8789"/>
      </w:tblGrid>
      <w:tr w:rsidR="00D00029" w:rsidRPr="002118AC" w:rsidTr="00B141A9">
        <w:trPr>
          <w:trHeight w:val="738"/>
        </w:trPr>
        <w:tc>
          <w:tcPr>
            <w:tcW w:w="2830" w:type="dxa"/>
            <w:shd w:val="clear" w:color="auto" w:fill="auto"/>
            <w:vAlign w:val="center"/>
          </w:tcPr>
          <w:p w:rsidR="00D00029" w:rsidRPr="002118AC" w:rsidRDefault="00D00029" w:rsidP="00F62F0E">
            <w:pPr>
              <w:autoSpaceDE w:val="0"/>
              <w:autoSpaceDN w:val="0"/>
              <w:adjustRightInd w:val="0"/>
              <w:jc w:val="center"/>
              <w:rPr>
                <w:b/>
                <w:kern w:val="2"/>
                <w:sz w:val="20"/>
                <w:szCs w:val="20"/>
              </w:rPr>
            </w:pPr>
            <w:r w:rsidRPr="002118AC">
              <w:rPr>
                <w:b/>
                <w:sz w:val="20"/>
                <w:szCs w:val="20"/>
              </w:rPr>
              <w:t>Наименование вида объекта</w:t>
            </w:r>
          </w:p>
        </w:tc>
        <w:tc>
          <w:tcPr>
            <w:tcW w:w="3549" w:type="dxa"/>
            <w:shd w:val="clear" w:color="auto" w:fill="auto"/>
            <w:vAlign w:val="center"/>
          </w:tcPr>
          <w:p w:rsidR="00D00029" w:rsidRPr="002118AC" w:rsidRDefault="00D00029" w:rsidP="00F62F0E">
            <w:pPr>
              <w:jc w:val="center"/>
              <w:rPr>
                <w:b/>
                <w:sz w:val="20"/>
                <w:szCs w:val="20"/>
              </w:rPr>
            </w:pPr>
            <w:r w:rsidRPr="002118AC">
              <w:rPr>
                <w:b/>
                <w:sz w:val="20"/>
                <w:szCs w:val="20"/>
              </w:rPr>
              <w:t>Наименование нормируемого расчетного показателя,</w:t>
            </w:r>
          </w:p>
          <w:p w:rsidR="00D00029" w:rsidRPr="002118AC" w:rsidRDefault="00D00029" w:rsidP="00F62F0E">
            <w:pPr>
              <w:autoSpaceDE w:val="0"/>
              <w:autoSpaceDN w:val="0"/>
              <w:adjustRightInd w:val="0"/>
              <w:jc w:val="center"/>
              <w:rPr>
                <w:b/>
                <w:kern w:val="2"/>
                <w:sz w:val="20"/>
                <w:szCs w:val="20"/>
              </w:rPr>
            </w:pPr>
            <w:r w:rsidRPr="002118AC">
              <w:rPr>
                <w:b/>
                <w:sz w:val="20"/>
                <w:szCs w:val="20"/>
              </w:rPr>
              <w:t>единица измерения</w:t>
            </w:r>
          </w:p>
        </w:tc>
        <w:tc>
          <w:tcPr>
            <w:tcW w:w="8789" w:type="dxa"/>
            <w:tcBorders>
              <w:right w:val="single" w:sz="4" w:space="0" w:color="auto"/>
            </w:tcBorders>
            <w:shd w:val="clear" w:color="auto" w:fill="auto"/>
            <w:vAlign w:val="center"/>
          </w:tcPr>
          <w:p w:rsidR="00D00029" w:rsidRPr="002118AC" w:rsidRDefault="00D00029" w:rsidP="00D00029">
            <w:pPr>
              <w:autoSpaceDE w:val="0"/>
              <w:autoSpaceDN w:val="0"/>
              <w:adjustRightInd w:val="0"/>
              <w:jc w:val="center"/>
              <w:rPr>
                <w:b/>
              </w:rPr>
            </w:pPr>
            <w:r w:rsidRPr="002118AC">
              <w:rPr>
                <w:b/>
                <w:sz w:val="20"/>
                <w:szCs w:val="20"/>
              </w:rPr>
              <w:t>Значение расчетного показателя</w:t>
            </w:r>
          </w:p>
        </w:tc>
      </w:tr>
    </w:tbl>
    <w:p w:rsidR="009625D3" w:rsidRPr="002118AC" w:rsidRDefault="009625D3" w:rsidP="009625D3">
      <w:pPr>
        <w:spacing w:line="20" w:lineRule="exact"/>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3549"/>
        <w:gridCol w:w="8789"/>
      </w:tblGrid>
      <w:tr w:rsidR="00245880" w:rsidRPr="002118AC" w:rsidTr="009625D3">
        <w:trPr>
          <w:trHeight w:val="70"/>
          <w:tblHeader/>
        </w:trPr>
        <w:tc>
          <w:tcPr>
            <w:tcW w:w="2830" w:type="dxa"/>
            <w:shd w:val="clear" w:color="auto" w:fill="auto"/>
            <w:vAlign w:val="center"/>
          </w:tcPr>
          <w:p w:rsidR="00F62256" w:rsidRPr="002118AC" w:rsidRDefault="00F62256" w:rsidP="00F62F0E">
            <w:pPr>
              <w:autoSpaceDE w:val="0"/>
              <w:autoSpaceDN w:val="0"/>
              <w:adjustRightInd w:val="0"/>
              <w:jc w:val="center"/>
              <w:rPr>
                <w:sz w:val="20"/>
                <w:szCs w:val="20"/>
              </w:rPr>
            </w:pPr>
            <w:r w:rsidRPr="002118AC">
              <w:rPr>
                <w:sz w:val="20"/>
                <w:szCs w:val="20"/>
              </w:rPr>
              <w:t>1</w:t>
            </w:r>
          </w:p>
        </w:tc>
        <w:tc>
          <w:tcPr>
            <w:tcW w:w="3549" w:type="dxa"/>
            <w:shd w:val="clear" w:color="auto" w:fill="auto"/>
            <w:vAlign w:val="center"/>
          </w:tcPr>
          <w:p w:rsidR="00F62256" w:rsidRPr="002118AC" w:rsidRDefault="00F62256" w:rsidP="00F62F0E">
            <w:pPr>
              <w:jc w:val="center"/>
              <w:rPr>
                <w:sz w:val="20"/>
                <w:szCs w:val="20"/>
              </w:rPr>
            </w:pPr>
            <w:r w:rsidRPr="002118AC">
              <w:rPr>
                <w:sz w:val="20"/>
                <w:szCs w:val="20"/>
              </w:rPr>
              <w:t>2</w:t>
            </w:r>
          </w:p>
        </w:tc>
        <w:tc>
          <w:tcPr>
            <w:tcW w:w="8789" w:type="dxa"/>
            <w:tcBorders>
              <w:right w:val="single" w:sz="4" w:space="0" w:color="auto"/>
            </w:tcBorders>
            <w:shd w:val="clear" w:color="auto" w:fill="auto"/>
            <w:vAlign w:val="center"/>
          </w:tcPr>
          <w:p w:rsidR="00F62256" w:rsidRPr="002118AC" w:rsidRDefault="00F62256" w:rsidP="00D00029">
            <w:pPr>
              <w:autoSpaceDE w:val="0"/>
              <w:autoSpaceDN w:val="0"/>
              <w:adjustRightInd w:val="0"/>
              <w:jc w:val="center"/>
              <w:rPr>
                <w:sz w:val="20"/>
                <w:szCs w:val="20"/>
              </w:rPr>
            </w:pPr>
            <w:r w:rsidRPr="002118AC">
              <w:rPr>
                <w:sz w:val="20"/>
                <w:szCs w:val="20"/>
              </w:rPr>
              <w:t>3</w:t>
            </w:r>
          </w:p>
        </w:tc>
      </w:tr>
      <w:tr w:rsidR="0003056D" w:rsidRPr="002118AC" w:rsidTr="0003056D">
        <w:trPr>
          <w:trHeight w:val="837"/>
        </w:trPr>
        <w:tc>
          <w:tcPr>
            <w:tcW w:w="2830" w:type="dxa"/>
            <w:vMerge w:val="restart"/>
            <w:shd w:val="clear" w:color="auto" w:fill="auto"/>
          </w:tcPr>
          <w:p w:rsidR="0003056D" w:rsidRPr="002118AC" w:rsidRDefault="0003056D" w:rsidP="00891DC7">
            <w:pPr>
              <w:autoSpaceDE w:val="0"/>
              <w:autoSpaceDN w:val="0"/>
              <w:adjustRightInd w:val="0"/>
              <w:rPr>
                <w:kern w:val="2"/>
                <w:sz w:val="20"/>
                <w:szCs w:val="20"/>
              </w:rPr>
            </w:pPr>
            <w:r w:rsidRPr="002118AC">
              <w:rPr>
                <w:kern w:val="2"/>
                <w:sz w:val="20"/>
                <w:szCs w:val="20"/>
              </w:rPr>
              <w:t>Места постоянного хранения индивидуального автотранспорта при размещении многоквартирного дома</w:t>
            </w:r>
          </w:p>
        </w:tc>
        <w:tc>
          <w:tcPr>
            <w:tcW w:w="3549" w:type="dxa"/>
            <w:vMerge w:val="restart"/>
            <w:shd w:val="clear" w:color="auto" w:fill="auto"/>
          </w:tcPr>
          <w:p w:rsidR="0003056D" w:rsidRPr="002118AC" w:rsidRDefault="0003056D" w:rsidP="00791E27">
            <w:pPr>
              <w:autoSpaceDE w:val="0"/>
              <w:autoSpaceDN w:val="0"/>
              <w:adjustRightInd w:val="0"/>
              <w:rPr>
                <w:kern w:val="2"/>
                <w:sz w:val="20"/>
                <w:szCs w:val="20"/>
              </w:rPr>
            </w:pPr>
            <w:r w:rsidRPr="002118AC">
              <w:rPr>
                <w:kern w:val="2"/>
                <w:sz w:val="20"/>
                <w:szCs w:val="20"/>
              </w:rPr>
              <w:t xml:space="preserve">Уровень обеспеченности, общая обеспеченность местами постоянного хранения для многоквартирного дома, мест </w:t>
            </w:r>
          </w:p>
          <w:p w:rsidR="0003056D" w:rsidRPr="002118AC" w:rsidRDefault="0003056D" w:rsidP="00791E27">
            <w:pPr>
              <w:autoSpaceDE w:val="0"/>
              <w:autoSpaceDN w:val="0"/>
              <w:adjustRightInd w:val="0"/>
              <w:rPr>
                <w:kern w:val="2"/>
                <w:sz w:val="20"/>
                <w:szCs w:val="20"/>
              </w:rPr>
            </w:pPr>
          </w:p>
          <w:p w:rsidR="0003056D" w:rsidRPr="002118AC" w:rsidRDefault="0003056D" w:rsidP="00791E27">
            <w:pPr>
              <w:autoSpaceDE w:val="0"/>
              <w:autoSpaceDN w:val="0"/>
              <w:adjustRightInd w:val="0"/>
              <w:rPr>
                <w:kern w:val="2"/>
                <w:sz w:val="20"/>
                <w:szCs w:val="20"/>
              </w:rPr>
            </w:pPr>
          </w:p>
          <w:p w:rsidR="0003056D" w:rsidRPr="002118AC" w:rsidRDefault="0003056D" w:rsidP="00D00029">
            <w:pPr>
              <w:autoSpaceDE w:val="0"/>
              <w:autoSpaceDN w:val="0"/>
              <w:adjustRightInd w:val="0"/>
              <w:rPr>
                <w:kern w:val="2"/>
                <w:sz w:val="20"/>
                <w:szCs w:val="20"/>
              </w:rPr>
            </w:pPr>
          </w:p>
        </w:tc>
        <w:tc>
          <w:tcPr>
            <w:tcW w:w="8789" w:type="dxa"/>
            <w:tcBorders>
              <w:right w:val="single" w:sz="4" w:space="0" w:color="auto"/>
            </w:tcBorders>
            <w:shd w:val="clear" w:color="auto" w:fill="auto"/>
          </w:tcPr>
          <w:p w:rsidR="0003056D" w:rsidRPr="002118AC" w:rsidRDefault="0003056D" w:rsidP="00D00029">
            <w:pPr>
              <w:autoSpaceDE w:val="0"/>
              <w:autoSpaceDN w:val="0"/>
              <w:adjustRightInd w:val="0"/>
            </w:pPr>
            <w:r w:rsidRPr="002118AC">
              <w:t>1 на 65 кв. м общей площади жилых помещений [1,2,3,4]</w:t>
            </w:r>
          </w:p>
        </w:tc>
      </w:tr>
      <w:tr w:rsidR="00891DC7" w:rsidRPr="002118AC" w:rsidTr="00891DC7">
        <w:trPr>
          <w:trHeight w:val="846"/>
        </w:trPr>
        <w:tc>
          <w:tcPr>
            <w:tcW w:w="2830" w:type="dxa"/>
            <w:vMerge/>
            <w:shd w:val="clear" w:color="auto" w:fill="auto"/>
          </w:tcPr>
          <w:p w:rsidR="00891DC7" w:rsidRPr="002118AC" w:rsidRDefault="00891DC7" w:rsidP="00D00029">
            <w:pPr>
              <w:autoSpaceDE w:val="0"/>
              <w:autoSpaceDN w:val="0"/>
              <w:adjustRightInd w:val="0"/>
              <w:rPr>
                <w:kern w:val="2"/>
                <w:sz w:val="20"/>
                <w:szCs w:val="20"/>
              </w:rPr>
            </w:pPr>
          </w:p>
        </w:tc>
        <w:tc>
          <w:tcPr>
            <w:tcW w:w="3549" w:type="dxa"/>
            <w:vMerge/>
            <w:shd w:val="clear" w:color="auto" w:fill="auto"/>
          </w:tcPr>
          <w:p w:rsidR="00891DC7" w:rsidRPr="002118AC" w:rsidRDefault="00891DC7" w:rsidP="00D00029">
            <w:pPr>
              <w:autoSpaceDE w:val="0"/>
              <w:autoSpaceDN w:val="0"/>
              <w:adjustRightInd w:val="0"/>
              <w:rPr>
                <w:kern w:val="2"/>
                <w:sz w:val="20"/>
                <w:szCs w:val="20"/>
              </w:rPr>
            </w:pPr>
          </w:p>
        </w:tc>
        <w:tc>
          <w:tcPr>
            <w:tcW w:w="8789" w:type="dxa"/>
            <w:tcBorders>
              <w:right w:val="single" w:sz="4" w:space="0" w:color="auto"/>
            </w:tcBorders>
            <w:shd w:val="clear" w:color="auto" w:fill="auto"/>
          </w:tcPr>
          <w:p w:rsidR="00891DC7" w:rsidRPr="002118AC" w:rsidRDefault="00891DC7" w:rsidP="00D00029">
            <w:pPr>
              <w:autoSpaceDE w:val="0"/>
              <w:autoSpaceDN w:val="0"/>
              <w:adjustRightInd w:val="0"/>
            </w:pPr>
          </w:p>
        </w:tc>
      </w:tr>
    </w:tbl>
    <w:p w:rsidR="00C512F3" w:rsidRPr="002118AC" w:rsidRDefault="00C512F3" w:rsidP="00535A43">
      <w:pPr>
        <w:pStyle w:val="1fe"/>
      </w:pPr>
      <w:r w:rsidRPr="002118AC">
        <w:lastRenderedPageBreak/>
        <w:t>Примечания:</w:t>
      </w:r>
    </w:p>
    <w:p w:rsidR="00C512F3" w:rsidRPr="002118AC" w:rsidRDefault="00C512F3" w:rsidP="00535A43">
      <w:pPr>
        <w:pStyle w:val="1fe"/>
        <w:numPr>
          <w:ilvl w:val="0"/>
          <w:numId w:val="35"/>
        </w:numPr>
      </w:pPr>
      <w:r w:rsidRPr="002118AC">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C512F3" w:rsidRPr="002118AC" w:rsidRDefault="00C512F3" w:rsidP="00535A43">
      <w:pPr>
        <w:pStyle w:val="1fe"/>
        <w:numPr>
          <w:ilvl w:val="0"/>
          <w:numId w:val="35"/>
        </w:numPr>
      </w:pPr>
      <w:r w:rsidRPr="002118AC">
        <w:t>Места для стоянки автомобилей инвалидов следует рассчитывать от общего количества мест временного хранения автотранспорта.</w:t>
      </w:r>
    </w:p>
    <w:p w:rsidR="00C512F3" w:rsidRPr="002118AC" w:rsidRDefault="00C512F3" w:rsidP="00535A43">
      <w:pPr>
        <w:pStyle w:val="1fe"/>
        <w:numPr>
          <w:ilvl w:val="0"/>
          <w:numId w:val="35"/>
        </w:numPr>
      </w:pPr>
      <w:r w:rsidRPr="002118AC">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 </w:t>
      </w:r>
    </w:p>
    <w:p w:rsidR="00C512F3" w:rsidRPr="002118AC" w:rsidRDefault="00C512F3" w:rsidP="00535A43">
      <w:pPr>
        <w:pStyle w:val="1fe"/>
        <w:numPr>
          <w:ilvl w:val="0"/>
          <w:numId w:val="35"/>
        </w:numPr>
      </w:pPr>
      <w:r w:rsidRPr="002118AC">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rsidR="00C512F3" w:rsidRPr="002118AC" w:rsidRDefault="00C512F3" w:rsidP="00535A43">
      <w:pPr>
        <w:pStyle w:val="1fe"/>
        <w:numPr>
          <w:ilvl w:val="0"/>
          <w:numId w:val="35"/>
        </w:numPr>
      </w:pPr>
      <w:r w:rsidRPr="002118AC">
        <w:t>Размещение плоскостных паркингов для постоянного хранения не предусмотрено.</w:t>
      </w:r>
      <w:r w:rsidRPr="002118AC">
        <w:br/>
        <w:t>Дополнительно необходимо размещать 20% от требуемого количества машино-мест – плоскостные гостевые парковки для временного хранения транспортных средств в границах застройки (вне улично-дорожной сети).</w:t>
      </w:r>
    </w:p>
    <w:p w:rsidR="00C512F3" w:rsidRPr="002118AC" w:rsidRDefault="00C512F3" w:rsidP="00535A43">
      <w:pPr>
        <w:pStyle w:val="1fe"/>
        <w:numPr>
          <w:ilvl w:val="0"/>
          <w:numId w:val="35"/>
        </w:numPr>
      </w:pPr>
      <w:r w:rsidRPr="002118AC">
        <w:t xml:space="preserve">При развитии застроенных территорий, в т. ч уплотнении не менее 80% расчетного количества мест хранения размещаются в подземных и/или многоуровневых паркингах, не более 20 % расчетного количества мест хранения на плоскостных парковках (вне улично-дорожной сети). Потребность в местах </w:t>
      </w:r>
      <w:r w:rsidRPr="002118AC">
        <w:rPr>
          <w:kern w:val="2"/>
        </w:rPr>
        <w:t>постоянного хранения для многоквартирного дома</w:t>
      </w:r>
      <w:r w:rsidRPr="002118AC">
        <w:t xml:space="preserve"> должна быть удовлетворена на 100% в границах планировочного элемента, ограниченного магистральными улицами, не далее, чем в 500 м от многоквартирного дома.</w:t>
      </w:r>
    </w:p>
    <w:p w:rsidR="00C512F3" w:rsidRPr="002118AC" w:rsidRDefault="00C512F3" w:rsidP="00535A43">
      <w:pPr>
        <w:pStyle w:val="1fe"/>
        <w:numPr>
          <w:ilvl w:val="0"/>
          <w:numId w:val="35"/>
        </w:numPr>
      </w:pPr>
      <w:r w:rsidRPr="002118AC">
        <w:t>При реализации застройки на свободных территориях размещение возможно, как на плоскостных, так и на подземных/многоуровневых паркингах. Доля территорий для размещения автостоянок в квартале составляет не более 15 % от его площади, незанятой зданиями и сооружениями.</w:t>
      </w:r>
    </w:p>
    <w:p w:rsidR="00C512F3" w:rsidRPr="002118AC" w:rsidRDefault="00C512F3" w:rsidP="00535A43">
      <w:pPr>
        <w:pStyle w:val="1fe"/>
        <w:numPr>
          <w:ilvl w:val="0"/>
          <w:numId w:val="35"/>
        </w:numPr>
      </w:pPr>
      <w:r w:rsidRPr="002118AC">
        <w:t xml:space="preserve">При наличии в зоне 400-метровой пешеходной доступности станции внеуличного транспорта (трамвай/метро/ЛРТ) допускается применять понижающий коэффициент 0,8 к расчетному числу мест постоянного хранения. </w:t>
      </w:r>
    </w:p>
    <w:p w:rsidR="00C512F3" w:rsidRPr="002118AC" w:rsidRDefault="00C512F3" w:rsidP="00535A43">
      <w:pPr>
        <w:pStyle w:val="1fe"/>
        <w:numPr>
          <w:ilvl w:val="0"/>
          <w:numId w:val="35"/>
        </w:numPr>
      </w:pPr>
      <w:r w:rsidRPr="002118AC">
        <w:t>В границах улично-дорожной сети размещаются только приобъектные парковки для временного хранения.</w:t>
      </w:r>
    </w:p>
    <w:p w:rsidR="00C512F3" w:rsidRPr="002118AC" w:rsidRDefault="00C512F3" w:rsidP="00535A43">
      <w:pPr>
        <w:pStyle w:val="1fe"/>
        <w:numPr>
          <w:ilvl w:val="0"/>
          <w:numId w:val="35"/>
        </w:numPr>
      </w:pPr>
      <w:r w:rsidRPr="002118AC">
        <w:t xml:space="preserve">Распределение по типу размещения мест хранения применяется только к проектируемым парковочным местам. </w:t>
      </w:r>
    </w:p>
    <w:p w:rsidR="00C512F3" w:rsidRPr="002118AC" w:rsidRDefault="00C512F3" w:rsidP="00535A43">
      <w:pPr>
        <w:pStyle w:val="1fe"/>
        <w:numPr>
          <w:ilvl w:val="0"/>
          <w:numId w:val="35"/>
        </w:numPr>
        <w:rPr>
          <w:rStyle w:val="afffc"/>
          <w:color w:val="auto"/>
          <w:u w:val="none"/>
        </w:rPr>
      </w:pPr>
      <w:r w:rsidRPr="002118AC">
        <w:t xml:space="preserve">Схема с границами основных планировочных зон городского округа города Красноярска Красноярского края представлена в </w:t>
      </w:r>
      <w:hyperlink r:id="rId23" w:anchor="Par3576" w:tooltip="Характеристика локальных систем" w:history="1">
        <w:r w:rsidRPr="002118AC">
          <w:rPr>
            <w:rStyle w:val="afffc"/>
            <w:color w:val="auto"/>
            <w:u w:val="none"/>
          </w:rPr>
          <w:t>Приложении В</w:t>
        </w:r>
      </w:hyperlink>
      <w:r w:rsidRPr="002118AC">
        <w:rPr>
          <w:rStyle w:val="afffc"/>
          <w:color w:val="auto"/>
          <w:u w:val="none"/>
        </w:rPr>
        <w:t xml:space="preserve"> настоящих МНГП.</w:t>
      </w:r>
    </w:p>
    <w:p w:rsidR="00C9790D" w:rsidRPr="002118AC" w:rsidRDefault="00C9790D" w:rsidP="00C9790D">
      <w:pPr>
        <w:tabs>
          <w:tab w:val="left" w:pos="142"/>
        </w:tabs>
        <w:autoSpaceDE w:val="0"/>
        <w:autoSpaceDN w:val="0"/>
        <w:adjustRightInd w:val="0"/>
        <w:ind w:left="360"/>
        <w:contextualSpacing/>
        <w:rPr>
          <w:sz w:val="20"/>
          <w:szCs w:val="20"/>
        </w:rPr>
      </w:pPr>
    </w:p>
    <w:p w:rsidR="00C9790D" w:rsidRPr="002118AC" w:rsidRDefault="00C9790D" w:rsidP="00C9790D">
      <w:pPr>
        <w:tabs>
          <w:tab w:val="left" w:pos="142"/>
        </w:tabs>
        <w:autoSpaceDE w:val="0"/>
        <w:autoSpaceDN w:val="0"/>
        <w:adjustRightInd w:val="0"/>
        <w:contextualSpacing/>
        <w:rPr>
          <w:sz w:val="20"/>
          <w:szCs w:val="20"/>
        </w:rPr>
      </w:pPr>
      <w:r w:rsidRPr="002118AC">
        <w:rPr>
          <w:sz w:val="20"/>
          <w:szCs w:val="20"/>
        </w:rPr>
        <w:t>Ко всей таблице:</w:t>
      </w:r>
    </w:p>
    <w:p w:rsidR="00C512F3" w:rsidRPr="002118AC" w:rsidRDefault="00C512F3" w:rsidP="0011560F">
      <w:pPr>
        <w:pStyle w:val="affffffffc"/>
      </w:pPr>
      <w:r w:rsidRPr="002118AC">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p w:rsidR="00877783" w:rsidRPr="002118AC" w:rsidRDefault="00B97410" w:rsidP="005A16D6">
      <w:pPr>
        <w:pStyle w:val="af0"/>
      </w:pPr>
      <w:r w:rsidRPr="002118AC">
        <w:t xml:space="preserve">Таблица </w:t>
      </w:r>
      <w:r w:rsidR="009A268F" w:rsidRPr="002118AC">
        <w:rPr>
          <w:noProof/>
        </w:rPr>
        <w:fldChar w:fldCharType="begin"/>
      </w:r>
      <w:r w:rsidR="00A75D42" w:rsidRPr="002118AC">
        <w:rPr>
          <w:noProof/>
        </w:rPr>
        <w:instrText xml:space="preserve"> SEQ Таблица \* ARABIC </w:instrText>
      </w:r>
      <w:r w:rsidR="009A268F" w:rsidRPr="002118AC">
        <w:rPr>
          <w:noProof/>
        </w:rPr>
        <w:fldChar w:fldCharType="separate"/>
      </w:r>
      <w:r w:rsidR="000D6C40">
        <w:rPr>
          <w:noProof/>
        </w:rPr>
        <w:t>1</w:t>
      </w:r>
      <w:r w:rsidR="00EC56D6">
        <w:rPr>
          <w:noProof/>
        </w:rPr>
        <w:t>5</w:t>
      </w:r>
      <w:r w:rsidR="009A268F" w:rsidRPr="002118AC">
        <w:rPr>
          <w:noProof/>
        </w:rPr>
        <w:fldChar w:fldCharType="end"/>
      </w:r>
      <w:r w:rsidRPr="002118AC">
        <w:t xml:space="preserve"> – </w:t>
      </w:r>
      <w:r w:rsidR="00877783" w:rsidRPr="002118AC">
        <w:t xml:space="preserve">Расчетные показатели минимально допустимого уровня обеспеченности местами временного хранения легковых автомобилей у объектов </w:t>
      </w:r>
      <w:r w:rsidR="00434BA5" w:rsidRPr="002118AC">
        <w:t xml:space="preserve">обслуживания и </w:t>
      </w:r>
      <w:r w:rsidR="00273522" w:rsidRPr="002118AC">
        <w:t xml:space="preserve">объектов </w:t>
      </w:r>
      <w:r w:rsidR="00F639FD" w:rsidRPr="002118AC">
        <w:t>производственного</w:t>
      </w:r>
      <w:r w:rsidR="00B370C2" w:rsidRPr="002118AC">
        <w:t xml:space="preserve"> и коммунального</w:t>
      </w:r>
      <w:r w:rsidR="00F639FD" w:rsidRPr="002118AC">
        <w:t xml:space="preserve"> назначения</w:t>
      </w:r>
      <w:r w:rsidR="004D5B1C" w:rsidRPr="002118AC">
        <w:t>, размещаемы</w:t>
      </w:r>
      <w:r w:rsidR="00FF7B8B" w:rsidRPr="002118AC">
        <w:t>ми</w:t>
      </w:r>
      <w:r w:rsidR="004D5B1C" w:rsidRPr="002118AC">
        <w:t xml:space="preserve">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4"/>
        <w:gridCol w:w="3828"/>
        <w:gridCol w:w="4675"/>
      </w:tblGrid>
      <w:tr w:rsidR="0052228B" w:rsidRPr="002118AC" w:rsidTr="00CA4C24">
        <w:trPr>
          <w:trHeight w:val="596"/>
          <w:tblHeader/>
        </w:trPr>
        <w:tc>
          <w:tcPr>
            <w:tcW w:w="2217" w:type="pct"/>
            <w:shd w:val="clear" w:color="auto" w:fill="auto"/>
            <w:vAlign w:val="center"/>
            <w:hideMark/>
          </w:tcPr>
          <w:p w:rsidR="0052228B" w:rsidRPr="007431EE" w:rsidRDefault="0052228B" w:rsidP="007431EE">
            <w:pPr>
              <w:pStyle w:val="1fe"/>
              <w:jc w:val="center"/>
              <w:rPr>
                <w:b/>
                <w:bCs/>
                <w:lang w:eastAsia="en-US"/>
              </w:rPr>
            </w:pPr>
            <w:bookmarkStart w:id="234" w:name="_Toc89694243"/>
            <w:bookmarkStart w:id="235" w:name="_Toc89787801"/>
            <w:bookmarkStart w:id="236" w:name="_Toc96603398"/>
            <w:bookmarkStart w:id="237" w:name="_Toc96687295"/>
            <w:bookmarkStart w:id="238" w:name="_Toc96953199"/>
            <w:bookmarkStart w:id="239" w:name="_Toc88573278"/>
            <w:bookmarkStart w:id="240" w:name="_Toc88585013"/>
            <w:bookmarkStart w:id="241" w:name="_Toc88589040"/>
            <w:bookmarkStart w:id="242" w:name="_Toc88750165"/>
            <w:bookmarkEnd w:id="223"/>
            <w:bookmarkEnd w:id="224"/>
            <w:bookmarkEnd w:id="225"/>
            <w:bookmarkEnd w:id="226"/>
            <w:bookmarkEnd w:id="227"/>
            <w:bookmarkEnd w:id="228"/>
            <w:bookmarkEnd w:id="229"/>
            <w:bookmarkEnd w:id="230"/>
            <w:bookmarkEnd w:id="231"/>
            <w:bookmarkEnd w:id="232"/>
            <w:r w:rsidRPr="007431EE">
              <w:rPr>
                <w:b/>
                <w:bCs/>
              </w:rPr>
              <w:t>Наименование объекта</w:t>
            </w:r>
          </w:p>
        </w:tc>
        <w:tc>
          <w:tcPr>
            <w:tcW w:w="1253" w:type="pct"/>
            <w:shd w:val="clear" w:color="auto" w:fill="auto"/>
            <w:vAlign w:val="center"/>
            <w:hideMark/>
          </w:tcPr>
          <w:p w:rsidR="0052228B" w:rsidRPr="007431EE" w:rsidRDefault="0052228B" w:rsidP="007431EE">
            <w:pPr>
              <w:pStyle w:val="1fe"/>
              <w:jc w:val="center"/>
              <w:rPr>
                <w:b/>
                <w:bCs/>
                <w:lang w:eastAsia="en-US"/>
              </w:rPr>
            </w:pPr>
            <w:r w:rsidRPr="007431EE">
              <w:rPr>
                <w:b/>
                <w:bCs/>
              </w:rPr>
              <w:t>Расчетная</w:t>
            </w:r>
            <w:r w:rsidR="00D00029" w:rsidRPr="007431EE">
              <w:rPr>
                <w:b/>
                <w:bCs/>
              </w:rPr>
              <w:t xml:space="preserve"> </w:t>
            </w:r>
            <w:r w:rsidRPr="007431EE">
              <w:rPr>
                <w:b/>
                <w:bCs/>
              </w:rPr>
              <w:t>единица</w:t>
            </w:r>
          </w:p>
        </w:tc>
        <w:tc>
          <w:tcPr>
            <w:tcW w:w="1530" w:type="pct"/>
            <w:shd w:val="clear" w:color="auto" w:fill="auto"/>
            <w:vAlign w:val="center"/>
            <w:hideMark/>
          </w:tcPr>
          <w:p w:rsidR="0052228B" w:rsidRPr="007431EE" w:rsidRDefault="0052228B" w:rsidP="007431EE">
            <w:pPr>
              <w:pStyle w:val="1fe"/>
              <w:jc w:val="center"/>
              <w:rPr>
                <w:b/>
                <w:bCs/>
                <w:lang w:eastAsia="en-US"/>
              </w:rPr>
            </w:pPr>
            <w:r w:rsidRPr="007431EE">
              <w:rPr>
                <w:b/>
                <w:bCs/>
              </w:rPr>
              <w:t>Значение расчетного показателя обеспеченности местами временного хранения легковых автомобилей, мест на расчетную единицу</w:t>
            </w:r>
          </w:p>
        </w:tc>
      </w:tr>
    </w:tbl>
    <w:p w:rsidR="00CA4C24" w:rsidRPr="002118AC" w:rsidRDefault="00CA4C24" w:rsidP="00CA4C24">
      <w:pPr>
        <w:spacing w:line="20" w:lineRule="exact"/>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4"/>
        <w:gridCol w:w="3828"/>
        <w:gridCol w:w="4675"/>
      </w:tblGrid>
      <w:tr w:rsidR="00245880" w:rsidRPr="002118AC" w:rsidTr="00CA4C24">
        <w:trPr>
          <w:trHeight w:val="70"/>
          <w:tblHeader/>
        </w:trPr>
        <w:tc>
          <w:tcPr>
            <w:tcW w:w="2217" w:type="pct"/>
            <w:shd w:val="clear" w:color="auto" w:fill="auto"/>
            <w:vAlign w:val="center"/>
          </w:tcPr>
          <w:p w:rsidR="00CA4C24" w:rsidRPr="002118AC" w:rsidRDefault="00CA4C24" w:rsidP="007431EE">
            <w:pPr>
              <w:pStyle w:val="1fe"/>
              <w:jc w:val="center"/>
            </w:pPr>
            <w:r w:rsidRPr="002118AC">
              <w:t>1</w:t>
            </w:r>
          </w:p>
        </w:tc>
        <w:tc>
          <w:tcPr>
            <w:tcW w:w="1253" w:type="pct"/>
            <w:shd w:val="clear" w:color="auto" w:fill="auto"/>
            <w:vAlign w:val="center"/>
          </w:tcPr>
          <w:p w:rsidR="00CA4C24" w:rsidRPr="002118AC" w:rsidRDefault="00CA4C24" w:rsidP="007431EE">
            <w:pPr>
              <w:pStyle w:val="1fe"/>
              <w:jc w:val="center"/>
            </w:pPr>
            <w:r w:rsidRPr="002118AC">
              <w:t>2</w:t>
            </w:r>
          </w:p>
        </w:tc>
        <w:tc>
          <w:tcPr>
            <w:tcW w:w="1530" w:type="pct"/>
            <w:shd w:val="clear" w:color="auto" w:fill="auto"/>
            <w:vAlign w:val="center"/>
          </w:tcPr>
          <w:p w:rsidR="00CA4C24" w:rsidRPr="002118AC" w:rsidRDefault="00CA4C24" w:rsidP="007431EE">
            <w:pPr>
              <w:pStyle w:val="1fe"/>
              <w:jc w:val="center"/>
            </w:pPr>
            <w:r w:rsidRPr="002118AC">
              <w:t>3</w:t>
            </w:r>
          </w:p>
        </w:tc>
      </w:tr>
      <w:tr w:rsidR="00245880" w:rsidRPr="002118AC" w:rsidTr="00CA4C24">
        <w:trPr>
          <w:trHeight w:val="20"/>
        </w:trPr>
        <w:tc>
          <w:tcPr>
            <w:tcW w:w="2217" w:type="pct"/>
            <w:vMerge w:val="restart"/>
            <w:shd w:val="clear" w:color="auto" w:fill="auto"/>
            <w:hideMark/>
          </w:tcPr>
          <w:p w:rsidR="0052228B" w:rsidRPr="002118AC" w:rsidRDefault="0052228B" w:rsidP="00535A43">
            <w:pPr>
              <w:pStyle w:val="1fe"/>
              <w:rPr>
                <w:lang w:eastAsia="en-US"/>
              </w:rPr>
            </w:pPr>
            <w:r w:rsidRPr="002118AC">
              <w:t>Дошкольные образовательные организации</w:t>
            </w:r>
          </w:p>
        </w:tc>
        <w:tc>
          <w:tcPr>
            <w:tcW w:w="1253" w:type="pct"/>
            <w:shd w:val="clear" w:color="auto" w:fill="auto"/>
            <w:hideMark/>
          </w:tcPr>
          <w:p w:rsidR="0052228B" w:rsidRPr="002118AC" w:rsidRDefault="0052228B" w:rsidP="00535A43">
            <w:pPr>
              <w:pStyle w:val="1fe"/>
              <w:rPr>
                <w:lang w:eastAsia="en-US"/>
              </w:rPr>
            </w:pPr>
            <w:r w:rsidRPr="002118AC">
              <w:t>100 мест</w:t>
            </w:r>
          </w:p>
        </w:tc>
        <w:tc>
          <w:tcPr>
            <w:tcW w:w="1530" w:type="pct"/>
            <w:shd w:val="clear" w:color="auto" w:fill="auto"/>
            <w:hideMark/>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vMerge/>
            <w:shd w:val="clear" w:color="auto" w:fill="auto"/>
          </w:tcPr>
          <w:p w:rsidR="0052228B" w:rsidRPr="002118AC" w:rsidRDefault="0052228B" w:rsidP="00535A43">
            <w:pPr>
              <w:pStyle w:val="1fe"/>
            </w:pPr>
          </w:p>
        </w:tc>
        <w:tc>
          <w:tcPr>
            <w:tcW w:w="1253" w:type="pct"/>
            <w:shd w:val="clear" w:color="auto" w:fill="auto"/>
          </w:tcPr>
          <w:p w:rsidR="0052228B" w:rsidRPr="002118AC" w:rsidRDefault="0052228B" w:rsidP="00535A43">
            <w:pPr>
              <w:pStyle w:val="1fe"/>
              <w:rPr>
                <w:lang w:eastAsia="en-US"/>
              </w:rPr>
            </w:pPr>
            <w:r w:rsidRPr="002118AC">
              <w:t>100 сотрудников</w:t>
            </w:r>
          </w:p>
        </w:tc>
        <w:tc>
          <w:tcPr>
            <w:tcW w:w="1530" w:type="pct"/>
            <w:shd w:val="clear" w:color="auto" w:fill="auto"/>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vMerge w:val="restart"/>
            <w:shd w:val="clear" w:color="auto" w:fill="auto"/>
            <w:hideMark/>
          </w:tcPr>
          <w:p w:rsidR="0052228B" w:rsidRPr="002118AC" w:rsidRDefault="0052228B" w:rsidP="00535A43">
            <w:pPr>
              <w:pStyle w:val="1fe"/>
              <w:rPr>
                <w:lang w:eastAsia="en-US"/>
              </w:rPr>
            </w:pPr>
            <w:r w:rsidRPr="002118AC">
              <w:t>Общеобразовательные организации</w:t>
            </w:r>
          </w:p>
        </w:tc>
        <w:tc>
          <w:tcPr>
            <w:tcW w:w="1253" w:type="pct"/>
            <w:shd w:val="clear" w:color="auto" w:fill="auto"/>
            <w:hideMark/>
          </w:tcPr>
          <w:p w:rsidR="0052228B" w:rsidRPr="002118AC" w:rsidRDefault="0052228B" w:rsidP="00535A43">
            <w:pPr>
              <w:pStyle w:val="1fe"/>
              <w:rPr>
                <w:lang w:eastAsia="en-US"/>
              </w:rPr>
            </w:pPr>
            <w:r w:rsidRPr="002118AC">
              <w:t>100 мест</w:t>
            </w:r>
          </w:p>
        </w:tc>
        <w:tc>
          <w:tcPr>
            <w:tcW w:w="1530" w:type="pct"/>
            <w:shd w:val="clear" w:color="auto" w:fill="auto"/>
            <w:hideMark/>
          </w:tcPr>
          <w:p w:rsidR="0052228B" w:rsidRPr="002118AC" w:rsidRDefault="0052228B" w:rsidP="00535A43">
            <w:pPr>
              <w:pStyle w:val="1fe"/>
              <w:rPr>
                <w:lang w:eastAsia="en-US"/>
              </w:rPr>
            </w:pPr>
            <w:r w:rsidRPr="002118AC">
              <w:t>3</w:t>
            </w:r>
          </w:p>
        </w:tc>
      </w:tr>
      <w:tr w:rsidR="00245880" w:rsidRPr="002118AC" w:rsidTr="00CA4C24">
        <w:trPr>
          <w:trHeight w:val="20"/>
        </w:trPr>
        <w:tc>
          <w:tcPr>
            <w:tcW w:w="2217" w:type="pct"/>
            <w:vMerge/>
            <w:shd w:val="clear" w:color="auto" w:fill="auto"/>
          </w:tcPr>
          <w:p w:rsidR="0052228B" w:rsidRPr="002118AC" w:rsidRDefault="0052228B" w:rsidP="00535A43">
            <w:pPr>
              <w:pStyle w:val="1fe"/>
            </w:pPr>
          </w:p>
        </w:tc>
        <w:tc>
          <w:tcPr>
            <w:tcW w:w="1253" w:type="pct"/>
            <w:shd w:val="clear" w:color="auto" w:fill="auto"/>
          </w:tcPr>
          <w:p w:rsidR="0052228B" w:rsidRPr="002118AC" w:rsidRDefault="0052228B" w:rsidP="00535A43">
            <w:pPr>
              <w:pStyle w:val="1fe"/>
            </w:pPr>
            <w:r w:rsidRPr="002118AC">
              <w:t>100 сотрудников</w:t>
            </w:r>
          </w:p>
        </w:tc>
        <w:tc>
          <w:tcPr>
            <w:tcW w:w="1530" w:type="pct"/>
            <w:shd w:val="clear" w:color="auto" w:fill="auto"/>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Организации дополнительного образования</w:t>
            </w:r>
          </w:p>
        </w:tc>
        <w:tc>
          <w:tcPr>
            <w:tcW w:w="1253" w:type="pct"/>
            <w:shd w:val="clear" w:color="auto" w:fill="auto"/>
            <w:hideMark/>
          </w:tcPr>
          <w:p w:rsidR="0052228B" w:rsidRPr="002118AC" w:rsidRDefault="0052228B" w:rsidP="00535A43">
            <w:pPr>
              <w:pStyle w:val="1fe"/>
              <w:rPr>
                <w:lang w:eastAsia="en-US"/>
              </w:rPr>
            </w:pPr>
            <w:r w:rsidRPr="002118AC">
              <w:t>100 мест</w:t>
            </w:r>
          </w:p>
        </w:tc>
        <w:tc>
          <w:tcPr>
            <w:tcW w:w="1530" w:type="pct"/>
            <w:shd w:val="clear" w:color="auto" w:fill="auto"/>
            <w:hideMark/>
          </w:tcPr>
          <w:p w:rsidR="0052228B" w:rsidRPr="002118AC" w:rsidRDefault="0052228B" w:rsidP="00535A43">
            <w:pPr>
              <w:pStyle w:val="1fe"/>
              <w:rPr>
                <w:lang w:eastAsia="en-US"/>
              </w:rPr>
            </w:pPr>
            <w:r w:rsidRPr="002118AC">
              <w:t>3</w:t>
            </w:r>
          </w:p>
        </w:tc>
      </w:tr>
      <w:tr w:rsidR="00245880" w:rsidRPr="002118AC" w:rsidTr="00CA4C24">
        <w:trPr>
          <w:trHeight w:val="20"/>
        </w:trPr>
        <w:tc>
          <w:tcPr>
            <w:tcW w:w="2217" w:type="pct"/>
            <w:vMerge w:val="restart"/>
            <w:shd w:val="clear" w:color="auto" w:fill="auto"/>
            <w:hideMark/>
          </w:tcPr>
          <w:p w:rsidR="0052228B" w:rsidRPr="002118AC" w:rsidRDefault="0052228B" w:rsidP="00535A43">
            <w:pPr>
              <w:pStyle w:val="1fe"/>
              <w:rPr>
                <w:lang w:eastAsia="en-US"/>
              </w:rPr>
            </w:pPr>
            <w:r w:rsidRPr="002118AC">
              <w:t>Организации, реализующие программы профессионального и высшего образования</w:t>
            </w:r>
          </w:p>
        </w:tc>
        <w:tc>
          <w:tcPr>
            <w:tcW w:w="1253" w:type="pct"/>
            <w:shd w:val="clear" w:color="auto" w:fill="auto"/>
            <w:hideMark/>
          </w:tcPr>
          <w:p w:rsidR="0052228B" w:rsidRPr="002118AC" w:rsidRDefault="0052228B" w:rsidP="00535A43">
            <w:pPr>
              <w:pStyle w:val="1fe"/>
              <w:rPr>
                <w:lang w:eastAsia="en-US"/>
              </w:rPr>
            </w:pPr>
            <w:r w:rsidRPr="002118AC">
              <w:t>100 студентов очной формы обучения</w:t>
            </w:r>
          </w:p>
        </w:tc>
        <w:tc>
          <w:tcPr>
            <w:tcW w:w="1530" w:type="pct"/>
            <w:shd w:val="clear" w:color="auto" w:fill="auto"/>
            <w:hideMark/>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vMerge/>
            <w:shd w:val="clear" w:color="auto" w:fill="auto"/>
          </w:tcPr>
          <w:p w:rsidR="0052228B" w:rsidRPr="002118AC" w:rsidRDefault="0052228B" w:rsidP="00535A43">
            <w:pPr>
              <w:pStyle w:val="1fe"/>
            </w:pPr>
          </w:p>
        </w:tc>
        <w:tc>
          <w:tcPr>
            <w:tcW w:w="1253" w:type="pct"/>
            <w:shd w:val="clear" w:color="auto" w:fill="auto"/>
          </w:tcPr>
          <w:p w:rsidR="0052228B" w:rsidRPr="002118AC" w:rsidRDefault="0052228B" w:rsidP="00535A43">
            <w:pPr>
              <w:pStyle w:val="1fe"/>
              <w:rPr>
                <w:lang w:eastAsia="en-US"/>
              </w:rPr>
            </w:pPr>
            <w:r w:rsidRPr="002118AC">
              <w:t>10 сотрудников</w:t>
            </w:r>
          </w:p>
        </w:tc>
        <w:tc>
          <w:tcPr>
            <w:tcW w:w="1530" w:type="pct"/>
            <w:shd w:val="clear" w:color="auto" w:fill="auto"/>
          </w:tcPr>
          <w:p w:rsidR="0052228B" w:rsidRPr="002118AC" w:rsidRDefault="0052228B" w:rsidP="00535A43">
            <w:pPr>
              <w:pStyle w:val="1fe"/>
              <w:rPr>
                <w:lang w:eastAsia="en-US"/>
              </w:rPr>
            </w:pPr>
            <w:r w:rsidRPr="002118AC">
              <w:t>3</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 xml:space="preserve">Объекты культурно-досугового (клубного) типа. Зрелищные </w:t>
            </w:r>
            <w:r w:rsidRPr="002118AC">
              <w:rPr>
                <w:lang w:eastAsia="en-US"/>
              </w:rPr>
              <w:t>организации</w:t>
            </w:r>
          </w:p>
        </w:tc>
        <w:tc>
          <w:tcPr>
            <w:tcW w:w="1253" w:type="pct"/>
            <w:shd w:val="clear" w:color="auto" w:fill="auto"/>
            <w:hideMark/>
          </w:tcPr>
          <w:p w:rsidR="0052228B" w:rsidRPr="002118AC" w:rsidRDefault="0052228B" w:rsidP="00535A43">
            <w:pPr>
              <w:pStyle w:val="1fe"/>
              <w:rPr>
                <w:lang w:eastAsia="en-US"/>
              </w:rPr>
            </w:pPr>
            <w:r w:rsidRPr="002118AC">
              <w:t>100 мест</w:t>
            </w:r>
          </w:p>
        </w:tc>
        <w:tc>
          <w:tcPr>
            <w:tcW w:w="1530" w:type="pct"/>
            <w:shd w:val="clear" w:color="auto" w:fill="auto"/>
            <w:hideMark/>
          </w:tcPr>
          <w:p w:rsidR="0052228B" w:rsidRPr="002118AC" w:rsidRDefault="0052228B" w:rsidP="00535A43">
            <w:pPr>
              <w:pStyle w:val="1fe"/>
            </w:pPr>
            <w:r w:rsidRPr="002118AC">
              <w:t>14</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Объекты культурно-просветительного назначения</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1</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Спортивные сооружения с единовременной пропускной способностью более 100 человек</w:t>
            </w:r>
          </w:p>
        </w:tc>
        <w:tc>
          <w:tcPr>
            <w:tcW w:w="1253" w:type="pct"/>
            <w:shd w:val="clear" w:color="auto" w:fill="auto"/>
            <w:hideMark/>
          </w:tcPr>
          <w:p w:rsidR="0052228B" w:rsidRPr="002118AC" w:rsidRDefault="0052228B" w:rsidP="00535A43">
            <w:pPr>
              <w:pStyle w:val="1fe"/>
              <w:rPr>
                <w:lang w:eastAsia="en-US"/>
              </w:rPr>
            </w:pPr>
            <w:r w:rsidRPr="002118AC">
              <w:t>100 единовременных посетителей</w:t>
            </w:r>
          </w:p>
        </w:tc>
        <w:tc>
          <w:tcPr>
            <w:tcW w:w="1530" w:type="pct"/>
            <w:shd w:val="clear" w:color="auto" w:fill="auto"/>
            <w:hideMark/>
          </w:tcPr>
          <w:p w:rsidR="0052228B" w:rsidRPr="002118AC" w:rsidRDefault="0052228B" w:rsidP="00535A43">
            <w:pPr>
              <w:pStyle w:val="1fe"/>
              <w:rPr>
                <w:lang w:eastAsia="en-US"/>
              </w:rPr>
            </w:pPr>
            <w:r w:rsidRPr="002118AC">
              <w:t>5</w:t>
            </w:r>
          </w:p>
        </w:tc>
      </w:tr>
      <w:tr w:rsidR="00245880" w:rsidRPr="002118AC" w:rsidTr="00CA4C24">
        <w:trPr>
          <w:trHeight w:val="20"/>
        </w:trPr>
        <w:tc>
          <w:tcPr>
            <w:tcW w:w="2217" w:type="pct"/>
            <w:shd w:val="clear" w:color="auto" w:fill="auto"/>
            <w:hideMark/>
          </w:tcPr>
          <w:p w:rsidR="0052228B" w:rsidRPr="002118AC" w:rsidRDefault="0052228B" w:rsidP="00535A43">
            <w:pPr>
              <w:pStyle w:val="1fe"/>
            </w:pPr>
            <w:r w:rsidRPr="002118AC">
              <w:t>Спортивные здания и сооружения с трибунами вместимостью более 500 зрителей</w:t>
            </w:r>
          </w:p>
        </w:tc>
        <w:tc>
          <w:tcPr>
            <w:tcW w:w="1253" w:type="pct"/>
            <w:shd w:val="clear" w:color="auto" w:fill="auto"/>
            <w:hideMark/>
          </w:tcPr>
          <w:p w:rsidR="0052228B" w:rsidRPr="002118AC" w:rsidRDefault="0052228B" w:rsidP="00535A43">
            <w:pPr>
              <w:pStyle w:val="1fe"/>
              <w:rPr>
                <w:lang w:eastAsia="en-US"/>
              </w:rPr>
            </w:pPr>
            <w:r w:rsidRPr="002118AC">
              <w:t>100 мест на трибунах</w:t>
            </w:r>
          </w:p>
        </w:tc>
        <w:tc>
          <w:tcPr>
            <w:tcW w:w="1530" w:type="pct"/>
            <w:shd w:val="clear" w:color="auto" w:fill="auto"/>
            <w:hideMark/>
          </w:tcPr>
          <w:p w:rsidR="0052228B" w:rsidRPr="002118AC" w:rsidRDefault="0052228B" w:rsidP="00535A43">
            <w:pPr>
              <w:pStyle w:val="1fe"/>
              <w:rPr>
                <w:lang w:eastAsia="en-US"/>
              </w:rPr>
            </w:pPr>
            <w:r w:rsidRPr="002118AC">
              <w:t>7</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Дома отдыха и санатории, санатории-профилактории, базы отдыха предприятий и туристские базы, базы кратковременного отдыха</w:t>
            </w:r>
          </w:p>
        </w:tc>
        <w:tc>
          <w:tcPr>
            <w:tcW w:w="1253" w:type="pct"/>
            <w:shd w:val="clear" w:color="auto" w:fill="auto"/>
            <w:hideMark/>
          </w:tcPr>
          <w:p w:rsidR="0052228B" w:rsidRPr="002118AC" w:rsidRDefault="0052228B" w:rsidP="00535A43">
            <w:pPr>
              <w:pStyle w:val="1fe"/>
              <w:rPr>
                <w:lang w:eastAsia="en-US"/>
              </w:rPr>
            </w:pPr>
            <w:r w:rsidRPr="002118AC">
              <w:t xml:space="preserve">100 отдыхающих </w:t>
            </w:r>
          </w:p>
        </w:tc>
        <w:tc>
          <w:tcPr>
            <w:tcW w:w="1530" w:type="pct"/>
            <w:shd w:val="clear" w:color="auto" w:fill="auto"/>
            <w:hideMark/>
          </w:tcPr>
          <w:p w:rsidR="0052228B" w:rsidRPr="002118AC" w:rsidRDefault="0052228B" w:rsidP="00535A43">
            <w:pPr>
              <w:pStyle w:val="1fe"/>
              <w:rPr>
                <w:lang w:eastAsia="en-US"/>
              </w:rPr>
            </w:pPr>
            <w:r w:rsidRPr="002118AC">
              <w:t>10</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Парки культуры и отдыха. Тематические парки.</w:t>
            </w:r>
          </w:p>
          <w:p w:rsidR="0052228B" w:rsidRPr="002118AC" w:rsidRDefault="0052228B" w:rsidP="00535A43">
            <w:pPr>
              <w:pStyle w:val="1fe"/>
              <w:rPr>
                <w:lang w:eastAsia="en-US"/>
              </w:rPr>
            </w:pPr>
            <w:r w:rsidRPr="002118AC">
              <w:t>Благоустроенные пляжи, места массовой околоводной рекреации</w:t>
            </w:r>
            <w:r w:rsidR="004D5B1C" w:rsidRPr="002118AC">
              <w:t>, лесопарки, зоны отдыха и курортных зоны</w:t>
            </w:r>
          </w:p>
        </w:tc>
        <w:tc>
          <w:tcPr>
            <w:tcW w:w="1253" w:type="pct"/>
            <w:shd w:val="clear" w:color="auto" w:fill="auto"/>
            <w:hideMark/>
          </w:tcPr>
          <w:p w:rsidR="0052228B" w:rsidRPr="002118AC" w:rsidRDefault="0052228B" w:rsidP="00535A43">
            <w:pPr>
              <w:pStyle w:val="1fe"/>
              <w:rPr>
                <w:lang w:eastAsia="en-US"/>
              </w:rPr>
            </w:pPr>
            <w:r w:rsidRPr="002118AC">
              <w:t>1 га территории парка</w:t>
            </w:r>
          </w:p>
        </w:tc>
        <w:tc>
          <w:tcPr>
            <w:tcW w:w="1530" w:type="pct"/>
            <w:shd w:val="clear" w:color="auto" w:fill="auto"/>
            <w:hideMark/>
          </w:tcPr>
          <w:p w:rsidR="0052228B" w:rsidRPr="002118AC" w:rsidRDefault="0052228B" w:rsidP="00535A43">
            <w:pPr>
              <w:pStyle w:val="1fe"/>
              <w:rPr>
                <w:lang w:eastAsia="en-US"/>
              </w:rPr>
            </w:pPr>
            <w:r w:rsidRPr="002118AC">
              <w:t>4</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Гостиницы</w:t>
            </w:r>
          </w:p>
        </w:tc>
        <w:tc>
          <w:tcPr>
            <w:tcW w:w="1253" w:type="pct"/>
            <w:shd w:val="clear" w:color="auto" w:fill="auto"/>
            <w:hideMark/>
          </w:tcPr>
          <w:p w:rsidR="0052228B" w:rsidRPr="002118AC" w:rsidRDefault="0052228B" w:rsidP="00535A43">
            <w:pPr>
              <w:pStyle w:val="1fe"/>
              <w:rPr>
                <w:lang w:eastAsia="en-US"/>
              </w:rPr>
            </w:pPr>
            <w:r w:rsidRPr="002118AC">
              <w:t xml:space="preserve">100 отдыхающих </w:t>
            </w:r>
          </w:p>
        </w:tc>
        <w:tc>
          <w:tcPr>
            <w:tcW w:w="1530" w:type="pct"/>
            <w:shd w:val="clear" w:color="auto" w:fill="auto"/>
            <w:hideMark/>
          </w:tcPr>
          <w:p w:rsidR="0052228B" w:rsidRPr="002118AC" w:rsidRDefault="0052228B" w:rsidP="00535A43">
            <w:pPr>
              <w:pStyle w:val="1fe"/>
              <w:rPr>
                <w:lang w:eastAsia="en-US"/>
              </w:rPr>
            </w:pPr>
            <w:r w:rsidRPr="002118AC">
              <w:t>8</w:t>
            </w:r>
          </w:p>
        </w:tc>
      </w:tr>
      <w:tr w:rsidR="00245880" w:rsidRPr="002118AC" w:rsidTr="00CA4C24">
        <w:trPr>
          <w:trHeight w:val="20"/>
        </w:trPr>
        <w:tc>
          <w:tcPr>
            <w:tcW w:w="2217" w:type="pct"/>
            <w:shd w:val="clear" w:color="auto" w:fill="auto"/>
          </w:tcPr>
          <w:p w:rsidR="0052228B" w:rsidRPr="002118AC" w:rsidRDefault="0052228B" w:rsidP="00535A43">
            <w:pPr>
              <w:pStyle w:val="1fe"/>
              <w:rPr>
                <w:lang w:eastAsia="en-US"/>
              </w:rPr>
            </w:pPr>
            <w:r w:rsidRPr="002118AC">
              <w:t>Зона кратковременного массового отдыха</w:t>
            </w:r>
          </w:p>
        </w:tc>
        <w:tc>
          <w:tcPr>
            <w:tcW w:w="1253" w:type="pct"/>
            <w:shd w:val="clear" w:color="auto" w:fill="auto"/>
          </w:tcPr>
          <w:p w:rsidR="0052228B" w:rsidRPr="002118AC" w:rsidRDefault="0052228B" w:rsidP="00535A43">
            <w:pPr>
              <w:pStyle w:val="1fe"/>
              <w:rPr>
                <w:lang w:eastAsia="en-US"/>
              </w:rPr>
            </w:pPr>
            <w:r w:rsidRPr="002118AC">
              <w:t>100 отдыхающих</w:t>
            </w:r>
          </w:p>
        </w:tc>
        <w:tc>
          <w:tcPr>
            <w:tcW w:w="1530" w:type="pct"/>
            <w:shd w:val="clear" w:color="auto" w:fill="auto"/>
          </w:tcPr>
          <w:p w:rsidR="0052228B" w:rsidRPr="002118AC" w:rsidRDefault="0052228B" w:rsidP="00535A43">
            <w:pPr>
              <w:pStyle w:val="1fe"/>
              <w:rPr>
                <w:lang w:eastAsia="en-US"/>
              </w:rPr>
            </w:pPr>
            <w:r w:rsidRPr="002118AC">
              <w:t>10</w:t>
            </w:r>
          </w:p>
        </w:tc>
      </w:tr>
      <w:tr w:rsidR="00245880" w:rsidRPr="002118AC" w:rsidTr="00CA4C24">
        <w:trPr>
          <w:trHeight w:val="20"/>
        </w:trPr>
        <w:tc>
          <w:tcPr>
            <w:tcW w:w="2217" w:type="pct"/>
            <w:shd w:val="clear" w:color="auto" w:fill="auto"/>
          </w:tcPr>
          <w:p w:rsidR="0052228B" w:rsidRPr="002118AC" w:rsidRDefault="0052228B" w:rsidP="00535A43">
            <w:pPr>
              <w:pStyle w:val="1fe"/>
              <w:rPr>
                <w:lang w:eastAsia="en-US"/>
              </w:rPr>
            </w:pPr>
            <w:r w:rsidRPr="002118AC">
              <w:t>Смотровые (видовые) площадки</w:t>
            </w:r>
          </w:p>
        </w:tc>
        <w:tc>
          <w:tcPr>
            <w:tcW w:w="1253" w:type="pct"/>
            <w:shd w:val="clear" w:color="auto" w:fill="auto"/>
          </w:tcPr>
          <w:p w:rsidR="0052228B" w:rsidRPr="002118AC" w:rsidRDefault="0052228B" w:rsidP="00535A43">
            <w:pPr>
              <w:pStyle w:val="1fe"/>
              <w:rPr>
                <w:lang w:eastAsia="en-US"/>
              </w:rPr>
            </w:pPr>
            <w:r w:rsidRPr="002118AC">
              <w:t>100 отдыхающих</w:t>
            </w:r>
          </w:p>
        </w:tc>
        <w:tc>
          <w:tcPr>
            <w:tcW w:w="1530" w:type="pct"/>
            <w:shd w:val="clear" w:color="auto" w:fill="auto"/>
          </w:tcPr>
          <w:p w:rsidR="0052228B" w:rsidRPr="002118AC" w:rsidRDefault="0052228B" w:rsidP="00535A43">
            <w:pPr>
              <w:pStyle w:val="1fe"/>
              <w:rPr>
                <w:lang w:eastAsia="en-US"/>
              </w:rPr>
            </w:pPr>
            <w:r w:rsidRPr="002118AC">
              <w:t>7</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Предприятия общественного питания</w:t>
            </w:r>
          </w:p>
        </w:tc>
        <w:tc>
          <w:tcPr>
            <w:tcW w:w="1253" w:type="pct"/>
            <w:shd w:val="clear" w:color="auto" w:fill="auto"/>
            <w:hideMark/>
          </w:tcPr>
          <w:p w:rsidR="0052228B" w:rsidRPr="002118AC" w:rsidRDefault="0052228B" w:rsidP="00535A43">
            <w:pPr>
              <w:pStyle w:val="1fe"/>
            </w:pPr>
            <w:r w:rsidRPr="002118AC">
              <w:t>50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4</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Предприятия коммунально-бытового обслуживания</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4</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Торговые и торгово-развлекательные объекты до 200 кв. м общей площади</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4</w:t>
            </w:r>
          </w:p>
        </w:tc>
      </w:tr>
      <w:tr w:rsidR="00245880" w:rsidRPr="002118AC" w:rsidTr="00CA4C24">
        <w:trPr>
          <w:trHeight w:val="20"/>
        </w:trPr>
        <w:tc>
          <w:tcPr>
            <w:tcW w:w="2217" w:type="pct"/>
            <w:shd w:val="clear" w:color="auto" w:fill="auto"/>
            <w:hideMark/>
          </w:tcPr>
          <w:p w:rsidR="0052228B" w:rsidRPr="002118AC" w:rsidRDefault="0052228B" w:rsidP="00535A43">
            <w:pPr>
              <w:pStyle w:val="1fe"/>
            </w:pPr>
            <w:r w:rsidRPr="002118AC">
              <w:t>Торговые и торгово-развлекательные объекты более 200 кв. м общей площади</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3</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Лечебно-профилактические медицинские организации, оказывающие медицинскую помощь в стационарных условиях</w:t>
            </w:r>
          </w:p>
        </w:tc>
        <w:tc>
          <w:tcPr>
            <w:tcW w:w="1253" w:type="pct"/>
            <w:shd w:val="clear" w:color="auto" w:fill="auto"/>
            <w:hideMark/>
          </w:tcPr>
          <w:p w:rsidR="0052228B" w:rsidRPr="002118AC" w:rsidRDefault="0052228B" w:rsidP="00535A43">
            <w:pPr>
              <w:pStyle w:val="1fe"/>
              <w:rPr>
                <w:lang w:eastAsia="en-US"/>
              </w:rPr>
            </w:pPr>
            <w:r w:rsidRPr="002118AC">
              <w:t>100 коек</w:t>
            </w:r>
          </w:p>
        </w:tc>
        <w:tc>
          <w:tcPr>
            <w:tcW w:w="1530" w:type="pct"/>
            <w:shd w:val="clear" w:color="auto" w:fill="auto"/>
            <w:hideMark/>
          </w:tcPr>
          <w:p w:rsidR="0052228B" w:rsidRPr="002118AC" w:rsidRDefault="0052228B" w:rsidP="00535A43">
            <w:pPr>
              <w:pStyle w:val="1fe"/>
              <w:rPr>
                <w:lang w:eastAsia="en-US"/>
              </w:rPr>
            </w:pPr>
            <w:r w:rsidRPr="002118AC">
              <w:t>10</w:t>
            </w:r>
          </w:p>
        </w:tc>
      </w:tr>
      <w:tr w:rsidR="00245880" w:rsidRPr="002118AC" w:rsidTr="00CA4C24">
        <w:trPr>
          <w:trHeight w:val="20"/>
        </w:trPr>
        <w:tc>
          <w:tcPr>
            <w:tcW w:w="2217" w:type="pct"/>
            <w:shd w:val="clear" w:color="auto" w:fill="auto"/>
            <w:hideMark/>
          </w:tcPr>
          <w:p w:rsidR="0052228B" w:rsidRPr="002118AC" w:rsidRDefault="0052228B" w:rsidP="00535A43">
            <w:pPr>
              <w:pStyle w:val="1fe"/>
            </w:pPr>
            <w:r w:rsidRPr="002118AC">
              <w:t>Лечебно-профилактические медицинские организации, оказывающие медицинскую помощь в амбулаторных условиях</w:t>
            </w:r>
          </w:p>
        </w:tc>
        <w:tc>
          <w:tcPr>
            <w:tcW w:w="1253" w:type="pct"/>
            <w:shd w:val="clear" w:color="auto" w:fill="auto"/>
            <w:hideMark/>
          </w:tcPr>
          <w:p w:rsidR="0052228B" w:rsidRPr="002118AC" w:rsidRDefault="0052228B" w:rsidP="00535A43">
            <w:pPr>
              <w:pStyle w:val="1fe"/>
              <w:rPr>
                <w:lang w:eastAsia="en-US"/>
              </w:rPr>
            </w:pPr>
            <w:r w:rsidRPr="002118AC">
              <w:t>100 посещений</w:t>
            </w:r>
          </w:p>
        </w:tc>
        <w:tc>
          <w:tcPr>
            <w:tcW w:w="1530" w:type="pct"/>
            <w:shd w:val="clear" w:color="auto" w:fill="auto"/>
            <w:hideMark/>
          </w:tcPr>
          <w:p w:rsidR="0052228B" w:rsidRPr="002118AC" w:rsidRDefault="0052228B" w:rsidP="00535A43">
            <w:pPr>
              <w:pStyle w:val="1fe"/>
              <w:rPr>
                <w:lang w:eastAsia="en-US"/>
              </w:rPr>
            </w:pPr>
            <w:r w:rsidRPr="002118AC">
              <w:t>10</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Административные и офисные объекты и иные объекты без конкретного функционального назначения</w:t>
            </w:r>
          </w:p>
        </w:tc>
        <w:tc>
          <w:tcPr>
            <w:tcW w:w="1253" w:type="pct"/>
            <w:shd w:val="clear" w:color="auto" w:fill="auto"/>
            <w:hideMark/>
          </w:tcPr>
          <w:p w:rsidR="0052228B" w:rsidRPr="002118AC" w:rsidRDefault="0052228B" w:rsidP="00535A43">
            <w:pPr>
              <w:pStyle w:val="1fe"/>
              <w:rPr>
                <w:lang w:eastAsia="en-US"/>
              </w:rPr>
            </w:pPr>
            <w:r w:rsidRPr="002118AC">
              <w:t>100 кв. м площади помещений здания</w:t>
            </w:r>
          </w:p>
        </w:tc>
        <w:tc>
          <w:tcPr>
            <w:tcW w:w="1530" w:type="pct"/>
            <w:shd w:val="clear" w:color="auto" w:fill="auto"/>
            <w:hideMark/>
          </w:tcPr>
          <w:p w:rsidR="0052228B" w:rsidRPr="002118AC" w:rsidRDefault="0052228B" w:rsidP="00535A43">
            <w:pPr>
              <w:pStyle w:val="1fe"/>
              <w:rPr>
                <w:lang w:eastAsia="en-US"/>
              </w:rPr>
            </w:pPr>
            <w:r w:rsidRPr="002118AC">
              <w:t>2</w:t>
            </w:r>
          </w:p>
        </w:tc>
      </w:tr>
      <w:tr w:rsidR="00245880" w:rsidRPr="002118AC" w:rsidTr="00CA4C24">
        <w:trPr>
          <w:trHeight w:val="20"/>
        </w:trPr>
        <w:tc>
          <w:tcPr>
            <w:tcW w:w="2217" w:type="pct"/>
            <w:shd w:val="clear" w:color="auto" w:fill="auto"/>
            <w:hideMark/>
          </w:tcPr>
          <w:p w:rsidR="0052228B" w:rsidRPr="002118AC" w:rsidRDefault="0052228B" w:rsidP="00535A43">
            <w:pPr>
              <w:pStyle w:val="1fe"/>
              <w:rPr>
                <w:lang w:eastAsia="en-US"/>
              </w:rPr>
            </w:pPr>
            <w:r w:rsidRPr="002118AC">
              <w:t>Объекты производственного и коммунального назначения</w:t>
            </w:r>
          </w:p>
        </w:tc>
        <w:tc>
          <w:tcPr>
            <w:tcW w:w="1253" w:type="pct"/>
            <w:shd w:val="clear" w:color="auto" w:fill="auto"/>
            <w:hideMark/>
          </w:tcPr>
          <w:p w:rsidR="0052228B" w:rsidRPr="002118AC" w:rsidRDefault="0052228B" w:rsidP="00535A43">
            <w:pPr>
              <w:pStyle w:val="1fe"/>
              <w:rPr>
                <w:lang w:eastAsia="en-US"/>
              </w:rPr>
            </w:pPr>
            <w:r w:rsidRPr="002118AC">
              <w:t>100 человек работающих в двух смежных сменах</w:t>
            </w:r>
          </w:p>
        </w:tc>
        <w:tc>
          <w:tcPr>
            <w:tcW w:w="1530" w:type="pct"/>
            <w:shd w:val="clear" w:color="auto" w:fill="auto"/>
            <w:hideMark/>
          </w:tcPr>
          <w:p w:rsidR="0052228B" w:rsidRPr="002118AC" w:rsidRDefault="0052228B" w:rsidP="00535A43">
            <w:pPr>
              <w:pStyle w:val="1fe"/>
              <w:rPr>
                <w:lang w:eastAsia="en-US"/>
              </w:rPr>
            </w:pPr>
            <w:r w:rsidRPr="002118AC">
              <w:t>8</w:t>
            </w:r>
          </w:p>
        </w:tc>
      </w:tr>
      <w:tr w:rsidR="00245880" w:rsidRPr="002118AC" w:rsidTr="00CA4C24">
        <w:trPr>
          <w:trHeight w:val="20"/>
        </w:trPr>
        <w:tc>
          <w:tcPr>
            <w:tcW w:w="2217" w:type="pct"/>
            <w:shd w:val="clear" w:color="auto" w:fill="auto"/>
          </w:tcPr>
          <w:p w:rsidR="0052228B" w:rsidRPr="002118AC" w:rsidRDefault="0052228B" w:rsidP="00535A43">
            <w:pPr>
              <w:pStyle w:val="1fe"/>
              <w:rPr>
                <w:lang w:eastAsia="en-US"/>
              </w:rPr>
            </w:pPr>
            <w:r w:rsidRPr="002118AC">
              <w:t>Кладбища</w:t>
            </w:r>
          </w:p>
        </w:tc>
        <w:tc>
          <w:tcPr>
            <w:tcW w:w="1253" w:type="pct"/>
            <w:shd w:val="clear" w:color="auto" w:fill="auto"/>
          </w:tcPr>
          <w:p w:rsidR="0052228B" w:rsidRPr="002118AC" w:rsidRDefault="0052228B" w:rsidP="00535A43">
            <w:pPr>
              <w:pStyle w:val="1fe"/>
              <w:rPr>
                <w:lang w:eastAsia="en-US"/>
              </w:rPr>
            </w:pPr>
            <w:r w:rsidRPr="002118AC">
              <w:t>1 га территории кладбища</w:t>
            </w:r>
          </w:p>
        </w:tc>
        <w:tc>
          <w:tcPr>
            <w:tcW w:w="1530" w:type="pct"/>
            <w:shd w:val="clear" w:color="auto" w:fill="auto"/>
          </w:tcPr>
          <w:p w:rsidR="0052228B" w:rsidRPr="002118AC" w:rsidRDefault="0052228B" w:rsidP="00535A43">
            <w:pPr>
              <w:pStyle w:val="1fe"/>
              <w:rPr>
                <w:lang w:eastAsia="en-US"/>
              </w:rPr>
            </w:pPr>
            <w:r w:rsidRPr="002118AC">
              <w:t>0,6</w:t>
            </w:r>
          </w:p>
        </w:tc>
      </w:tr>
    </w:tbl>
    <w:p w:rsidR="00C512F3" w:rsidRPr="002118AC" w:rsidRDefault="00C512F3" w:rsidP="00535A43">
      <w:pPr>
        <w:pStyle w:val="1fe"/>
      </w:pPr>
      <w:bookmarkStart w:id="243" w:name="_Toc136358877"/>
      <w:bookmarkStart w:id="244" w:name="_Toc136360495"/>
      <w:bookmarkStart w:id="245" w:name="_Toc136370841"/>
      <w:bookmarkStart w:id="246" w:name="_Toc131008337"/>
      <w:bookmarkStart w:id="247" w:name="_Toc127194327"/>
      <w:bookmarkStart w:id="248" w:name="_Toc127203483"/>
      <w:bookmarkEnd w:id="234"/>
      <w:bookmarkEnd w:id="235"/>
      <w:bookmarkEnd w:id="236"/>
      <w:bookmarkEnd w:id="237"/>
      <w:bookmarkEnd w:id="238"/>
      <w:r w:rsidRPr="002118AC">
        <w:t>Примечания:</w:t>
      </w:r>
    </w:p>
    <w:p w:rsidR="00C512F3" w:rsidRPr="002118AC" w:rsidRDefault="00C512F3" w:rsidP="00535A43">
      <w:pPr>
        <w:pStyle w:val="1fe"/>
      </w:pPr>
      <w:r w:rsidRPr="002118AC">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C512F3" w:rsidRPr="002118AC" w:rsidRDefault="00C512F3" w:rsidP="00535A43">
      <w:pPr>
        <w:pStyle w:val="1fe"/>
      </w:pPr>
      <w:r w:rsidRPr="002118AC">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rsidR="00C512F3" w:rsidRPr="002118AC" w:rsidRDefault="00C512F3" w:rsidP="00535A43">
      <w:pPr>
        <w:pStyle w:val="1fe"/>
      </w:pPr>
      <w:r w:rsidRPr="002118AC">
        <w:t xml:space="preserve">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w:t>
      </w:r>
      <w:r w:rsidRPr="002118AC">
        <w:lastRenderedPageBreak/>
        <w:t>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C512F3" w:rsidRPr="002118AC" w:rsidRDefault="00C512F3" w:rsidP="00535A43">
      <w:pPr>
        <w:pStyle w:val="1fe"/>
      </w:pPr>
      <w:r w:rsidRPr="002118AC">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rsidR="00C512F3" w:rsidRPr="002118AC" w:rsidRDefault="00C512F3" w:rsidP="00535A43">
      <w:pPr>
        <w:pStyle w:val="1fe"/>
      </w:pPr>
      <w:r w:rsidRPr="002118AC">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C512F3" w:rsidRPr="002118AC" w:rsidRDefault="00C512F3" w:rsidP="00535A43">
      <w:pPr>
        <w:pStyle w:val="1fe"/>
      </w:pPr>
      <w:r w:rsidRPr="002118AC">
        <w:t>В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 на 100 кв. м нежилых помещений.</w:t>
      </w:r>
    </w:p>
    <w:p w:rsidR="00C512F3" w:rsidRPr="002118AC" w:rsidRDefault="00C512F3" w:rsidP="00535A43">
      <w:pPr>
        <w:pStyle w:val="1fe"/>
      </w:pPr>
      <w:r w:rsidRPr="002118AC">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p w:rsidR="005410C3" w:rsidRPr="002118AC" w:rsidRDefault="00D91388" w:rsidP="00D07CFA">
      <w:pPr>
        <w:pStyle w:val="3"/>
        <w:rPr>
          <w:lang w:eastAsia="en-US"/>
        </w:rPr>
      </w:pPr>
      <w:bookmarkStart w:id="249" w:name="_Toc162269663"/>
      <w:r w:rsidRPr="002118AC">
        <w:t xml:space="preserve">1.4.10 </w:t>
      </w:r>
      <w:r w:rsidR="005410C3" w:rsidRPr="002118AC">
        <w:t>В области электро-, тепло-,</w:t>
      </w:r>
      <w:r w:rsidR="00656E5F" w:rsidRPr="002118AC">
        <w:t xml:space="preserve"> газо-, водоснабжения населения и</w:t>
      </w:r>
      <w:r w:rsidR="005410C3" w:rsidRPr="002118AC">
        <w:t xml:space="preserve"> водоотведения</w:t>
      </w:r>
      <w:r w:rsidR="00656E5F" w:rsidRPr="002118AC">
        <w:t xml:space="preserve"> </w:t>
      </w:r>
      <w:bookmarkEnd w:id="243"/>
      <w:bookmarkEnd w:id="244"/>
      <w:bookmarkEnd w:id="245"/>
      <w:bookmarkEnd w:id="249"/>
    </w:p>
    <w:p w:rsidR="00656E5F" w:rsidRDefault="00656E5F" w:rsidP="005A16D6">
      <w:pPr>
        <w:pStyle w:val="af0"/>
      </w:pPr>
      <w:bookmarkStart w:id="250" w:name="_Ref127794548"/>
      <w:bookmarkStart w:id="251" w:name="_Ref127798422"/>
      <w:bookmarkStart w:id="252" w:name="_Ref132968232"/>
      <w:r w:rsidRPr="002118AC">
        <w:t xml:space="preserve">Таблица </w:t>
      </w:r>
      <w:bookmarkEnd w:id="250"/>
      <w:bookmarkEnd w:id="251"/>
      <w:r w:rsidR="009A268F" w:rsidRPr="002118AC">
        <w:fldChar w:fldCharType="begin"/>
      </w:r>
      <w:r w:rsidRPr="002118AC">
        <w:instrText xml:space="preserve"> SEQ Таблица \* ARABIC </w:instrText>
      </w:r>
      <w:r w:rsidR="009A268F" w:rsidRPr="002118AC">
        <w:fldChar w:fldCharType="separate"/>
      </w:r>
      <w:r w:rsidR="000D6C40">
        <w:rPr>
          <w:noProof/>
        </w:rPr>
        <w:t>1</w:t>
      </w:r>
      <w:r w:rsidR="00EC56D6">
        <w:rPr>
          <w:noProof/>
        </w:rPr>
        <w:t>6</w:t>
      </w:r>
      <w:r w:rsidR="009A268F" w:rsidRPr="002118AC">
        <w:fldChar w:fldCharType="end"/>
      </w:r>
      <w:bookmarkEnd w:id="252"/>
      <w:r w:rsidRPr="002118AC">
        <w:t xml:space="preserve"> – Расчетные показатели для объектов местного значения в области электро-, тепло-, газо-, водоснабжения населения и водоотведения</w:t>
      </w:r>
    </w:p>
    <w:tbl>
      <w:tblPr>
        <w:tblStyle w:val="aff"/>
        <w:tblW w:w="14788" w:type="dxa"/>
        <w:tblLook w:val="04A0"/>
      </w:tblPr>
      <w:tblGrid>
        <w:gridCol w:w="534"/>
        <w:gridCol w:w="2551"/>
        <w:gridCol w:w="3283"/>
        <w:gridCol w:w="2478"/>
        <w:gridCol w:w="666"/>
        <w:gridCol w:w="48"/>
        <w:gridCol w:w="636"/>
        <w:gridCol w:w="98"/>
        <w:gridCol w:w="581"/>
        <w:gridCol w:w="85"/>
        <w:gridCol w:w="594"/>
        <w:gridCol w:w="72"/>
        <w:gridCol w:w="607"/>
        <w:gridCol w:w="64"/>
        <w:gridCol w:w="468"/>
        <w:gridCol w:w="134"/>
        <w:gridCol w:w="108"/>
        <w:gridCol w:w="710"/>
        <w:gridCol w:w="15"/>
        <w:gridCol w:w="76"/>
        <w:gridCol w:w="919"/>
        <w:gridCol w:w="61"/>
      </w:tblGrid>
      <w:tr w:rsidR="00C242E3" w:rsidTr="0003056D">
        <w:tc>
          <w:tcPr>
            <w:tcW w:w="534" w:type="dxa"/>
            <w:vAlign w:val="center"/>
          </w:tcPr>
          <w:p w:rsidR="00C242E3" w:rsidRPr="002118AC" w:rsidRDefault="00C242E3" w:rsidP="00282293">
            <w:pPr>
              <w:autoSpaceDE w:val="0"/>
              <w:autoSpaceDN w:val="0"/>
              <w:adjustRightInd w:val="0"/>
              <w:jc w:val="center"/>
              <w:rPr>
                <w:b/>
                <w:sz w:val="20"/>
                <w:szCs w:val="20"/>
              </w:rPr>
            </w:pPr>
            <w:r w:rsidRPr="002118AC">
              <w:rPr>
                <w:b/>
                <w:sz w:val="20"/>
                <w:szCs w:val="20"/>
              </w:rPr>
              <w:t>№ п/п</w:t>
            </w:r>
          </w:p>
        </w:tc>
        <w:tc>
          <w:tcPr>
            <w:tcW w:w="2551" w:type="dxa"/>
            <w:vAlign w:val="center"/>
          </w:tcPr>
          <w:p w:rsidR="00C242E3" w:rsidRPr="002118AC" w:rsidRDefault="00C242E3" w:rsidP="00282293">
            <w:pPr>
              <w:autoSpaceDE w:val="0"/>
              <w:autoSpaceDN w:val="0"/>
              <w:adjustRightInd w:val="0"/>
              <w:jc w:val="center"/>
              <w:rPr>
                <w:b/>
                <w:sz w:val="20"/>
                <w:szCs w:val="20"/>
              </w:rPr>
            </w:pPr>
            <w:r w:rsidRPr="002118AC">
              <w:rPr>
                <w:b/>
                <w:sz w:val="20"/>
                <w:szCs w:val="20"/>
              </w:rPr>
              <w:t>Наименование вида объекта</w:t>
            </w:r>
          </w:p>
        </w:tc>
        <w:tc>
          <w:tcPr>
            <w:tcW w:w="3283" w:type="dxa"/>
            <w:vAlign w:val="center"/>
          </w:tcPr>
          <w:p w:rsidR="00C242E3" w:rsidRPr="002118AC" w:rsidRDefault="00C242E3" w:rsidP="00282293">
            <w:pPr>
              <w:autoSpaceDE w:val="0"/>
              <w:autoSpaceDN w:val="0"/>
              <w:adjustRightInd w:val="0"/>
              <w:jc w:val="center"/>
              <w:rPr>
                <w:b/>
                <w:sz w:val="20"/>
                <w:szCs w:val="20"/>
              </w:rPr>
            </w:pPr>
            <w:r w:rsidRPr="002118AC">
              <w:rPr>
                <w:b/>
                <w:sz w:val="20"/>
                <w:szCs w:val="20"/>
              </w:rPr>
              <w:t>Наименование нормируемого расчетного показателя, единица измерения</w:t>
            </w:r>
          </w:p>
        </w:tc>
        <w:tc>
          <w:tcPr>
            <w:tcW w:w="8420" w:type="dxa"/>
            <w:gridSpan w:val="19"/>
            <w:vAlign w:val="center"/>
          </w:tcPr>
          <w:p w:rsidR="00C242E3" w:rsidRPr="002118AC" w:rsidRDefault="00C242E3" w:rsidP="00282293">
            <w:pPr>
              <w:autoSpaceDE w:val="0"/>
              <w:autoSpaceDN w:val="0"/>
              <w:adjustRightInd w:val="0"/>
              <w:jc w:val="center"/>
              <w:rPr>
                <w:b/>
                <w:sz w:val="20"/>
                <w:szCs w:val="20"/>
              </w:rPr>
            </w:pPr>
            <w:r w:rsidRPr="002118AC">
              <w:rPr>
                <w:b/>
                <w:sz w:val="20"/>
                <w:szCs w:val="20"/>
              </w:rPr>
              <w:t>Значение расчетного показателя</w:t>
            </w:r>
          </w:p>
        </w:tc>
      </w:tr>
      <w:tr w:rsidR="005E2A2B" w:rsidRPr="002118AC" w:rsidTr="0003056D">
        <w:trPr>
          <w:trHeight w:val="183"/>
        </w:trPr>
        <w:tc>
          <w:tcPr>
            <w:tcW w:w="534" w:type="dxa"/>
          </w:tcPr>
          <w:p w:rsidR="005E2A2B" w:rsidRPr="002118AC" w:rsidRDefault="005E2A2B" w:rsidP="00282293">
            <w:pPr>
              <w:autoSpaceDE w:val="0"/>
              <w:autoSpaceDN w:val="0"/>
              <w:adjustRightInd w:val="0"/>
              <w:jc w:val="center"/>
              <w:rPr>
                <w:sz w:val="20"/>
                <w:szCs w:val="20"/>
              </w:rPr>
            </w:pPr>
            <w:r w:rsidRPr="002118AC">
              <w:rPr>
                <w:sz w:val="20"/>
                <w:szCs w:val="20"/>
              </w:rPr>
              <w:t>1</w:t>
            </w:r>
          </w:p>
        </w:tc>
        <w:tc>
          <w:tcPr>
            <w:tcW w:w="2551" w:type="dxa"/>
          </w:tcPr>
          <w:p w:rsidR="005E2A2B" w:rsidRPr="002118AC" w:rsidRDefault="005E2A2B" w:rsidP="00282293">
            <w:pPr>
              <w:autoSpaceDE w:val="0"/>
              <w:autoSpaceDN w:val="0"/>
              <w:adjustRightInd w:val="0"/>
              <w:jc w:val="center"/>
              <w:rPr>
                <w:sz w:val="20"/>
                <w:szCs w:val="20"/>
              </w:rPr>
            </w:pPr>
            <w:r w:rsidRPr="002118AC">
              <w:rPr>
                <w:sz w:val="20"/>
                <w:szCs w:val="20"/>
              </w:rPr>
              <w:t>2</w:t>
            </w:r>
          </w:p>
        </w:tc>
        <w:tc>
          <w:tcPr>
            <w:tcW w:w="3283" w:type="dxa"/>
          </w:tcPr>
          <w:p w:rsidR="005E2A2B" w:rsidRPr="002118AC" w:rsidRDefault="005E2A2B" w:rsidP="00282293">
            <w:pPr>
              <w:autoSpaceDE w:val="0"/>
              <w:autoSpaceDN w:val="0"/>
              <w:adjustRightInd w:val="0"/>
              <w:jc w:val="center"/>
              <w:rPr>
                <w:sz w:val="20"/>
                <w:szCs w:val="20"/>
              </w:rPr>
            </w:pPr>
            <w:r w:rsidRPr="002118AC">
              <w:rPr>
                <w:sz w:val="20"/>
                <w:szCs w:val="20"/>
              </w:rPr>
              <w:t>3</w:t>
            </w:r>
          </w:p>
        </w:tc>
        <w:tc>
          <w:tcPr>
            <w:tcW w:w="8420" w:type="dxa"/>
            <w:gridSpan w:val="19"/>
          </w:tcPr>
          <w:p w:rsidR="005E2A2B" w:rsidRPr="002118AC" w:rsidRDefault="005E2A2B" w:rsidP="00282293">
            <w:pPr>
              <w:autoSpaceDE w:val="0"/>
              <w:autoSpaceDN w:val="0"/>
              <w:adjustRightInd w:val="0"/>
              <w:jc w:val="center"/>
              <w:rPr>
                <w:sz w:val="20"/>
                <w:szCs w:val="20"/>
              </w:rPr>
            </w:pPr>
            <w:r w:rsidRPr="002118AC">
              <w:rPr>
                <w:sz w:val="20"/>
                <w:szCs w:val="20"/>
              </w:rPr>
              <w:t>4</w:t>
            </w:r>
          </w:p>
        </w:tc>
      </w:tr>
      <w:tr w:rsidR="00CE6D0B" w:rsidRPr="002118AC" w:rsidTr="0003056D">
        <w:trPr>
          <w:trHeight w:val="325"/>
        </w:trPr>
        <w:tc>
          <w:tcPr>
            <w:tcW w:w="534" w:type="dxa"/>
          </w:tcPr>
          <w:p w:rsidR="00CE6D0B" w:rsidRPr="002118AC" w:rsidRDefault="00CE6D0B" w:rsidP="00282293">
            <w:pPr>
              <w:autoSpaceDE w:val="0"/>
              <w:autoSpaceDN w:val="0"/>
              <w:adjustRightInd w:val="0"/>
              <w:jc w:val="center"/>
              <w:rPr>
                <w:sz w:val="20"/>
                <w:szCs w:val="20"/>
              </w:rPr>
            </w:pPr>
            <w:r>
              <w:rPr>
                <w:sz w:val="20"/>
                <w:szCs w:val="20"/>
              </w:rPr>
              <w:t>1</w:t>
            </w:r>
          </w:p>
        </w:tc>
        <w:tc>
          <w:tcPr>
            <w:tcW w:w="2551" w:type="dxa"/>
          </w:tcPr>
          <w:p w:rsidR="00CE6D0B" w:rsidRPr="002118AC" w:rsidRDefault="00CE6D0B" w:rsidP="00282293">
            <w:pPr>
              <w:autoSpaceDE w:val="0"/>
              <w:autoSpaceDN w:val="0"/>
              <w:adjustRightInd w:val="0"/>
              <w:ind w:left="-57" w:right="-57"/>
              <w:rPr>
                <w:rFonts w:eastAsia="Calibri"/>
                <w:sz w:val="20"/>
                <w:szCs w:val="20"/>
              </w:rPr>
            </w:pPr>
            <w:r w:rsidRPr="002118AC">
              <w:rPr>
                <w:rFonts w:eastAsia="Calibri"/>
                <w:sz w:val="20"/>
                <w:szCs w:val="20"/>
              </w:rPr>
              <w:t>Объекты электроснабжения</w:t>
            </w:r>
          </w:p>
          <w:p w:rsidR="00CE6D0B" w:rsidRPr="002118AC" w:rsidRDefault="00CE6D0B" w:rsidP="00282293">
            <w:pPr>
              <w:autoSpaceDE w:val="0"/>
              <w:autoSpaceDN w:val="0"/>
              <w:adjustRightInd w:val="0"/>
              <w:jc w:val="center"/>
              <w:rPr>
                <w:sz w:val="20"/>
                <w:szCs w:val="20"/>
              </w:rPr>
            </w:pPr>
          </w:p>
        </w:tc>
        <w:tc>
          <w:tcPr>
            <w:tcW w:w="3283" w:type="dxa"/>
          </w:tcPr>
          <w:p w:rsidR="00CE6D0B" w:rsidRPr="002118AC" w:rsidRDefault="00CE6D0B" w:rsidP="00282293">
            <w:pPr>
              <w:pStyle w:val="1fe"/>
            </w:pPr>
            <w:r w:rsidRPr="002118AC">
              <w:t>Электропотребление, кВт·ч в год на 1 человека [1]</w:t>
            </w:r>
          </w:p>
          <w:p w:rsidR="00CE6D0B" w:rsidRPr="002118AC" w:rsidRDefault="00CE6D0B" w:rsidP="00282293">
            <w:pPr>
              <w:autoSpaceDE w:val="0"/>
              <w:autoSpaceDN w:val="0"/>
              <w:adjustRightInd w:val="0"/>
              <w:jc w:val="center"/>
              <w:rPr>
                <w:sz w:val="20"/>
                <w:szCs w:val="20"/>
              </w:rPr>
            </w:pPr>
          </w:p>
        </w:tc>
        <w:tc>
          <w:tcPr>
            <w:tcW w:w="8420" w:type="dxa"/>
            <w:gridSpan w:val="19"/>
          </w:tcPr>
          <w:p w:rsidR="00CE6D0B" w:rsidRPr="002118AC" w:rsidRDefault="00CE6D0B" w:rsidP="00282293">
            <w:pPr>
              <w:autoSpaceDE w:val="0"/>
              <w:autoSpaceDN w:val="0"/>
              <w:adjustRightInd w:val="0"/>
              <w:jc w:val="center"/>
              <w:rPr>
                <w:sz w:val="20"/>
                <w:szCs w:val="20"/>
              </w:rPr>
            </w:pPr>
            <w:r w:rsidRPr="002118AC">
              <w:rPr>
                <w:rFonts w:eastAsia="Calibri"/>
                <w:sz w:val="20"/>
                <w:szCs w:val="20"/>
              </w:rPr>
              <w:t>Населенный пункт, оборудованный стационарными электроплитами (без кондиционеров), входящий в состав городского округа при использовании максимума электрической нагрузки, 5300 часов в год с населением численностью</w:t>
            </w:r>
          </w:p>
        </w:tc>
      </w:tr>
      <w:tr w:rsidR="00CE6D0B" w:rsidRPr="002118AC" w:rsidTr="0003056D">
        <w:trPr>
          <w:trHeight w:val="325"/>
        </w:trPr>
        <w:tc>
          <w:tcPr>
            <w:tcW w:w="534" w:type="dxa"/>
          </w:tcPr>
          <w:p w:rsidR="00CE6D0B" w:rsidRPr="002118AC" w:rsidRDefault="00CE6D0B" w:rsidP="00282293">
            <w:pPr>
              <w:autoSpaceDE w:val="0"/>
              <w:autoSpaceDN w:val="0"/>
              <w:adjustRightInd w:val="0"/>
              <w:jc w:val="center"/>
              <w:rPr>
                <w:sz w:val="20"/>
                <w:szCs w:val="20"/>
              </w:rPr>
            </w:pPr>
          </w:p>
        </w:tc>
        <w:tc>
          <w:tcPr>
            <w:tcW w:w="2551" w:type="dxa"/>
          </w:tcPr>
          <w:p w:rsidR="00CE6D0B" w:rsidRPr="002118AC" w:rsidRDefault="00CE6D0B" w:rsidP="00282293">
            <w:pPr>
              <w:autoSpaceDE w:val="0"/>
              <w:autoSpaceDN w:val="0"/>
              <w:adjustRightInd w:val="0"/>
              <w:jc w:val="center"/>
              <w:rPr>
                <w:sz w:val="20"/>
                <w:szCs w:val="20"/>
              </w:rPr>
            </w:pPr>
          </w:p>
        </w:tc>
        <w:tc>
          <w:tcPr>
            <w:tcW w:w="3283" w:type="dxa"/>
          </w:tcPr>
          <w:p w:rsidR="00CE6D0B" w:rsidRPr="002118AC" w:rsidRDefault="00CE6D0B" w:rsidP="00282293">
            <w:pPr>
              <w:autoSpaceDE w:val="0"/>
              <w:autoSpaceDN w:val="0"/>
              <w:adjustRightInd w:val="0"/>
              <w:jc w:val="center"/>
              <w:rPr>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от 50 до 100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1890</w:t>
            </w:r>
          </w:p>
        </w:tc>
      </w:tr>
      <w:tr w:rsidR="00CE6D0B" w:rsidRPr="002118AC" w:rsidTr="0003056D">
        <w:trPr>
          <w:trHeight w:val="325"/>
        </w:trPr>
        <w:tc>
          <w:tcPr>
            <w:tcW w:w="534" w:type="dxa"/>
          </w:tcPr>
          <w:p w:rsidR="00CE6D0B" w:rsidRPr="002118AC" w:rsidRDefault="00CE6D0B" w:rsidP="00282293">
            <w:pPr>
              <w:autoSpaceDE w:val="0"/>
              <w:autoSpaceDN w:val="0"/>
              <w:adjustRightInd w:val="0"/>
              <w:jc w:val="center"/>
              <w:rPr>
                <w:sz w:val="20"/>
                <w:szCs w:val="20"/>
              </w:rPr>
            </w:pPr>
          </w:p>
        </w:tc>
        <w:tc>
          <w:tcPr>
            <w:tcW w:w="2551" w:type="dxa"/>
          </w:tcPr>
          <w:p w:rsidR="00CE6D0B" w:rsidRPr="002118AC" w:rsidRDefault="00CE6D0B" w:rsidP="00282293">
            <w:pPr>
              <w:autoSpaceDE w:val="0"/>
              <w:autoSpaceDN w:val="0"/>
              <w:adjustRightInd w:val="0"/>
              <w:jc w:val="center"/>
              <w:rPr>
                <w:sz w:val="20"/>
                <w:szCs w:val="20"/>
              </w:rPr>
            </w:pPr>
          </w:p>
        </w:tc>
        <w:tc>
          <w:tcPr>
            <w:tcW w:w="3283" w:type="dxa"/>
          </w:tcPr>
          <w:p w:rsidR="00CE6D0B" w:rsidRPr="002118AC" w:rsidRDefault="00CE6D0B" w:rsidP="00282293">
            <w:pPr>
              <w:autoSpaceDE w:val="0"/>
              <w:autoSpaceDN w:val="0"/>
              <w:adjustRightInd w:val="0"/>
              <w:jc w:val="center"/>
              <w:rPr>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до 50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1680</w:t>
            </w:r>
          </w:p>
        </w:tc>
      </w:tr>
      <w:tr w:rsidR="0003056D" w:rsidRPr="002118AC" w:rsidTr="0003056D">
        <w:trPr>
          <w:trHeight w:val="325"/>
        </w:trPr>
        <w:tc>
          <w:tcPr>
            <w:tcW w:w="534" w:type="dxa"/>
          </w:tcPr>
          <w:p w:rsidR="0003056D" w:rsidRPr="0003056D" w:rsidRDefault="0003056D" w:rsidP="0003056D">
            <w:pPr>
              <w:autoSpaceDE w:val="0"/>
              <w:autoSpaceDN w:val="0"/>
              <w:adjustRightInd w:val="0"/>
              <w:jc w:val="center"/>
              <w:rPr>
                <w:sz w:val="20"/>
                <w:szCs w:val="20"/>
                <w:lang w:val="en-US"/>
              </w:rPr>
            </w:pPr>
            <w:r>
              <w:rPr>
                <w:sz w:val="20"/>
                <w:szCs w:val="20"/>
                <w:lang w:val="en-US"/>
              </w:rPr>
              <w:t>1</w:t>
            </w:r>
          </w:p>
        </w:tc>
        <w:tc>
          <w:tcPr>
            <w:tcW w:w="2551" w:type="dxa"/>
          </w:tcPr>
          <w:p w:rsidR="0003056D" w:rsidRPr="0003056D" w:rsidRDefault="0003056D" w:rsidP="0003056D">
            <w:pPr>
              <w:autoSpaceDE w:val="0"/>
              <w:autoSpaceDN w:val="0"/>
              <w:adjustRightInd w:val="0"/>
              <w:jc w:val="center"/>
              <w:rPr>
                <w:sz w:val="20"/>
                <w:szCs w:val="20"/>
                <w:lang w:val="en-US"/>
              </w:rPr>
            </w:pPr>
            <w:r>
              <w:rPr>
                <w:sz w:val="20"/>
                <w:szCs w:val="20"/>
                <w:lang w:val="en-US"/>
              </w:rPr>
              <w:t>2</w:t>
            </w:r>
          </w:p>
        </w:tc>
        <w:tc>
          <w:tcPr>
            <w:tcW w:w="3283" w:type="dxa"/>
          </w:tcPr>
          <w:p w:rsidR="0003056D" w:rsidRPr="0003056D" w:rsidRDefault="0003056D" w:rsidP="0003056D">
            <w:pPr>
              <w:autoSpaceDE w:val="0"/>
              <w:autoSpaceDN w:val="0"/>
              <w:adjustRightInd w:val="0"/>
              <w:jc w:val="center"/>
              <w:rPr>
                <w:sz w:val="20"/>
                <w:szCs w:val="20"/>
                <w:lang w:val="en-US"/>
              </w:rPr>
            </w:pPr>
            <w:r>
              <w:rPr>
                <w:sz w:val="20"/>
                <w:szCs w:val="20"/>
                <w:lang w:val="en-US"/>
              </w:rPr>
              <w:t>3</w:t>
            </w:r>
          </w:p>
        </w:tc>
        <w:tc>
          <w:tcPr>
            <w:tcW w:w="8420" w:type="dxa"/>
            <w:gridSpan w:val="19"/>
          </w:tcPr>
          <w:p w:rsidR="0003056D" w:rsidRPr="0003056D" w:rsidRDefault="0003056D" w:rsidP="0003056D">
            <w:pPr>
              <w:autoSpaceDE w:val="0"/>
              <w:autoSpaceDN w:val="0"/>
              <w:adjustRightInd w:val="0"/>
              <w:jc w:val="center"/>
              <w:rPr>
                <w:rFonts w:eastAsia="Calibri"/>
                <w:sz w:val="20"/>
                <w:szCs w:val="20"/>
                <w:lang w:val="en-US"/>
              </w:rPr>
            </w:pPr>
            <w:r>
              <w:rPr>
                <w:rFonts w:eastAsia="Calibri"/>
                <w:sz w:val="20"/>
                <w:szCs w:val="20"/>
                <w:lang w:val="en-US"/>
              </w:rPr>
              <w:t>4</w:t>
            </w:r>
          </w:p>
        </w:tc>
      </w:tr>
      <w:tr w:rsidR="00CE6D0B" w:rsidRPr="002118AC" w:rsidTr="0003056D">
        <w:trPr>
          <w:trHeight w:val="420"/>
        </w:trPr>
        <w:tc>
          <w:tcPr>
            <w:tcW w:w="534" w:type="dxa"/>
            <w:vMerge w:val="restart"/>
          </w:tcPr>
          <w:p w:rsidR="00CE6D0B" w:rsidRPr="002118AC" w:rsidRDefault="00CE6D0B" w:rsidP="00282293">
            <w:pPr>
              <w:autoSpaceDE w:val="0"/>
              <w:autoSpaceDN w:val="0"/>
              <w:adjustRightInd w:val="0"/>
              <w:jc w:val="center"/>
              <w:rPr>
                <w:sz w:val="20"/>
                <w:szCs w:val="20"/>
              </w:rPr>
            </w:pPr>
          </w:p>
        </w:tc>
        <w:tc>
          <w:tcPr>
            <w:tcW w:w="2551" w:type="dxa"/>
            <w:vMerge w:val="restart"/>
          </w:tcPr>
          <w:p w:rsidR="00CE6D0B" w:rsidRPr="002118AC" w:rsidRDefault="00CE6D0B" w:rsidP="00282293">
            <w:pPr>
              <w:autoSpaceDE w:val="0"/>
              <w:autoSpaceDN w:val="0"/>
              <w:adjustRightInd w:val="0"/>
              <w:jc w:val="center"/>
              <w:rPr>
                <w:sz w:val="20"/>
                <w:szCs w:val="20"/>
              </w:rPr>
            </w:pPr>
          </w:p>
        </w:tc>
        <w:tc>
          <w:tcPr>
            <w:tcW w:w="3283" w:type="dxa"/>
            <w:vMerge w:val="restart"/>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Удельная коммунально-бытовая электрическая нагрузка, кВт на 1 человека [1]</w:t>
            </w:r>
          </w:p>
          <w:p w:rsidR="00CE6D0B" w:rsidRPr="002118AC" w:rsidRDefault="00CE6D0B" w:rsidP="00282293">
            <w:pPr>
              <w:autoSpaceDE w:val="0"/>
              <w:autoSpaceDN w:val="0"/>
              <w:adjustRightInd w:val="0"/>
              <w:jc w:val="center"/>
              <w:rPr>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 xml:space="preserve"> от 50 до 100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0,36</w:t>
            </w:r>
          </w:p>
        </w:tc>
      </w:tr>
      <w:tr w:rsidR="00CE6D0B" w:rsidRPr="002118AC" w:rsidTr="0003056D">
        <w:trPr>
          <w:trHeight w:val="282"/>
        </w:trPr>
        <w:tc>
          <w:tcPr>
            <w:tcW w:w="534" w:type="dxa"/>
            <w:vMerge/>
          </w:tcPr>
          <w:p w:rsidR="00CE6D0B" w:rsidRPr="002118AC" w:rsidRDefault="00CE6D0B" w:rsidP="00282293">
            <w:pPr>
              <w:autoSpaceDE w:val="0"/>
              <w:autoSpaceDN w:val="0"/>
              <w:adjustRightInd w:val="0"/>
              <w:jc w:val="center"/>
              <w:rPr>
                <w:sz w:val="20"/>
                <w:szCs w:val="20"/>
              </w:rPr>
            </w:pPr>
          </w:p>
        </w:tc>
        <w:tc>
          <w:tcPr>
            <w:tcW w:w="2551" w:type="dxa"/>
            <w:vMerge/>
          </w:tcPr>
          <w:p w:rsidR="00CE6D0B" w:rsidRPr="002118AC" w:rsidRDefault="00CE6D0B" w:rsidP="00282293">
            <w:pPr>
              <w:autoSpaceDE w:val="0"/>
              <w:autoSpaceDN w:val="0"/>
              <w:adjustRightInd w:val="0"/>
              <w:jc w:val="center"/>
              <w:rPr>
                <w:sz w:val="20"/>
                <w:szCs w:val="20"/>
              </w:rPr>
            </w:pPr>
          </w:p>
        </w:tc>
        <w:tc>
          <w:tcPr>
            <w:tcW w:w="3283" w:type="dxa"/>
            <w:vMerge/>
          </w:tcPr>
          <w:p w:rsidR="00CE6D0B" w:rsidRPr="002118AC" w:rsidRDefault="00CE6D0B" w:rsidP="00282293">
            <w:pPr>
              <w:autoSpaceDE w:val="0"/>
              <w:autoSpaceDN w:val="0"/>
              <w:adjustRightInd w:val="0"/>
              <w:rPr>
                <w:rFonts w:eastAsia="Calibri"/>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до 50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0,32</w:t>
            </w:r>
          </w:p>
        </w:tc>
      </w:tr>
      <w:tr w:rsidR="0003056D" w:rsidRPr="002118AC" w:rsidTr="0003056D">
        <w:trPr>
          <w:trHeight w:val="448"/>
        </w:trPr>
        <w:tc>
          <w:tcPr>
            <w:tcW w:w="534" w:type="dxa"/>
            <w:vMerge w:val="restart"/>
          </w:tcPr>
          <w:p w:rsidR="0003056D" w:rsidRPr="002118AC" w:rsidRDefault="0003056D" w:rsidP="00282293">
            <w:pPr>
              <w:autoSpaceDE w:val="0"/>
              <w:autoSpaceDN w:val="0"/>
              <w:adjustRightInd w:val="0"/>
              <w:jc w:val="center"/>
              <w:rPr>
                <w:sz w:val="20"/>
                <w:szCs w:val="20"/>
              </w:rPr>
            </w:pPr>
            <w:r>
              <w:rPr>
                <w:sz w:val="20"/>
                <w:szCs w:val="20"/>
              </w:rPr>
              <w:t>2</w:t>
            </w:r>
          </w:p>
          <w:p w:rsidR="0003056D" w:rsidRDefault="0003056D" w:rsidP="00282293">
            <w:pPr>
              <w:ind w:left="108"/>
            </w:pPr>
          </w:p>
          <w:p w:rsidR="0003056D" w:rsidRPr="002118AC" w:rsidRDefault="0003056D" w:rsidP="00282293">
            <w:pPr>
              <w:ind w:left="108"/>
              <w:rPr>
                <w:sz w:val="20"/>
                <w:szCs w:val="20"/>
              </w:rPr>
            </w:pPr>
          </w:p>
        </w:tc>
        <w:tc>
          <w:tcPr>
            <w:tcW w:w="2551" w:type="dxa"/>
            <w:vMerge w:val="restart"/>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Объекты теплоснабжения [2]</w:t>
            </w:r>
          </w:p>
          <w:p w:rsidR="0003056D" w:rsidRDefault="0003056D"/>
          <w:p w:rsidR="0003056D" w:rsidRPr="002118AC" w:rsidRDefault="0003056D" w:rsidP="00282293">
            <w:pPr>
              <w:rPr>
                <w:sz w:val="20"/>
                <w:szCs w:val="20"/>
              </w:rPr>
            </w:pPr>
          </w:p>
        </w:tc>
        <w:tc>
          <w:tcPr>
            <w:tcW w:w="3283" w:type="dxa"/>
            <w:vMerge w:val="restart"/>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Удельные расходы тепла на отопление жилых зданий, ккал/ч на 1 кв. м общей площади здания по этажности</w:t>
            </w:r>
          </w:p>
          <w:p w:rsidR="0003056D" w:rsidRPr="002118AC" w:rsidRDefault="0003056D" w:rsidP="00282293">
            <w:pPr>
              <w:autoSpaceDE w:val="0"/>
              <w:autoSpaceDN w:val="0"/>
              <w:adjustRightInd w:val="0"/>
              <w:jc w:val="center"/>
              <w:rPr>
                <w:sz w:val="20"/>
                <w:szCs w:val="20"/>
              </w:rPr>
            </w:pPr>
          </w:p>
        </w:tc>
        <w:tc>
          <w:tcPr>
            <w:tcW w:w="2478" w:type="dxa"/>
            <w:vMerge w:val="restart"/>
          </w:tcPr>
          <w:p w:rsidR="0003056D" w:rsidRPr="002118AC" w:rsidRDefault="0003056D" w:rsidP="00282293">
            <w:pPr>
              <w:autoSpaceDE w:val="0"/>
              <w:autoSpaceDN w:val="0"/>
              <w:adjustRightInd w:val="0"/>
              <w:rPr>
                <w:rFonts w:eastAsia="Calibri"/>
                <w:sz w:val="20"/>
                <w:szCs w:val="20"/>
              </w:rPr>
            </w:pPr>
            <w:r>
              <w:rPr>
                <w:rFonts w:eastAsia="Calibri"/>
                <w:sz w:val="20"/>
                <w:szCs w:val="20"/>
              </w:rPr>
              <w:t xml:space="preserve">Температура наружного воздуха наиболее холодной пятидневки, </w:t>
            </w:r>
            <w:r>
              <w:rPr>
                <w:rFonts w:eastAsia="Calibri"/>
                <w:sz w:val="20"/>
                <w:szCs w:val="20"/>
                <w:vertAlign w:val="superscript"/>
                <w:lang w:val="en-US"/>
              </w:rPr>
              <w:t>O</w:t>
            </w:r>
            <w:r>
              <w:rPr>
                <w:rFonts w:eastAsia="Calibri"/>
                <w:sz w:val="20"/>
                <w:szCs w:val="20"/>
              </w:rPr>
              <w:t>С</w:t>
            </w:r>
          </w:p>
        </w:tc>
        <w:tc>
          <w:tcPr>
            <w:tcW w:w="5942" w:type="dxa"/>
            <w:gridSpan w:val="18"/>
          </w:tcPr>
          <w:p w:rsidR="0003056D" w:rsidRDefault="0003056D" w:rsidP="00282293">
            <w:pPr>
              <w:rPr>
                <w:rFonts w:eastAsia="Calibri"/>
                <w:sz w:val="20"/>
                <w:szCs w:val="20"/>
              </w:rPr>
            </w:pPr>
          </w:p>
          <w:p w:rsidR="0003056D" w:rsidRPr="002118AC" w:rsidRDefault="0003056D" w:rsidP="00282293">
            <w:pPr>
              <w:autoSpaceDE w:val="0"/>
              <w:autoSpaceDN w:val="0"/>
              <w:adjustRightInd w:val="0"/>
              <w:rPr>
                <w:rFonts w:eastAsia="Calibri"/>
                <w:sz w:val="20"/>
                <w:szCs w:val="20"/>
              </w:rPr>
            </w:pPr>
            <w:r>
              <w:rPr>
                <w:rFonts w:eastAsia="Calibri"/>
                <w:sz w:val="20"/>
                <w:szCs w:val="20"/>
              </w:rPr>
              <w:t xml:space="preserve">       </w:t>
            </w:r>
            <w:r w:rsidRPr="00B05669">
              <w:rPr>
                <w:rFonts w:eastAsia="Calibri"/>
                <w:sz w:val="20"/>
                <w:szCs w:val="20"/>
              </w:rPr>
              <w:t xml:space="preserve">                                  </w:t>
            </w:r>
            <w:r>
              <w:rPr>
                <w:rFonts w:eastAsia="Calibri"/>
                <w:sz w:val="20"/>
                <w:szCs w:val="20"/>
              </w:rPr>
              <w:t>Этажность здания</w:t>
            </w:r>
          </w:p>
        </w:tc>
      </w:tr>
      <w:tr w:rsidR="0003056D" w:rsidRPr="002118AC" w:rsidTr="0003056D">
        <w:trPr>
          <w:trHeight w:val="451"/>
        </w:trPr>
        <w:tc>
          <w:tcPr>
            <w:tcW w:w="534" w:type="dxa"/>
            <w:vMerge/>
          </w:tcPr>
          <w:p w:rsidR="0003056D" w:rsidRDefault="0003056D" w:rsidP="00282293">
            <w:pPr>
              <w:ind w:left="108"/>
              <w:rPr>
                <w:sz w:val="20"/>
                <w:szCs w:val="20"/>
              </w:rPr>
            </w:pPr>
          </w:p>
        </w:tc>
        <w:tc>
          <w:tcPr>
            <w:tcW w:w="2551" w:type="dxa"/>
            <w:vMerge/>
          </w:tcPr>
          <w:p w:rsidR="0003056D" w:rsidRPr="002118AC" w:rsidRDefault="0003056D" w:rsidP="00282293">
            <w:pPr>
              <w:rPr>
                <w:rFonts w:eastAsia="Calibri"/>
                <w:sz w:val="20"/>
                <w:szCs w:val="20"/>
              </w:rPr>
            </w:pPr>
          </w:p>
        </w:tc>
        <w:tc>
          <w:tcPr>
            <w:tcW w:w="3283" w:type="dxa"/>
            <w:vMerge/>
          </w:tcPr>
          <w:p w:rsidR="0003056D" w:rsidRPr="002118AC" w:rsidRDefault="0003056D" w:rsidP="00282293">
            <w:pPr>
              <w:autoSpaceDE w:val="0"/>
              <w:autoSpaceDN w:val="0"/>
              <w:adjustRightInd w:val="0"/>
              <w:rPr>
                <w:rFonts w:eastAsia="Calibri"/>
                <w:sz w:val="20"/>
                <w:szCs w:val="20"/>
              </w:rPr>
            </w:pPr>
          </w:p>
        </w:tc>
        <w:tc>
          <w:tcPr>
            <w:tcW w:w="2478" w:type="dxa"/>
            <w:vMerge/>
          </w:tcPr>
          <w:p w:rsidR="0003056D" w:rsidRDefault="0003056D" w:rsidP="00282293">
            <w:pPr>
              <w:autoSpaceDE w:val="0"/>
              <w:autoSpaceDN w:val="0"/>
              <w:adjustRightInd w:val="0"/>
              <w:rPr>
                <w:rFonts w:eastAsia="Calibri"/>
                <w:sz w:val="20"/>
                <w:szCs w:val="20"/>
              </w:rPr>
            </w:pPr>
          </w:p>
        </w:tc>
        <w:tc>
          <w:tcPr>
            <w:tcW w:w="71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w:t>
            </w:r>
          </w:p>
        </w:tc>
        <w:tc>
          <w:tcPr>
            <w:tcW w:w="73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2</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3</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4, 5</w:t>
            </w:r>
          </w:p>
        </w:tc>
        <w:tc>
          <w:tcPr>
            <w:tcW w:w="671"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6, 7</w:t>
            </w:r>
          </w:p>
        </w:tc>
        <w:tc>
          <w:tcPr>
            <w:tcW w:w="710"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8, 9</w:t>
            </w:r>
          </w:p>
        </w:tc>
        <w:tc>
          <w:tcPr>
            <w:tcW w:w="801"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10, 11</w:t>
            </w:r>
          </w:p>
        </w:tc>
        <w:tc>
          <w:tcPr>
            <w:tcW w:w="980"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12 и выше</w:t>
            </w:r>
          </w:p>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w:t>
            </w:r>
          </w:p>
        </w:tc>
      </w:tr>
      <w:tr w:rsidR="0003056D" w:rsidRPr="002118AC" w:rsidTr="0003056D">
        <w:trPr>
          <w:gridAfter w:val="1"/>
          <w:wAfter w:w="61" w:type="dxa"/>
          <w:trHeight w:val="325"/>
        </w:trPr>
        <w:tc>
          <w:tcPr>
            <w:tcW w:w="534" w:type="dxa"/>
            <w:vMerge/>
          </w:tcPr>
          <w:p w:rsidR="0003056D" w:rsidRPr="002118AC" w:rsidRDefault="0003056D" w:rsidP="00282293">
            <w:pPr>
              <w:ind w:left="108"/>
              <w:rPr>
                <w:sz w:val="20"/>
                <w:szCs w:val="20"/>
              </w:rPr>
            </w:pPr>
          </w:p>
        </w:tc>
        <w:tc>
          <w:tcPr>
            <w:tcW w:w="2551" w:type="dxa"/>
            <w:vMerge/>
          </w:tcPr>
          <w:p w:rsidR="0003056D" w:rsidRPr="002118AC" w:rsidRDefault="0003056D" w:rsidP="00282293">
            <w:pPr>
              <w:rPr>
                <w:sz w:val="20"/>
                <w:szCs w:val="20"/>
              </w:rPr>
            </w:pPr>
          </w:p>
        </w:tc>
        <w:tc>
          <w:tcPr>
            <w:tcW w:w="3283" w:type="dxa"/>
          </w:tcPr>
          <w:p w:rsidR="0003056D" w:rsidRPr="002118AC" w:rsidRDefault="0003056D" w:rsidP="00282293">
            <w:pPr>
              <w:autoSpaceDE w:val="0"/>
              <w:autoSpaceDN w:val="0"/>
              <w:adjustRightInd w:val="0"/>
              <w:jc w:val="center"/>
              <w:rPr>
                <w:sz w:val="20"/>
                <w:szCs w:val="20"/>
              </w:rPr>
            </w:pPr>
          </w:p>
        </w:tc>
        <w:tc>
          <w:tcPr>
            <w:tcW w:w="2478" w:type="dxa"/>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-37</w:t>
            </w:r>
          </w:p>
          <w:p w:rsidR="0003056D" w:rsidRPr="002118AC" w:rsidRDefault="0003056D" w:rsidP="00282293">
            <w:pPr>
              <w:autoSpaceDE w:val="0"/>
              <w:autoSpaceDN w:val="0"/>
              <w:adjustRightInd w:val="0"/>
              <w:rPr>
                <w:rFonts w:eastAsia="Calibri"/>
                <w:sz w:val="20"/>
                <w:szCs w:val="20"/>
              </w:rPr>
            </w:pPr>
          </w:p>
        </w:tc>
        <w:tc>
          <w:tcPr>
            <w:tcW w:w="71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62,41</w:t>
            </w:r>
          </w:p>
        </w:tc>
        <w:tc>
          <w:tcPr>
            <w:tcW w:w="73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56,79</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51,03</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49,24</w:t>
            </w:r>
          </w:p>
        </w:tc>
        <w:tc>
          <w:tcPr>
            <w:tcW w:w="671"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46,09</w:t>
            </w:r>
          </w:p>
        </w:tc>
        <w:tc>
          <w:tcPr>
            <w:tcW w:w="710"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43,76</w:t>
            </w:r>
          </w:p>
        </w:tc>
        <w:tc>
          <w:tcPr>
            <w:tcW w:w="801"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41,29</w:t>
            </w:r>
          </w:p>
        </w:tc>
        <w:tc>
          <w:tcPr>
            <w:tcW w:w="919" w:type="dxa"/>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39,78</w:t>
            </w:r>
          </w:p>
        </w:tc>
      </w:tr>
      <w:tr w:rsidR="0003056D" w:rsidRPr="002118AC" w:rsidTr="0003056D">
        <w:trPr>
          <w:gridAfter w:val="1"/>
          <w:wAfter w:w="61" w:type="dxa"/>
          <w:trHeight w:val="325"/>
        </w:trPr>
        <w:tc>
          <w:tcPr>
            <w:tcW w:w="534" w:type="dxa"/>
            <w:vMerge/>
          </w:tcPr>
          <w:p w:rsidR="0003056D" w:rsidRPr="002118AC" w:rsidRDefault="0003056D" w:rsidP="00282293">
            <w:pPr>
              <w:ind w:left="108"/>
              <w:rPr>
                <w:sz w:val="20"/>
                <w:szCs w:val="20"/>
              </w:rPr>
            </w:pPr>
          </w:p>
        </w:tc>
        <w:tc>
          <w:tcPr>
            <w:tcW w:w="2551" w:type="dxa"/>
            <w:vMerge/>
          </w:tcPr>
          <w:p w:rsidR="0003056D" w:rsidRPr="002118AC" w:rsidRDefault="0003056D" w:rsidP="00282293">
            <w:pPr>
              <w:rPr>
                <w:sz w:val="20"/>
                <w:szCs w:val="20"/>
              </w:rPr>
            </w:pPr>
          </w:p>
        </w:tc>
        <w:tc>
          <w:tcPr>
            <w:tcW w:w="3283" w:type="dxa"/>
            <w:vMerge w:val="restart"/>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 xml:space="preserve">Удельная величина тепловой </w:t>
            </w:r>
            <w:r w:rsidRPr="002118AC">
              <w:rPr>
                <w:rFonts w:eastAsia="Calibri"/>
                <w:sz w:val="20"/>
                <w:szCs w:val="20"/>
              </w:rPr>
              <w:lastRenderedPageBreak/>
              <w:t>энергии на нагрев горячей воды потребителями жилых зданий, ккал/ч на 1 кв. м общей площади жилых зданий</w:t>
            </w:r>
          </w:p>
        </w:tc>
        <w:tc>
          <w:tcPr>
            <w:tcW w:w="2478" w:type="dxa"/>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lastRenderedPageBreak/>
              <w:t xml:space="preserve"> При обеспеченности 30 </w:t>
            </w:r>
            <w:r w:rsidRPr="002118AC">
              <w:rPr>
                <w:rFonts w:eastAsia="Calibri"/>
                <w:sz w:val="20"/>
                <w:szCs w:val="20"/>
              </w:rPr>
              <w:lastRenderedPageBreak/>
              <w:t>кв.м/чел</w:t>
            </w:r>
          </w:p>
        </w:tc>
        <w:tc>
          <w:tcPr>
            <w:tcW w:w="5881" w:type="dxa"/>
            <w:gridSpan w:val="17"/>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lastRenderedPageBreak/>
              <w:t>8,8 [3]</w:t>
            </w:r>
          </w:p>
        </w:tc>
      </w:tr>
      <w:tr w:rsidR="0003056D" w:rsidRPr="002118AC" w:rsidTr="0003056D">
        <w:trPr>
          <w:gridAfter w:val="1"/>
          <w:wAfter w:w="61" w:type="dxa"/>
          <w:trHeight w:val="325"/>
        </w:trPr>
        <w:tc>
          <w:tcPr>
            <w:tcW w:w="534" w:type="dxa"/>
            <w:vMerge/>
          </w:tcPr>
          <w:p w:rsidR="0003056D" w:rsidRPr="002118AC" w:rsidRDefault="0003056D" w:rsidP="00282293">
            <w:pPr>
              <w:ind w:left="108"/>
              <w:rPr>
                <w:sz w:val="20"/>
                <w:szCs w:val="20"/>
              </w:rPr>
            </w:pPr>
          </w:p>
        </w:tc>
        <w:tc>
          <w:tcPr>
            <w:tcW w:w="2551" w:type="dxa"/>
            <w:vMerge/>
          </w:tcPr>
          <w:p w:rsidR="0003056D" w:rsidRPr="002118AC" w:rsidRDefault="0003056D" w:rsidP="00282293">
            <w:pPr>
              <w:rPr>
                <w:sz w:val="20"/>
                <w:szCs w:val="20"/>
              </w:rPr>
            </w:pPr>
          </w:p>
        </w:tc>
        <w:tc>
          <w:tcPr>
            <w:tcW w:w="3283" w:type="dxa"/>
            <w:vMerge/>
          </w:tcPr>
          <w:p w:rsidR="0003056D" w:rsidRPr="002118AC" w:rsidRDefault="0003056D" w:rsidP="00282293">
            <w:pPr>
              <w:autoSpaceDE w:val="0"/>
              <w:autoSpaceDN w:val="0"/>
              <w:adjustRightInd w:val="0"/>
              <w:jc w:val="center"/>
              <w:rPr>
                <w:sz w:val="20"/>
                <w:szCs w:val="20"/>
              </w:rPr>
            </w:pPr>
          </w:p>
        </w:tc>
        <w:tc>
          <w:tcPr>
            <w:tcW w:w="2478" w:type="dxa"/>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При обеспеченности 35 кв.м/чел</w:t>
            </w:r>
          </w:p>
        </w:tc>
        <w:tc>
          <w:tcPr>
            <w:tcW w:w="5881" w:type="dxa"/>
            <w:gridSpan w:val="17"/>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7,5 [3]</w:t>
            </w:r>
          </w:p>
        </w:tc>
      </w:tr>
      <w:tr w:rsidR="0003056D" w:rsidTr="0003056D">
        <w:tblPrEx>
          <w:tblLook w:val="0000"/>
        </w:tblPrEx>
        <w:trPr>
          <w:gridAfter w:val="1"/>
          <w:wAfter w:w="61" w:type="dxa"/>
          <w:trHeight w:val="473"/>
        </w:trPr>
        <w:tc>
          <w:tcPr>
            <w:tcW w:w="534" w:type="dxa"/>
            <w:vMerge/>
          </w:tcPr>
          <w:p w:rsidR="0003056D" w:rsidRDefault="0003056D" w:rsidP="00282293">
            <w:pPr>
              <w:ind w:left="108"/>
            </w:pPr>
          </w:p>
        </w:tc>
        <w:tc>
          <w:tcPr>
            <w:tcW w:w="2551" w:type="dxa"/>
            <w:vMerge/>
          </w:tcPr>
          <w:p w:rsidR="0003056D" w:rsidRDefault="0003056D" w:rsidP="00282293"/>
        </w:tc>
        <w:tc>
          <w:tcPr>
            <w:tcW w:w="3283" w:type="dxa"/>
            <w:vMerge w:val="restart"/>
          </w:tcPr>
          <w:p w:rsidR="0003056D" w:rsidRPr="002118AC" w:rsidRDefault="0003056D" w:rsidP="002D131D">
            <w:pPr>
              <w:autoSpaceDE w:val="0"/>
              <w:autoSpaceDN w:val="0"/>
              <w:adjustRightInd w:val="0"/>
              <w:rPr>
                <w:rFonts w:eastAsia="Calibri"/>
                <w:sz w:val="20"/>
                <w:szCs w:val="20"/>
              </w:rPr>
            </w:pPr>
            <w:r w:rsidRPr="002118AC">
              <w:rPr>
                <w:rFonts w:eastAsia="Calibri"/>
                <w:sz w:val="20"/>
                <w:szCs w:val="20"/>
              </w:rPr>
              <w:t>Удельные расходы тепла на отопление административных зданий, ккал/ч на 1 кв. м общей площади здания по этажности</w:t>
            </w:r>
          </w:p>
          <w:p w:rsidR="0003056D" w:rsidRPr="002118AC" w:rsidRDefault="0003056D" w:rsidP="002D131D">
            <w:pPr>
              <w:autoSpaceDE w:val="0"/>
              <w:autoSpaceDN w:val="0"/>
              <w:adjustRightInd w:val="0"/>
              <w:rPr>
                <w:rFonts w:eastAsia="Calibri"/>
                <w:sz w:val="20"/>
                <w:szCs w:val="20"/>
              </w:rPr>
            </w:pPr>
          </w:p>
          <w:p w:rsidR="0003056D" w:rsidRDefault="0003056D"/>
          <w:p w:rsidR="0003056D" w:rsidRDefault="0003056D" w:rsidP="00282293"/>
        </w:tc>
        <w:tc>
          <w:tcPr>
            <w:tcW w:w="2478" w:type="dxa"/>
            <w:vMerge w:val="restart"/>
          </w:tcPr>
          <w:p w:rsidR="0003056D" w:rsidRPr="00B05669" w:rsidRDefault="0003056D" w:rsidP="002D131D">
            <w:pPr>
              <w:autoSpaceDE w:val="0"/>
              <w:autoSpaceDN w:val="0"/>
              <w:adjustRightInd w:val="0"/>
              <w:rPr>
                <w:rFonts w:eastAsia="Calibri"/>
                <w:sz w:val="20"/>
                <w:szCs w:val="20"/>
              </w:rPr>
            </w:pPr>
            <w:r>
              <w:rPr>
                <w:rFonts w:eastAsia="Calibri"/>
                <w:sz w:val="20"/>
                <w:szCs w:val="20"/>
              </w:rPr>
              <w:t xml:space="preserve">Температура наружного воздуха наиболее холодной пятидневки, </w:t>
            </w:r>
            <w:r>
              <w:rPr>
                <w:rFonts w:eastAsia="Calibri"/>
                <w:sz w:val="20"/>
                <w:szCs w:val="20"/>
                <w:vertAlign w:val="superscript"/>
                <w:lang w:val="en-US"/>
              </w:rPr>
              <w:t>O</w:t>
            </w:r>
            <w:r>
              <w:rPr>
                <w:rFonts w:eastAsia="Calibri"/>
                <w:sz w:val="20"/>
                <w:szCs w:val="20"/>
              </w:rPr>
              <w:t>С</w:t>
            </w:r>
          </w:p>
          <w:p w:rsidR="0003056D" w:rsidRPr="00B05669" w:rsidRDefault="0003056D" w:rsidP="002D131D">
            <w:pPr>
              <w:autoSpaceDE w:val="0"/>
              <w:autoSpaceDN w:val="0"/>
              <w:adjustRightInd w:val="0"/>
              <w:rPr>
                <w:rFonts w:eastAsia="Calibri"/>
                <w:sz w:val="20"/>
                <w:szCs w:val="20"/>
              </w:rPr>
            </w:pPr>
          </w:p>
        </w:tc>
        <w:tc>
          <w:tcPr>
            <w:tcW w:w="5881" w:type="dxa"/>
            <w:gridSpan w:val="17"/>
          </w:tcPr>
          <w:p w:rsidR="0003056D" w:rsidRDefault="0003056D" w:rsidP="002D131D">
            <w:pPr>
              <w:rPr>
                <w:rFonts w:eastAsia="Calibri"/>
                <w:sz w:val="20"/>
                <w:szCs w:val="20"/>
              </w:rPr>
            </w:pPr>
          </w:p>
          <w:p w:rsidR="0003056D" w:rsidRPr="002118AC" w:rsidRDefault="0003056D" w:rsidP="002D131D">
            <w:pPr>
              <w:autoSpaceDE w:val="0"/>
              <w:autoSpaceDN w:val="0"/>
              <w:adjustRightInd w:val="0"/>
              <w:rPr>
                <w:rFonts w:eastAsia="Calibri"/>
                <w:sz w:val="20"/>
                <w:szCs w:val="20"/>
              </w:rPr>
            </w:pPr>
            <w:r>
              <w:rPr>
                <w:rFonts w:eastAsia="Calibri"/>
                <w:sz w:val="20"/>
                <w:szCs w:val="20"/>
              </w:rPr>
              <w:t xml:space="preserve">       </w:t>
            </w:r>
            <w:r w:rsidRPr="002D131D">
              <w:rPr>
                <w:rFonts w:eastAsia="Calibri"/>
                <w:sz w:val="20"/>
                <w:szCs w:val="20"/>
              </w:rPr>
              <w:t xml:space="preserve">                                  </w:t>
            </w:r>
            <w:r>
              <w:rPr>
                <w:rFonts w:eastAsia="Calibri"/>
                <w:sz w:val="20"/>
                <w:szCs w:val="20"/>
              </w:rPr>
              <w:t>Этажность здания</w:t>
            </w:r>
          </w:p>
        </w:tc>
      </w:tr>
      <w:tr w:rsidR="0003056D" w:rsidTr="0003056D">
        <w:tblPrEx>
          <w:tblLook w:val="0000"/>
        </w:tblPrEx>
        <w:trPr>
          <w:gridAfter w:val="1"/>
          <w:wAfter w:w="61" w:type="dxa"/>
          <w:trHeight w:val="312"/>
        </w:trPr>
        <w:tc>
          <w:tcPr>
            <w:tcW w:w="534" w:type="dxa"/>
            <w:vMerge/>
          </w:tcPr>
          <w:p w:rsidR="0003056D" w:rsidRDefault="0003056D" w:rsidP="00282293">
            <w:pPr>
              <w:ind w:left="108"/>
            </w:pPr>
          </w:p>
        </w:tc>
        <w:tc>
          <w:tcPr>
            <w:tcW w:w="2551" w:type="dxa"/>
            <w:vMerge/>
          </w:tcPr>
          <w:p w:rsidR="0003056D" w:rsidRDefault="0003056D"/>
        </w:tc>
        <w:tc>
          <w:tcPr>
            <w:tcW w:w="3283" w:type="dxa"/>
            <w:vMerge/>
          </w:tcPr>
          <w:p w:rsidR="0003056D" w:rsidRPr="002118AC" w:rsidRDefault="0003056D" w:rsidP="002D131D">
            <w:pPr>
              <w:autoSpaceDE w:val="0"/>
              <w:autoSpaceDN w:val="0"/>
              <w:adjustRightInd w:val="0"/>
              <w:rPr>
                <w:rFonts w:eastAsia="Calibri"/>
                <w:sz w:val="20"/>
                <w:szCs w:val="20"/>
              </w:rPr>
            </w:pPr>
          </w:p>
        </w:tc>
        <w:tc>
          <w:tcPr>
            <w:tcW w:w="2478" w:type="dxa"/>
            <w:vMerge/>
          </w:tcPr>
          <w:p w:rsidR="0003056D" w:rsidRDefault="0003056D" w:rsidP="002D131D">
            <w:pPr>
              <w:autoSpaceDE w:val="0"/>
              <w:autoSpaceDN w:val="0"/>
              <w:adjustRightInd w:val="0"/>
              <w:rPr>
                <w:rFonts w:eastAsia="Calibri"/>
                <w:sz w:val="20"/>
                <w:szCs w:val="20"/>
              </w:rPr>
            </w:pPr>
          </w:p>
        </w:tc>
        <w:tc>
          <w:tcPr>
            <w:tcW w:w="666" w:type="dxa"/>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w:t>
            </w:r>
          </w:p>
        </w:tc>
        <w:tc>
          <w:tcPr>
            <w:tcW w:w="684"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2</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3</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4, 5</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6, 7</w:t>
            </w:r>
          </w:p>
        </w:tc>
        <w:tc>
          <w:tcPr>
            <w:tcW w:w="666"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8, 9</w:t>
            </w:r>
          </w:p>
        </w:tc>
        <w:tc>
          <w:tcPr>
            <w:tcW w:w="833"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10, 11</w:t>
            </w:r>
          </w:p>
        </w:tc>
        <w:tc>
          <w:tcPr>
            <w:tcW w:w="995"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12 и выше</w:t>
            </w:r>
          </w:p>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w:t>
            </w:r>
          </w:p>
        </w:tc>
      </w:tr>
      <w:tr w:rsidR="0003056D" w:rsidTr="0003056D">
        <w:tblPrEx>
          <w:tblLook w:val="0000"/>
        </w:tblPrEx>
        <w:trPr>
          <w:gridAfter w:val="1"/>
          <w:wAfter w:w="61" w:type="dxa"/>
          <w:trHeight w:val="905"/>
        </w:trPr>
        <w:tc>
          <w:tcPr>
            <w:tcW w:w="534" w:type="dxa"/>
            <w:vMerge/>
          </w:tcPr>
          <w:p w:rsidR="0003056D" w:rsidRDefault="0003056D" w:rsidP="00282293">
            <w:pPr>
              <w:ind w:left="108"/>
            </w:pPr>
          </w:p>
        </w:tc>
        <w:tc>
          <w:tcPr>
            <w:tcW w:w="2551" w:type="dxa"/>
            <w:vMerge/>
          </w:tcPr>
          <w:p w:rsidR="0003056D" w:rsidRDefault="0003056D"/>
        </w:tc>
        <w:tc>
          <w:tcPr>
            <w:tcW w:w="3283" w:type="dxa"/>
            <w:vMerge/>
          </w:tcPr>
          <w:p w:rsidR="0003056D" w:rsidRPr="002118AC" w:rsidRDefault="0003056D" w:rsidP="002D131D">
            <w:pPr>
              <w:autoSpaceDE w:val="0"/>
              <w:autoSpaceDN w:val="0"/>
              <w:adjustRightInd w:val="0"/>
              <w:rPr>
                <w:rFonts w:eastAsia="Calibri"/>
                <w:sz w:val="20"/>
                <w:szCs w:val="20"/>
              </w:rPr>
            </w:pPr>
          </w:p>
        </w:tc>
        <w:tc>
          <w:tcPr>
            <w:tcW w:w="2478" w:type="dxa"/>
          </w:tcPr>
          <w:p w:rsidR="0003056D" w:rsidRPr="002118AC" w:rsidRDefault="0003056D" w:rsidP="002D131D">
            <w:pPr>
              <w:autoSpaceDE w:val="0"/>
              <w:autoSpaceDN w:val="0"/>
              <w:adjustRightInd w:val="0"/>
              <w:rPr>
                <w:rFonts w:eastAsia="Calibri"/>
                <w:sz w:val="20"/>
                <w:szCs w:val="20"/>
              </w:rPr>
            </w:pPr>
            <w:r w:rsidRPr="002118AC">
              <w:rPr>
                <w:rFonts w:eastAsia="Calibri"/>
                <w:sz w:val="20"/>
                <w:szCs w:val="20"/>
              </w:rPr>
              <w:t>-37</w:t>
            </w:r>
          </w:p>
          <w:p w:rsidR="0003056D" w:rsidRDefault="0003056D" w:rsidP="002D131D">
            <w:pPr>
              <w:autoSpaceDE w:val="0"/>
              <w:autoSpaceDN w:val="0"/>
              <w:adjustRightInd w:val="0"/>
              <w:rPr>
                <w:rFonts w:eastAsia="Calibri"/>
                <w:sz w:val="20"/>
                <w:szCs w:val="20"/>
              </w:rPr>
            </w:pPr>
          </w:p>
        </w:tc>
        <w:tc>
          <w:tcPr>
            <w:tcW w:w="666" w:type="dxa"/>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69,03</w:t>
            </w:r>
          </w:p>
        </w:tc>
        <w:tc>
          <w:tcPr>
            <w:tcW w:w="684"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65,23</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63,24</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51,82</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46,02</w:t>
            </w:r>
          </w:p>
        </w:tc>
        <w:tc>
          <w:tcPr>
            <w:tcW w:w="666"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42,22</w:t>
            </w:r>
          </w:p>
        </w:tc>
        <w:tc>
          <w:tcPr>
            <w:tcW w:w="818"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38,41</w:t>
            </w:r>
          </w:p>
        </w:tc>
        <w:tc>
          <w:tcPr>
            <w:tcW w:w="1010"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38,41</w:t>
            </w:r>
          </w:p>
        </w:tc>
      </w:tr>
      <w:tr w:rsidR="0003056D" w:rsidTr="0003056D">
        <w:tblPrEx>
          <w:tblLook w:val="0000"/>
        </w:tblPrEx>
        <w:trPr>
          <w:gridAfter w:val="1"/>
          <w:wAfter w:w="61" w:type="dxa"/>
          <w:trHeight w:val="411"/>
        </w:trPr>
        <w:tc>
          <w:tcPr>
            <w:tcW w:w="534" w:type="dxa"/>
            <w:vMerge w:val="restart"/>
          </w:tcPr>
          <w:p w:rsidR="0003056D" w:rsidRDefault="0003056D" w:rsidP="00282293">
            <w:pPr>
              <w:ind w:left="108"/>
              <w:rPr>
                <w:lang w:val="en-US"/>
              </w:rPr>
            </w:pPr>
            <w:r>
              <w:rPr>
                <w:lang w:val="en-US"/>
              </w:rPr>
              <w:t>3</w:t>
            </w:r>
          </w:p>
          <w:p w:rsidR="0003056D" w:rsidRDefault="0003056D" w:rsidP="00282293">
            <w:pPr>
              <w:ind w:left="108"/>
              <w:rPr>
                <w:lang w:val="en-US"/>
              </w:rPr>
            </w:pPr>
          </w:p>
          <w:p w:rsidR="0003056D" w:rsidRDefault="0003056D" w:rsidP="00282293">
            <w:pPr>
              <w:ind w:left="108"/>
              <w:rPr>
                <w:lang w:val="en-US"/>
              </w:rPr>
            </w:pPr>
          </w:p>
          <w:p w:rsidR="0003056D" w:rsidRDefault="0003056D" w:rsidP="00282293">
            <w:pPr>
              <w:ind w:left="108"/>
              <w:rPr>
                <w:lang w:val="en-US"/>
              </w:rPr>
            </w:pPr>
          </w:p>
          <w:p w:rsidR="0003056D" w:rsidRPr="0003056D" w:rsidRDefault="0003056D" w:rsidP="00282293">
            <w:pPr>
              <w:ind w:left="108"/>
              <w:rPr>
                <w:lang w:val="en-US"/>
              </w:rPr>
            </w:pPr>
          </w:p>
        </w:tc>
        <w:tc>
          <w:tcPr>
            <w:tcW w:w="2551" w:type="dxa"/>
            <w:vMerge w:val="restart"/>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Объекты водоснабжения</w:t>
            </w:r>
          </w:p>
          <w:p w:rsidR="0003056D" w:rsidRPr="002118AC" w:rsidRDefault="0003056D" w:rsidP="0003056D">
            <w:pPr>
              <w:autoSpaceDE w:val="0"/>
              <w:autoSpaceDN w:val="0"/>
              <w:adjustRightInd w:val="0"/>
              <w:rPr>
                <w:rFonts w:eastAsia="Calibri"/>
                <w:sz w:val="20"/>
                <w:szCs w:val="20"/>
              </w:rPr>
            </w:pPr>
          </w:p>
          <w:p w:rsidR="0003056D" w:rsidRPr="002118AC" w:rsidRDefault="0003056D" w:rsidP="0003056D">
            <w:pPr>
              <w:autoSpaceDE w:val="0"/>
              <w:autoSpaceDN w:val="0"/>
              <w:adjustRightInd w:val="0"/>
              <w:rPr>
                <w:rFonts w:eastAsia="Calibri"/>
                <w:sz w:val="20"/>
                <w:szCs w:val="20"/>
              </w:rPr>
            </w:pPr>
          </w:p>
        </w:tc>
        <w:tc>
          <w:tcPr>
            <w:tcW w:w="3283" w:type="dxa"/>
            <w:vMerge w:val="restart"/>
          </w:tcPr>
          <w:p w:rsidR="0003056D" w:rsidRPr="002118AC" w:rsidRDefault="0003056D" w:rsidP="0003056D">
            <w:pPr>
              <w:pStyle w:val="1fe"/>
            </w:pPr>
            <w:r w:rsidRPr="002118AC">
              <w:t xml:space="preserve">Удельное среднесуточное водопотребление </w:t>
            </w:r>
          </w:p>
          <w:p w:rsidR="0003056D" w:rsidRPr="002118AC" w:rsidRDefault="0003056D" w:rsidP="0003056D">
            <w:pPr>
              <w:pStyle w:val="1fe"/>
            </w:pPr>
            <w:r w:rsidRPr="002118AC">
              <w:t xml:space="preserve">(за год), л/сут (куб.м/мес) </w:t>
            </w:r>
          </w:p>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на человека</w:t>
            </w:r>
          </w:p>
        </w:tc>
        <w:tc>
          <w:tcPr>
            <w:tcW w:w="6531" w:type="dxa"/>
            <w:gridSpan w:val="13"/>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душем </w:t>
            </w:r>
          </w:p>
        </w:tc>
        <w:tc>
          <w:tcPr>
            <w:tcW w:w="1828" w:type="dxa"/>
            <w:gridSpan w:val="5"/>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210 (6,36) [4]</w:t>
            </w:r>
          </w:p>
        </w:tc>
      </w:tr>
      <w:tr w:rsidR="0003056D" w:rsidTr="0003056D">
        <w:tblPrEx>
          <w:tblLook w:val="0000"/>
        </w:tblPrEx>
        <w:trPr>
          <w:gridAfter w:val="1"/>
          <w:wAfter w:w="61" w:type="dxa"/>
          <w:trHeight w:val="493"/>
        </w:trPr>
        <w:tc>
          <w:tcPr>
            <w:tcW w:w="534" w:type="dxa"/>
            <w:vMerge/>
          </w:tcPr>
          <w:p w:rsidR="0003056D" w:rsidRDefault="0003056D" w:rsidP="00282293">
            <w:pPr>
              <w:ind w:left="108"/>
              <w:rPr>
                <w:lang w:val="en-US"/>
              </w:rPr>
            </w:pPr>
          </w:p>
        </w:tc>
        <w:tc>
          <w:tcPr>
            <w:tcW w:w="2551" w:type="dxa"/>
            <w:vMerge/>
          </w:tcPr>
          <w:p w:rsidR="0003056D" w:rsidRPr="002118AC" w:rsidRDefault="0003056D" w:rsidP="0003056D">
            <w:pPr>
              <w:autoSpaceDE w:val="0"/>
              <w:autoSpaceDN w:val="0"/>
              <w:adjustRightInd w:val="0"/>
              <w:rPr>
                <w:rFonts w:eastAsia="Calibri"/>
                <w:sz w:val="20"/>
                <w:szCs w:val="20"/>
              </w:rPr>
            </w:pPr>
          </w:p>
        </w:tc>
        <w:tc>
          <w:tcPr>
            <w:tcW w:w="3283" w:type="dxa"/>
            <w:vMerge/>
          </w:tcPr>
          <w:p w:rsidR="0003056D" w:rsidRPr="002118AC" w:rsidRDefault="0003056D" w:rsidP="0003056D">
            <w:pPr>
              <w:pStyle w:val="1fe"/>
            </w:pPr>
          </w:p>
        </w:tc>
        <w:tc>
          <w:tcPr>
            <w:tcW w:w="6531" w:type="dxa"/>
            <w:gridSpan w:val="13"/>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1828" w:type="dxa"/>
            <w:gridSpan w:val="5"/>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130 (3,86)</w:t>
            </w:r>
          </w:p>
        </w:tc>
      </w:tr>
      <w:tr w:rsidR="0003056D" w:rsidTr="0003056D">
        <w:tblPrEx>
          <w:tblLook w:val="0000"/>
        </w:tblPrEx>
        <w:trPr>
          <w:gridAfter w:val="1"/>
          <w:wAfter w:w="61" w:type="dxa"/>
          <w:trHeight w:val="434"/>
        </w:trPr>
        <w:tc>
          <w:tcPr>
            <w:tcW w:w="534" w:type="dxa"/>
            <w:vMerge/>
          </w:tcPr>
          <w:p w:rsidR="0003056D" w:rsidRDefault="0003056D" w:rsidP="00282293">
            <w:pPr>
              <w:ind w:left="108"/>
              <w:rPr>
                <w:lang w:val="en-US"/>
              </w:rPr>
            </w:pPr>
          </w:p>
        </w:tc>
        <w:tc>
          <w:tcPr>
            <w:tcW w:w="2551" w:type="dxa"/>
            <w:vMerge/>
          </w:tcPr>
          <w:p w:rsidR="0003056D" w:rsidRPr="002118AC" w:rsidRDefault="0003056D" w:rsidP="0003056D">
            <w:pPr>
              <w:autoSpaceDE w:val="0"/>
              <w:autoSpaceDN w:val="0"/>
              <w:adjustRightInd w:val="0"/>
              <w:rPr>
                <w:rFonts w:eastAsia="Calibri"/>
                <w:sz w:val="20"/>
                <w:szCs w:val="20"/>
              </w:rPr>
            </w:pPr>
          </w:p>
        </w:tc>
        <w:tc>
          <w:tcPr>
            <w:tcW w:w="3283" w:type="dxa"/>
            <w:vMerge/>
          </w:tcPr>
          <w:p w:rsidR="0003056D" w:rsidRPr="002118AC" w:rsidRDefault="0003056D" w:rsidP="0003056D">
            <w:pPr>
              <w:pStyle w:val="1fe"/>
            </w:pPr>
          </w:p>
        </w:tc>
        <w:tc>
          <w:tcPr>
            <w:tcW w:w="6531" w:type="dxa"/>
            <w:gridSpan w:val="13"/>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 xml:space="preserve">Многоквартирные и жилые дома с водоразборной колонкой </w:t>
            </w:r>
          </w:p>
        </w:tc>
        <w:tc>
          <w:tcPr>
            <w:tcW w:w="1828" w:type="dxa"/>
            <w:gridSpan w:val="5"/>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40 (1,2)</w:t>
            </w:r>
          </w:p>
        </w:tc>
      </w:tr>
      <w:tr w:rsidR="0003056D" w:rsidTr="0003056D">
        <w:tblPrEx>
          <w:tblLook w:val="0000"/>
        </w:tblPrEx>
        <w:trPr>
          <w:gridAfter w:val="1"/>
          <w:wAfter w:w="61" w:type="dxa"/>
          <w:trHeight w:val="905"/>
        </w:trPr>
        <w:tc>
          <w:tcPr>
            <w:tcW w:w="534" w:type="dxa"/>
          </w:tcPr>
          <w:p w:rsidR="0003056D" w:rsidRDefault="0003056D" w:rsidP="00282293">
            <w:pPr>
              <w:ind w:left="108"/>
              <w:rPr>
                <w:lang w:val="en-US"/>
              </w:rPr>
            </w:pPr>
            <w:r>
              <w:rPr>
                <w:lang w:val="en-US"/>
              </w:rPr>
              <w:t>4</w:t>
            </w:r>
          </w:p>
          <w:p w:rsidR="0003056D" w:rsidRDefault="0003056D" w:rsidP="00282293">
            <w:pPr>
              <w:ind w:left="108"/>
              <w:rPr>
                <w:lang w:val="en-US"/>
              </w:rPr>
            </w:pPr>
          </w:p>
        </w:tc>
        <w:tc>
          <w:tcPr>
            <w:tcW w:w="2551" w:type="dxa"/>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Объекты водоотведения</w:t>
            </w:r>
          </w:p>
        </w:tc>
        <w:tc>
          <w:tcPr>
            <w:tcW w:w="3283" w:type="dxa"/>
          </w:tcPr>
          <w:p w:rsidR="0003056D" w:rsidRPr="002118AC" w:rsidRDefault="0003056D" w:rsidP="0003056D">
            <w:pPr>
              <w:pStyle w:val="1fe"/>
            </w:pPr>
            <w:r w:rsidRPr="002118AC">
              <w:t>Удельное среднесуточное водопотребление</w:t>
            </w:r>
          </w:p>
          <w:p w:rsidR="0003056D" w:rsidRPr="002118AC" w:rsidRDefault="0003056D" w:rsidP="0003056D">
            <w:pPr>
              <w:pStyle w:val="1fe"/>
            </w:pPr>
            <w:r w:rsidRPr="002118AC">
              <w:t>(за год), л/сут (куб.м/мес)</w:t>
            </w:r>
          </w:p>
          <w:p w:rsidR="0003056D" w:rsidRPr="002118AC" w:rsidRDefault="0003056D" w:rsidP="0003056D">
            <w:pPr>
              <w:rPr>
                <w:rFonts w:eastAsia="Calibri"/>
                <w:sz w:val="20"/>
                <w:szCs w:val="20"/>
              </w:rPr>
            </w:pPr>
            <w:r w:rsidRPr="002118AC">
              <w:rPr>
                <w:rFonts w:eastAsia="Calibri"/>
                <w:sz w:val="20"/>
                <w:szCs w:val="20"/>
              </w:rPr>
              <w:t>на человека</w:t>
            </w:r>
          </w:p>
        </w:tc>
        <w:tc>
          <w:tcPr>
            <w:tcW w:w="8359" w:type="dxa"/>
            <w:gridSpan w:val="18"/>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равно удельному среднесуточному водопотреблению</w:t>
            </w:r>
          </w:p>
        </w:tc>
      </w:tr>
    </w:tbl>
    <w:p w:rsidR="00C242E3" w:rsidRDefault="00C242E3" w:rsidP="00C242E3">
      <w:pPr>
        <w:rPr>
          <w:lang w:val="en-US"/>
        </w:rPr>
      </w:pPr>
    </w:p>
    <w:p w:rsidR="00B05669" w:rsidRPr="00B05669" w:rsidRDefault="00B05669" w:rsidP="00C242E3">
      <w:pPr>
        <w:rPr>
          <w:lang w:val="en-US"/>
        </w:rPr>
      </w:pPr>
    </w:p>
    <w:p w:rsidR="00C512F3" w:rsidRPr="002118AC" w:rsidRDefault="00C512F3" w:rsidP="00535A43">
      <w:pPr>
        <w:pStyle w:val="1fe"/>
      </w:pPr>
      <w:bookmarkStart w:id="253" w:name="_Toc136358878"/>
      <w:bookmarkStart w:id="254" w:name="_Toc136360496"/>
      <w:bookmarkStart w:id="255" w:name="_Toc136370842"/>
      <w:r w:rsidRPr="002118AC">
        <w:t xml:space="preserve">Примечания: </w:t>
      </w:r>
    </w:p>
    <w:p w:rsidR="00C512F3" w:rsidRPr="002118AC" w:rsidRDefault="00C512F3" w:rsidP="00016F98">
      <w:pPr>
        <w:pStyle w:val="aff2"/>
        <w:numPr>
          <w:ilvl w:val="0"/>
          <w:numId w:val="40"/>
        </w:numPr>
        <w:tabs>
          <w:tab w:val="left" w:pos="142"/>
        </w:tabs>
        <w:suppressAutoHyphens/>
        <w:autoSpaceDE w:val="0"/>
        <w:autoSpaceDN w:val="0"/>
        <w:adjustRightInd w:val="0"/>
        <w:spacing w:line="240" w:lineRule="auto"/>
        <w:ind w:left="0" w:firstLine="0"/>
        <w:contextualSpacing/>
        <w:jc w:val="left"/>
        <w:rPr>
          <w:sz w:val="18"/>
          <w:szCs w:val="18"/>
        </w:rPr>
      </w:pPr>
      <w:r w:rsidRPr="002118AC">
        <w:rPr>
          <w:sz w:val="20"/>
          <w:szCs w:val="20"/>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C512F3" w:rsidRPr="002118AC" w:rsidRDefault="00C512F3" w:rsidP="00016F98">
      <w:pPr>
        <w:pStyle w:val="aff2"/>
        <w:numPr>
          <w:ilvl w:val="0"/>
          <w:numId w:val="40"/>
        </w:numPr>
        <w:tabs>
          <w:tab w:val="left" w:pos="142"/>
        </w:tabs>
        <w:suppressAutoHyphens/>
        <w:autoSpaceDE w:val="0"/>
        <w:autoSpaceDN w:val="0"/>
        <w:adjustRightInd w:val="0"/>
        <w:spacing w:line="240" w:lineRule="auto"/>
        <w:ind w:left="0" w:firstLine="0"/>
        <w:contextualSpacing/>
        <w:jc w:val="left"/>
      </w:pPr>
      <w:r w:rsidRPr="002118AC">
        <w:rPr>
          <w:sz w:val="20"/>
          <w:szCs w:val="20"/>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w:t>
      </w:r>
      <w:r w:rsidRPr="002118AC">
        <w:rPr>
          <w:b/>
          <w:sz w:val="20"/>
          <w:szCs w:val="20"/>
        </w:rPr>
        <w:t xml:space="preserve"> </w:t>
      </w:r>
      <w:r w:rsidRPr="002118AC">
        <w:rPr>
          <w:sz w:val="20"/>
          <w:szCs w:val="20"/>
        </w:rPr>
        <w:t>(класс энергосбережения А).</w:t>
      </w:r>
    </w:p>
    <w:p w:rsidR="00C512F3" w:rsidRPr="002118AC" w:rsidRDefault="00C512F3" w:rsidP="00016F98">
      <w:pPr>
        <w:pStyle w:val="aff2"/>
        <w:numPr>
          <w:ilvl w:val="0"/>
          <w:numId w:val="40"/>
        </w:numPr>
        <w:tabs>
          <w:tab w:val="left" w:pos="142"/>
          <w:tab w:val="left" w:pos="1230"/>
        </w:tabs>
        <w:suppressAutoHyphens/>
        <w:autoSpaceDE w:val="0"/>
        <w:autoSpaceDN w:val="0"/>
        <w:adjustRightInd w:val="0"/>
        <w:spacing w:line="240" w:lineRule="auto"/>
        <w:ind w:left="0" w:firstLine="0"/>
        <w:contextualSpacing/>
        <w:jc w:val="left"/>
      </w:pPr>
      <w:r w:rsidRPr="002118AC">
        <w:rPr>
          <w:sz w:val="20"/>
          <w:szCs w:val="20"/>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rsidR="00C512F3" w:rsidRPr="002118AC" w:rsidRDefault="00C512F3" w:rsidP="00016F98">
      <w:pPr>
        <w:pStyle w:val="aff2"/>
        <w:numPr>
          <w:ilvl w:val="0"/>
          <w:numId w:val="40"/>
        </w:numPr>
        <w:tabs>
          <w:tab w:val="left" w:pos="142"/>
          <w:tab w:val="left" w:pos="1230"/>
        </w:tabs>
        <w:suppressAutoHyphens/>
        <w:autoSpaceDE w:val="0"/>
        <w:autoSpaceDN w:val="0"/>
        <w:adjustRightInd w:val="0"/>
        <w:spacing w:line="240" w:lineRule="auto"/>
        <w:ind w:left="0" w:firstLine="0"/>
        <w:contextualSpacing/>
        <w:jc w:val="left"/>
      </w:pPr>
      <w:r w:rsidRPr="002118AC">
        <w:rPr>
          <w:sz w:val="20"/>
          <w:szCs w:val="20"/>
        </w:rPr>
        <w:t>Расчетный показатель учитывает горячее водоснабжение.</w:t>
      </w:r>
    </w:p>
    <w:p w:rsidR="008A1317" w:rsidRPr="002118AC" w:rsidRDefault="00D91388" w:rsidP="00D07CFA">
      <w:pPr>
        <w:pStyle w:val="3"/>
      </w:pPr>
      <w:bookmarkStart w:id="256" w:name="_Toc162269664"/>
      <w:r w:rsidRPr="002118AC">
        <w:lastRenderedPageBreak/>
        <w:t xml:space="preserve">1.4.11 </w:t>
      </w:r>
      <w:r w:rsidR="008A1317" w:rsidRPr="002118AC">
        <w:t>В области обращения с животными, в том числе с животными без владельцев</w:t>
      </w:r>
      <w:r w:rsidR="00FE4FCE" w:rsidRPr="002118AC">
        <w:t xml:space="preserve"> </w:t>
      </w:r>
      <w:bookmarkEnd w:id="253"/>
      <w:bookmarkEnd w:id="254"/>
      <w:bookmarkEnd w:id="255"/>
      <w:bookmarkEnd w:id="256"/>
    </w:p>
    <w:p w:rsidR="00DC792E" w:rsidRPr="002118AC" w:rsidRDefault="00DC792E" w:rsidP="005A16D6">
      <w:pPr>
        <w:pStyle w:val="af0"/>
      </w:pPr>
      <w:r w:rsidRPr="002118AC">
        <w:t xml:space="preserve">Таблица </w:t>
      </w:r>
      <w:r w:rsidR="009A268F" w:rsidRPr="002118AC">
        <w:rPr>
          <w:noProof/>
        </w:rPr>
        <w:fldChar w:fldCharType="begin"/>
      </w:r>
      <w:r w:rsidR="00855890" w:rsidRPr="002118AC">
        <w:rPr>
          <w:noProof/>
        </w:rPr>
        <w:instrText xml:space="preserve"> SEQ Таблица \* ARABIC </w:instrText>
      </w:r>
      <w:r w:rsidR="009A268F" w:rsidRPr="002118AC">
        <w:rPr>
          <w:noProof/>
        </w:rPr>
        <w:fldChar w:fldCharType="separate"/>
      </w:r>
      <w:r w:rsidR="000D6C40">
        <w:rPr>
          <w:noProof/>
        </w:rPr>
        <w:t>1</w:t>
      </w:r>
      <w:r w:rsidR="00EC56D6">
        <w:rPr>
          <w:noProof/>
        </w:rPr>
        <w:t>7</w:t>
      </w:r>
      <w:r w:rsidR="009A268F" w:rsidRPr="002118AC">
        <w:rPr>
          <w:noProof/>
        </w:rPr>
        <w:fldChar w:fldCharType="end"/>
      </w:r>
      <w:r w:rsidRPr="002118AC">
        <w:t xml:space="preserve"> – Расчетные показатели для объектов местного значения в области обращения с животными, в том числе с животными без владельцев </w:t>
      </w: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8"/>
        <w:gridCol w:w="2636"/>
        <w:gridCol w:w="3496"/>
        <w:gridCol w:w="8779"/>
      </w:tblGrid>
      <w:tr w:rsidR="00245880" w:rsidRPr="002118AC" w:rsidTr="00EC0F00">
        <w:trPr>
          <w:trHeight w:val="677"/>
        </w:trPr>
        <w:tc>
          <w:tcPr>
            <w:tcW w:w="488" w:type="dxa"/>
            <w:tcMar>
              <w:top w:w="102" w:type="dxa"/>
              <w:left w:w="62" w:type="dxa"/>
              <w:bottom w:w="102" w:type="dxa"/>
              <w:right w:w="62" w:type="dxa"/>
            </w:tcMar>
            <w:vAlign w:val="center"/>
            <w:hideMark/>
          </w:tcPr>
          <w:p w:rsidR="00DC792E" w:rsidRPr="00447BAF" w:rsidRDefault="00DC792E" w:rsidP="00447BAF">
            <w:pPr>
              <w:pStyle w:val="1fe"/>
              <w:jc w:val="center"/>
              <w:rPr>
                <w:rFonts w:eastAsiaTheme="minorHAnsi"/>
                <w:b/>
                <w:bCs/>
              </w:rPr>
            </w:pPr>
            <w:r w:rsidRPr="00447BAF">
              <w:rPr>
                <w:b/>
                <w:bCs/>
              </w:rPr>
              <w:br w:type="page"/>
              <w:t>№ п/п</w:t>
            </w:r>
          </w:p>
        </w:tc>
        <w:tc>
          <w:tcPr>
            <w:tcW w:w="2636" w:type="dxa"/>
            <w:tcMar>
              <w:top w:w="102" w:type="dxa"/>
              <w:left w:w="62" w:type="dxa"/>
              <w:bottom w:w="102" w:type="dxa"/>
              <w:right w:w="62" w:type="dxa"/>
            </w:tcMar>
            <w:vAlign w:val="center"/>
            <w:hideMark/>
          </w:tcPr>
          <w:p w:rsidR="00DC792E" w:rsidRPr="00447BAF" w:rsidRDefault="00DC792E" w:rsidP="00447BAF">
            <w:pPr>
              <w:pStyle w:val="1fe"/>
              <w:jc w:val="center"/>
              <w:rPr>
                <w:b/>
                <w:bCs/>
              </w:rPr>
            </w:pPr>
            <w:r w:rsidRPr="00447BAF">
              <w:rPr>
                <w:b/>
                <w:bCs/>
              </w:rPr>
              <w:t>Наименование вида объекта</w:t>
            </w:r>
          </w:p>
        </w:tc>
        <w:tc>
          <w:tcPr>
            <w:tcW w:w="3496" w:type="dxa"/>
            <w:tcMar>
              <w:top w:w="102" w:type="dxa"/>
              <w:left w:w="62" w:type="dxa"/>
              <w:bottom w:w="102" w:type="dxa"/>
              <w:right w:w="62" w:type="dxa"/>
            </w:tcMar>
            <w:vAlign w:val="center"/>
            <w:hideMark/>
          </w:tcPr>
          <w:p w:rsidR="00DC792E" w:rsidRPr="00447BAF" w:rsidRDefault="00DC792E" w:rsidP="00447BAF">
            <w:pPr>
              <w:pStyle w:val="1fe"/>
              <w:jc w:val="center"/>
              <w:rPr>
                <w:b/>
                <w:bCs/>
              </w:rPr>
            </w:pPr>
            <w:r w:rsidRPr="00447BAF">
              <w:rPr>
                <w:b/>
                <w:bCs/>
              </w:rPr>
              <w:t>Наименование нормируемого расчетного показателя, единица измерения</w:t>
            </w:r>
          </w:p>
        </w:tc>
        <w:tc>
          <w:tcPr>
            <w:tcW w:w="8779" w:type="dxa"/>
            <w:vAlign w:val="center"/>
          </w:tcPr>
          <w:p w:rsidR="00DC792E" w:rsidRPr="00447BAF" w:rsidRDefault="00DC792E" w:rsidP="00447BAF">
            <w:pPr>
              <w:pStyle w:val="1fe"/>
              <w:jc w:val="center"/>
              <w:rPr>
                <w:b/>
                <w:bCs/>
              </w:rPr>
            </w:pPr>
            <w:r w:rsidRPr="00447BAF">
              <w:rPr>
                <w:b/>
                <w:bCs/>
              </w:rPr>
              <w:t>Значение расчетного показателя</w:t>
            </w:r>
          </w:p>
        </w:tc>
      </w:tr>
      <w:tr w:rsidR="00245880" w:rsidRPr="002118AC" w:rsidTr="00EC0F00">
        <w:trPr>
          <w:trHeight w:val="1305"/>
        </w:trPr>
        <w:tc>
          <w:tcPr>
            <w:tcW w:w="488" w:type="dxa"/>
            <w:tcMar>
              <w:top w:w="102" w:type="dxa"/>
              <w:left w:w="62" w:type="dxa"/>
              <w:bottom w:w="102" w:type="dxa"/>
              <w:right w:w="62" w:type="dxa"/>
            </w:tcMar>
          </w:tcPr>
          <w:p w:rsidR="00DC792E" w:rsidRPr="002118AC" w:rsidRDefault="00DC792E" w:rsidP="00535A43">
            <w:pPr>
              <w:pStyle w:val="1fe"/>
            </w:pPr>
            <w:r w:rsidRPr="002118AC">
              <w:t>1</w:t>
            </w:r>
          </w:p>
        </w:tc>
        <w:tc>
          <w:tcPr>
            <w:tcW w:w="2636" w:type="dxa"/>
            <w:tcMar>
              <w:top w:w="102" w:type="dxa"/>
              <w:left w:w="62" w:type="dxa"/>
              <w:bottom w:w="102" w:type="dxa"/>
              <w:right w:w="62" w:type="dxa"/>
            </w:tcMar>
          </w:tcPr>
          <w:p w:rsidR="00DC792E" w:rsidRPr="002118AC" w:rsidRDefault="00DC792E" w:rsidP="00535A43">
            <w:pPr>
              <w:pStyle w:val="1fe"/>
            </w:pPr>
            <w:r w:rsidRPr="002118AC">
              <w:t>Приюты для животных</w:t>
            </w:r>
          </w:p>
          <w:p w:rsidR="00DC792E" w:rsidRPr="002118AC" w:rsidRDefault="00DC792E" w:rsidP="00535A43">
            <w:pPr>
              <w:pStyle w:val="1fe"/>
            </w:pPr>
          </w:p>
        </w:tc>
        <w:tc>
          <w:tcPr>
            <w:tcW w:w="3496" w:type="dxa"/>
            <w:tcMar>
              <w:top w:w="102" w:type="dxa"/>
              <w:left w:w="62" w:type="dxa"/>
              <w:bottom w:w="102" w:type="dxa"/>
              <w:right w:w="62" w:type="dxa"/>
            </w:tcMar>
          </w:tcPr>
          <w:p w:rsidR="00DC792E" w:rsidRPr="002118AC" w:rsidRDefault="00DC792E" w:rsidP="00535A43">
            <w:pPr>
              <w:pStyle w:val="1fe"/>
            </w:pPr>
            <w:r w:rsidRPr="002118AC">
              <w:t>Уровень обеспеченности, объектов</w:t>
            </w:r>
            <w:r w:rsidR="00FE4FCE" w:rsidRPr="002118AC">
              <w:t xml:space="preserve"> на городской округ</w:t>
            </w:r>
          </w:p>
          <w:p w:rsidR="00DC792E" w:rsidRPr="002118AC" w:rsidRDefault="00DC792E" w:rsidP="00535A43">
            <w:pPr>
              <w:pStyle w:val="1fe"/>
            </w:pPr>
          </w:p>
        </w:tc>
        <w:tc>
          <w:tcPr>
            <w:tcW w:w="8779" w:type="dxa"/>
            <w:tcMar>
              <w:top w:w="102" w:type="dxa"/>
              <w:left w:w="62" w:type="dxa"/>
              <w:bottom w:w="102" w:type="dxa"/>
              <w:right w:w="62" w:type="dxa"/>
            </w:tcMar>
          </w:tcPr>
          <w:p w:rsidR="00DC792E" w:rsidRPr="00543CD9" w:rsidRDefault="00543CD9" w:rsidP="00543CD9">
            <w:pPr>
              <w:pStyle w:val="1fe"/>
            </w:pPr>
            <w:r>
              <w:t>Не нормируется</w:t>
            </w:r>
          </w:p>
        </w:tc>
      </w:tr>
    </w:tbl>
    <w:p w:rsidR="00016F98" w:rsidRPr="002118AC" w:rsidRDefault="00C512F3" w:rsidP="00535A43">
      <w:pPr>
        <w:pStyle w:val="1fe"/>
      </w:pPr>
      <w:bookmarkStart w:id="257" w:name="_Toc136358879"/>
      <w:bookmarkStart w:id="258" w:name="_Toc136360497"/>
      <w:bookmarkStart w:id="259" w:name="_Toc136370843"/>
      <w:r w:rsidRPr="002118AC">
        <w:t>Примечани</w:t>
      </w:r>
      <w:r w:rsidR="00016F98" w:rsidRPr="002118AC">
        <w:t>я:</w:t>
      </w:r>
    </w:p>
    <w:p w:rsidR="00C512F3" w:rsidRPr="002118AC" w:rsidRDefault="00C512F3" w:rsidP="00535A43">
      <w:pPr>
        <w:pStyle w:val="1fe"/>
      </w:pPr>
      <w:r w:rsidRPr="002118AC">
        <w:t>Значения расчетных показателей включают в себя объекты всех форм собственности.</w:t>
      </w:r>
    </w:p>
    <w:p w:rsidR="005410C3" w:rsidRPr="002118AC" w:rsidRDefault="00D91388" w:rsidP="00D07CFA">
      <w:pPr>
        <w:pStyle w:val="3"/>
      </w:pPr>
      <w:bookmarkStart w:id="260" w:name="_Toc162269665"/>
      <w:r w:rsidRPr="002118AC">
        <w:t xml:space="preserve">1.4.12 </w:t>
      </w:r>
      <w:r w:rsidR="005410C3" w:rsidRPr="002118AC">
        <w:t>В области предупреждения чрезвычайных ситуац</w:t>
      </w:r>
      <w:r w:rsidR="004C201D" w:rsidRPr="002118AC">
        <w:t>ий, стихийный бедствий, эпидемии</w:t>
      </w:r>
      <w:r w:rsidR="005410C3" w:rsidRPr="002118AC">
        <w:t xml:space="preserve"> и ликвидации их последствий</w:t>
      </w:r>
      <w:r w:rsidR="00DE14D1" w:rsidRPr="002118AC">
        <w:t xml:space="preserve"> </w:t>
      </w:r>
      <w:bookmarkEnd w:id="257"/>
      <w:bookmarkEnd w:id="258"/>
      <w:bookmarkEnd w:id="259"/>
      <w:bookmarkEnd w:id="260"/>
    </w:p>
    <w:p w:rsidR="00B4665A" w:rsidRPr="002118AC" w:rsidRDefault="00DC792E" w:rsidP="005A16D6">
      <w:pPr>
        <w:pStyle w:val="af0"/>
      </w:pPr>
      <w:r w:rsidRPr="002118AC">
        <w:t xml:space="preserve">Таблица </w:t>
      </w:r>
      <w:fldSimple w:instr=" SEQ Таблица \* ARABIC ">
        <w:r w:rsidR="000D6C40">
          <w:rPr>
            <w:noProof/>
          </w:rPr>
          <w:t>1</w:t>
        </w:r>
        <w:r w:rsidR="00EC56D6">
          <w:rPr>
            <w:noProof/>
          </w:rPr>
          <w:t>8</w:t>
        </w:r>
      </w:fldSimple>
      <w:r w:rsidR="00B4665A" w:rsidRPr="002118AC">
        <w:t xml:space="preserve"> – Расчетные показатели для объектов местного значения, предназначенные для размещения аварийно-спасательных служб и (или) аварийно-спасательных формирований</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4536"/>
        <w:gridCol w:w="5103"/>
        <w:gridCol w:w="5103"/>
      </w:tblGrid>
      <w:tr w:rsidR="00245880" w:rsidRPr="002118AC" w:rsidTr="005A16D6">
        <w:trPr>
          <w:trHeight w:val="436"/>
        </w:trPr>
        <w:tc>
          <w:tcPr>
            <w:tcW w:w="567" w:type="dxa"/>
            <w:tcMar>
              <w:top w:w="102" w:type="dxa"/>
              <w:left w:w="62" w:type="dxa"/>
              <w:bottom w:w="102" w:type="dxa"/>
              <w:right w:w="62" w:type="dxa"/>
            </w:tcMar>
            <w:vAlign w:val="center"/>
            <w:hideMark/>
          </w:tcPr>
          <w:p w:rsidR="00DE14D1" w:rsidRPr="00447BAF" w:rsidRDefault="00B4665A" w:rsidP="00447BAF">
            <w:pPr>
              <w:pStyle w:val="1fe"/>
              <w:jc w:val="center"/>
              <w:rPr>
                <w:b/>
                <w:bCs/>
              </w:rPr>
            </w:pPr>
            <w:r w:rsidRPr="00447BAF">
              <w:rPr>
                <w:b/>
                <w:bCs/>
              </w:rPr>
              <w:br w:type="page"/>
              <w:t>№</w:t>
            </w:r>
          </w:p>
          <w:p w:rsidR="00B4665A" w:rsidRPr="00447BAF" w:rsidRDefault="00B4665A" w:rsidP="00447BAF">
            <w:pPr>
              <w:pStyle w:val="1fe"/>
              <w:jc w:val="center"/>
              <w:rPr>
                <w:b/>
                <w:bCs/>
              </w:rPr>
            </w:pPr>
            <w:r w:rsidRPr="00447BAF">
              <w:rPr>
                <w:b/>
                <w:bCs/>
              </w:rPr>
              <w:t>п/п</w:t>
            </w:r>
          </w:p>
        </w:tc>
        <w:tc>
          <w:tcPr>
            <w:tcW w:w="4536" w:type="dxa"/>
            <w:tcMar>
              <w:top w:w="102" w:type="dxa"/>
              <w:left w:w="62" w:type="dxa"/>
              <w:bottom w:w="102" w:type="dxa"/>
              <w:right w:w="62" w:type="dxa"/>
            </w:tcMar>
            <w:vAlign w:val="center"/>
            <w:hideMark/>
          </w:tcPr>
          <w:p w:rsidR="00B4665A" w:rsidRPr="00447BAF" w:rsidRDefault="00B4665A" w:rsidP="00447BAF">
            <w:pPr>
              <w:pStyle w:val="1fe"/>
              <w:jc w:val="center"/>
              <w:rPr>
                <w:b/>
                <w:bCs/>
              </w:rPr>
            </w:pPr>
            <w:r w:rsidRPr="00447BAF">
              <w:rPr>
                <w:b/>
                <w:bCs/>
              </w:rPr>
              <w:t>Наименование вида объекта</w:t>
            </w:r>
          </w:p>
        </w:tc>
        <w:tc>
          <w:tcPr>
            <w:tcW w:w="5103" w:type="dxa"/>
            <w:tcMar>
              <w:top w:w="102" w:type="dxa"/>
              <w:left w:w="62" w:type="dxa"/>
              <w:bottom w:w="102" w:type="dxa"/>
              <w:right w:w="62" w:type="dxa"/>
            </w:tcMar>
            <w:vAlign w:val="center"/>
            <w:hideMark/>
          </w:tcPr>
          <w:p w:rsidR="00B4665A" w:rsidRPr="00447BAF" w:rsidRDefault="00B4665A" w:rsidP="00447BAF">
            <w:pPr>
              <w:pStyle w:val="1fe"/>
              <w:jc w:val="center"/>
              <w:rPr>
                <w:b/>
                <w:bCs/>
              </w:rPr>
            </w:pPr>
            <w:r w:rsidRPr="00447BAF">
              <w:rPr>
                <w:b/>
                <w:bCs/>
              </w:rPr>
              <w:t>Наименование нормируемого расчетного показателя, единица измерения</w:t>
            </w:r>
          </w:p>
        </w:tc>
        <w:tc>
          <w:tcPr>
            <w:tcW w:w="5103" w:type="dxa"/>
            <w:vAlign w:val="center"/>
          </w:tcPr>
          <w:p w:rsidR="00B4665A" w:rsidRPr="00447BAF" w:rsidRDefault="00B4665A" w:rsidP="00447BAF">
            <w:pPr>
              <w:pStyle w:val="1fe"/>
              <w:jc w:val="center"/>
              <w:rPr>
                <w:b/>
                <w:bCs/>
              </w:rPr>
            </w:pPr>
            <w:r w:rsidRPr="00447BAF">
              <w:rPr>
                <w:b/>
                <w:bCs/>
              </w:rPr>
              <w:t>Значение расчетного показателя</w:t>
            </w:r>
          </w:p>
        </w:tc>
      </w:tr>
      <w:tr w:rsidR="00245880" w:rsidRPr="002118AC" w:rsidTr="005A16D6">
        <w:trPr>
          <w:trHeight w:val="260"/>
        </w:trPr>
        <w:tc>
          <w:tcPr>
            <w:tcW w:w="567" w:type="dxa"/>
          </w:tcPr>
          <w:p w:rsidR="00B4665A" w:rsidRPr="002118AC" w:rsidRDefault="00B4665A" w:rsidP="00535A43">
            <w:pPr>
              <w:pStyle w:val="1fe"/>
            </w:pPr>
            <w:r w:rsidRPr="002118AC">
              <w:t>1</w:t>
            </w:r>
          </w:p>
        </w:tc>
        <w:tc>
          <w:tcPr>
            <w:tcW w:w="4536" w:type="dxa"/>
          </w:tcPr>
          <w:p w:rsidR="00B4665A" w:rsidRPr="002118AC" w:rsidRDefault="00B4665A" w:rsidP="00535A43">
            <w:pPr>
              <w:pStyle w:val="1fe"/>
            </w:pPr>
            <w:r w:rsidRPr="002118AC">
              <w:t>Аварийно-спасательные службы и (или) аварийно-спасательные формирования</w:t>
            </w:r>
          </w:p>
        </w:tc>
        <w:tc>
          <w:tcPr>
            <w:tcW w:w="5103" w:type="dxa"/>
          </w:tcPr>
          <w:p w:rsidR="00B4665A" w:rsidRPr="002118AC" w:rsidRDefault="00B4665A" w:rsidP="00535A43">
            <w:pPr>
              <w:pStyle w:val="1fe"/>
            </w:pPr>
            <w:r w:rsidRPr="002118AC">
              <w:t xml:space="preserve">Уровень обеспеченности, объектов на </w:t>
            </w:r>
            <w:r w:rsidR="00DE14D1" w:rsidRPr="002118AC">
              <w:t>городской округ</w:t>
            </w:r>
          </w:p>
        </w:tc>
        <w:tc>
          <w:tcPr>
            <w:tcW w:w="5103" w:type="dxa"/>
            <w:tcMar>
              <w:top w:w="102" w:type="dxa"/>
              <w:left w:w="62" w:type="dxa"/>
              <w:bottom w:w="102" w:type="dxa"/>
              <w:right w:w="62" w:type="dxa"/>
            </w:tcMar>
          </w:tcPr>
          <w:p w:rsidR="00B4665A" w:rsidRPr="002118AC" w:rsidRDefault="00B4665A" w:rsidP="00535A43">
            <w:pPr>
              <w:pStyle w:val="1fe"/>
            </w:pPr>
            <w:r w:rsidRPr="002118AC">
              <w:t xml:space="preserve"> 1</w:t>
            </w:r>
          </w:p>
        </w:tc>
      </w:tr>
    </w:tbl>
    <w:p w:rsidR="005A16D6" w:rsidRPr="002118AC" w:rsidRDefault="005A16D6" w:rsidP="00D07CFA">
      <w:pPr>
        <w:pStyle w:val="3"/>
        <w:sectPr w:rsidR="005A16D6" w:rsidRPr="002118AC" w:rsidSect="006C0954">
          <w:headerReference w:type="default" r:id="rId24"/>
          <w:footerReference w:type="default" r:id="rId25"/>
          <w:pgSz w:w="16838" w:h="11906" w:orient="landscape" w:code="9"/>
          <w:pgMar w:top="1701" w:right="1134" w:bottom="851" w:left="1134" w:header="425" w:footer="544" w:gutter="0"/>
          <w:cols w:space="708"/>
          <w:docGrid w:linePitch="360"/>
        </w:sectPr>
      </w:pPr>
      <w:bookmarkStart w:id="261" w:name="_Toc136358880"/>
      <w:bookmarkStart w:id="262" w:name="_Toc136360498"/>
      <w:bookmarkStart w:id="263" w:name="_Toc136370844"/>
    </w:p>
    <w:p w:rsidR="007B166E" w:rsidRPr="002118AC" w:rsidRDefault="00D91388" w:rsidP="00D07CFA">
      <w:pPr>
        <w:pStyle w:val="3"/>
      </w:pPr>
      <w:bookmarkStart w:id="264" w:name="_Toc162269666"/>
      <w:r w:rsidRPr="002118AC">
        <w:lastRenderedPageBreak/>
        <w:t xml:space="preserve">1.4.13 </w:t>
      </w:r>
      <w:r w:rsidR="00434BA5" w:rsidRPr="002118AC">
        <w:t>В области организации ритуальных услуг и содержания мест захоронения</w:t>
      </w:r>
      <w:bookmarkEnd w:id="261"/>
      <w:bookmarkEnd w:id="262"/>
      <w:bookmarkEnd w:id="263"/>
      <w:bookmarkEnd w:id="264"/>
    </w:p>
    <w:p w:rsidR="007B166E" w:rsidRPr="002118AC" w:rsidRDefault="007B166E" w:rsidP="005A16D6">
      <w:pPr>
        <w:pStyle w:val="af0"/>
      </w:pPr>
      <w:bookmarkStart w:id="265" w:name="_Ref136096566"/>
      <w:bookmarkEnd w:id="246"/>
      <w:r w:rsidRPr="002118AC">
        <w:rPr>
          <w:rStyle w:val="s220"/>
        </w:rPr>
        <w:t xml:space="preserve">Таблица </w:t>
      </w:r>
      <w:r w:rsidR="009A268F" w:rsidRPr="002118AC">
        <w:rPr>
          <w:rStyle w:val="s220"/>
        </w:rPr>
        <w:fldChar w:fldCharType="begin"/>
      </w:r>
      <w:r w:rsidRPr="002118AC">
        <w:rPr>
          <w:rStyle w:val="s220"/>
        </w:rPr>
        <w:instrText xml:space="preserve"> SEQ Таблица \* ARABIC </w:instrText>
      </w:r>
      <w:r w:rsidR="009A268F" w:rsidRPr="002118AC">
        <w:rPr>
          <w:rStyle w:val="s220"/>
        </w:rPr>
        <w:fldChar w:fldCharType="separate"/>
      </w:r>
      <w:r w:rsidR="000D6C40">
        <w:rPr>
          <w:rStyle w:val="s220"/>
          <w:noProof/>
        </w:rPr>
        <w:t>1</w:t>
      </w:r>
      <w:r w:rsidR="00EC56D6">
        <w:rPr>
          <w:rStyle w:val="s220"/>
          <w:noProof/>
        </w:rPr>
        <w:t>9</w:t>
      </w:r>
      <w:r w:rsidR="009A268F" w:rsidRPr="002118AC">
        <w:rPr>
          <w:rStyle w:val="s220"/>
        </w:rPr>
        <w:fldChar w:fldCharType="end"/>
      </w:r>
      <w:bookmarkEnd w:id="265"/>
      <w:r w:rsidRPr="002118AC">
        <w:rPr>
          <w:rStyle w:val="s220"/>
        </w:rPr>
        <w:t xml:space="preserve"> </w:t>
      </w:r>
      <w:r w:rsidR="005A16D6" w:rsidRPr="002118AC">
        <w:rPr>
          <w:rStyle w:val="s220"/>
        </w:rPr>
        <w:t>–</w:t>
      </w:r>
      <w:r w:rsidRPr="002118AC">
        <w:rPr>
          <w:rStyle w:val="s220"/>
        </w:rPr>
        <w:t xml:space="preserve"> </w:t>
      </w:r>
      <w:bookmarkStart w:id="266" w:name="_Toc127194302"/>
      <w:bookmarkStart w:id="267" w:name="_Toc132734077"/>
      <w:bookmarkStart w:id="268" w:name="_Toc132739986"/>
      <w:bookmarkStart w:id="269" w:name="_Toc132806787"/>
      <w:bookmarkStart w:id="270" w:name="_Toc132809807"/>
      <w:bookmarkStart w:id="271" w:name="_Toc132810573"/>
      <w:bookmarkStart w:id="272" w:name="_Toc132810789"/>
      <w:bookmarkStart w:id="273" w:name="_Toc132812291"/>
      <w:bookmarkStart w:id="274" w:name="_Toc132820703"/>
      <w:bookmarkStart w:id="275" w:name="_Toc132904497"/>
      <w:bookmarkStart w:id="276" w:name="_Toc132906125"/>
      <w:bookmarkStart w:id="277" w:name="_Toc132907902"/>
      <w:bookmarkStart w:id="278" w:name="_Toc132968538"/>
      <w:bookmarkStart w:id="279" w:name="_Toc135838104"/>
      <w:bookmarkStart w:id="280" w:name="_Toc135860642"/>
      <w:bookmarkStart w:id="281" w:name="_Toc135901895"/>
      <w:bookmarkStart w:id="282" w:name="_Toc135902755"/>
      <w:bookmarkStart w:id="283" w:name="_Toc135903562"/>
      <w:bookmarkStart w:id="284" w:name="_Toc135905520"/>
      <w:bookmarkStart w:id="285" w:name="_Toc135920719"/>
      <w:r w:rsidRPr="002118AC">
        <w:rPr>
          <w:rStyle w:val="s220"/>
        </w:rPr>
        <w:t>В области организации ритуальных услуг и содержания мест захоронения</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0E591E" w:rsidRPr="002118AC" w:rsidRDefault="000E591E" w:rsidP="000E591E">
      <w:pPr>
        <w:rPr>
          <w:sz w:val="2"/>
          <w:szCs w:val="2"/>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
        <w:gridCol w:w="4599"/>
        <w:gridCol w:w="5102"/>
        <w:gridCol w:w="5041"/>
      </w:tblGrid>
      <w:tr w:rsidR="00245880" w:rsidRPr="002118AC" w:rsidTr="001F202C">
        <w:trPr>
          <w:trHeight w:val="156"/>
          <w:tblHeader/>
        </w:trPr>
        <w:tc>
          <w:tcPr>
            <w:tcW w:w="709" w:type="dxa"/>
            <w:tcMar>
              <w:top w:w="102" w:type="dxa"/>
              <w:left w:w="62" w:type="dxa"/>
              <w:bottom w:w="102" w:type="dxa"/>
              <w:right w:w="62" w:type="dxa"/>
            </w:tcMar>
            <w:vAlign w:val="center"/>
          </w:tcPr>
          <w:p w:rsidR="00872C2B" w:rsidRPr="00447BAF" w:rsidRDefault="00872C2B" w:rsidP="00447BAF">
            <w:pPr>
              <w:pStyle w:val="1fe"/>
              <w:jc w:val="center"/>
              <w:rPr>
                <w:b/>
                <w:bCs/>
              </w:rPr>
            </w:pPr>
            <w:r w:rsidRPr="00447BAF">
              <w:rPr>
                <w:b/>
                <w:bCs/>
              </w:rPr>
              <w:br w:type="page"/>
              <w:t>№</w:t>
            </w:r>
          </w:p>
          <w:p w:rsidR="00872C2B" w:rsidRPr="00447BAF" w:rsidRDefault="00872C2B" w:rsidP="00447BAF">
            <w:pPr>
              <w:pStyle w:val="1fe"/>
              <w:jc w:val="center"/>
              <w:rPr>
                <w:b/>
                <w:bCs/>
              </w:rPr>
            </w:pPr>
            <w:r w:rsidRPr="00447BAF">
              <w:rPr>
                <w:b/>
                <w:bCs/>
              </w:rPr>
              <w:t>п/п</w:t>
            </w:r>
          </w:p>
        </w:tc>
        <w:tc>
          <w:tcPr>
            <w:tcW w:w="4599" w:type="dxa"/>
            <w:tcMar>
              <w:top w:w="102" w:type="dxa"/>
              <w:left w:w="62" w:type="dxa"/>
              <w:bottom w:w="102" w:type="dxa"/>
              <w:right w:w="62" w:type="dxa"/>
            </w:tcMar>
            <w:vAlign w:val="center"/>
          </w:tcPr>
          <w:p w:rsidR="00872C2B" w:rsidRPr="00447BAF" w:rsidRDefault="00872C2B" w:rsidP="00447BAF">
            <w:pPr>
              <w:pStyle w:val="1fe"/>
              <w:jc w:val="center"/>
              <w:rPr>
                <w:b/>
                <w:bCs/>
              </w:rPr>
            </w:pPr>
            <w:r w:rsidRPr="00447BAF">
              <w:rPr>
                <w:b/>
                <w:bCs/>
              </w:rPr>
              <w:t>Наименование вида объекта</w:t>
            </w:r>
          </w:p>
        </w:tc>
        <w:tc>
          <w:tcPr>
            <w:tcW w:w="5102" w:type="dxa"/>
            <w:tcMar>
              <w:top w:w="102" w:type="dxa"/>
              <w:left w:w="62" w:type="dxa"/>
              <w:bottom w:w="102" w:type="dxa"/>
              <w:right w:w="62" w:type="dxa"/>
            </w:tcMar>
            <w:vAlign w:val="center"/>
          </w:tcPr>
          <w:p w:rsidR="00872C2B" w:rsidRPr="00447BAF" w:rsidRDefault="00872C2B" w:rsidP="00447BAF">
            <w:pPr>
              <w:pStyle w:val="1fe"/>
              <w:jc w:val="center"/>
              <w:rPr>
                <w:b/>
                <w:bCs/>
              </w:rPr>
            </w:pPr>
            <w:r w:rsidRPr="00447BAF">
              <w:rPr>
                <w:b/>
                <w:bCs/>
              </w:rPr>
              <w:t>Наименование нормируемого расчетного показателя, единица измерения</w:t>
            </w:r>
          </w:p>
        </w:tc>
        <w:tc>
          <w:tcPr>
            <w:tcW w:w="5041" w:type="dxa"/>
            <w:vAlign w:val="center"/>
          </w:tcPr>
          <w:p w:rsidR="00872C2B" w:rsidRPr="00447BAF" w:rsidRDefault="00872C2B" w:rsidP="00447BAF">
            <w:pPr>
              <w:pStyle w:val="1fe"/>
              <w:jc w:val="center"/>
              <w:rPr>
                <w:b/>
                <w:bCs/>
              </w:rPr>
            </w:pPr>
            <w:r w:rsidRPr="00447BAF">
              <w:rPr>
                <w:b/>
                <w:bCs/>
              </w:rPr>
              <w:t>Значение расчетного показателя</w:t>
            </w:r>
          </w:p>
        </w:tc>
      </w:tr>
      <w:tr w:rsidR="00245880" w:rsidRPr="002118AC" w:rsidTr="001F202C">
        <w:trPr>
          <w:trHeight w:val="68"/>
        </w:trPr>
        <w:tc>
          <w:tcPr>
            <w:tcW w:w="709" w:type="dxa"/>
            <w:tcMar>
              <w:top w:w="102" w:type="dxa"/>
              <w:left w:w="62" w:type="dxa"/>
              <w:bottom w:w="102" w:type="dxa"/>
              <w:right w:w="62" w:type="dxa"/>
            </w:tcMar>
          </w:tcPr>
          <w:p w:rsidR="000E591E" w:rsidRPr="002118AC" w:rsidRDefault="000E591E" w:rsidP="00535A43">
            <w:pPr>
              <w:pStyle w:val="1fe"/>
              <w:rPr>
                <w:sz w:val="18"/>
                <w:lang w:val="en-US"/>
              </w:rPr>
            </w:pPr>
            <w:r w:rsidRPr="002118AC">
              <w:rPr>
                <w:lang w:val="en-US"/>
              </w:rPr>
              <w:t>1</w:t>
            </w:r>
          </w:p>
        </w:tc>
        <w:tc>
          <w:tcPr>
            <w:tcW w:w="4599" w:type="dxa"/>
            <w:tcMar>
              <w:top w:w="102" w:type="dxa"/>
              <w:left w:w="62" w:type="dxa"/>
              <w:bottom w:w="102" w:type="dxa"/>
              <w:right w:w="62" w:type="dxa"/>
            </w:tcMar>
          </w:tcPr>
          <w:p w:rsidR="000E591E" w:rsidRPr="002118AC" w:rsidRDefault="000E591E" w:rsidP="00535A43">
            <w:pPr>
              <w:pStyle w:val="1fe"/>
              <w:rPr>
                <w:sz w:val="18"/>
              </w:rPr>
            </w:pPr>
            <w:r w:rsidRPr="002118AC">
              <w:t>Кладбища традиционного захоронения</w:t>
            </w:r>
          </w:p>
        </w:tc>
        <w:tc>
          <w:tcPr>
            <w:tcW w:w="5102" w:type="dxa"/>
            <w:tcMar>
              <w:top w:w="102" w:type="dxa"/>
              <w:left w:w="62" w:type="dxa"/>
              <w:bottom w:w="102" w:type="dxa"/>
              <w:right w:w="62" w:type="dxa"/>
            </w:tcMar>
          </w:tcPr>
          <w:p w:rsidR="000E591E" w:rsidRPr="002118AC" w:rsidRDefault="000E591E" w:rsidP="00535A43">
            <w:pPr>
              <w:pStyle w:val="1fe"/>
            </w:pPr>
            <w:r w:rsidRPr="002118AC">
              <w:t>Размер земельного участка, га на 1000 человек</w:t>
            </w:r>
          </w:p>
        </w:tc>
        <w:tc>
          <w:tcPr>
            <w:tcW w:w="5041" w:type="dxa"/>
          </w:tcPr>
          <w:p w:rsidR="000E591E" w:rsidRPr="002118AC" w:rsidRDefault="000E591E" w:rsidP="00535A43">
            <w:pPr>
              <w:pStyle w:val="1fe"/>
            </w:pPr>
            <w:r w:rsidRPr="002118AC">
              <w:t>в соответствии с</w:t>
            </w:r>
            <w:r w:rsidR="0094072F" w:rsidRPr="002118AC">
              <w:t xml:space="preserve"> </w:t>
            </w:r>
            <w:r w:rsidRPr="002118AC">
              <w:t>приложением Д</w:t>
            </w:r>
            <w:r w:rsidR="0094072F" w:rsidRPr="002118AC">
              <w:t xml:space="preserve"> </w:t>
            </w:r>
            <w:r w:rsidRPr="002118AC">
              <w:t>СП 42.13330.2016</w:t>
            </w:r>
          </w:p>
        </w:tc>
      </w:tr>
      <w:tr w:rsidR="00245880" w:rsidRPr="002118AC" w:rsidTr="001F202C">
        <w:trPr>
          <w:trHeight w:val="156"/>
        </w:trPr>
        <w:tc>
          <w:tcPr>
            <w:tcW w:w="709" w:type="dxa"/>
            <w:tcMar>
              <w:top w:w="102" w:type="dxa"/>
              <w:left w:w="62" w:type="dxa"/>
              <w:bottom w:w="102" w:type="dxa"/>
              <w:right w:w="62" w:type="dxa"/>
            </w:tcMar>
          </w:tcPr>
          <w:p w:rsidR="000E591E" w:rsidRPr="002118AC" w:rsidRDefault="000E591E" w:rsidP="00535A43">
            <w:pPr>
              <w:pStyle w:val="1fe"/>
              <w:rPr>
                <w:sz w:val="18"/>
                <w:lang w:val="en-US"/>
              </w:rPr>
            </w:pPr>
            <w:r w:rsidRPr="002118AC">
              <w:rPr>
                <w:lang w:val="en-US"/>
              </w:rPr>
              <w:t>2</w:t>
            </w:r>
          </w:p>
        </w:tc>
        <w:tc>
          <w:tcPr>
            <w:tcW w:w="4599" w:type="dxa"/>
            <w:tcMar>
              <w:top w:w="102" w:type="dxa"/>
              <w:left w:w="62" w:type="dxa"/>
              <w:bottom w:w="102" w:type="dxa"/>
              <w:right w:w="62" w:type="dxa"/>
            </w:tcMar>
          </w:tcPr>
          <w:p w:rsidR="000E591E" w:rsidRPr="002118AC" w:rsidRDefault="000E591E" w:rsidP="00535A43">
            <w:pPr>
              <w:pStyle w:val="1fe"/>
              <w:rPr>
                <w:sz w:val="18"/>
              </w:rPr>
            </w:pPr>
            <w:r w:rsidRPr="002118AC">
              <w:t>Бюро похоронного обслуживания</w:t>
            </w:r>
          </w:p>
        </w:tc>
        <w:tc>
          <w:tcPr>
            <w:tcW w:w="5102" w:type="dxa"/>
            <w:tcMar>
              <w:top w:w="102" w:type="dxa"/>
              <w:left w:w="62" w:type="dxa"/>
              <w:bottom w:w="102" w:type="dxa"/>
              <w:right w:w="62" w:type="dxa"/>
            </w:tcMar>
          </w:tcPr>
          <w:p w:rsidR="000E591E" w:rsidRPr="002118AC" w:rsidRDefault="000E591E" w:rsidP="00535A43">
            <w:pPr>
              <w:pStyle w:val="1fe"/>
              <w:rPr>
                <w:sz w:val="18"/>
              </w:rPr>
            </w:pPr>
            <w:r w:rsidRPr="002118AC">
              <w:t xml:space="preserve">Уровень обеспеченности, объектов на </w:t>
            </w:r>
            <w:r w:rsidR="004C4C31" w:rsidRPr="002118AC">
              <w:t>городской округ</w:t>
            </w:r>
          </w:p>
        </w:tc>
        <w:tc>
          <w:tcPr>
            <w:tcW w:w="5041" w:type="dxa"/>
          </w:tcPr>
          <w:p w:rsidR="000E591E" w:rsidRPr="002118AC" w:rsidRDefault="0095184E" w:rsidP="00535A43">
            <w:pPr>
              <w:pStyle w:val="1fe"/>
            </w:pPr>
            <w:r w:rsidRPr="002118AC">
              <w:t>1</w:t>
            </w:r>
          </w:p>
        </w:tc>
      </w:tr>
      <w:tr w:rsidR="00245880" w:rsidRPr="002118AC" w:rsidTr="001F202C">
        <w:trPr>
          <w:trHeight w:val="143"/>
        </w:trPr>
        <w:tc>
          <w:tcPr>
            <w:tcW w:w="709" w:type="dxa"/>
            <w:tcMar>
              <w:top w:w="102" w:type="dxa"/>
              <w:left w:w="62" w:type="dxa"/>
              <w:bottom w:w="102" w:type="dxa"/>
              <w:right w:w="62" w:type="dxa"/>
            </w:tcMar>
          </w:tcPr>
          <w:p w:rsidR="00717CAE" w:rsidRPr="002118AC" w:rsidRDefault="00717CAE" w:rsidP="00535A43">
            <w:pPr>
              <w:pStyle w:val="1fe"/>
            </w:pPr>
            <w:r w:rsidRPr="002118AC">
              <w:t>3</w:t>
            </w:r>
          </w:p>
        </w:tc>
        <w:tc>
          <w:tcPr>
            <w:tcW w:w="4599" w:type="dxa"/>
            <w:tcMar>
              <w:top w:w="102" w:type="dxa"/>
              <w:left w:w="62" w:type="dxa"/>
              <w:bottom w:w="102" w:type="dxa"/>
              <w:right w:w="62" w:type="dxa"/>
            </w:tcMar>
          </w:tcPr>
          <w:p w:rsidR="00717CAE" w:rsidRPr="002118AC" w:rsidRDefault="00717CAE" w:rsidP="00535A43">
            <w:pPr>
              <w:pStyle w:val="1fe"/>
            </w:pPr>
            <w:r w:rsidRPr="002118AC">
              <w:t>Кладбища урновых захоронений после кремации</w:t>
            </w:r>
          </w:p>
        </w:tc>
        <w:tc>
          <w:tcPr>
            <w:tcW w:w="5102" w:type="dxa"/>
            <w:tcMar>
              <w:top w:w="102" w:type="dxa"/>
              <w:left w:w="62" w:type="dxa"/>
              <w:bottom w:w="102" w:type="dxa"/>
              <w:right w:w="62" w:type="dxa"/>
            </w:tcMar>
          </w:tcPr>
          <w:p w:rsidR="00717CAE" w:rsidRPr="002118AC" w:rsidRDefault="00717CAE" w:rsidP="00535A43">
            <w:pPr>
              <w:pStyle w:val="1fe"/>
            </w:pPr>
            <w:r w:rsidRPr="002118AC">
              <w:t>Размер земельного участка, га на 1000 человек</w:t>
            </w:r>
          </w:p>
        </w:tc>
        <w:tc>
          <w:tcPr>
            <w:tcW w:w="5041" w:type="dxa"/>
          </w:tcPr>
          <w:p w:rsidR="00717CAE" w:rsidRPr="002118AC" w:rsidRDefault="00717CAE" w:rsidP="00535A43">
            <w:pPr>
              <w:pStyle w:val="1fe"/>
            </w:pPr>
            <w:r w:rsidRPr="002118AC">
              <w:t>0,02</w:t>
            </w:r>
          </w:p>
        </w:tc>
      </w:tr>
    </w:tbl>
    <w:p w:rsidR="00C84778" w:rsidRPr="002118AC" w:rsidRDefault="00C84778" w:rsidP="006C0954">
      <w:pPr>
        <w:pStyle w:val="13"/>
        <w:sectPr w:rsidR="00C84778" w:rsidRPr="002118AC" w:rsidSect="006C0954">
          <w:pgSz w:w="16838" w:h="11906" w:orient="landscape" w:code="9"/>
          <w:pgMar w:top="1701" w:right="1134" w:bottom="851" w:left="1134" w:header="425" w:footer="544" w:gutter="0"/>
          <w:cols w:space="708"/>
          <w:docGrid w:linePitch="360"/>
        </w:sectPr>
      </w:pPr>
      <w:bookmarkStart w:id="286" w:name="_Toc81901144"/>
      <w:bookmarkStart w:id="287" w:name="_Toc85181055"/>
      <w:bookmarkStart w:id="288" w:name="_Toc85182498"/>
      <w:bookmarkStart w:id="289" w:name="_Toc85190236"/>
      <w:bookmarkStart w:id="290" w:name="_Toc85192737"/>
      <w:bookmarkStart w:id="291" w:name="_Toc85193455"/>
      <w:bookmarkStart w:id="292" w:name="_Toc85197817"/>
      <w:bookmarkStart w:id="293" w:name="_Toc85215169"/>
      <w:bookmarkStart w:id="294" w:name="_Toc88573279"/>
      <w:bookmarkStart w:id="295" w:name="_Toc88585014"/>
      <w:bookmarkStart w:id="296" w:name="_Toc88589041"/>
      <w:bookmarkStart w:id="297" w:name="_Toc88750166"/>
      <w:bookmarkStart w:id="298" w:name="_Toc89694246"/>
      <w:bookmarkStart w:id="299" w:name="_Toc89787804"/>
      <w:bookmarkStart w:id="300" w:name="_Toc96603401"/>
      <w:bookmarkStart w:id="301" w:name="_Toc96687298"/>
      <w:bookmarkStart w:id="302" w:name="_Toc96953202"/>
      <w:bookmarkStart w:id="303" w:name="_Toc131008340"/>
      <w:bookmarkStart w:id="304" w:name="_Toc136358881"/>
      <w:bookmarkStart w:id="305" w:name="_Toc136360499"/>
      <w:bookmarkStart w:id="306" w:name="_Toc136370845"/>
      <w:bookmarkStart w:id="307" w:name="_Toc10738662"/>
      <w:bookmarkStart w:id="308" w:name="_Toc10740029"/>
      <w:bookmarkEnd w:id="239"/>
      <w:bookmarkEnd w:id="240"/>
      <w:bookmarkEnd w:id="241"/>
      <w:bookmarkEnd w:id="242"/>
      <w:bookmarkEnd w:id="247"/>
      <w:bookmarkEnd w:id="248"/>
    </w:p>
    <w:p w:rsidR="00C83B2E" w:rsidRPr="00FB791E" w:rsidRDefault="001F202C" w:rsidP="006C0954">
      <w:pPr>
        <w:pStyle w:val="13"/>
      </w:pPr>
      <w:bookmarkStart w:id="309" w:name="_Toc162269667"/>
      <w:r w:rsidRPr="00FB791E">
        <w:lastRenderedPageBreak/>
        <w:t>2</w:t>
      </w:r>
      <w:r w:rsidR="009C1AA2">
        <w:t>.</w:t>
      </w:r>
      <w:r w:rsidRPr="00FB791E">
        <w:t xml:space="preserve"> </w:t>
      </w:r>
      <w:r w:rsidR="00C831CD" w:rsidRPr="00FB791E">
        <w:t>МАТЕРИАЛЫ ПО ОБОСНОВАНИЮ</w:t>
      </w:r>
      <w:r w:rsidR="00C83B2E" w:rsidRPr="00FB791E">
        <w:t xml:space="preserve"> </w:t>
      </w:r>
      <w:r w:rsidR="00C831CD" w:rsidRPr="00FB791E">
        <w:t>РАСЧЕТНЫХ ПОКАЗАТЕЛЕЙ</w:t>
      </w:r>
      <w:bookmarkEnd w:id="286"/>
      <w:r w:rsidR="00403B08" w:rsidRPr="00FB791E">
        <w:t>, СОДЕРЖАЩИХСЯ В ОСНОВОЙ ЧАСТИ местных НОРМАТИВОВ ГРАДОСТРОИТЕЛЬНОГО ПРОЕКТИРОВАНИЯ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9"/>
    </w:p>
    <w:p w:rsidR="00C10E5E" w:rsidRPr="00FB791E" w:rsidRDefault="001F202C" w:rsidP="00473FCC">
      <w:pPr>
        <w:pStyle w:val="21"/>
        <w:tabs>
          <w:tab w:val="clear" w:pos="567"/>
          <w:tab w:val="left" w:pos="0"/>
        </w:tabs>
      </w:pPr>
      <w:bookmarkStart w:id="310" w:name="_Toc85181056"/>
      <w:bookmarkStart w:id="311" w:name="_Toc85182499"/>
      <w:bookmarkStart w:id="312" w:name="_Toc85190237"/>
      <w:bookmarkStart w:id="313" w:name="_Toc85192738"/>
      <w:bookmarkStart w:id="314" w:name="_Toc85193456"/>
      <w:bookmarkStart w:id="315" w:name="_Toc85197818"/>
      <w:bookmarkStart w:id="316" w:name="_Toc85215170"/>
      <w:bookmarkStart w:id="317" w:name="_Toc88558829"/>
      <w:bookmarkStart w:id="318" w:name="_Toc88573280"/>
      <w:bookmarkStart w:id="319" w:name="_Toc88585015"/>
      <w:bookmarkStart w:id="320" w:name="_Toc88589042"/>
      <w:bookmarkStart w:id="321" w:name="_Toc88750167"/>
      <w:bookmarkStart w:id="322" w:name="_Toc89694247"/>
      <w:bookmarkStart w:id="323" w:name="_Toc89787805"/>
      <w:bookmarkStart w:id="324" w:name="_Toc96603402"/>
      <w:bookmarkStart w:id="325" w:name="_Toc96687299"/>
      <w:bookmarkStart w:id="326" w:name="_Toc96953203"/>
      <w:bookmarkStart w:id="327" w:name="_Toc131008341"/>
      <w:bookmarkStart w:id="328" w:name="_Toc136358882"/>
      <w:bookmarkStart w:id="329" w:name="_Toc136360500"/>
      <w:bookmarkStart w:id="330" w:name="_Toc136370846"/>
      <w:bookmarkStart w:id="331" w:name="_Toc162269668"/>
      <w:r w:rsidRPr="00FB791E">
        <w:t xml:space="preserve">2.1 </w:t>
      </w:r>
      <w:r w:rsidR="00D07CFA" w:rsidRPr="00FB791E">
        <w:t>Информация о современном состоянии, прогнозе развития муниципального образования</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C10E5E" w:rsidRDefault="001F202C" w:rsidP="00D07CFA">
      <w:pPr>
        <w:pStyle w:val="3"/>
        <w:rPr>
          <w:i/>
        </w:rPr>
      </w:pPr>
      <w:bookmarkStart w:id="332" w:name="_Toc44928912"/>
      <w:bookmarkStart w:id="333" w:name="_Toc81901146"/>
      <w:bookmarkStart w:id="334" w:name="_Toc85181057"/>
      <w:bookmarkStart w:id="335" w:name="_Toc85182500"/>
      <w:bookmarkStart w:id="336" w:name="_Toc85190238"/>
      <w:bookmarkStart w:id="337" w:name="_Toc85192739"/>
      <w:bookmarkStart w:id="338" w:name="_Toc85193457"/>
      <w:bookmarkStart w:id="339" w:name="_Toc85197819"/>
      <w:bookmarkStart w:id="340" w:name="_Toc85215171"/>
      <w:bookmarkStart w:id="341" w:name="_Toc88573281"/>
      <w:bookmarkStart w:id="342" w:name="_Toc88585016"/>
      <w:bookmarkStart w:id="343" w:name="_Toc88589043"/>
      <w:bookmarkStart w:id="344" w:name="_Toc88750168"/>
      <w:bookmarkStart w:id="345" w:name="_Toc89694248"/>
      <w:bookmarkStart w:id="346" w:name="_Toc89787806"/>
      <w:bookmarkStart w:id="347" w:name="_Toc96603403"/>
      <w:bookmarkStart w:id="348" w:name="_Toc96687300"/>
      <w:bookmarkStart w:id="349" w:name="_Toc96953204"/>
      <w:bookmarkStart w:id="350" w:name="_Toc131008342"/>
      <w:bookmarkStart w:id="351" w:name="_Toc136358883"/>
      <w:bookmarkStart w:id="352" w:name="_Toc136360501"/>
      <w:bookmarkStart w:id="353" w:name="_Toc136370847"/>
      <w:bookmarkStart w:id="354" w:name="_Toc162269669"/>
      <w:r w:rsidRPr="00FB791E">
        <w:t>2.</w:t>
      </w:r>
      <w:r w:rsidR="00417410" w:rsidRPr="00FB791E">
        <w:t>1.1</w:t>
      </w:r>
      <w:r w:rsidRPr="00FB791E">
        <w:t xml:space="preserve"> </w:t>
      </w:r>
      <w:r w:rsidR="00C10E5E" w:rsidRPr="00FB791E">
        <w:rPr>
          <w:sz w:val="28"/>
          <w:szCs w:val="28"/>
        </w:rPr>
        <w:t>Административно-территориальное устройство</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008A10E5" w:rsidRPr="002118AC">
        <w:t xml:space="preserve"> </w:t>
      </w:r>
      <w:bookmarkEnd w:id="351"/>
      <w:bookmarkEnd w:id="352"/>
      <w:bookmarkEnd w:id="353"/>
      <w:bookmarkEnd w:id="354"/>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 xml:space="preserve">В соответствии со </w:t>
      </w:r>
      <w:hyperlink r:id="rId26">
        <w:r w:rsidRPr="00FB791E">
          <w:rPr>
            <w:rFonts w:ascii="Times New Roman" w:hAnsi="Times New Roman" w:cs="Times New Roman"/>
            <w:sz w:val="28"/>
            <w:szCs w:val="28"/>
          </w:rPr>
          <w:t>статьей 29.4</w:t>
        </w:r>
      </w:hyperlink>
      <w:r w:rsidRPr="00FB791E">
        <w:rPr>
          <w:rFonts w:ascii="Times New Roman" w:hAnsi="Times New Roman" w:cs="Times New Roman"/>
          <w:sz w:val="28"/>
          <w:szCs w:val="28"/>
        </w:rPr>
        <w:t xml:space="preserve"> Градостроительного кодекса Местные нормативы разрабатываются с учетом планов и программ комплексного социально-экономического развития муниципального образования.</w:t>
      </w:r>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Городской округ ЗАТО Железногорск - закрытое административно-территориальное образование, расположенное на территории Красноярского края, являющееся опорным центром в системе расселения края. В состав городского округа ЗАТО Железногорск входят шесть населенных пунктов: город Железногорск, поселки Подгорный, Тартат, Новый Путь, Додоново, деревня Шивера. Город Железногорск - административный центр городского округа ЗАТО Железногорск. Площадь городского округа ЗАТО Железногорск составляет 45,67 тыс. гектаров.</w:t>
      </w:r>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Численность населения к 2040 году должна составить 97000 человек.</w:t>
      </w:r>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Прогноз численности населения городского округа ЗАТО Железногорск на период 2024 - 2040 годов базируется на сценарии социально-экономического развития ЗАТО Железногорск, который предусматривает, что улучшение социально-экономического положения и меры демографической политики позволят достаточно полно реализовать семьям свои репродуктивные планы.</w:t>
      </w:r>
    </w:p>
    <w:p w:rsidR="00543CD9" w:rsidRPr="00FB791E" w:rsidRDefault="00543CD9" w:rsidP="00473FCC">
      <w:pPr>
        <w:pStyle w:val="ConsPlusNormal"/>
        <w:ind w:firstLine="540"/>
        <w:jc w:val="both"/>
        <w:rPr>
          <w:rFonts w:ascii="Times New Roman" w:hAnsi="Times New Roman" w:cs="Times New Roman"/>
          <w:sz w:val="28"/>
          <w:szCs w:val="28"/>
        </w:rPr>
      </w:pPr>
      <w:r w:rsidRPr="00FB791E">
        <w:rPr>
          <w:rFonts w:ascii="Times New Roman" w:hAnsi="Times New Roman" w:cs="Times New Roman"/>
          <w:sz w:val="28"/>
          <w:szCs w:val="28"/>
        </w:rPr>
        <w:t>К 2040 году прогнозируется, что доля населения трудоспособного возраста составит 56,7% (54999 человек), доля населения моложе трудоспособного возраста составит 16,7% (16199 человек). Предполагается снижение уровня смертности за счет модернизации и развития системы здравоохранения в соответствии с национальным проектом "Здоровье". Прогнозируемые уровни рождаемости и смертности приведут к естественному приросту населения. Влияние на ход демографических процессов в городском округе планируется повысить за счет привлекательности ЗАТО Железногорск для притока граждан с целью постоянного проживания путем внедрения на территории инвестиционных проектов.</w:t>
      </w:r>
    </w:p>
    <w:p w:rsidR="00760867" w:rsidRDefault="000B54F0" w:rsidP="00AA56F7">
      <w:pPr>
        <w:pStyle w:val="3"/>
        <w:numPr>
          <w:ilvl w:val="2"/>
          <w:numId w:val="31"/>
        </w:numPr>
        <w:rPr>
          <w:lang w:eastAsia="en-US"/>
        </w:rPr>
      </w:pPr>
      <w:bookmarkStart w:id="355" w:name="_Toc131008343"/>
      <w:bookmarkStart w:id="356" w:name="_Toc136358884"/>
      <w:bookmarkStart w:id="357" w:name="_Toc136360502"/>
      <w:bookmarkStart w:id="358" w:name="_Toc136370848"/>
      <w:bookmarkStart w:id="359" w:name="_Toc162269670"/>
      <w:bookmarkEnd w:id="355"/>
      <w:r w:rsidRPr="00FB791E">
        <w:rPr>
          <w:sz w:val="28"/>
          <w:szCs w:val="28"/>
        </w:rPr>
        <w:t>Социально-демографический состав муниципального образования</w:t>
      </w:r>
      <w:r w:rsidR="00633142" w:rsidRPr="002118AC">
        <w:t xml:space="preserve"> </w:t>
      </w:r>
      <w:bookmarkEnd w:id="356"/>
      <w:bookmarkEnd w:id="357"/>
      <w:bookmarkEnd w:id="358"/>
      <w:bookmarkEnd w:id="359"/>
    </w:p>
    <w:tbl>
      <w:tblPr>
        <w:tblW w:w="9985" w:type="dxa"/>
        <w:tblLayout w:type="fixed"/>
        <w:tblCellMar>
          <w:top w:w="102" w:type="dxa"/>
          <w:left w:w="62" w:type="dxa"/>
          <w:bottom w:w="102" w:type="dxa"/>
          <w:right w:w="62" w:type="dxa"/>
        </w:tblCellMar>
        <w:tblLook w:val="0000"/>
      </w:tblPr>
      <w:tblGrid>
        <w:gridCol w:w="1763"/>
        <w:gridCol w:w="1830"/>
        <w:gridCol w:w="784"/>
        <w:gridCol w:w="1849"/>
        <w:gridCol w:w="664"/>
        <w:gridCol w:w="1849"/>
        <w:gridCol w:w="1246"/>
      </w:tblGrid>
      <w:tr w:rsidR="00AA56F7" w:rsidRPr="00FB791E" w:rsidTr="00AA56F7">
        <w:tc>
          <w:tcPr>
            <w:tcW w:w="1763" w:type="dxa"/>
            <w:vMerge w:val="restart"/>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Наименование муниципального образования</w:t>
            </w:r>
          </w:p>
        </w:tc>
        <w:tc>
          <w:tcPr>
            <w:tcW w:w="1830" w:type="dxa"/>
            <w:vMerge w:val="restart"/>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Фактическая численность населения на 01.10.2021, тыс. человек</w:t>
            </w:r>
          </w:p>
        </w:tc>
        <w:tc>
          <w:tcPr>
            <w:tcW w:w="5146" w:type="dxa"/>
            <w:gridSpan w:val="4"/>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В том числе:</w:t>
            </w:r>
          </w:p>
        </w:tc>
        <w:tc>
          <w:tcPr>
            <w:tcW w:w="1246" w:type="dxa"/>
            <w:vMerge w:val="restart"/>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 xml:space="preserve">Прогноз численности населения на конец 2036 года, </w:t>
            </w:r>
            <w:r w:rsidRPr="00FB791E">
              <w:lastRenderedPageBreak/>
              <w:t>тыс. человек</w:t>
            </w:r>
          </w:p>
        </w:tc>
      </w:tr>
      <w:tr w:rsidR="00AA56F7" w:rsidRPr="00FB791E" w:rsidTr="00AA56F7">
        <w:tc>
          <w:tcPr>
            <w:tcW w:w="1763"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1830"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2633" w:type="dxa"/>
            <w:gridSpan w:val="2"/>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городское население</w:t>
            </w:r>
          </w:p>
        </w:tc>
        <w:tc>
          <w:tcPr>
            <w:tcW w:w="2513" w:type="dxa"/>
            <w:gridSpan w:val="2"/>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сельское население</w:t>
            </w:r>
          </w:p>
        </w:tc>
        <w:tc>
          <w:tcPr>
            <w:tcW w:w="1246"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r>
      <w:tr w:rsidR="00AA56F7" w:rsidRPr="00FB791E" w:rsidTr="00AA56F7">
        <w:tc>
          <w:tcPr>
            <w:tcW w:w="1763"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1830"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78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тыс. чел.</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 xml:space="preserve">доля от численности </w:t>
            </w:r>
            <w:r w:rsidRPr="00FB791E">
              <w:lastRenderedPageBreak/>
              <w:t>населения муниципального образования, %</w:t>
            </w:r>
          </w:p>
        </w:tc>
        <w:tc>
          <w:tcPr>
            <w:tcW w:w="66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lastRenderedPageBreak/>
              <w:t>тыс. чел.</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 xml:space="preserve">доля от численности </w:t>
            </w:r>
            <w:r w:rsidRPr="00FB791E">
              <w:lastRenderedPageBreak/>
              <w:t>населения муниципального образования, %</w:t>
            </w:r>
          </w:p>
        </w:tc>
        <w:tc>
          <w:tcPr>
            <w:tcW w:w="1246"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r>
      <w:tr w:rsidR="00AA56F7" w:rsidRPr="00FB791E" w:rsidTr="00AA56F7">
        <w:trPr>
          <w:trHeight w:val="262"/>
        </w:trPr>
        <w:tc>
          <w:tcPr>
            <w:tcW w:w="1763"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lastRenderedPageBreak/>
              <w:t>1</w:t>
            </w:r>
          </w:p>
        </w:tc>
        <w:tc>
          <w:tcPr>
            <w:tcW w:w="1830"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2</w:t>
            </w:r>
          </w:p>
        </w:tc>
        <w:tc>
          <w:tcPr>
            <w:tcW w:w="78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3</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4</w:t>
            </w:r>
          </w:p>
        </w:tc>
        <w:tc>
          <w:tcPr>
            <w:tcW w:w="66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5</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6</w:t>
            </w:r>
          </w:p>
        </w:tc>
        <w:tc>
          <w:tcPr>
            <w:tcW w:w="1246"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7</w:t>
            </w:r>
          </w:p>
        </w:tc>
      </w:tr>
      <w:tr w:rsidR="00AA56F7" w:rsidRPr="00AA56F7" w:rsidTr="00AA56F7">
        <w:tc>
          <w:tcPr>
            <w:tcW w:w="1763"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pPr>
            <w:r w:rsidRPr="00FB791E">
              <w:t>ЗАТО г. Железногорск</w:t>
            </w:r>
          </w:p>
        </w:tc>
        <w:tc>
          <w:tcPr>
            <w:tcW w:w="1830"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90,3</w:t>
            </w:r>
          </w:p>
        </w:tc>
        <w:tc>
          <w:tcPr>
            <w:tcW w:w="78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88,2</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97,7</w:t>
            </w:r>
          </w:p>
        </w:tc>
        <w:tc>
          <w:tcPr>
            <w:tcW w:w="66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2,1</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2,3</w:t>
            </w:r>
          </w:p>
        </w:tc>
        <w:tc>
          <w:tcPr>
            <w:tcW w:w="1246"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71,0</w:t>
            </w:r>
          </w:p>
        </w:tc>
      </w:tr>
    </w:tbl>
    <w:p w:rsidR="00AA56F7" w:rsidRPr="00AA56F7" w:rsidRDefault="00AA56F7" w:rsidP="00AA56F7">
      <w:pPr>
        <w:pStyle w:val="a6"/>
        <w:rPr>
          <w:lang w:eastAsia="en-US"/>
        </w:rPr>
      </w:pPr>
    </w:p>
    <w:p w:rsidR="00323416" w:rsidRPr="002118AC" w:rsidRDefault="00417410" w:rsidP="00D07CFA">
      <w:pPr>
        <w:pStyle w:val="3"/>
        <w:rPr>
          <w:rFonts w:eastAsiaTheme="minorHAnsi"/>
        </w:rPr>
      </w:pPr>
      <w:bookmarkStart w:id="360" w:name="_Toc6673128"/>
      <w:bookmarkStart w:id="361" w:name="_Toc85181059"/>
      <w:bookmarkStart w:id="362" w:name="_Toc85182502"/>
      <w:bookmarkStart w:id="363" w:name="_Toc85190240"/>
      <w:bookmarkStart w:id="364" w:name="_Toc85192741"/>
      <w:bookmarkStart w:id="365" w:name="_Toc85193459"/>
      <w:bookmarkStart w:id="366" w:name="_Toc85197821"/>
      <w:bookmarkStart w:id="367" w:name="_Toc85215173"/>
      <w:bookmarkStart w:id="368" w:name="_Toc40122397"/>
      <w:bookmarkStart w:id="369" w:name="_Toc40636277"/>
      <w:bookmarkStart w:id="370" w:name="_Toc44928916"/>
      <w:bookmarkStart w:id="371" w:name="_Toc81901149"/>
      <w:bookmarkStart w:id="372" w:name="_Toc88573282"/>
      <w:bookmarkStart w:id="373" w:name="_Toc88585017"/>
      <w:bookmarkStart w:id="374" w:name="_Toc88589044"/>
      <w:bookmarkStart w:id="375" w:name="_Toc88750169"/>
      <w:bookmarkStart w:id="376" w:name="_Toc89694249"/>
      <w:bookmarkStart w:id="377" w:name="_Toc89787807"/>
      <w:bookmarkStart w:id="378" w:name="_Toc96603404"/>
      <w:bookmarkStart w:id="379" w:name="_Toc96687301"/>
      <w:bookmarkStart w:id="380" w:name="_Toc96953205"/>
      <w:bookmarkStart w:id="381" w:name="_Toc131008344"/>
      <w:bookmarkStart w:id="382" w:name="_Toc136358885"/>
      <w:bookmarkStart w:id="383" w:name="_Toc136360503"/>
      <w:bookmarkStart w:id="384" w:name="_Toc136370849"/>
      <w:bookmarkStart w:id="385" w:name="_Toc162269671"/>
      <w:bookmarkStart w:id="386" w:name="_Toc6673127"/>
      <w:bookmarkStart w:id="387" w:name="_Toc40122396"/>
      <w:bookmarkStart w:id="388" w:name="_Toc40636276"/>
      <w:bookmarkStart w:id="389" w:name="_Toc44928915"/>
      <w:r w:rsidRPr="00FB791E">
        <w:t>2.1.3</w:t>
      </w:r>
      <w:r w:rsidR="001F202C" w:rsidRPr="00FB791E">
        <w:t xml:space="preserve"> </w:t>
      </w:r>
      <w:r w:rsidR="00C10E5E" w:rsidRPr="00FB791E">
        <w:rPr>
          <w:sz w:val="28"/>
          <w:szCs w:val="28"/>
        </w:rPr>
        <w:t>Природно-климатические условия</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00030138" w:rsidRPr="00FB791E">
        <w:rPr>
          <w:sz w:val="28"/>
          <w:szCs w:val="28"/>
        </w:rPr>
        <w:t xml:space="preserve"> и ресурсы</w:t>
      </w:r>
      <w:r w:rsidR="00152F3F" w:rsidRPr="002118AC">
        <w:t xml:space="preserve"> </w:t>
      </w:r>
      <w:bookmarkEnd w:id="382"/>
      <w:bookmarkEnd w:id="383"/>
      <w:bookmarkEnd w:id="384"/>
      <w:bookmarkEnd w:id="385"/>
    </w:p>
    <w:p w:rsidR="00D22D8B" w:rsidRPr="00FB791E" w:rsidRDefault="00170EF9" w:rsidP="005A16D6">
      <w:pPr>
        <w:pStyle w:val="a6"/>
        <w:rPr>
          <w:sz w:val="28"/>
          <w:szCs w:val="28"/>
        </w:rPr>
      </w:pPr>
      <w:r w:rsidRPr="00FB791E">
        <w:rPr>
          <w:sz w:val="28"/>
          <w:szCs w:val="28"/>
        </w:rP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w:t>
      </w:r>
      <w:r w:rsidR="00C9550B" w:rsidRPr="00FB791E">
        <w:rPr>
          <w:sz w:val="28"/>
          <w:szCs w:val="28"/>
        </w:rPr>
        <w:t xml:space="preserve"> </w:t>
      </w:r>
      <w:r w:rsidR="00A520E2" w:rsidRPr="00FB791E">
        <w:rPr>
          <w:sz w:val="28"/>
          <w:szCs w:val="28"/>
        </w:rPr>
        <w:t>Природно-климатические характеристики территории муниципального образования определены согласно СП 131.13330.2020.</w:t>
      </w:r>
    </w:p>
    <w:p w:rsidR="004A3D7D" w:rsidRPr="00FB791E" w:rsidRDefault="004A3D7D" w:rsidP="004A3D7D">
      <w:pPr>
        <w:autoSpaceDE w:val="0"/>
        <w:autoSpaceDN w:val="0"/>
        <w:adjustRightInd w:val="0"/>
        <w:jc w:val="both"/>
        <w:rPr>
          <w:sz w:val="22"/>
          <w:szCs w:val="22"/>
        </w:rPr>
      </w:pPr>
    </w:p>
    <w:p w:rsidR="004A3D7D" w:rsidRPr="00FB791E" w:rsidRDefault="004A3D7D" w:rsidP="004A3D7D">
      <w:pPr>
        <w:autoSpaceDE w:val="0"/>
        <w:autoSpaceDN w:val="0"/>
        <w:adjustRightInd w:val="0"/>
        <w:jc w:val="center"/>
      </w:pPr>
      <w:bookmarkStart w:id="390" w:name="Par5"/>
      <w:bookmarkEnd w:id="390"/>
      <w:r w:rsidRPr="00FB791E">
        <w:t>Характеристика климатического района Красноярского края</w:t>
      </w:r>
    </w:p>
    <w:p w:rsidR="004A3D7D" w:rsidRPr="00FB791E" w:rsidRDefault="004A3D7D" w:rsidP="004A3D7D">
      <w:pPr>
        <w:autoSpaceDE w:val="0"/>
        <w:autoSpaceDN w:val="0"/>
        <w:adjustRightInd w:val="0"/>
        <w:jc w:val="both"/>
        <w:rPr>
          <w:sz w:val="22"/>
          <w:szCs w:val="22"/>
        </w:rPr>
      </w:pPr>
    </w:p>
    <w:tbl>
      <w:tblPr>
        <w:tblW w:w="9560" w:type="dxa"/>
        <w:tblLayout w:type="fixed"/>
        <w:tblCellMar>
          <w:top w:w="102" w:type="dxa"/>
          <w:left w:w="62" w:type="dxa"/>
          <w:bottom w:w="102" w:type="dxa"/>
          <w:right w:w="62" w:type="dxa"/>
        </w:tblCellMar>
        <w:tblLook w:val="0000"/>
      </w:tblPr>
      <w:tblGrid>
        <w:gridCol w:w="1714"/>
        <w:gridCol w:w="1714"/>
        <w:gridCol w:w="1384"/>
        <w:gridCol w:w="1247"/>
        <w:gridCol w:w="1658"/>
        <w:gridCol w:w="1843"/>
      </w:tblGrid>
      <w:tr w:rsidR="004A3D7D" w:rsidRPr="00FB791E" w:rsidTr="00B171BA">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Климатические районы</w:t>
            </w: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Климатические подрайоны</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температура воздуха в январе, °С</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скорость ветра за 3 зимних месяца, м/с</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температура воздуха в июле, °С</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относительная влажность воздуха в июле, %</w:t>
            </w:r>
          </w:p>
        </w:tc>
      </w:tr>
      <w:tr w:rsidR="004A3D7D" w:rsidRPr="00FB791E" w:rsidTr="00B171BA">
        <w:tc>
          <w:tcPr>
            <w:tcW w:w="1714" w:type="dxa"/>
            <w:vMerge w:val="restart"/>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w:t>
            </w: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IА</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-32 и ниже</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+4 до +19</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r>
      <w:tr w:rsidR="004A3D7D" w:rsidRPr="00FB791E" w:rsidTr="00B171BA">
        <w:tc>
          <w:tcPr>
            <w:tcW w:w="1714" w:type="dxa"/>
            <w:vMerge/>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IБ</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-28 и ниже</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5 и более</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0 до +13</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более 75</w:t>
            </w:r>
          </w:p>
        </w:tc>
      </w:tr>
      <w:tr w:rsidR="004A3D7D" w:rsidRPr="00FB791E" w:rsidTr="00B171BA">
        <w:tc>
          <w:tcPr>
            <w:tcW w:w="1714" w:type="dxa"/>
            <w:vMerge/>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IВ</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-14 до -28</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+12 до +21</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r>
      <w:tr w:rsidR="004A3D7D" w:rsidRPr="00FB791E" w:rsidTr="00B171BA">
        <w:tc>
          <w:tcPr>
            <w:tcW w:w="1714" w:type="dxa"/>
            <w:vMerge/>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IГ</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-14 до -28</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5 и более</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0 до +14</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более 75</w:t>
            </w:r>
          </w:p>
        </w:tc>
      </w:tr>
      <w:tr w:rsidR="004A3D7D" w:rsidRPr="00B171BA" w:rsidTr="00B171BA">
        <w:tc>
          <w:tcPr>
            <w:tcW w:w="1714" w:type="dxa"/>
            <w:vMerge/>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IД</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-14 до -32</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+10 до +20</w:t>
            </w:r>
          </w:p>
        </w:tc>
        <w:tc>
          <w:tcPr>
            <w:tcW w:w="1843" w:type="dxa"/>
            <w:tcBorders>
              <w:top w:val="single" w:sz="4" w:space="0" w:color="auto"/>
              <w:left w:val="single" w:sz="4" w:space="0" w:color="auto"/>
              <w:bottom w:val="single" w:sz="4" w:space="0" w:color="auto"/>
              <w:right w:val="single" w:sz="4" w:space="0" w:color="auto"/>
            </w:tcBorders>
          </w:tcPr>
          <w:p w:rsidR="004A3D7D" w:rsidRPr="00B171BA" w:rsidRDefault="004A3D7D" w:rsidP="004A3D7D">
            <w:pPr>
              <w:autoSpaceDE w:val="0"/>
              <w:autoSpaceDN w:val="0"/>
              <w:adjustRightInd w:val="0"/>
              <w:jc w:val="center"/>
              <w:rPr>
                <w:sz w:val="22"/>
                <w:szCs w:val="22"/>
              </w:rPr>
            </w:pPr>
            <w:r w:rsidRPr="00FB791E">
              <w:rPr>
                <w:sz w:val="22"/>
                <w:szCs w:val="22"/>
              </w:rPr>
              <w:t>-</w:t>
            </w:r>
          </w:p>
        </w:tc>
      </w:tr>
    </w:tbl>
    <w:p w:rsidR="004A3D7D" w:rsidRPr="004A3D7D" w:rsidRDefault="004A3D7D" w:rsidP="004A3D7D">
      <w:pPr>
        <w:autoSpaceDE w:val="0"/>
        <w:autoSpaceDN w:val="0"/>
        <w:adjustRightInd w:val="0"/>
        <w:jc w:val="both"/>
        <w:rPr>
          <w:rFonts w:ascii="Calibri" w:hAnsi="Calibri" w:cs="Calibri"/>
          <w:sz w:val="22"/>
          <w:szCs w:val="22"/>
        </w:rPr>
      </w:pPr>
    </w:p>
    <w:p w:rsidR="004A3D7D" w:rsidRPr="00FB791E" w:rsidRDefault="00B171BA" w:rsidP="00B171BA">
      <w:pPr>
        <w:autoSpaceDE w:val="0"/>
        <w:autoSpaceDN w:val="0"/>
        <w:adjustRightInd w:val="0"/>
        <w:ind w:firstLine="540"/>
        <w:jc w:val="both"/>
        <w:rPr>
          <w:sz w:val="28"/>
          <w:szCs w:val="28"/>
        </w:rPr>
      </w:pPr>
      <w:r w:rsidRPr="00FB791E">
        <w:rPr>
          <w:sz w:val="28"/>
          <w:szCs w:val="28"/>
        </w:rPr>
        <w:t xml:space="preserve">Территория городского округа ЗАТО Железногорск относится к климатическому подрайону </w:t>
      </w:r>
      <w:r w:rsidRPr="00FB791E">
        <w:rPr>
          <w:sz w:val="28"/>
          <w:szCs w:val="28"/>
          <w:lang w:val="en-US"/>
        </w:rPr>
        <w:t>IB</w:t>
      </w:r>
      <w:r w:rsidRPr="00FB791E">
        <w:rPr>
          <w:sz w:val="28"/>
          <w:szCs w:val="28"/>
        </w:rPr>
        <w:t xml:space="preserve">, </w:t>
      </w:r>
      <w:r w:rsidR="0012694C" w:rsidRPr="00FB791E">
        <w:rPr>
          <w:sz w:val="28"/>
          <w:szCs w:val="28"/>
        </w:rPr>
        <w:t xml:space="preserve">температура воздуха наиболее холодной пятидневки составляет -37 °С. В </w:t>
      </w:r>
      <w:r w:rsidR="004A3D7D" w:rsidRPr="00FB791E">
        <w:rPr>
          <w:sz w:val="28"/>
          <w:szCs w:val="28"/>
        </w:rPr>
        <w:t>климатический подрайон IА, IБ, IГ, IД входят территории, расположенные выше Северного полярного круга и относящиеся к Крайнему Северу с экстремальными природно-климатическими условиями, неблагоприятными для жизни и хозяйственной деятельности человека.</w:t>
      </w:r>
    </w:p>
    <w:p w:rsidR="004A3D7D" w:rsidRPr="00B171BA" w:rsidRDefault="004A3D7D" w:rsidP="004A3D7D">
      <w:pPr>
        <w:autoSpaceDE w:val="0"/>
        <w:autoSpaceDN w:val="0"/>
        <w:adjustRightInd w:val="0"/>
        <w:spacing w:before="220"/>
        <w:ind w:firstLine="540"/>
        <w:jc w:val="both"/>
        <w:rPr>
          <w:sz w:val="28"/>
          <w:szCs w:val="28"/>
        </w:rPr>
      </w:pPr>
      <w:r w:rsidRPr="00FB791E">
        <w:rPr>
          <w:sz w:val="28"/>
          <w:szCs w:val="28"/>
        </w:rPr>
        <w:t xml:space="preserve">При определении значений расчетных показателей для объектов социальной инфраструктуры учитываются следующие климатические условия территории: средняя месячная температура воздуха в январе и июле, средняя скорость ветра. Климатические параметры также влияют на </w:t>
      </w:r>
      <w:r w:rsidRPr="00FB791E">
        <w:rPr>
          <w:sz w:val="28"/>
          <w:szCs w:val="28"/>
        </w:rPr>
        <w:lastRenderedPageBreak/>
        <w:t>определение территориальной доступности объектов социальной инфраструктуры. В расчетных показателях для объектов инженерной инфраструктуры (объектов теплоснабжения) применяются климатические параметры холодного периода года (температуры воздуха наиболее холодной пятидневки).</w:t>
      </w:r>
    </w:p>
    <w:p w:rsidR="004A3D7D" w:rsidRPr="002118AC" w:rsidRDefault="00B171BA" w:rsidP="0012694C">
      <w:pPr>
        <w:autoSpaceDE w:val="0"/>
        <w:autoSpaceDN w:val="0"/>
        <w:adjustRightInd w:val="0"/>
        <w:jc w:val="both"/>
      </w:pPr>
      <w:r>
        <w:rPr>
          <w:rFonts w:ascii="Calibri" w:hAnsi="Calibri" w:cs="Calibri"/>
          <w:sz w:val="22"/>
          <w:szCs w:val="22"/>
        </w:rPr>
        <w:t xml:space="preserve">            </w:t>
      </w:r>
    </w:p>
    <w:p w:rsidR="00633142" w:rsidRDefault="00633142" w:rsidP="00A17A3A">
      <w:pPr>
        <w:pStyle w:val="3"/>
        <w:numPr>
          <w:ilvl w:val="2"/>
          <w:numId w:val="31"/>
        </w:numPr>
        <w:rPr>
          <w:i/>
        </w:rPr>
      </w:pPr>
      <w:bookmarkStart w:id="391" w:name="_Toc131008345"/>
      <w:bookmarkStart w:id="392" w:name="_Toc136358886"/>
      <w:bookmarkStart w:id="393" w:name="_Toc136360504"/>
      <w:bookmarkStart w:id="394" w:name="_Toc136370850"/>
      <w:bookmarkStart w:id="395" w:name="_Toc162269672"/>
      <w:r w:rsidRPr="00FB791E">
        <w:rPr>
          <w:sz w:val="28"/>
          <w:szCs w:val="28"/>
        </w:rPr>
        <w:t>Приоритеты, цели и задачи социально-экономического развития муниципального образования</w:t>
      </w:r>
      <w:bookmarkEnd w:id="391"/>
      <w:r w:rsidR="00826570" w:rsidRPr="002118AC">
        <w:t xml:space="preserve"> </w:t>
      </w:r>
      <w:r w:rsidR="00EC56D6">
        <w:t xml:space="preserve"> </w:t>
      </w:r>
      <w:bookmarkEnd w:id="392"/>
      <w:bookmarkEnd w:id="393"/>
      <w:bookmarkEnd w:id="394"/>
      <w:bookmarkEnd w:id="395"/>
    </w:p>
    <w:p w:rsidR="00A17A3A" w:rsidRPr="00FB791E" w:rsidRDefault="00A17A3A" w:rsidP="00A17A3A">
      <w:pPr>
        <w:autoSpaceDE w:val="0"/>
        <w:autoSpaceDN w:val="0"/>
        <w:adjustRightInd w:val="0"/>
        <w:ind w:firstLine="540"/>
        <w:jc w:val="both"/>
        <w:rPr>
          <w:sz w:val="28"/>
          <w:szCs w:val="28"/>
        </w:rPr>
      </w:pPr>
      <w:r w:rsidRPr="00FB791E">
        <w:rPr>
          <w:sz w:val="28"/>
          <w:szCs w:val="28"/>
        </w:rPr>
        <w:t xml:space="preserve">Согласно </w:t>
      </w:r>
      <w:hyperlink r:id="rId27" w:history="1">
        <w:r w:rsidRPr="00FB791E">
          <w:rPr>
            <w:sz w:val="28"/>
            <w:szCs w:val="28"/>
          </w:rPr>
          <w:t>стратегии</w:t>
        </w:r>
      </w:hyperlink>
      <w:r w:rsidRPr="00FB791E">
        <w:rPr>
          <w:sz w:val="28"/>
          <w:szCs w:val="28"/>
        </w:rPr>
        <w:t xml:space="preserve">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  утвержденной решением Совета депутатов ЗАТО г.Железногорск от 27.09.2018 № 37-173Р (далее - Стратегия), стратегическая цель социально-экономического развития ЗАТО Железногорск до 2030 года - трансформация ЗАТО Железногорск в динамично развивающийся, конкурентоспособный и комфортный для проживания центр новых знаний и инноваций.</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Приоритетными направлениями социально-экономического развития ЗАТО Железногорск в долгосрочной перспективе являются:</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синхронизация инноваций в компаниях с инновациями в городской среде: новое качество и уникальность социальных сервисов для населения, открытые конкурсы для поиска инновационных решений и новых идей с проектным подходом к их реализации. Новый формат молодежной политики и социальных услуг: креативные пространства, интерактивная среда для коммуникативных и образовательных мероприятий;</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формирование комплексной системы непрерывного образования в соответствии с мировыми стандартами практико-ориентированного инженерного образования: образовательные модули, университетские курсы, программы на уровне Госкорпораций;</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переход к использованию решений "умного города": современные технологии в проектировании и управлении городскими объектами, системная оценка и переход на новые стандарты, открытый конкурс по разработке эффективных и доступных решений для решения инженерных и городских проблем, проектное финансирование, инновационные кварталы для разработки и тестирования;</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усиление городского значения проектов кластера: открытые инновационные инфраструктуры, демонстрационные площадки, выставочный центр для кластерных и городских проектов, изобретений инженерного клуба;</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стимулирование потребительского рынка: адресное привлечение регионального бизнеса для развития уникальных услуг в отрасли культура, сфере торговли и деловых услуг.</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xml:space="preserve">- стимулирование развития высокотехнологичных компаний и третичного сектора экономики: развитие промышленного парка с сервисами и льготами ТОСЭР, РЦИ "Композиционные материалы и технологии" и </w:t>
      </w:r>
      <w:r w:rsidRPr="00FB791E">
        <w:rPr>
          <w:sz w:val="28"/>
          <w:szCs w:val="28"/>
        </w:rPr>
        <w:lastRenderedPageBreak/>
        <w:t>ЦОД. Инвестиционный маркетинг и промышленный девелопмент территории;</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повышение качества управления муниципалитетом: переход на новые стандарты управления "открытого правительства", вовлечение всех стейкхолдеров в процесс принятия решений.</w:t>
      </w:r>
    </w:p>
    <w:p w:rsidR="006F7A14" w:rsidRPr="00FB791E" w:rsidRDefault="006F7A14" w:rsidP="006F7A14">
      <w:pPr>
        <w:autoSpaceDE w:val="0"/>
        <w:autoSpaceDN w:val="0"/>
        <w:adjustRightInd w:val="0"/>
        <w:ind w:firstLine="539"/>
        <w:contextualSpacing/>
        <w:jc w:val="both"/>
        <w:rPr>
          <w:sz w:val="28"/>
          <w:szCs w:val="28"/>
        </w:rPr>
      </w:pPr>
      <w:r w:rsidRPr="00FB791E">
        <w:rPr>
          <w:sz w:val="28"/>
          <w:szCs w:val="28"/>
        </w:rPr>
        <w:t>Реализация стратегии развития ЗАТО Железногорск до 2030 года предусмотрена в три этапа: 1 этап - 2018 - 2020 годы; 2 этап - 2021 - 2025 годы; 3 этап - 2026 - 2030 годы.</w:t>
      </w:r>
    </w:p>
    <w:p w:rsidR="006B61FA" w:rsidRPr="00FB791E" w:rsidRDefault="006B61FA" w:rsidP="006B61FA">
      <w:pPr>
        <w:autoSpaceDE w:val="0"/>
        <w:autoSpaceDN w:val="0"/>
        <w:adjustRightInd w:val="0"/>
        <w:ind w:firstLine="540"/>
        <w:jc w:val="both"/>
        <w:rPr>
          <w:sz w:val="28"/>
          <w:szCs w:val="28"/>
        </w:rPr>
      </w:pPr>
      <w:r w:rsidRPr="00FB791E">
        <w:rPr>
          <w:sz w:val="28"/>
          <w:szCs w:val="28"/>
        </w:rPr>
        <w:t>Задачами долгосрочного развития городского округа ЗАТО Железногорск, на решение которых должны быть направлены усилия Администрации ЗАТО г. Железногорск совместно со всеми заинтересованными участниками реализации Стратегии, в рассматриваемой перспективе являются:</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укрепление и приумножение (через образовательное, культурно-нравственное и физическое развитие) человеческого капитала как основы и цели всех экономических и социальных преобразований;</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обеспечение высокого уровня материального благосостояния жителей ЗАТО Железногорск на базе эффективной занятости населения и структурных сдвигов в региональной экономике с увеличением в ней доли квалифицированного труда и высокопроизводительных рабочих мест;</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обеспечение для населения ЗАТО Железногорск доступности качественного жилья, создание комфортных и отвечающих современным требованиям условий жизни на основе высокого качества предоставляемых государственных, социальных, коммунальных, транспортных и бытовых услуг, формирования удобной и эстетичной городской среды;</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обеспечение благоприятной окружающей среды и экологической безопасности населения;</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обеспечение в рамках полномочий </w:t>
      </w:r>
      <w:r w:rsidRPr="00FB791E">
        <w:rPr>
          <w:sz w:val="28"/>
          <w:szCs w:val="28"/>
        </w:rPr>
        <w:t>органа местного самоуправления</w:t>
      </w:r>
      <w:r w:rsidR="006B61FA" w:rsidRPr="00FB791E">
        <w:rPr>
          <w:sz w:val="28"/>
          <w:szCs w:val="28"/>
        </w:rPr>
        <w:t xml:space="preserve"> в соответствии с проводимой федеральной государственной политикой общественной безопасности и личной безопасности жителей, включая защищенность от преступных и противоправных действий, чрезвычайных ситуаций природного и техногенного характера;</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развитие </w:t>
      </w:r>
      <w:r w:rsidRPr="00FB791E">
        <w:rPr>
          <w:sz w:val="28"/>
          <w:szCs w:val="28"/>
        </w:rPr>
        <w:t>градообразующих предприятий на базе их модернизации</w:t>
      </w:r>
      <w:r w:rsidR="006B61FA" w:rsidRPr="00FB791E">
        <w:rPr>
          <w:sz w:val="28"/>
          <w:szCs w:val="28"/>
        </w:rPr>
        <w:t xml:space="preserve"> и развития на новом технологическом уровне</w:t>
      </w:r>
      <w:r w:rsidRPr="00FB791E">
        <w:rPr>
          <w:sz w:val="28"/>
          <w:szCs w:val="28"/>
        </w:rPr>
        <w:t>, на основе расширения научно-исследовательской и научно-производственной деятельности, формирования современной инновационной инфраструктуры</w:t>
      </w:r>
      <w:r w:rsidR="006B61FA" w:rsidRPr="00FB791E">
        <w:rPr>
          <w:sz w:val="28"/>
          <w:szCs w:val="28"/>
        </w:rPr>
        <w:t>;</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развитие транспортной, инженерной, коммунальной инфраструктур, способных повысить комфортность проживания на территории </w:t>
      </w:r>
      <w:r w:rsidRPr="00FB791E">
        <w:rPr>
          <w:sz w:val="28"/>
          <w:szCs w:val="28"/>
        </w:rPr>
        <w:t>ЗАТО Железногорск</w:t>
      </w:r>
      <w:r w:rsidR="006B61FA" w:rsidRPr="00FB791E">
        <w:rPr>
          <w:sz w:val="28"/>
          <w:szCs w:val="28"/>
        </w:rPr>
        <w:t xml:space="preserve"> и мобильность населения;</w:t>
      </w:r>
    </w:p>
    <w:p w:rsidR="006F7A14" w:rsidRPr="00FB791E" w:rsidRDefault="006F7A14" w:rsidP="006F7A14">
      <w:pPr>
        <w:autoSpaceDE w:val="0"/>
        <w:autoSpaceDN w:val="0"/>
        <w:adjustRightInd w:val="0"/>
        <w:ind w:firstLine="539"/>
        <w:contextualSpacing/>
        <w:jc w:val="both"/>
        <w:rPr>
          <w:sz w:val="28"/>
          <w:szCs w:val="28"/>
        </w:rPr>
      </w:pPr>
      <w:r w:rsidRPr="00FB791E">
        <w:rPr>
          <w:sz w:val="28"/>
          <w:szCs w:val="28"/>
        </w:rPr>
        <w:t>Для сохранения положения инновационного центра, появления новых знаний, их трансфера и обмена, реализации инновационных решений, а также создания открытой и инклюзивной среды с высокой плотностью коммуникаций между жителями ЗАТО Железногорск необходимо обеспечить достижение целей первого уровня:</w:t>
      </w:r>
    </w:p>
    <w:p w:rsidR="006F7A14" w:rsidRPr="00FB791E" w:rsidRDefault="006F7A14" w:rsidP="006F7A14">
      <w:pPr>
        <w:autoSpaceDE w:val="0"/>
        <w:autoSpaceDN w:val="0"/>
        <w:adjustRightInd w:val="0"/>
        <w:ind w:firstLine="540"/>
        <w:jc w:val="both"/>
        <w:rPr>
          <w:sz w:val="28"/>
          <w:szCs w:val="28"/>
        </w:rPr>
      </w:pPr>
      <w:r w:rsidRPr="00FB791E">
        <w:rPr>
          <w:sz w:val="28"/>
          <w:szCs w:val="28"/>
        </w:rPr>
        <w:lastRenderedPageBreak/>
        <w:t>- совершенствование условий жизни за счет устойчивого развития ЗАТО Железногорск и появления сервисов нового качества для людей;</w:t>
      </w:r>
    </w:p>
    <w:p w:rsidR="006F7A14" w:rsidRPr="00FB791E" w:rsidRDefault="006F7A14" w:rsidP="006F7A14">
      <w:pPr>
        <w:autoSpaceDE w:val="0"/>
        <w:autoSpaceDN w:val="0"/>
        <w:adjustRightInd w:val="0"/>
        <w:ind w:firstLine="540"/>
        <w:jc w:val="both"/>
        <w:rPr>
          <w:sz w:val="28"/>
          <w:szCs w:val="28"/>
        </w:rPr>
      </w:pPr>
      <w:r w:rsidRPr="00FB791E">
        <w:rPr>
          <w:sz w:val="28"/>
          <w:szCs w:val="28"/>
        </w:rPr>
        <w:t>- повышение конкурентоспособности экономики и ее ориентации на экспорт за счет перехода к экономике знаний и структурной диверсификации;</w:t>
      </w:r>
    </w:p>
    <w:p w:rsidR="006F7A14" w:rsidRPr="00FB791E" w:rsidRDefault="006F7A14" w:rsidP="006F7A14">
      <w:pPr>
        <w:autoSpaceDE w:val="0"/>
        <w:autoSpaceDN w:val="0"/>
        <w:adjustRightInd w:val="0"/>
        <w:ind w:firstLine="540"/>
        <w:jc w:val="both"/>
        <w:rPr>
          <w:sz w:val="28"/>
          <w:szCs w:val="28"/>
        </w:rPr>
      </w:pPr>
      <w:r w:rsidRPr="00FB791E">
        <w:rPr>
          <w:sz w:val="28"/>
          <w:szCs w:val="28"/>
        </w:rPr>
        <w:t>- формирование открытой системы управления городскими ресурсами с использованием цифровых технологий и переходом на новые стандарты качества.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Ожидаемые результаты реализации Стратегии:</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К 2025 году (по сравнению с уровнем 2016 года):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объемов производства организаций в 2,2 раза;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суммарный объем инвестиций в основной капитал - 155 млрд рублей;</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средней заработной платы в ЗАТО Железногорск на 75%;</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создание не менее 4000 новых рабочих мест (созданных заново или в результате модернизации имеющихся рабочих мест).</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К 2030 году (по сравнению с уровнем 2016 года):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объемов производства организаций в 2,5 раза;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суммарный объем инвестиций в основной капитал - 240 млрд рублей;</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средней заработной платы в ЗАТО Железногорск в 2,5 раза.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Ежегодный прирост налоговых поступлений в местный бюджет до 100 млн рублей.</w:t>
      </w:r>
    </w:p>
    <w:p w:rsidR="006B61FA" w:rsidRPr="006B61FA" w:rsidRDefault="006B61FA" w:rsidP="006F7A14">
      <w:pPr>
        <w:autoSpaceDE w:val="0"/>
        <w:autoSpaceDN w:val="0"/>
        <w:adjustRightInd w:val="0"/>
        <w:ind w:firstLine="540"/>
        <w:contextualSpacing/>
        <w:jc w:val="both"/>
        <w:rPr>
          <w:bCs/>
          <w:iCs/>
          <w:sz w:val="28"/>
          <w:szCs w:val="28"/>
        </w:rPr>
      </w:pPr>
      <w:r w:rsidRPr="00FB791E">
        <w:rPr>
          <w:sz w:val="28"/>
          <w:szCs w:val="28"/>
        </w:rPr>
        <w:t>Качественные характеристики основных результатов социально-экономического развития ЗАТО Железногорск определяют направления развития городского округа в различных сферах, подлежат учету и отражению в МГНП через перечень нормируемых видов объектов регионального, местного значения и систему расчетных показателей для них.</w:t>
      </w:r>
    </w:p>
    <w:p w:rsidR="00030138" w:rsidRPr="002118AC" w:rsidRDefault="00417410" w:rsidP="00D07CFA">
      <w:pPr>
        <w:pStyle w:val="21"/>
        <w:rPr>
          <w:rFonts w:eastAsiaTheme="minorHAnsi"/>
        </w:rPr>
      </w:pPr>
      <w:bookmarkStart w:id="396" w:name="_Toc127194311"/>
      <w:bookmarkStart w:id="397" w:name="_Toc132734085"/>
      <w:bookmarkStart w:id="398" w:name="_Toc132739994"/>
      <w:bookmarkStart w:id="399" w:name="_Toc132806795"/>
      <w:bookmarkStart w:id="400" w:name="_Toc132809815"/>
      <w:bookmarkStart w:id="401" w:name="_Toc132810581"/>
      <w:bookmarkStart w:id="402" w:name="_Toc132810797"/>
      <w:bookmarkStart w:id="403" w:name="_Toc132812299"/>
      <w:bookmarkStart w:id="404" w:name="_Toc132820711"/>
      <w:bookmarkStart w:id="405" w:name="_Toc132904505"/>
      <w:bookmarkStart w:id="406" w:name="_Toc132906133"/>
      <w:bookmarkStart w:id="407" w:name="_Toc132907910"/>
      <w:bookmarkStart w:id="408" w:name="_Toc132968546"/>
      <w:bookmarkStart w:id="409" w:name="_Toc132976206"/>
      <w:bookmarkStart w:id="410" w:name="_Toc136358887"/>
      <w:bookmarkStart w:id="411" w:name="_Toc136360505"/>
      <w:bookmarkStart w:id="412" w:name="_Toc136370851"/>
      <w:bookmarkStart w:id="413" w:name="_Toc162269673"/>
      <w:r w:rsidRPr="00291689">
        <w:t>2.2</w:t>
      </w:r>
      <w:r w:rsidR="006C18E3" w:rsidRPr="002118AC">
        <w:t xml:space="preserve"> </w:t>
      </w:r>
      <w:r w:rsidR="00030138" w:rsidRPr="002118AC">
        <w:rPr>
          <w:rFonts w:eastAsiaTheme="minorHAnsi"/>
        </w:rPr>
        <w:t>Обоснование предмета нормирования</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00030138" w:rsidRPr="002118AC">
        <w:rPr>
          <w:rFonts w:eastAsiaTheme="minorHAnsi"/>
        </w:rPr>
        <w:t xml:space="preserve"> </w:t>
      </w:r>
      <w:bookmarkEnd w:id="410"/>
      <w:bookmarkEnd w:id="411"/>
      <w:bookmarkEnd w:id="412"/>
      <w:bookmarkEnd w:id="413"/>
    </w:p>
    <w:p w:rsidR="00C35193" w:rsidRPr="00291689" w:rsidRDefault="00C35193" w:rsidP="005A16D6">
      <w:pPr>
        <w:pStyle w:val="a6"/>
        <w:rPr>
          <w:sz w:val="28"/>
          <w:szCs w:val="28"/>
        </w:rPr>
      </w:pPr>
      <w:r w:rsidRPr="00291689">
        <w:rPr>
          <w:sz w:val="28"/>
          <w:szCs w:val="28"/>
        </w:rPr>
        <w:t>В соответствии с</w:t>
      </w:r>
      <w:r w:rsidR="00AF6A7D" w:rsidRPr="00291689">
        <w:rPr>
          <w:sz w:val="28"/>
          <w:szCs w:val="28"/>
        </w:rPr>
        <w:t xml:space="preserve"> частью 4 </w:t>
      </w:r>
      <w:r w:rsidRPr="00291689">
        <w:rPr>
          <w:sz w:val="28"/>
          <w:szCs w:val="28"/>
        </w:rPr>
        <w:t>стать</w:t>
      </w:r>
      <w:r w:rsidR="00AF6A7D" w:rsidRPr="00291689">
        <w:rPr>
          <w:sz w:val="28"/>
          <w:szCs w:val="28"/>
        </w:rPr>
        <w:t>и</w:t>
      </w:r>
      <w:r w:rsidRPr="00291689">
        <w:rPr>
          <w:sz w:val="28"/>
          <w:szCs w:val="28"/>
        </w:rPr>
        <w:t xml:space="preserve"> 29.2 Градостроительного кодекса Российской Федерации нормативы градостроительного проектирования </w:t>
      </w:r>
      <w:r w:rsidR="00AF6A7D" w:rsidRPr="00291689">
        <w:rPr>
          <w:sz w:val="28"/>
          <w:szCs w:val="28"/>
        </w:rPr>
        <w:t>городского округа ус</w:t>
      </w:r>
      <w:r w:rsidRPr="00291689">
        <w:rPr>
          <w:sz w:val="28"/>
          <w:szCs w:val="28"/>
        </w:rPr>
        <w:t>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C35193" w:rsidRPr="00291689" w:rsidRDefault="00C35193" w:rsidP="00E54342">
      <w:pPr>
        <w:pStyle w:val="a2"/>
        <w:rPr>
          <w:sz w:val="28"/>
          <w:szCs w:val="28"/>
        </w:rPr>
      </w:pPr>
      <w:r w:rsidRPr="00291689">
        <w:rPr>
          <w:sz w:val="28"/>
          <w:szCs w:val="28"/>
        </w:rPr>
        <w:t xml:space="preserve">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w:t>
      </w:r>
      <w:r w:rsidR="00AF6A7D" w:rsidRPr="00291689">
        <w:rPr>
          <w:sz w:val="28"/>
          <w:szCs w:val="28"/>
        </w:rPr>
        <w:t xml:space="preserve">объектами </w:t>
      </w:r>
      <w:r w:rsidRPr="00291689">
        <w:rPr>
          <w:sz w:val="28"/>
          <w:szCs w:val="28"/>
        </w:rPr>
        <w:t>местн</w:t>
      </w:r>
      <w:r w:rsidR="00AF6A7D" w:rsidRPr="00291689">
        <w:rPr>
          <w:sz w:val="28"/>
          <w:szCs w:val="28"/>
        </w:rPr>
        <w:t>ого значени</w:t>
      </w:r>
      <w:r w:rsidR="00406BAD" w:rsidRPr="00291689">
        <w:rPr>
          <w:sz w:val="28"/>
          <w:szCs w:val="28"/>
        </w:rPr>
        <w:t>я</w:t>
      </w:r>
      <w:r w:rsidRPr="00291689">
        <w:rPr>
          <w:sz w:val="28"/>
          <w:szCs w:val="28"/>
        </w:rPr>
        <w:t>;</w:t>
      </w:r>
    </w:p>
    <w:p w:rsidR="00C35193" w:rsidRPr="00291689" w:rsidRDefault="00C35193" w:rsidP="00E54342">
      <w:pPr>
        <w:pStyle w:val="a2"/>
        <w:rPr>
          <w:sz w:val="28"/>
          <w:szCs w:val="28"/>
        </w:rPr>
      </w:pPr>
      <w:r w:rsidRPr="00291689">
        <w:rPr>
          <w:sz w:val="28"/>
          <w:szCs w:val="28"/>
        </w:rPr>
        <w:t>объектов иного значения в случаях, предусмотренных действующим законодательством.</w:t>
      </w:r>
    </w:p>
    <w:p w:rsidR="00C35193" w:rsidRPr="00291689" w:rsidRDefault="00047477" w:rsidP="005A16D6">
      <w:pPr>
        <w:pStyle w:val="a6"/>
        <w:rPr>
          <w:sz w:val="28"/>
          <w:szCs w:val="28"/>
        </w:rPr>
      </w:pPr>
      <w:r w:rsidRPr="00291689">
        <w:rPr>
          <w:sz w:val="28"/>
          <w:szCs w:val="28"/>
        </w:rPr>
        <w:t>Н</w:t>
      </w:r>
      <w:r w:rsidR="00C35193" w:rsidRPr="00291689">
        <w:rPr>
          <w:sz w:val="28"/>
          <w:szCs w:val="28"/>
        </w:rPr>
        <w:t xml:space="preserve">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w:t>
      </w:r>
      <w:r w:rsidR="00C35193" w:rsidRPr="00291689">
        <w:rPr>
          <w:sz w:val="28"/>
          <w:szCs w:val="28"/>
        </w:rPr>
        <w:lastRenderedPageBreak/>
        <w:t>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C35193" w:rsidRPr="00291689" w:rsidRDefault="00197EA2" w:rsidP="005A16D6">
      <w:pPr>
        <w:pStyle w:val="a6"/>
        <w:rPr>
          <w:sz w:val="28"/>
          <w:szCs w:val="28"/>
        </w:rPr>
      </w:pPr>
      <w:r w:rsidRPr="00291689">
        <w:rPr>
          <w:sz w:val="28"/>
          <w:szCs w:val="28"/>
        </w:rPr>
        <w:t>Ц</w:t>
      </w:r>
      <w:r w:rsidR="00FC13C5" w:rsidRPr="00291689">
        <w:rPr>
          <w:sz w:val="28"/>
          <w:szCs w:val="28"/>
        </w:rPr>
        <w:t>елесообразно</w:t>
      </w:r>
      <w:r w:rsidR="00C35193" w:rsidRPr="00291689">
        <w:rPr>
          <w:sz w:val="28"/>
          <w:szCs w:val="28"/>
        </w:rPr>
        <w:t xml:space="preserve"> осуществлять градостроительное нормирование в отношении объекта в случае, если он одновременно отвечает следующим признакам</w:t>
      </w:r>
      <w:r w:rsidR="00C715BC" w:rsidRPr="00291689">
        <w:rPr>
          <w:sz w:val="28"/>
          <w:szCs w:val="28"/>
        </w:rPr>
        <w:t>:</w:t>
      </w:r>
    </w:p>
    <w:p w:rsidR="00C35193" w:rsidRPr="00291689" w:rsidRDefault="00C35193" w:rsidP="0012694C">
      <w:pPr>
        <w:pStyle w:val="59"/>
        <w:numPr>
          <w:ilvl w:val="0"/>
          <w:numId w:val="23"/>
        </w:numPr>
        <w:ind w:left="0" w:firstLine="709"/>
        <w:rPr>
          <w:sz w:val="28"/>
          <w:szCs w:val="28"/>
        </w:rPr>
      </w:pPr>
      <w:r w:rsidRPr="00291689">
        <w:rPr>
          <w:sz w:val="28"/>
          <w:szCs w:val="28"/>
        </w:rPr>
        <w:t xml:space="preserve">Объект является </w:t>
      </w:r>
      <w:r w:rsidR="00047477" w:rsidRPr="00291689">
        <w:rPr>
          <w:sz w:val="28"/>
          <w:szCs w:val="28"/>
        </w:rPr>
        <w:t xml:space="preserve">объектом </w:t>
      </w:r>
      <w:r w:rsidRPr="00291689">
        <w:rPr>
          <w:sz w:val="28"/>
          <w:szCs w:val="28"/>
        </w:rPr>
        <w:t>местн</w:t>
      </w:r>
      <w:r w:rsidR="00047477" w:rsidRPr="00291689">
        <w:rPr>
          <w:sz w:val="28"/>
          <w:szCs w:val="28"/>
        </w:rPr>
        <w:t>ого значения</w:t>
      </w:r>
      <w:r w:rsidRPr="00291689">
        <w:rPr>
          <w:sz w:val="28"/>
          <w:szCs w:val="28"/>
        </w:rPr>
        <w:t>,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C35193" w:rsidRPr="00291689" w:rsidRDefault="00C35193" w:rsidP="00E54342">
      <w:pPr>
        <w:pStyle w:val="a2"/>
        <w:rPr>
          <w:sz w:val="28"/>
          <w:szCs w:val="28"/>
        </w:rPr>
      </w:pPr>
      <w:r w:rsidRPr="00291689">
        <w:rPr>
          <w:sz w:val="28"/>
          <w:szCs w:val="28"/>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C35193" w:rsidRPr="00291689" w:rsidRDefault="00C35193" w:rsidP="00E54342">
      <w:pPr>
        <w:pStyle w:val="a2"/>
        <w:rPr>
          <w:sz w:val="28"/>
          <w:szCs w:val="28"/>
        </w:rPr>
      </w:pPr>
      <w:r w:rsidRPr="00291689">
        <w:rPr>
          <w:sz w:val="28"/>
          <w:szCs w:val="28"/>
        </w:rPr>
        <w:t>оказывает существенное влияние на социально-экономическое развитие муниципального образования.</w:t>
      </w:r>
    </w:p>
    <w:p w:rsidR="00C35193" w:rsidRPr="00291689" w:rsidRDefault="00C35193" w:rsidP="005A16D6">
      <w:pPr>
        <w:pStyle w:val="a6"/>
        <w:rPr>
          <w:sz w:val="28"/>
          <w:szCs w:val="28"/>
        </w:rPr>
      </w:pPr>
      <w:r w:rsidRPr="00291689">
        <w:rPr>
          <w:sz w:val="28"/>
          <w:szCs w:val="28"/>
        </w:rPr>
        <w:t>Перечни объектов местного значения установлен</w:t>
      </w:r>
      <w:r w:rsidR="00047477" w:rsidRPr="00291689">
        <w:rPr>
          <w:sz w:val="28"/>
          <w:szCs w:val="28"/>
        </w:rPr>
        <w:t>ы</w:t>
      </w:r>
      <w:r w:rsidRPr="00291689">
        <w:rPr>
          <w:sz w:val="28"/>
          <w:szCs w:val="28"/>
        </w:rPr>
        <w:t xml:space="preserve">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rsidR="00C35193" w:rsidRPr="00291689" w:rsidRDefault="00C35193" w:rsidP="005A16D6">
      <w:pPr>
        <w:pStyle w:val="a6"/>
        <w:rPr>
          <w:sz w:val="28"/>
          <w:szCs w:val="28"/>
        </w:rPr>
      </w:pPr>
      <w:r w:rsidRPr="00291689">
        <w:rPr>
          <w:sz w:val="28"/>
          <w:szCs w:val="28"/>
        </w:rPr>
        <w:t xml:space="preserve">Положения </w:t>
      </w:r>
      <w:r w:rsidR="009B4E42" w:rsidRPr="00291689">
        <w:rPr>
          <w:sz w:val="28"/>
          <w:szCs w:val="28"/>
        </w:rPr>
        <w:t>указанного закона</w:t>
      </w:r>
      <w:r w:rsidRPr="00291689">
        <w:rPr>
          <w:sz w:val="28"/>
          <w:szCs w:val="28"/>
        </w:rPr>
        <w:t>,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C35193" w:rsidRPr="00291689" w:rsidRDefault="00C35193" w:rsidP="0012694C">
      <w:pPr>
        <w:pStyle w:val="59"/>
        <w:numPr>
          <w:ilvl w:val="0"/>
          <w:numId w:val="23"/>
        </w:numPr>
        <w:ind w:left="0" w:firstLine="709"/>
        <w:rPr>
          <w:sz w:val="28"/>
          <w:szCs w:val="28"/>
        </w:rPr>
      </w:pPr>
      <w:r w:rsidRPr="00291689">
        <w:rPr>
          <w:sz w:val="28"/>
          <w:szCs w:val="28"/>
        </w:rPr>
        <w:t>Объект является объектом капитального строительства (объектом недвижимости), территорией.</w:t>
      </w:r>
    </w:p>
    <w:p w:rsidR="006C1C97" w:rsidRPr="00291689" w:rsidRDefault="00C35193" w:rsidP="0012694C">
      <w:pPr>
        <w:pStyle w:val="59"/>
        <w:numPr>
          <w:ilvl w:val="0"/>
          <w:numId w:val="23"/>
        </w:numPr>
        <w:ind w:left="0" w:firstLine="709"/>
        <w:rPr>
          <w:sz w:val="28"/>
          <w:szCs w:val="28"/>
        </w:rPr>
      </w:pPr>
      <w:r w:rsidRPr="00291689">
        <w:rPr>
          <w:sz w:val="28"/>
          <w:szCs w:val="28"/>
        </w:rPr>
        <w:t>Объект не является уникальным.</w:t>
      </w:r>
      <w:r w:rsidR="006C1C97" w:rsidRPr="00291689">
        <w:rPr>
          <w:sz w:val="28"/>
          <w:szCs w:val="28"/>
        </w:rPr>
        <w:t xml:space="preserve"> Ц</w:t>
      </w:r>
      <w:r w:rsidR="00FC13C5" w:rsidRPr="00291689">
        <w:rPr>
          <w:sz w:val="28"/>
          <w:szCs w:val="28"/>
        </w:rPr>
        <w:t>елесообразно</w:t>
      </w:r>
      <w:r w:rsidR="006C1C97" w:rsidRPr="00291689">
        <w:rPr>
          <w:sz w:val="28"/>
          <w:szCs w:val="28"/>
        </w:rPr>
        <w:t xml:space="preserve">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rsidR="00C35193" w:rsidRPr="00291689" w:rsidRDefault="00C35193" w:rsidP="0012694C">
      <w:pPr>
        <w:pStyle w:val="59"/>
        <w:numPr>
          <w:ilvl w:val="0"/>
          <w:numId w:val="23"/>
        </w:numPr>
        <w:ind w:left="0" w:firstLine="709"/>
        <w:rPr>
          <w:sz w:val="28"/>
          <w:szCs w:val="28"/>
        </w:rPr>
      </w:pPr>
      <w:r w:rsidRPr="00291689">
        <w:rPr>
          <w:sz w:val="28"/>
          <w:szCs w:val="28"/>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C35193" w:rsidRPr="00291689" w:rsidRDefault="00C35193" w:rsidP="0012694C">
      <w:pPr>
        <w:pStyle w:val="59"/>
        <w:numPr>
          <w:ilvl w:val="0"/>
          <w:numId w:val="23"/>
        </w:numPr>
        <w:ind w:left="0" w:firstLine="709"/>
        <w:rPr>
          <w:sz w:val="28"/>
          <w:szCs w:val="28"/>
        </w:rPr>
      </w:pPr>
      <w:r w:rsidRPr="00291689">
        <w:rPr>
          <w:sz w:val="28"/>
          <w:szCs w:val="28"/>
        </w:rPr>
        <w:t xml:space="preserve">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w:t>
      </w:r>
      <w:r w:rsidRPr="00291689">
        <w:rPr>
          <w:sz w:val="28"/>
          <w:szCs w:val="28"/>
        </w:rPr>
        <w:lastRenderedPageBreak/>
        <w:t>«Об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C35193" w:rsidRPr="00291689" w:rsidRDefault="00C35193" w:rsidP="0012694C">
      <w:pPr>
        <w:pStyle w:val="59"/>
        <w:numPr>
          <w:ilvl w:val="0"/>
          <w:numId w:val="23"/>
        </w:numPr>
        <w:ind w:left="0" w:firstLine="709"/>
        <w:rPr>
          <w:sz w:val="28"/>
          <w:szCs w:val="28"/>
        </w:rPr>
      </w:pPr>
      <w:r w:rsidRPr="00291689">
        <w:rPr>
          <w:sz w:val="28"/>
          <w:szCs w:val="28"/>
        </w:rP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C35193" w:rsidRPr="00291689" w:rsidRDefault="00C35193" w:rsidP="005A16D6">
      <w:pPr>
        <w:pStyle w:val="a6"/>
        <w:rPr>
          <w:sz w:val="28"/>
          <w:szCs w:val="28"/>
        </w:rPr>
      </w:pPr>
      <w:r w:rsidRPr="00291689">
        <w:rPr>
          <w:sz w:val="28"/>
          <w:szCs w:val="28"/>
        </w:rPr>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r w:rsidR="00C920B4" w:rsidRPr="00291689">
        <w:rPr>
          <w:sz w:val="28"/>
          <w:szCs w:val="28"/>
        </w:rPr>
        <w:t>, иными требованиями законодательства</w:t>
      </w:r>
      <w:r w:rsidRPr="00291689">
        <w:rPr>
          <w:sz w:val="28"/>
          <w:szCs w:val="28"/>
        </w:rPr>
        <w:t>.</w:t>
      </w:r>
    </w:p>
    <w:p w:rsidR="00C920B4" w:rsidRPr="0012694C" w:rsidRDefault="00C920B4" w:rsidP="005A16D6">
      <w:pPr>
        <w:pStyle w:val="a6"/>
        <w:rPr>
          <w:sz w:val="28"/>
          <w:szCs w:val="28"/>
        </w:rPr>
      </w:pPr>
      <w:r w:rsidRPr="00291689">
        <w:rPr>
          <w:sz w:val="28"/>
          <w:szCs w:val="28"/>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954C9B" w:rsidRPr="00F22CE9" w:rsidRDefault="00417410" w:rsidP="00D07CFA">
      <w:pPr>
        <w:pStyle w:val="21"/>
        <w:rPr>
          <w:i/>
          <w:sz w:val="24"/>
          <w:szCs w:val="24"/>
        </w:rPr>
      </w:pPr>
      <w:bookmarkStart w:id="414" w:name="_Toc136358888"/>
      <w:bookmarkStart w:id="415" w:name="_Toc136360506"/>
      <w:bookmarkStart w:id="416" w:name="_Toc136370852"/>
      <w:bookmarkStart w:id="417" w:name="_Toc162269674"/>
      <w:bookmarkStart w:id="418" w:name="_Toc131008346"/>
      <w:r w:rsidRPr="00291689">
        <w:t>2.</w:t>
      </w:r>
      <w:r w:rsidRPr="00FB791E">
        <w:t>3</w:t>
      </w:r>
      <w:r w:rsidR="00657AD0" w:rsidRPr="00FB791E">
        <w:t xml:space="preserve"> </w:t>
      </w:r>
      <w:r w:rsidR="00633142" w:rsidRPr="00FB791E">
        <w:t>Обоснование дифференциации территории</w:t>
      </w:r>
      <w:r w:rsidR="00954C9B" w:rsidRPr="002118AC">
        <w:t xml:space="preserve"> </w:t>
      </w:r>
      <w:bookmarkEnd w:id="414"/>
      <w:bookmarkEnd w:id="415"/>
      <w:bookmarkEnd w:id="416"/>
      <w:bookmarkEnd w:id="417"/>
    </w:p>
    <w:bookmarkEnd w:id="418"/>
    <w:p w:rsidR="005F4836" w:rsidRPr="00FB791E" w:rsidRDefault="005F4836" w:rsidP="005A16D6">
      <w:pPr>
        <w:pStyle w:val="a6"/>
        <w:rPr>
          <w:sz w:val="28"/>
          <w:szCs w:val="28"/>
        </w:rPr>
      </w:pPr>
      <w:r w:rsidRPr="00FB791E">
        <w:rPr>
          <w:sz w:val="28"/>
          <w:szCs w:val="28"/>
        </w:rPr>
        <w:t xml:space="preserve">В качестве обоснования дифференциации территории городского округа с целью установления расчетных показателей выступают расселенческие, социально-демографические, морфологические и иные особенности территории муниципального образования: </w:t>
      </w:r>
    </w:p>
    <w:p w:rsidR="00306C92" w:rsidRPr="00FB791E" w:rsidRDefault="00306C92" w:rsidP="005A16D6">
      <w:pPr>
        <w:pStyle w:val="59"/>
        <w:numPr>
          <w:ilvl w:val="0"/>
          <w:numId w:val="44"/>
        </w:numPr>
        <w:rPr>
          <w:sz w:val="28"/>
          <w:szCs w:val="28"/>
        </w:rPr>
      </w:pPr>
      <w:r w:rsidRPr="00FB791E">
        <w:rPr>
          <w:sz w:val="28"/>
          <w:szCs w:val="28"/>
        </w:rPr>
        <w:t>Дифференциация территории по типу населенного пункта</w:t>
      </w:r>
    </w:p>
    <w:p w:rsidR="00306C92" w:rsidRPr="00FB791E" w:rsidRDefault="00306C92" w:rsidP="005A16D6">
      <w:pPr>
        <w:pStyle w:val="a6"/>
        <w:rPr>
          <w:sz w:val="28"/>
          <w:szCs w:val="28"/>
        </w:rPr>
      </w:pPr>
      <w:r w:rsidRPr="00FB791E">
        <w:rPr>
          <w:sz w:val="28"/>
          <w:szCs w:val="28"/>
        </w:rPr>
        <w:t xml:space="preserve">Административно-территориальное </w:t>
      </w:r>
      <w:r w:rsidR="00291689">
        <w:rPr>
          <w:sz w:val="28"/>
          <w:szCs w:val="28"/>
        </w:rPr>
        <w:t xml:space="preserve">     </w:t>
      </w:r>
      <w:r w:rsidRPr="00FB791E">
        <w:rPr>
          <w:sz w:val="28"/>
          <w:szCs w:val="28"/>
        </w:rPr>
        <w:t xml:space="preserve">устройство </w:t>
      </w:r>
      <w:r w:rsidR="00F22CE9" w:rsidRPr="00FB791E">
        <w:rPr>
          <w:sz w:val="28"/>
          <w:szCs w:val="28"/>
        </w:rPr>
        <w:tab/>
        <w:t>городского</w:t>
      </w:r>
      <w:r w:rsidR="00291689">
        <w:rPr>
          <w:sz w:val="28"/>
          <w:szCs w:val="28"/>
        </w:rPr>
        <w:t xml:space="preserve"> </w:t>
      </w:r>
      <w:r w:rsidR="00F22CE9" w:rsidRPr="00FB791E">
        <w:rPr>
          <w:sz w:val="28"/>
          <w:szCs w:val="28"/>
        </w:rPr>
        <w:t>округа ЗАТО г.Железногорск</w:t>
      </w:r>
      <w:r w:rsidRPr="00FB791E">
        <w:rPr>
          <w:sz w:val="28"/>
          <w:szCs w:val="28"/>
        </w:rPr>
        <w:t xml:space="preserve"> обуславливает наличие в </w:t>
      </w:r>
      <w:r w:rsidR="00291689">
        <w:rPr>
          <w:sz w:val="28"/>
          <w:szCs w:val="28"/>
        </w:rPr>
        <w:t xml:space="preserve">своем </w:t>
      </w:r>
      <w:r w:rsidRPr="00FB791E">
        <w:rPr>
          <w:sz w:val="28"/>
          <w:szCs w:val="28"/>
        </w:rPr>
        <w:t>составе городских и сельских населенных пунктов.</w:t>
      </w:r>
    </w:p>
    <w:p w:rsidR="00306C92" w:rsidRPr="00BD544F" w:rsidRDefault="00306C92" w:rsidP="005A16D6">
      <w:pPr>
        <w:pStyle w:val="a6"/>
        <w:rPr>
          <w:sz w:val="28"/>
          <w:szCs w:val="28"/>
        </w:rPr>
      </w:pPr>
      <w:r w:rsidRPr="00FB791E">
        <w:rPr>
          <w:sz w:val="28"/>
          <w:szCs w:val="28"/>
        </w:rPr>
        <w:t>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инфраструктурными объектами возникают различные подходы к определению расчетного показателя уровня обеспеченности населения объектами.</w:t>
      </w:r>
    </w:p>
    <w:p w:rsidR="009F4CED" w:rsidRPr="00FB791E" w:rsidRDefault="009F4CED" w:rsidP="005A16D6">
      <w:pPr>
        <w:pStyle w:val="59"/>
        <w:numPr>
          <w:ilvl w:val="0"/>
          <w:numId w:val="44"/>
        </w:numPr>
        <w:rPr>
          <w:sz w:val="28"/>
          <w:szCs w:val="28"/>
        </w:rPr>
      </w:pPr>
      <w:r w:rsidRPr="00FB791E">
        <w:rPr>
          <w:sz w:val="28"/>
          <w:szCs w:val="28"/>
        </w:rPr>
        <w:t>Дифференциация территории по численности населения</w:t>
      </w:r>
    </w:p>
    <w:p w:rsidR="009F4CED" w:rsidRPr="00FB791E" w:rsidRDefault="009F4CED" w:rsidP="005A16D6">
      <w:pPr>
        <w:pStyle w:val="a6"/>
        <w:rPr>
          <w:sz w:val="28"/>
          <w:szCs w:val="28"/>
        </w:rPr>
      </w:pPr>
      <w:r w:rsidRPr="00FB791E">
        <w:rPr>
          <w:sz w:val="28"/>
          <w:szCs w:val="28"/>
        </w:rPr>
        <w:t>Административно-территориальные единицы в составе городского округа по состоянию на 01.10.2021 года характеризуются различной численностью населения.</w:t>
      </w:r>
    </w:p>
    <w:p w:rsidR="009F4CED" w:rsidRPr="00FB791E" w:rsidRDefault="009F4CED" w:rsidP="005A16D6">
      <w:pPr>
        <w:pStyle w:val="a6"/>
        <w:rPr>
          <w:sz w:val="28"/>
          <w:szCs w:val="28"/>
        </w:rPr>
      </w:pPr>
      <w:r w:rsidRPr="00FB791E">
        <w:rPr>
          <w:sz w:val="28"/>
          <w:szCs w:val="28"/>
        </w:rPr>
        <w:t xml:space="preserve">Численность населения обуславливает необходимый перечень видов объектов и их мощность. При наибольшей численности населения возрастает </w:t>
      </w:r>
      <w:r w:rsidRPr="00FB791E">
        <w:rPr>
          <w:sz w:val="28"/>
          <w:szCs w:val="28"/>
        </w:rPr>
        <w:lastRenderedPageBreak/>
        <w:t>потребность в разнообразии спектра предоставляемых услуг, а потребность в удельной мощности объекта при этом, наоборот, сокращается.</w:t>
      </w:r>
    </w:p>
    <w:p w:rsidR="009F4CED" w:rsidRPr="00FB791E" w:rsidRDefault="009F4CED" w:rsidP="005A16D6">
      <w:pPr>
        <w:pStyle w:val="59"/>
        <w:numPr>
          <w:ilvl w:val="0"/>
          <w:numId w:val="44"/>
        </w:numPr>
        <w:rPr>
          <w:sz w:val="28"/>
          <w:szCs w:val="28"/>
        </w:rPr>
      </w:pPr>
      <w:r w:rsidRPr="00FB791E">
        <w:rPr>
          <w:sz w:val="28"/>
          <w:szCs w:val="28"/>
        </w:rPr>
        <w:t>Дифференциация территории по типу жилой застройки</w:t>
      </w:r>
    </w:p>
    <w:p w:rsidR="009F4CED" w:rsidRPr="00FB791E" w:rsidRDefault="009F4CED" w:rsidP="005A16D6">
      <w:pPr>
        <w:pStyle w:val="a6"/>
        <w:rPr>
          <w:sz w:val="28"/>
          <w:szCs w:val="28"/>
        </w:rPr>
      </w:pPr>
      <w:r w:rsidRPr="00FB791E">
        <w:rPr>
          <w:sz w:val="28"/>
          <w:szCs w:val="28"/>
        </w:rPr>
        <w:t xml:space="preserve">Для населенных пунктов </w:t>
      </w:r>
      <w:r w:rsidR="00C35597" w:rsidRPr="00FB791E">
        <w:rPr>
          <w:sz w:val="28"/>
          <w:szCs w:val="28"/>
        </w:rPr>
        <w:t xml:space="preserve">муниципального образования </w:t>
      </w:r>
      <w:r w:rsidRPr="00FB791E">
        <w:rPr>
          <w:sz w:val="28"/>
          <w:szCs w:val="28"/>
        </w:rPr>
        <w:t>характерна различная типология жилой застройки. В городских населенных пунктах с наибольшей численностью населения превалирует многоквартирная жилая застройка различной этажности (малоэтажная, среднеэтажная, многоэтажная), в сельских – индивидуальная.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9F4CED" w:rsidRPr="00FB791E" w:rsidRDefault="009F4CED" w:rsidP="005A16D6">
      <w:pPr>
        <w:pStyle w:val="59"/>
        <w:numPr>
          <w:ilvl w:val="0"/>
          <w:numId w:val="44"/>
        </w:numPr>
        <w:rPr>
          <w:sz w:val="28"/>
          <w:szCs w:val="28"/>
        </w:rPr>
      </w:pPr>
      <w:r w:rsidRPr="00FB791E">
        <w:rPr>
          <w:sz w:val="28"/>
          <w:szCs w:val="28"/>
        </w:rPr>
        <w:t xml:space="preserve">Дифференциация территории по степени благоустройства жилой застройки </w:t>
      </w:r>
    </w:p>
    <w:p w:rsidR="00CF1E71" w:rsidRPr="00FB791E" w:rsidRDefault="009F4CED" w:rsidP="005A16D6">
      <w:pPr>
        <w:pStyle w:val="a6"/>
        <w:rPr>
          <w:sz w:val="28"/>
          <w:szCs w:val="28"/>
        </w:rPr>
      </w:pPr>
      <w:r w:rsidRPr="00FB791E">
        <w:rPr>
          <w:sz w:val="28"/>
          <w:szCs w:val="28"/>
        </w:rPr>
        <w:t xml:space="preserve">Благоустройство жилищного фонда городских и сельских населенных пунктов </w:t>
      </w:r>
      <w:r w:rsidR="00CF1E71" w:rsidRPr="00FB791E">
        <w:rPr>
          <w:sz w:val="28"/>
          <w:szCs w:val="28"/>
        </w:rPr>
        <w:t>городского округа</w:t>
      </w:r>
      <w:r w:rsidRPr="00FB791E">
        <w:rPr>
          <w:sz w:val="28"/>
          <w:szCs w:val="28"/>
        </w:rPr>
        <w:t xml:space="preserve"> различно.</w:t>
      </w:r>
      <w:r w:rsidRPr="00BD544F">
        <w:rPr>
          <w:sz w:val="28"/>
          <w:szCs w:val="28"/>
        </w:rPr>
        <w:t xml:space="preserve"> </w:t>
      </w:r>
      <w:r w:rsidR="00CF1E71" w:rsidRPr="00FB791E">
        <w:rPr>
          <w:sz w:val="28"/>
          <w:szCs w:val="28"/>
        </w:rPr>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8C40BC" w:rsidRPr="00FB791E" w:rsidRDefault="008C40BC" w:rsidP="005A16D6">
      <w:pPr>
        <w:pStyle w:val="59"/>
        <w:numPr>
          <w:ilvl w:val="0"/>
          <w:numId w:val="44"/>
        </w:numPr>
        <w:rPr>
          <w:sz w:val="28"/>
          <w:szCs w:val="28"/>
        </w:rPr>
      </w:pPr>
      <w:r w:rsidRPr="00FB791E">
        <w:rPr>
          <w:sz w:val="28"/>
          <w:szCs w:val="28"/>
        </w:rPr>
        <w:t xml:space="preserve">Дифференциация территории по характеру освоения территории </w:t>
      </w:r>
    </w:p>
    <w:p w:rsidR="008C40BC" w:rsidRPr="00FB791E" w:rsidRDefault="008C40BC" w:rsidP="005A16D6">
      <w:pPr>
        <w:pStyle w:val="a6"/>
        <w:rPr>
          <w:sz w:val="28"/>
          <w:szCs w:val="28"/>
        </w:rPr>
      </w:pPr>
      <w:r w:rsidRPr="00FB791E">
        <w:rPr>
          <w:sz w:val="28"/>
          <w:szCs w:val="28"/>
        </w:rPr>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rsidR="008C40BC" w:rsidRPr="00FB791E" w:rsidRDefault="008C40BC" w:rsidP="00E54342">
      <w:pPr>
        <w:pStyle w:val="a2"/>
        <w:rPr>
          <w:sz w:val="28"/>
          <w:szCs w:val="28"/>
        </w:rPr>
      </w:pPr>
      <w:r w:rsidRPr="00FB791E">
        <w:rPr>
          <w:sz w:val="28"/>
          <w:szCs w:val="28"/>
        </w:rPr>
        <w:t>развитие застроенных территорий, в том числе уплотнение;</w:t>
      </w:r>
    </w:p>
    <w:p w:rsidR="008C40BC" w:rsidRPr="00FB791E" w:rsidRDefault="008C40BC" w:rsidP="00E54342">
      <w:pPr>
        <w:pStyle w:val="a2"/>
        <w:rPr>
          <w:sz w:val="28"/>
          <w:szCs w:val="28"/>
        </w:rPr>
      </w:pPr>
      <w:r w:rsidRPr="00FB791E">
        <w:rPr>
          <w:sz w:val="28"/>
          <w:szCs w:val="28"/>
        </w:rPr>
        <w:t>застройка на свободных территориях.</w:t>
      </w:r>
    </w:p>
    <w:p w:rsidR="008C40BC" w:rsidRPr="00FB791E" w:rsidRDefault="008C40BC" w:rsidP="005A16D6">
      <w:pPr>
        <w:pStyle w:val="a6"/>
        <w:rPr>
          <w:sz w:val="28"/>
          <w:szCs w:val="28"/>
        </w:rPr>
      </w:pPr>
      <w:r w:rsidRPr="00FB791E">
        <w:rPr>
          <w:sz w:val="28"/>
          <w:szCs w:val="28"/>
        </w:rPr>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rsidR="008C40BC" w:rsidRPr="00FB791E" w:rsidRDefault="008C40BC" w:rsidP="005A16D6">
      <w:pPr>
        <w:pStyle w:val="a6"/>
        <w:rPr>
          <w:sz w:val="28"/>
          <w:szCs w:val="28"/>
        </w:rPr>
      </w:pPr>
      <w:r w:rsidRPr="00FB791E">
        <w:rPr>
          <w:sz w:val="28"/>
          <w:szCs w:val="28"/>
        </w:rPr>
        <w:t xml:space="preserve">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 </w:t>
      </w:r>
    </w:p>
    <w:p w:rsidR="008C40BC" w:rsidRPr="00BD544F" w:rsidRDefault="008C40BC" w:rsidP="005A16D6">
      <w:pPr>
        <w:pStyle w:val="a6"/>
        <w:rPr>
          <w:sz w:val="28"/>
          <w:szCs w:val="28"/>
        </w:rPr>
      </w:pPr>
      <w:r w:rsidRPr="00FB791E">
        <w:rPr>
          <w:sz w:val="28"/>
          <w:szCs w:val="28"/>
        </w:rPr>
        <w:lastRenderedPageBreak/>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rsidR="00C10E5E" w:rsidRPr="00FB791E" w:rsidRDefault="004502DF" w:rsidP="00D07CFA">
      <w:pPr>
        <w:pStyle w:val="21"/>
      </w:pPr>
      <w:bookmarkStart w:id="419" w:name="_Toc88573283"/>
      <w:bookmarkStart w:id="420" w:name="_Toc88585018"/>
      <w:bookmarkStart w:id="421" w:name="_Toc88589045"/>
      <w:bookmarkStart w:id="422" w:name="_Toc88750170"/>
      <w:bookmarkStart w:id="423" w:name="_Toc89694251"/>
      <w:bookmarkStart w:id="424" w:name="_Toc89787809"/>
      <w:bookmarkStart w:id="425" w:name="_Toc96603406"/>
      <w:bookmarkStart w:id="426" w:name="_Toc96687303"/>
      <w:bookmarkStart w:id="427" w:name="_Toc96953207"/>
      <w:bookmarkStart w:id="428" w:name="_Toc131008347"/>
      <w:bookmarkStart w:id="429" w:name="_Toc136358889"/>
      <w:bookmarkStart w:id="430" w:name="_Toc136360507"/>
      <w:bookmarkStart w:id="431" w:name="_Toc136370853"/>
      <w:bookmarkStart w:id="432" w:name="_Toc162269675"/>
      <w:r w:rsidRPr="00FB791E">
        <w:t xml:space="preserve">2.4 </w:t>
      </w:r>
      <w:r w:rsidR="00030138" w:rsidRPr="00FB791E">
        <w:t>Обоснование расчетных показателей, содержащихся в основной части местных нормативов градостроительного проектирования</w:t>
      </w:r>
      <w:bookmarkEnd w:id="386"/>
      <w:bookmarkEnd w:id="387"/>
      <w:bookmarkEnd w:id="388"/>
      <w:bookmarkEnd w:id="389"/>
      <w:bookmarkEnd w:id="419"/>
      <w:bookmarkEnd w:id="420"/>
      <w:bookmarkEnd w:id="421"/>
      <w:bookmarkEnd w:id="422"/>
      <w:bookmarkEnd w:id="423"/>
      <w:bookmarkEnd w:id="424"/>
      <w:bookmarkEnd w:id="425"/>
      <w:bookmarkEnd w:id="426"/>
      <w:bookmarkEnd w:id="427"/>
      <w:bookmarkEnd w:id="428"/>
      <w:r w:rsidR="0038730F" w:rsidRPr="00FB791E">
        <w:t xml:space="preserve"> </w:t>
      </w:r>
      <w:r w:rsidR="00F3001A" w:rsidRPr="00FB791E">
        <w:t>муниципального</w:t>
      </w:r>
      <w:r w:rsidR="0038730F" w:rsidRPr="00FB791E">
        <w:t xml:space="preserve"> образования</w:t>
      </w:r>
      <w:bookmarkEnd w:id="429"/>
      <w:bookmarkEnd w:id="430"/>
      <w:bookmarkEnd w:id="431"/>
      <w:bookmarkEnd w:id="432"/>
    </w:p>
    <w:p w:rsidR="00960FB8" w:rsidRPr="00291689" w:rsidRDefault="004502DF" w:rsidP="00D07CFA">
      <w:pPr>
        <w:pStyle w:val="3"/>
        <w:rPr>
          <w:sz w:val="28"/>
          <w:szCs w:val="28"/>
          <w:lang w:eastAsia="en-US"/>
        </w:rPr>
      </w:pPr>
      <w:bookmarkStart w:id="433" w:name="_Toc131008348"/>
      <w:bookmarkStart w:id="434" w:name="_Toc136358890"/>
      <w:bookmarkStart w:id="435" w:name="_Toc136360508"/>
      <w:bookmarkStart w:id="436" w:name="_Toc136370854"/>
      <w:bookmarkStart w:id="437" w:name="_Toc162269676"/>
      <w:r w:rsidRPr="00291689">
        <w:rPr>
          <w:sz w:val="28"/>
          <w:szCs w:val="28"/>
        </w:rPr>
        <w:t xml:space="preserve">2.4.1 </w:t>
      </w:r>
      <w:r w:rsidR="00633142" w:rsidRPr="00291689">
        <w:rPr>
          <w:sz w:val="28"/>
          <w:szCs w:val="28"/>
        </w:rPr>
        <w:t>В области образования</w:t>
      </w:r>
      <w:bookmarkEnd w:id="433"/>
      <w:r w:rsidR="0002368F" w:rsidRPr="00291689">
        <w:rPr>
          <w:sz w:val="28"/>
          <w:szCs w:val="28"/>
        </w:rPr>
        <w:t xml:space="preserve"> </w:t>
      </w:r>
      <w:bookmarkEnd w:id="434"/>
      <w:bookmarkEnd w:id="435"/>
      <w:bookmarkEnd w:id="436"/>
      <w:bookmarkEnd w:id="437"/>
    </w:p>
    <w:p w:rsidR="004D2B77" w:rsidRPr="00FB791E" w:rsidRDefault="004D2B77" w:rsidP="004D2B77">
      <w:pPr>
        <w:tabs>
          <w:tab w:val="left" w:pos="4776"/>
        </w:tabs>
        <w:ind w:firstLine="709"/>
        <w:jc w:val="both"/>
        <w:rPr>
          <w:color w:val="000000"/>
          <w:sz w:val="28"/>
          <w:szCs w:val="28"/>
        </w:rPr>
      </w:pPr>
      <w:r w:rsidRPr="00FB791E">
        <w:rPr>
          <w:color w:val="000000"/>
          <w:sz w:val="28"/>
          <w:szCs w:val="28"/>
        </w:rPr>
        <w:t xml:space="preserve">В 2023 году в муниципальной системе образования ЗАТО Железногорск функционировало 34 муниципальных образовательных организации: 14 дошкольных (с двумя филиалами), 13 общеобразовательных, 7 организаций дополнительного образования. </w:t>
      </w:r>
    </w:p>
    <w:p w:rsidR="004D2B77" w:rsidRPr="00FB791E" w:rsidRDefault="004D2B77" w:rsidP="004D2B77">
      <w:pPr>
        <w:ind w:firstLine="709"/>
        <w:jc w:val="both"/>
        <w:rPr>
          <w:color w:val="000000"/>
          <w:sz w:val="28"/>
          <w:szCs w:val="28"/>
        </w:rPr>
      </w:pPr>
      <w:r w:rsidRPr="00FB791E">
        <w:rPr>
          <w:color w:val="000000"/>
          <w:sz w:val="28"/>
          <w:szCs w:val="28"/>
        </w:rPr>
        <w:t>В 13 муниципальных общеобразовательных учреждениях на конец 2023 года обучалось 8 792 учащихся, что на 182 человека больше, чем в предыдущем году.</w:t>
      </w:r>
    </w:p>
    <w:p w:rsidR="004D2B77" w:rsidRPr="00FB791E" w:rsidRDefault="004D2B77" w:rsidP="004D2B77">
      <w:pPr>
        <w:tabs>
          <w:tab w:val="left" w:pos="1080"/>
        </w:tabs>
        <w:ind w:firstLine="709"/>
        <w:jc w:val="both"/>
        <w:rPr>
          <w:color w:val="000000"/>
          <w:sz w:val="28"/>
          <w:szCs w:val="28"/>
        </w:rPr>
      </w:pPr>
      <w:r w:rsidRPr="00FB791E">
        <w:rPr>
          <w:color w:val="000000"/>
          <w:sz w:val="28"/>
          <w:szCs w:val="28"/>
        </w:rPr>
        <w:t>В 7 учреждениях дополнительного образования в 2023 году занимались 3 705 человек в возрасте от 5 до 18 лет (в 2022 году – 3</w:t>
      </w:r>
      <w:r w:rsidRPr="00FB791E">
        <w:rPr>
          <w:color w:val="000000"/>
          <w:sz w:val="28"/>
          <w:szCs w:val="28"/>
          <w:lang w:val="en-US"/>
        </w:rPr>
        <w:t> </w:t>
      </w:r>
      <w:r w:rsidRPr="00FB791E">
        <w:rPr>
          <w:color w:val="000000"/>
          <w:sz w:val="28"/>
          <w:szCs w:val="28"/>
        </w:rPr>
        <w:t>759</w:t>
      </w:r>
      <w:r w:rsidRPr="00FB791E">
        <w:rPr>
          <w:color w:val="000000"/>
          <w:sz w:val="28"/>
          <w:szCs w:val="28"/>
          <w:lang w:val="en-US"/>
        </w:rPr>
        <w:t> </w:t>
      </w:r>
      <w:r w:rsidRPr="00FB791E">
        <w:rPr>
          <w:color w:val="000000"/>
          <w:sz w:val="28"/>
          <w:szCs w:val="28"/>
        </w:rPr>
        <w:t>человек). Охват дополнительным образованием составляет 32% от общего количества детей в возрасте от 5 до 18 лет, проживающих на территории ЗАТО Железногорск.</w:t>
      </w:r>
    </w:p>
    <w:p w:rsidR="004D2B77" w:rsidRPr="00FB791E" w:rsidRDefault="004D2B77" w:rsidP="004D2B77">
      <w:pPr>
        <w:pStyle w:val="a6"/>
        <w:rPr>
          <w:color w:val="000000"/>
          <w:sz w:val="28"/>
          <w:szCs w:val="28"/>
        </w:rPr>
      </w:pPr>
      <w:r w:rsidRPr="00FB791E">
        <w:rPr>
          <w:color w:val="000000"/>
          <w:sz w:val="28"/>
          <w:szCs w:val="28"/>
        </w:rPr>
        <w:t xml:space="preserve"> Сеть дошкольных образовательных учреждений ЗАТО Железногорск включает 14 учреждений дошкольного образования, два из которых имеют филиалы в поселках, входящих в состав ЗАТО Железногорск.</w:t>
      </w:r>
    </w:p>
    <w:p w:rsidR="004D2B77" w:rsidRPr="00FB791E" w:rsidRDefault="004D2B77" w:rsidP="004D2B77">
      <w:pPr>
        <w:tabs>
          <w:tab w:val="left" w:pos="4776"/>
        </w:tabs>
        <w:ind w:firstLine="709"/>
        <w:jc w:val="both"/>
        <w:rPr>
          <w:color w:val="000000"/>
          <w:sz w:val="28"/>
          <w:szCs w:val="28"/>
        </w:rPr>
      </w:pPr>
      <w:r w:rsidRPr="00FB791E">
        <w:rPr>
          <w:color w:val="000000"/>
          <w:sz w:val="28"/>
          <w:szCs w:val="28"/>
        </w:rPr>
        <w:t>В Железногорске система ПФДОД реализуется в четырех учреждениях дополнительного образования: МБУ ДО «Детский эколого-биологический центр», МБУ ДО «Дворец творчества детей и молодежи», МБУ ДО «Центр “Патриот”», МБУ ДО «Станция юных техников». Доля детей от 5 до 18 лет, охваченных системой ПФДОД (значение показателя регионального проекта «Успех каждого ребенка») в 2023 году составила 17,0% (в 2022 году – 15,6%).</w:t>
      </w:r>
    </w:p>
    <w:p w:rsidR="00E84CB3" w:rsidRPr="00FB791E" w:rsidRDefault="00E84CB3" w:rsidP="005A16D6">
      <w:pPr>
        <w:pStyle w:val="a6"/>
        <w:rPr>
          <w:sz w:val="28"/>
          <w:szCs w:val="28"/>
        </w:rPr>
      </w:pPr>
      <w:r w:rsidRPr="00FB791E">
        <w:rPr>
          <w:sz w:val="28"/>
          <w:szCs w:val="28"/>
        </w:rPr>
        <w:t xml:space="preserve">Расчетные показатели обеспеченности населения </w:t>
      </w:r>
      <w:r w:rsidR="000827BB" w:rsidRPr="00FB791E">
        <w:rPr>
          <w:sz w:val="28"/>
          <w:szCs w:val="28"/>
        </w:rPr>
        <w:t>городского округа</w:t>
      </w:r>
      <w:r w:rsidRPr="00FB791E">
        <w:rPr>
          <w:sz w:val="28"/>
          <w:szCs w:val="28"/>
        </w:rPr>
        <w:t xml:space="preserve"> </w:t>
      </w:r>
      <w:r w:rsidR="008515EB" w:rsidRPr="00FB791E">
        <w:rPr>
          <w:sz w:val="28"/>
          <w:szCs w:val="28"/>
        </w:rPr>
        <w:t>объектами в области</w:t>
      </w:r>
      <w:r w:rsidRPr="00FB791E">
        <w:rPr>
          <w:sz w:val="28"/>
          <w:szCs w:val="28"/>
        </w:rPr>
        <w:t xml:space="preserve"> образования установлены </w:t>
      </w:r>
      <w:r w:rsidR="000B4876" w:rsidRPr="00FB791E">
        <w:rPr>
          <w:sz w:val="28"/>
          <w:szCs w:val="28"/>
        </w:rPr>
        <w:t xml:space="preserve">с </w:t>
      </w:r>
      <w:r w:rsidR="006874B5" w:rsidRPr="00FB791E">
        <w:rPr>
          <w:sz w:val="28"/>
          <w:szCs w:val="28"/>
        </w:rPr>
        <w:t>применением</w:t>
      </w:r>
      <w:r w:rsidR="00B74669" w:rsidRPr="00FB791E">
        <w:rPr>
          <w:sz w:val="28"/>
          <w:szCs w:val="28"/>
        </w:rPr>
        <w:t xml:space="preserve"> нормативно-методического подхода </w:t>
      </w:r>
      <w:r w:rsidR="00DC7BD8" w:rsidRPr="00FB791E">
        <w:rPr>
          <w:sz w:val="28"/>
          <w:szCs w:val="28"/>
        </w:rPr>
        <w:t>в сочетании</w:t>
      </w:r>
      <w:r w:rsidR="00B74669" w:rsidRPr="00FB791E">
        <w:rPr>
          <w:sz w:val="28"/>
          <w:szCs w:val="28"/>
        </w:rPr>
        <w:t xml:space="preserve"> </w:t>
      </w:r>
      <w:r w:rsidR="000B4876" w:rsidRPr="00FB791E">
        <w:rPr>
          <w:sz w:val="28"/>
          <w:szCs w:val="28"/>
        </w:rPr>
        <w:t xml:space="preserve">с </w:t>
      </w:r>
      <w:r w:rsidR="00DC7BD8" w:rsidRPr="00FB791E">
        <w:rPr>
          <w:sz w:val="28"/>
          <w:szCs w:val="28"/>
        </w:rPr>
        <w:t>расчетным методом</w:t>
      </w:r>
      <w:r w:rsidR="006874B5" w:rsidRPr="00FB791E">
        <w:rPr>
          <w:sz w:val="28"/>
          <w:szCs w:val="28"/>
        </w:rPr>
        <w:t xml:space="preserve"> с учетом</w:t>
      </w:r>
      <w:r w:rsidRPr="00FB791E">
        <w:rPr>
          <w:sz w:val="28"/>
          <w:szCs w:val="28"/>
        </w:rPr>
        <w:t>:</w:t>
      </w:r>
    </w:p>
    <w:p w:rsidR="00E84CB3" w:rsidRPr="00FB791E" w:rsidRDefault="00E84CB3" w:rsidP="00E54342">
      <w:pPr>
        <w:pStyle w:val="a2"/>
        <w:rPr>
          <w:sz w:val="28"/>
          <w:szCs w:val="28"/>
        </w:rPr>
      </w:pPr>
      <w:r w:rsidRPr="00FB791E">
        <w:rPr>
          <w:sz w:val="28"/>
          <w:szCs w:val="28"/>
        </w:rPr>
        <w:t xml:space="preserve">целевых показателей </w:t>
      </w:r>
      <w:r w:rsidR="000827BB" w:rsidRPr="00FB791E">
        <w:rPr>
          <w:sz w:val="28"/>
          <w:szCs w:val="28"/>
        </w:rPr>
        <w:t>социально-экономического</w:t>
      </w:r>
      <w:r w:rsidRPr="00FB791E">
        <w:rPr>
          <w:sz w:val="28"/>
          <w:szCs w:val="28"/>
        </w:rPr>
        <w:t xml:space="preserve"> развития </w:t>
      </w:r>
      <w:r w:rsidR="000827BB" w:rsidRPr="00FB791E">
        <w:rPr>
          <w:sz w:val="28"/>
          <w:szCs w:val="28"/>
        </w:rPr>
        <w:t>территории</w:t>
      </w:r>
      <w:r w:rsidRPr="00FB791E">
        <w:rPr>
          <w:sz w:val="28"/>
          <w:szCs w:val="28"/>
        </w:rPr>
        <w:t>, установленных документами стратегического планирования муниципальн</w:t>
      </w:r>
      <w:r w:rsidR="00D53664" w:rsidRPr="00FB791E">
        <w:rPr>
          <w:sz w:val="28"/>
          <w:szCs w:val="28"/>
        </w:rPr>
        <w:t>ого</w:t>
      </w:r>
      <w:r w:rsidRPr="00FB791E">
        <w:rPr>
          <w:sz w:val="28"/>
          <w:szCs w:val="28"/>
        </w:rPr>
        <w:t xml:space="preserve"> образовани</w:t>
      </w:r>
      <w:r w:rsidR="00D53664" w:rsidRPr="00FB791E">
        <w:rPr>
          <w:sz w:val="28"/>
          <w:szCs w:val="28"/>
        </w:rPr>
        <w:t>я</w:t>
      </w:r>
      <w:r w:rsidRPr="00FB791E">
        <w:rPr>
          <w:sz w:val="28"/>
          <w:szCs w:val="28"/>
        </w:rPr>
        <w:t>;</w:t>
      </w:r>
    </w:p>
    <w:p w:rsidR="00E84CB3" w:rsidRPr="00FB791E" w:rsidRDefault="00E84CB3" w:rsidP="00E54342">
      <w:pPr>
        <w:pStyle w:val="a2"/>
        <w:rPr>
          <w:sz w:val="28"/>
          <w:szCs w:val="28"/>
        </w:rPr>
      </w:pPr>
      <w:r w:rsidRPr="00FB791E">
        <w:rPr>
          <w:sz w:val="28"/>
          <w:szCs w:val="28"/>
        </w:rPr>
        <w:t>особенностей возрастной структуры населения муниципальн</w:t>
      </w:r>
      <w:r w:rsidR="000827BB" w:rsidRPr="00FB791E">
        <w:rPr>
          <w:sz w:val="28"/>
          <w:szCs w:val="28"/>
        </w:rPr>
        <w:t xml:space="preserve">ого </w:t>
      </w:r>
      <w:r w:rsidRPr="00FB791E">
        <w:rPr>
          <w:sz w:val="28"/>
          <w:szCs w:val="28"/>
        </w:rPr>
        <w:t>образовани</w:t>
      </w:r>
      <w:r w:rsidR="000827BB" w:rsidRPr="00FB791E">
        <w:rPr>
          <w:sz w:val="28"/>
          <w:szCs w:val="28"/>
        </w:rPr>
        <w:t>я</w:t>
      </w:r>
      <w:r w:rsidRPr="00FB791E">
        <w:rPr>
          <w:sz w:val="28"/>
          <w:szCs w:val="28"/>
        </w:rPr>
        <w:t>, а также прогноза численности детей, являющихся целевой аудиторией потребления образовательных услуг;</w:t>
      </w:r>
    </w:p>
    <w:p w:rsidR="00E84CB3" w:rsidRPr="00FB791E" w:rsidRDefault="00E84CB3" w:rsidP="00E54342">
      <w:pPr>
        <w:pStyle w:val="a2"/>
        <w:rPr>
          <w:sz w:val="28"/>
          <w:szCs w:val="28"/>
        </w:rPr>
      </w:pPr>
      <w:r w:rsidRPr="00FB791E">
        <w:rPr>
          <w:sz w:val="28"/>
          <w:szCs w:val="28"/>
        </w:rPr>
        <w:t>оценки реального спроса: оценки фактического уровня обеспеченности населения образовательными организациями</w:t>
      </w:r>
      <w:r w:rsidR="000827BB" w:rsidRPr="00FB791E">
        <w:rPr>
          <w:sz w:val="28"/>
          <w:szCs w:val="28"/>
        </w:rPr>
        <w:t>;</w:t>
      </w:r>
      <w:r w:rsidRPr="00FB791E">
        <w:rPr>
          <w:sz w:val="28"/>
          <w:szCs w:val="28"/>
        </w:rPr>
        <w:t xml:space="preserve"> наличи</w:t>
      </w:r>
      <w:r w:rsidR="000827BB" w:rsidRPr="00FB791E">
        <w:rPr>
          <w:sz w:val="28"/>
          <w:szCs w:val="28"/>
        </w:rPr>
        <w:t>я</w:t>
      </w:r>
      <w:r w:rsidRPr="00FB791E">
        <w:rPr>
          <w:sz w:val="28"/>
          <w:szCs w:val="28"/>
        </w:rPr>
        <w:t xml:space="preserve"> очередности в дошкольные образовательные организации</w:t>
      </w:r>
      <w:r w:rsidR="000827BB" w:rsidRPr="00FB791E">
        <w:rPr>
          <w:sz w:val="28"/>
          <w:szCs w:val="28"/>
        </w:rPr>
        <w:t>;</w:t>
      </w:r>
      <w:r w:rsidRPr="00FB791E">
        <w:rPr>
          <w:sz w:val="28"/>
          <w:szCs w:val="28"/>
        </w:rPr>
        <w:t xml:space="preserve"> доли детей, </w:t>
      </w:r>
      <w:r w:rsidRPr="00FB791E">
        <w:rPr>
          <w:sz w:val="28"/>
          <w:szCs w:val="28"/>
        </w:rPr>
        <w:lastRenderedPageBreak/>
        <w:t xml:space="preserve">поступивших после 9 класса в </w:t>
      </w:r>
      <w:r w:rsidR="00540637" w:rsidRPr="00FB791E">
        <w:rPr>
          <w:sz w:val="28"/>
          <w:szCs w:val="28"/>
        </w:rPr>
        <w:t>п</w:t>
      </w:r>
      <w:r w:rsidRPr="00FB791E">
        <w:rPr>
          <w:sz w:val="28"/>
          <w:szCs w:val="28"/>
        </w:rPr>
        <w:t>рофессиональные образовательные организации;</w:t>
      </w:r>
    </w:p>
    <w:p w:rsidR="00E84CB3" w:rsidRPr="00FB791E" w:rsidRDefault="00E84CB3" w:rsidP="00E54342">
      <w:pPr>
        <w:pStyle w:val="a2"/>
        <w:rPr>
          <w:sz w:val="28"/>
          <w:szCs w:val="28"/>
        </w:rPr>
      </w:pPr>
      <w:r w:rsidRPr="00FB791E">
        <w:rPr>
          <w:sz w:val="28"/>
          <w:szCs w:val="28"/>
        </w:rPr>
        <w:t>перехода общеобразовательных организаций на односменный режим работы;</w:t>
      </w:r>
    </w:p>
    <w:p w:rsidR="00E84CB3" w:rsidRPr="00FB791E" w:rsidRDefault="00E84CB3" w:rsidP="00E54342">
      <w:pPr>
        <w:pStyle w:val="a2"/>
        <w:rPr>
          <w:sz w:val="28"/>
          <w:szCs w:val="28"/>
        </w:rPr>
      </w:pPr>
      <w:r w:rsidRPr="00FB791E">
        <w:rPr>
          <w:sz w:val="28"/>
          <w:szCs w:val="28"/>
        </w:rPr>
        <w:t>климатических особенностей муниципальн</w:t>
      </w:r>
      <w:r w:rsidR="00A029EB" w:rsidRPr="00FB791E">
        <w:rPr>
          <w:sz w:val="28"/>
          <w:szCs w:val="28"/>
        </w:rPr>
        <w:t>ого</w:t>
      </w:r>
      <w:r w:rsidRPr="00FB791E">
        <w:rPr>
          <w:sz w:val="28"/>
          <w:szCs w:val="28"/>
        </w:rPr>
        <w:t xml:space="preserve"> образовани</w:t>
      </w:r>
      <w:r w:rsidR="00A029EB" w:rsidRPr="00FB791E">
        <w:rPr>
          <w:sz w:val="28"/>
          <w:szCs w:val="28"/>
        </w:rPr>
        <w:t>я</w:t>
      </w:r>
      <w:r w:rsidRPr="00FB791E">
        <w:rPr>
          <w:sz w:val="28"/>
          <w:szCs w:val="28"/>
        </w:rPr>
        <w:t>.</w:t>
      </w:r>
    </w:p>
    <w:p w:rsidR="00E84CB3" w:rsidRPr="00FB791E" w:rsidRDefault="00E84CB3" w:rsidP="005A16D6">
      <w:pPr>
        <w:pStyle w:val="a6"/>
        <w:rPr>
          <w:sz w:val="28"/>
          <w:szCs w:val="28"/>
        </w:rPr>
      </w:pPr>
      <w:r w:rsidRPr="00FB791E">
        <w:rPr>
          <w:sz w:val="28"/>
          <w:szCs w:val="28"/>
        </w:rPr>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F47AD9" w:rsidRPr="00FB791E" w:rsidRDefault="00F47AD9" w:rsidP="005A16D6">
      <w:pPr>
        <w:pStyle w:val="a6"/>
        <w:rPr>
          <w:sz w:val="28"/>
          <w:szCs w:val="28"/>
        </w:rPr>
      </w:pPr>
      <w:r w:rsidRPr="00FB791E">
        <w:rPr>
          <w:sz w:val="28"/>
          <w:szCs w:val="28"/>
        </w:rPr>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городского округа.</w:t>
      </w:r>
    </w:p>
    <w:p w:rsidR="00960FB8" w:rsidRDefault="00F8609B" w:rsidP="00D07CFA">
      <w:pPr>
        <w:pStyle w:val="3"/>
        <w:rPr>
          <w:sz w:val="22"/>
          <w:szCs w:val="22"/>
          <w:lang w:eastAsia="en-US"/>
        </w:rPr>
      </w:pPr>
      <w:bookmarkStart w:id="438" w:name="_Toc131008349"/>
      <w:bookmarkStart w:id="439" w:name="_Toc136358891"/>
      <w:bookmarkStart w:id="440" w:name="_Toc136360509"/>
      <w:bookmarkStart w:id="441" w:name="_Toc136370855"/>
      <w:bookmarkStart w:id="442" w:name="_Toc162269677"/>
      <w:bookmarkStart w:id="443" w:name="_Toc88573285"/>
      <w:bookmarkStart w:id="444" w:name="_Toc88585020"/>
      <w:bookmarkStart w:id="445" w:name="_Toc88589047"/>
      <w:bookmarkStart w:id="446" w:name="_Toc88750172"/>
      <w:r w:rsidRPr="00FB791E">
        <w:rPr>
          <w:sz w:val="28"/>
          <w:szCs w:val="28"/>
        </w:rPr>
        <w:t xml:space="preserve">2.4.2 </w:t>
      </w:r>
      <w:r w:rsidR="00633142" w:rsidRPr="00FB791E">
        <w:rPr>
          <w:sz w:val="28"/>
          <w:szCs w:val="28"/>
        </w:rPr>
        <w:t>В области физической культуры и спорта</w:t>
      </w:r>
      <w:bookmarkEnd w:id="438"/>
      <w:r w:rsidR="00747E81" w:rsidRPr="00FB791E">
        <w:rPr>
          <w:sz w:val="28"/>
          <w:szCs w:val="28"/>
        </w:rPr>
        <w:t xml:space="preserve"> </w:t>
      </w:r>
      <w:bookmarkEnd w:id="439"/>
      <w:bookmarkEnd w:id="440"/>
      <w:bookmarkEnd w:id="441"/>
      <w:bookmarkEnd w:id="442"/>
    </w:p>
    <w:p w:rsidR="00D81F2E" w:rsidRPr="00FB791E" w:rsidRDefault="00D81F2E" w:rsidP="00D81F2E">
      <w:pPr>
        <w:ind w:firstLine="709"/>
        <w:jc w:val="both"/>
        <w:rPr>
          <w:color w:val="000000"/>
          <w:sz w:val="28"/>
          <w:szCs w:val="28"/>
        </w:rPr>
      </w:pPr>
      <w:r w:rsidRPr="00FB791E">
        <w:rPr>
          <w:color w:val="000000"/>
          <w:sz w:val="28"/>
          <w:szCs w:val="28"/>
        </w:rPr>
        <w:t>Цели и задачи развития отрасли физической культуры и спорта в ЗАТО Железногорск в отчетном периоде определены муниципальной программой «Развитие физической культуры и спорта в ЗАТО Железногорск».</w:t>
      </w:r>
    </w:p>
    <w:p w:rsidR="00D81F2E" w:rsidRPr="00FB791E" w:rsidRDefault="00D81F2E" w:rsidP="00D81F2E">
      <w:pPr>
        <w:ind w:firstLine="709"/>
        <w:jc w:val="both"/>
        <w:rPr>
          <w:color w:val="000000"/>
          <w:sz w:val="28"/>
          <w:szCs w:val="28"/>
        </w:rPr>
      </w:pPr>
      <w:r w:rsidRPr="00FB791E">
        <w:rPr>
          <w:color w:val="000000"/>
          <w:sz w:val="28"/>
          <w:szCs w:val="28"/>
        </w:rPr>
        <w:t>Основной целью реализации муниципальной программы является создание условий, обеспечивающих возможность гражданам ЗАТО Железногорск систематически заниматься физической культурой и спортом.</w:t>
      </w:r>
    </w:p>
    <w:p w:rsidR="00D64904" w:rsidRPr="00FB791E" w:rsidRDefault="00D64904" w:rsidP="00D64904">
      <w:pPr>
        <w:ind w:firstLine="709"/>
        <w:jc w:val="both"/>
        <w:rPr>
          <w:color w:val="000000"/>
          <w:sz w:val="28"/>
          <w:szCs w:val="28"/>
        </w:rPr>
      </w:pPr>
      <w:r w:rsidRPr="00FB791E">
        <w:rPr>
          <w:color w:val="000000"/>
          <w:sz w:val="28"/>
          <w:szCs w:val="28"/>
        </w:rPr>
        <w:t>Доля населения, систематически занимающегося физической культурой и спортом, относительно общей численности населения ЗАТО Железногорск (в возрасте от 3 до 79 лет) по состоянию на 31.12.2023 составила 52,21%, что на 9,6% превышает уровень 2022 года (47,63%).</w:t>
      </w:r>
    </w:p>
    <w:p w:rsidR="00D64904" w:rsidRPr="00FB791E" w:rsidRDefault="00D64904" w:rsidP="00D64904">
      <w:pPr>
        <w:ind w:firstLine="709"/>
        <w:jc w:val="both"/>
        <w:rPr>
          <w:color w:val="000000"/>
          <w:sz w:val="28"/>
          <w:szCs w:val="28"/>
        </w:rPr>
      </w:pPr>
      <w:r w:rsidRPr="00FB791E">
        <w:rPr>
          <w:color w:val="000000"/>
          <w:sz w:val="28"/>
          <w:szCs w:val="28"/>
        </w:rPr>
        <w:t>Численность занимающихся в муниципальных спортивных школах по состоянию на 31.12.2023 составила 2 053 человека.</w:t>
      </w:r>
    </w:p>
    <w:p w:rsidR="00D64904" w:rsidRPr="00FB791E" w:rsidRDefault="00D64904" w:rsidP="00D64904">
      <w:pPr>
        <w:jc w:val="center"/>
        <w:rPr>
          <w:color w:val="000000"/>
          <w:sz w:val="28"/>
          <w:szCs w:val="28"/>
        </w:rPr>
      </w:pPr>
      <w:r w:rsidRPr="00FB791E">
        <w:rPr>
          <w:sz w:val="28"/>
          <w:szCs w:val="28"/>
        </w:rPr>
        <w:t>Основные показатели состояния и развития сферы физической культуры</w:t>
      </w:r>
      <w:r w:rsidRPr="00FB791E">
        <w:rPr>
          <w:color w:val="000000"/>
          <w:sz w:val="28"/>
          <w:szCs w:val="28"/>
        </w:rPr>
        <w:t xml:space="preserve"> и спорта ЗАТО Железногорск за период 202</w:t>
      </w:r>
      <w:r w:rsidR="00503715" w:rsidRPr="00FB791E">
        <w:rPr>
          <w:color w:val="000000"/>
          <w:sz w:val="28"/>
          <w:szCs w:val="28"/>
        </w:rPr>
        <w:t>1</w:t>
      </w:r>
      <w:r w:rsidRPr="00FB791E">
        <w:rPr>
          <w:color w:val="000000"/>
          <w:sz w:val="28"/>
          <w:szCs w:val="28"/>
        </w:rPr>
        <w:t>-202</w:t>
      </w:r>
      <w:r w:rsidR="00503715" w:rsidRPr="00FB791E">
        <w:rPr>
          <w:color w:val="000000"/>
          <w:sz w:val="28"/>
          <w:szCs w:val="28"/>
        </w:rPr>
        <w:t>3</w:t>
      </w:r>
      <w:r w:rsidRPr="00FB791E">
        <w:rPr>
          <w:color w:val="000000"/>
          <w:sz w:val="28"/>
          <w:szCs w:val="28"/>
        </w:rPr>
        <w:t>гг.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7"/>
        <w:gridCol w:w="1418"/>
        <w:gridCol w:w="1134"/>
        <w:gridCol w:w="1134"/>
        <w:gridCol w:w="1134"/>
      </w:tblGrid>
      <w:tr w:rsidR="00D64904" w:rsidRPr="00FB791E" w:rsidTr="00D64904">
        <w:trPr>
          <w:tblHeader/>
        </w:trPr>
        <w:tc>
          <w:tcPr>
            <w:tcW w:w="709" w:type="dxa"/>
            <w:vMerge w:val="restart"/>
            <w:vAlign w:val="center"/>
          </w:tcPr>
          <w:p w:rsidR="00D64904" w:rsidRPr="00FB791E" w:rsidRDefault="00D64904" w:rsidP="00D64904">
            <w:pPr>
              <w:jc w:val="center"/>
              <w:rPr>
                <w:color w:val="000000"/>
              </w:rPr>
            </w:pPr>
            <w:r w:rsidRPr="00FB791E">
              <w:rPr>
                <w:color w:val="000000"/>
              </w:rPr>
              <w:t>№ п/п</w:t>
            </w:r>
          </w:p>
        </w:tc>
        <w:tc>
          <w:tcPr>
            <w:tcW w:w="3827" w:type="dxa"/>
            <w:vMerge w:val="restart"/>
            <w:vAlign w:val="center"/>
          </w:tcPr>
          <w:p w:rsidR="00D64904" w:rsidRPr="00FB791E" w:rsidRDefault="00D64904" w:rsidP="00D64904">
            <w:pPr>
              <w:jc w:val="center"/>
              <w:rPr>
                <w:color w:val="000000"/>
              </w:rPr>
            </w:pPr>
            <w:r w:rsidRPr="00FB791E">
              <w:rPr>
                <w:color w:val="000000"/>
              </w:rPr>
              <w:t>Наименование показателя</w:t>
            </w:r>
          </w:p>
        </w:tc>
        <w:tc>
          <w:tcPr>
            <w:tcW w:w="1418" w:type="dxa"/>
            <w:vMerge w:val="restart"/>
            <w:vAlign w:val="center"/>
          </w:tcPr>
          <w:p w:rsidR="00D64904" w:rsidRPr="00FB791E" w:rsidRDefault="00D64904" w:rsidP="00D64904">
            <w:pPr>
              <w:jc w:val="center"/>
              <w:rPr>
                <w:color w:val="000000"/>
              </w:rPr>
            </w:pPr>
            <w:r w:rsidRPr="00FB791E">
              <w:rPr>
                <w:color w:val="000000"/>
              </w:rPr>
              <w:t>Единица измерения</w:t>
            </w:r>
          </w:p>
        </w:tc>
        <w:tc>
          <w:tcPr>
            <w:tcW w:w="3402" w:type="dxa"/>
            <w:gridSpan w:val="3"/>
            <w:vAlign w:val="center"/>
          </w:tcPr>
          <w:p w:rsidR="00D64904" w:rsidRPr="00FB791E" w:rsidRDefault="00D64904" w:rsidP="00D64904">
            <w:pPr>
              <w:jc w:val="center"/>
              <w:rPr>
                <w:color w:val="000000"/>
              </w:rPr>
            </w:pPr>
            <w:r w:rsidRPr="00FB791E">
              <w:rPr>
                <w:color w:val="000000"/>
              </w:rPr>
              <w:t>Период, год</w:t>
            </w:r>
          </w:p>
        </w:tc>
      </w:tr>
      <w:tr w:rsidR="00D64904" w:rsidRPr="00FB791E" w:rsidTr="00D64904">
        <w:trPr>
          <w:tblHeader/>
        </w:trPr>
        <w:tc>
          <w:tcPr>
            <w:tcW w:w="709" w:type="dxa"/>
            <w:vMerge/>
            <w:vAlign w:val="center"/>
          </w:tcPr>
          <w:p w:rsidR="00D64904" w:rsidRPr="00FB791E" w:rsidRDefault="00D64904" w:rsidP="00D64904">
            <w:pPr>
              <w:jc w:val="center"/>
              <w:rPr>
                <w:color w:val="000000"/>
              </w:rPr>
            </w:pPr>
          </w:p>
        </w:tc>
        <w:tc>
          <w:tcPr>
            <w:tcW w:w="3827" w:type="dxa"/>
            <w:vMerge/>
            <w:vAlign w:val="center"/>
          </w:tcPr>
          <w:p w:rsidR="00D64904" w:rsidRPr="00FB791E" w:rsidRDefault="00D64904" w:rsidP="00D64904">
            <w:pPr>
              <w:jc w:val="center"/>
              <w:rPr>
                <w:color w:val="000000"/>
              </w:rPr>
            </w:pPr>
          </w:p>
        </w:tc>
        <w:tc>
          <w:tcPr>
            <w:tcW w:w="1418" w:type="dxa"/>
            <w:vMerge/>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lang w:val="en-US"/>
              </w:rPr>
            </w:pPr>
            <w:r w:rsidRPr="00FB791E">
              <w:rPr>
                <w:color w:val="000000"/>
              </w:rPr>
              <w:t>202</w:t>
            </w:r>
            <w:r w:rsidRPr="00FB791E">
              <w:rPr>
                <w:color w:val="000000"/>
                <w:lang w:val="en-US"/>
              </w:rPr>
              <w:t>1</w:t>
            </w:r>
          </w:p>
        </w:tc>
        <w:tc>
          <w:tcPr>
            <w:tcW w:w="1134" w:type="dxa"/>
            <w:vAlign w:val="center"/>
          </w:tcPr>
          <w:p w:rsidR="00D64904" w:rsidRPr="00FB791E" w:rsidRDefault="00D64904" w:rsidP="00D64904">
            <w:pPr>
              <w:jc w:val="center"/>
              <w:rPr>
                <w:color w:val="000000"/>
                <w:lang w:val="en-US"/>
              </w:rPr>
            </w:pPr>
            <w:r w:rsidRPr="00FB791E">
              <w:rPr>
                <w:color w:val="000000"/>
              </w:rPr>
              <w:t>202</w:t>
            </w:r>
            <w:r w:rsidRPr="00FB791E">
              <w:rPr>
                <w:color w:val="000000"/>
                <w:lang w:val="en-US"/>
              </w:rPr>
              <w:t>2</w:t>
            </w:r>
          </w:p>
        </w:tc>
        <w:tc>
          <w:tcPr>
            <w:tcW w:w="1134" w:type="dxa"/>
            <w:vAlign w:val="center"/>
          </w:tcPr>
          <w:p w:rsidR="00D64904" w:rsidRPr="00FB791E" w:rsidRDefault="00D64904" w:rsidP="00D64904">
            <w:pPr>
              <w:jc w:val="center"/>
              <w:rPr>
                <w:color w:val="000000"/>
                <w:lang w:val="en-US"/>
              </w:rPr>
            </w:pPr>
            <w:r w:rsidRPr="00FB791E">
              <w:rPr>
                <w:color w:val="000000"/>
              </w:rPr>
              <w:t>2023</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w:t>
            </w:r>
          </w:p>
        </w:tc>
        <w:tc>
          <w:tcPr>
            <w:tcW w:w="3827" w:type="dxa"/>
            <w:vAlign w:val="center"/>
          </w:tcPr>
          <w:p w:rsidR="00D64904" w:rsidRPr="00FB791E" w:rsidRDefault="00D64904" w:rsidP="00D64904">
            <w:pPr>
              <w:jc w:val="both"/>
              <w:rPr>
                <w:color w:val="000000"/>
              </w:rPr>
            </w:pPr>
            <w:r w:rsidRPr="00FB791E">
              <w:rPr>
                <w:color w:val="000000"/>
              </w:rPr>
              <w:t>Численность занимающихся физической культурой и спортом</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37 994</w:t>
            </w:r>
          </w:p>
        </w:tc>
        <w:tc>
          <w:tcPr>
            <w:tcW w:w="1134" w:type="dxa"/>
            <w:vAlign w:val="center"/>
          </w:tcPr>
          <w:p w:rsidR="00D64904" w:rsidRPr="00FB791E" w:rsidRDefault="00D64904" w:rsidP="00D64904">
            <w:pPr>
              <w:jc w:val="center"/>
              <w:rPr>
                <w:color w:val="000000"/>
                <w:lang w:val="en-US"/>
              </w:rPr>
            </w:pPr>
            <w:r w:rsidRPr="00FB791E">
              <w:rPr>
                <w:color w:val="000000"/>
                <w:lang w:val="en-US"/>
              </w:rPr>
              <w:t>39 165</w:t>
            </w:r>
          </w:p>
        </w:tc>
        <w:tc>
          <w:tcPr>
            <w:tcW w:w="1134" w:type="dxa"/>
            <w:vAlign w:val="center"/>
          </w:tcPr>
          <w:p w:rsidR="00D64904" w:rsidRPr="00FB791E" w:rsidRDefault="00503715" w:rsidP="00D64904">
            <w:pPr>
              <w:jc w:val="center"/>
              <w:rPr>
                <w:color w:val="000000"/>
              </w:rPr>
            </w:pPr>
            <w:r w:rsidRPr="00FB791E">
              <w:rPr>
                <w:color w:val="000000"/>
              </w:rPr>
              <w:t>43473</w:t>
            </w:r>
          </w:p>
        </w:tc>
      </w:tr>
      <w:tr w:rsidR="00D64904" w:rsidRPr="00FB791E" w:rsidTr="00D64904">
        <w:tc>
          <w:tcPr>
            <w:tcW w:w="709" w:type="dxa"/>
            <w:vAlign w:val="center"/>
          </w:tcPr>
          <w:p w:rsidR="00D64904" w:rsidRPr="00FB791E" w:rsidRDefault="00D64904" w:rsidP="00D64904">
            <w:pPr>
              <w:jc w:val="center"/>
              <w:rPr>
                <w:color w:val="000000"/>
              </w:rPr>
            </w:pPr>
          </w:p>
        </w:tc>
        <w:tc>
          <w:tcPr>
            <w:tcW w:w="3827" w:type="dxa"/>
            <w:vAlign w:val="center"/>
          </w:tcPr>
          <w:p w:rsidR="00D64904" w:rsidRPr="00FB791E" w:rsidRDefault="00D64904" w:rsidP="00D64904">
            <w:pPr>
              <w:jc w:val="both"/>
              <w:rPr>
                <w:color w:val="000000"/>
                <w:lang w:val="en-US"/>
              </w:rPr>
            </w:pPr>
            <w:r w:rsidRPr="00FB791E">
              <w:rPr>
                <w:color w:val="000000"/>
              </w:rPr>
              <w:t>в том числе</w:t>
            </w:r>
            <w:r w:rsidRPr="00FB791E">
              <w:rPr>
                <w:color w:val="000000"/>
                <w:lang w:val="en-US"/>
              </w:rPr>
              <w:t>:</w:t>
            </w:r>
          </w:p>
        </w:tc>
        <w:tc>
          <w:tcPr>
            <w:tcW w:w="1418" w:type="dxa"/>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rPr>
            </w:pPr>
          </w:p>
        </w:tc>
      </w:tr>
      <w:tr w:rsidR="00D64904" w:rsidRPr="00FB791E" w:rsidTr="00D64904">
        <w:trPr>
          <w:trHeight w:val="332"/>
        </w:trPr>
        <w:tc>
          <w:tcPr>
            <w:tcW w:w="709" w:type="dxa"/>
            <w:vAlign w:val="center"/>
          </w:tcPr>
          <w:p w:rsidR="00D64904" w:rsidRPr="00FB791E" w:rsidRDefault="00D64904" w:rsidP="00D64904">
            <w:pPr>
              <w:jc w:val="center"/>
              <w:rPr>
                <w:color w:val="000000"/>
              </w:rPr>
            </w:pPr>
            <w:r w:rsidRPr="00FB791E">
              <w:rPr>
                <w:color w:val="000000"/>
              </w:rPr>
              <w:t>1.1.</w:t>
            </w:r>
          </w:p>
        </w:tc>
        <w:tc>
          <w:tcPr>
            <w:tcW w:w="3827" w:type="dxa"/>
            <w:vAlign w:val="center"/>
          </w:tcPr>
          <w:p w:rsidR="00D64904" w:rsidRPr="00FB791E" w:rsidRDefault="00D64904" w:rsidP="00D64904">
            <w:pPr>
              <w:jc w:val="both"/>
              <w:rPr>
                <w:color w:val="000000"/>
              </w:rPr>
            </w:pPr>
            <w:r w:rsidRPr="00FB791E">
              <w:rPr>
                <w:color w:val="000000"/>
              </w:rPr>
              <w:t>- в дошкольных образовательных учреждениях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2 122</w:t>
            </w:r>
          </w:p>
        </w:tc>
        <w:tc>
          <w:tcPr>
            <w:tcW w:w="1134" w:type="dxa"/>
            <w:vAlign w:val="center"/>
          </w:tcPr>
          <w:p w:rsidR="00D64904" w:rsidRPr="00FB791E" w:rsidRDefault="00D64904" w:rsidP="00D64904">
            <w:pPr>
              <w:jc w:val="center"/>
              <w:rPr>
                <w:color w:val="000000"/>
                <w:lang w:val="en-US"/>
              </w:rPr>
            </w:pPr>
            <w:r w:rsidRPr="00FB791E">
              <w:rPr>
                <w:color w:val="000000"/>
              </w:rPr>
              <w:t>2 </w:t>
            </w:r>
            <w:r w:rsidRPr="00FB791E">
              <w:rPr>
                <w:color w:val="000000"/>
                <w:lang w:val="en-US"/>
              </w:rPr>
              <w:t>041</w:t>
            </w:r>
          </w:p>
        </w:tc>
        <w:tc>
          <w:tcPr>
            <w:tcW w:w="1134" w:type="dxa"/>
            <w:vAlign w:val="center"/>
          </w:tcPr>
          <w:p w:rsidR="00D64904" w:rsidRPr="00FB791E" w:rsidRDefault="00503715" w:rsidP="00D64904">
            <w:pPr>
              <w:jc w:val="center"/>
              <w:rPr>
                <w:color w:val="000000"/>
              </w:rPr>
            </w:pPr>
            <w:r w:rsidRPr="00FB791E">
              <w:rPr>
                <w:color w:val="000000"/>
              </w:rPr>
              <w:t>1617</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1.2.</w:t>
            </w:r>
          </w:p>
        </w:tc>
        <w:tc>
          <w:tcPr>
            <w:tcW w:w="3827" w:type="dxa"/>
            <w:vAlign w:val="center"/>
          </w:tcPr>
          <w:p w:rsidR="00D64904" w:rsidRPr="00FB791E" w:rsidRDefault="00D64904" w:rsidP="00D64904">
            <w:pPr>
              <w:jc w:val="both"/>
              <w:rPr>
                <w:color w:val="000000"/>
              </w:rPr>
            </w:pPr>
            <w:r w:rsidRPr="00FB791E">
              <w:rPr>
                <w:color w:val="000000"/>
              </w:rPr>
              <w:t>- в общеобразовательных учреждениях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6 435</w:t>
            </w:r>
          </w:p>
        </w:tc>
        <w:tc>
          <w:tcPr>
            <w:tcW w:w="1134" w:type="dxa"/>
            <w:vAlign w:val="center"/>
          </w:tcPr>
          <w:p w:rsidR="00D64904" w:rsidRPr="00FB791E" w:rsidRDefault="00D64904" w:rsidP="00D64904">
            <w:pPr>
              <w:jc w:val="center"/>
              <w:rPr>
                <w:color w:val="000000"/>
                <w:lang w:val="en-US"/>
              </w:rPr>
            </w:pPr>
            <w:r w:rsidRPr="00FB791E">
              <w:rPr>
                <w:color w:val="000000"/>
              </w:rPr>
              <w:t>6 </w:t>
            </w:r>
            <w:r w:rsidRPr="00FB791E">
              <w:rPr>
                <w:color w:val="000000"/>
                <w:lang w:val="en-US"/>
              </w:rPr>
              <w:t>339</w:t>
            </w:r>
          </w:p>
        </w:tc>
        <w:tc>
          <w:tcPr>
            <w:tcW w:w="1134" w:type="dxa"/>
            <w:vAlign w:val="center"/>
          </w:tcPr>
          <w:p w:rsidR="00D64904" w:rsidRPr="00FB791E" w:rsidRDefault="00503715" w:rsidP="00D64904">
            <w:pPr>
              <w:jc w:val="center"/>
              <w:rPr>
                <w:color w:val="000000"/>
              </w:rPr>
            </w:pPr>
            <w:r w:rsidRPr="00FB791E">
              <w:rPr>
                <w:color w:val="000000"/>
              </w:rPr>
              <w:t>5316</w:t>
            </w:r>
          </w:p>
        </w:tc>
      </w:tr>
      <w:tr w:rsidR="00D64904" w:rsidRPr="00FB791E" w:rsidTr="00D64904">
        <w:trPr>
          <w:cantSplit/>
        </w:trPr>
        <w:tc>
          <w:tcPr>
            <w:tcW w:w="709" w:type="dxa"/>
            <w:vAlign w:val="center"/>
          </w:tcPr>
          <w:p w:rsidR="00D64904" w:rsidRPr="00FB791E" w:rsidRDefault="00D64904" w:rsidP="00D64904">
            <w:pPr>
              <w:jc w:val="center"/>
              <w:rPr>
                <w:color w:val="000000"/>
              </w:rPr>
            </w:pPr>
            <w:r w:rsidRPr="00FB791E">
              <w:rPr>
                <w:color w:val="000000"/>
              </w:rPr>
              <w:lastRenderedPageBreak/>
              <w:t>1.3.</w:t>
            </w:r>
          </w:p>
        </w:tc>
        <w:tc>
          <w:tcPr>
            <w:tcW w:w="3827" w:type="dxa"/>
            <w:vAlign w:val="center"/>
          </w:tcPr>
          <w:p w:rsidR="00D64904" w:rsidRPr="00FB791E" w:rsidRDefault="00D64904" w:rsidP="00D64904">
            <w:pPr>
              <w:jc w:val="both"/>
              <w:rPr>
                <w:color w:val="000000"/>
              </w:rPr>
            </w:pPr>
            <w:r w:rsidRPr="00FB791E">
              <w:rPr>
                <w:color w:val="000000"/>
              </w:rPr>
              <w:t>- в образовательных учреждениях начального, среднего, высшего профессионального образования</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1 592</w:t>
            </w:r>
          </w:p>
        </w:tc>
        <w:tc>
          <w:tcPr>
            <w:tcW w:w="1134" w:type="dxa"/>
            <w:vAlign w:val="center"/>
          </w:tcPr>
          <w:p w:rsidR="00D64904" w:rsidRPr="00FB791E" w:rsidRDefault="00D64904" w:rsidP="00D64904">
            <w:pPr>
              <w:jc w:val="center"/>
              <w:rPr>
                <w:color w:val="000000"/>
                <w:lang w:val="en-US"/>
              </w:rPr>
            </w:pPr>
            <w:r w:rsidRPr="00FB791E">
              <w:rPr>
                <w:color w:val="000000"/>
              </w:rPr>
              <w:t>1 </w:t>
            </w:r>
            <w:r w:rsidRPr="00FB791E">
              <w:rPr>
                <w:color w:val="000000"/>
                <w:lang w:val="en-US"/>
              </w:rPr>
              <w:t>322</w:t>
            </w:r>
          </w:p>
        </w:tc>
        <w:tc>
          <w:tcPr>
            <w:tcW w:w="1134" w:type="dxa"/>
            <w:vAlign w:val="center"/>
          </w:tcPr>
          <w:p w:rsidR="00D64904" w:rsidRPr="00FB791E" w:rsidRDefault="00503715" w:rsidP="00D64904">
            <w:pPr>
              <w:jc w:val="center"/>
              <w:rPr>
                <w:color w:val="000000"/>
              </w:rPr>
            </w:pPr>
            <w:r w:rsidRPr="00FB791E">
              <w:rPr>
                <w:color w:val="000000"/>
              </w:rPr>
              <w:t>1246</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1.4.</w:t>
            </w:r>
          </w:p>
        </w:tc>
        <w:tc>
          <w:tcPr>
            <w:tcW w:w="3827" w:type="dxa"/>
            <w:vAlign w:val="center"/>
          </w:tcPr>
          <w:p w:rsidR="00D64904" w:rsidRPr="00FB791E" w:rsidRDefault="00D64904" w:rsidP="00D64904">
            <w:pPr>
              <w:jc w:val="both"/>
              <w:rPr>
                <w:color w:val="000000"/>
              </w:rPr>
            </w:pPr>
            <w:r w:rsidRPr="00FB791E">
              <w:rPr>
                <w:color w:val="000000"/>
              </w:rPr>
              <w:t>- в организациях дополнительного образования детей, осуществляющих спортивную подготовку</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3 875</w:t>
            </w:r>
          </w:p>
        </w:tc>
        <w:tc>
          <w:tcPr>
            <w:tcW w:w="1134" w:type="dxa"/>
            <w:vAlign w:val="center"/>
          </w:tcPr>
          <w:p w:rsidR="00D64904" w:rsidRPr="00FB791E" w:rsidRDefault="00D64904" w:rsidP="00D64904">
            <w:pPr>
              <w:jc w:val="center"/>
              <w:rPr>
                <w:color w:val="000000"/>
                <w:lang w:val="en-US"/>
              </w:rPr>
            </w:pPr>
            <w:r w:rsidRPr="00FB791E">
              <w:rPr>
                <w:color w:val="000000"/>
                <w:lang w:val="en-US"/>
              </w:rPr>
              <w:t>4 155</w:t>
            </w:r>
          </w:p>
        </w:tc>
        <w:tc>
          <w:tcPr>
            <w:tcW w:w="1134" w:type="dxa"/>
            <w:vAlign w:val="center"/>
          </w:tcPr>
          <w:p w:rsidR="00D64904" w:rsidRPr="00FB791E" w:rsidRDefault="00503715" w:rsidP="00D64904">
            <w:pPr>
              <w:jc w:val="center"/>
              <w:rPr>
                <w:color w:val="000000"/>
              </w:rPr>
            </w:pPr>
            <w:r w:rsidRPr="00FB791E">
              <w:rPr>
                <w:color w:val="000000"/>
              </w:rPr>
              <w:t>4179</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1.5.</w:t>
            </w:r>
          </w:p>
        </w:tc>
        <w:tc>
          <w:tcPr>
            <w:tcW w:w="3827" w:type="dxa"/>
            <w:vAlign w:val="center"/>
          </w:tcPr>
          <w:p w:rsidR="00D64904" w:rsidRPr="00FB791E" w:rsidRDefault="00D64904" w:rsidP="00D64904">
            <w:pPr>
              <w:jc w:val="both"/>
              <w:rPr>
                <w:color w:val="000000"/>
              </w:rPr>
            </w:pPr>
            <w:r w:rsidRPr="00FB791E">
              <w:rPr>
                <w:color w:val="000000"/>
                <w:lang w:val="en-US"/>
              </w:rPr>
              <w:t xml:space="preserve">- </w:t>
            </w:r>
            <w:r w:rsidRPr="00FB791E">
              <w:rPr>
                <w:color w:val="000000"/>
              </w:rPr>
              <w:t>в учреждениях, предприятиях, организациях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lang w:val="en-US"/>
              </w:rPr>
            </w:pPr>
            <w:r w:rsidRPr="00FB791E">
              <w:rPr>
                <w:color w:val="000000"/>
              </w:rPr>
              <w:t>14 1</w:t>
            </w:r>
            <w:r w:rsidRPr="00FB791E">
              <w:rPr>
                <w:color w:val="000000"/>
                <w:lang w:val="en-US"/>
              </w:rPr>
              <w:t>112</w:t>
            </w:r>
          </w:p>
        </w:tc>
        <w:tc>
          <w:tcPr>
            <w:tcW w:w="1134" w:type="dxa"/>
            <w:vAlign w:val="center"/>
          </w:tcPr>
          <w:p w:rsidR="00D64904" w:rsidRPr="00FB791E" w:rsidRDefault="00D64904" w:rsidP="00D64904">
            <w:pPr>
              <w:jc w:val="center"/>
              <w:rPr>
                <w:color w:val="000000"/>
                <w:lang w:val="en-US"/>
              </w:rPr>
            </w:pPr>
            <w:r w:rsidRPr="00FB791E">
              <w:rPr>
                <w:color w:val="000000"/>
              </w:rPr>
              <w:t>14 </w:t>
            </w:r>
            <w:r w:rsidRPr="00FB791E">
              <w:rPr>
                <w:color w:val="000000"/>
                <w:lang w:val="en-US"/>
              </w:rPr>
              <w:t>870</w:t>
            </w:r>
          </w:p>
        </w:tc>
        <w:tc>
          <w:tcPr>
            <w:tcW w:w="1134" w:type="dxa"/>
            <w:vAlign w:val="center"/>
          </w:tcPr>
          <w:p w:rsidR="00D64904" w:rsidRPr="00FB791E" w:rsidRDefault="00503715" w:rsidP="00D64904">
            <w:pPr>
              <w:jc w:val="center"/>
              <w:rPr>
                <w:color w:val="000000"/>
              </w:rPr>
            </w:pPr>
            <w:r w:rsidRPr="00FB791E">
              <w:rPr>
                <w:color w:val="000000"/>
              </w:rPr>
              <w:t>18058</w:t>
            </w:r>
          </w:p>
        </w:tc>
      </w:tr>
      <w:tr w:rsidR="00D64904" w:rsidRPr="00FB791E" w:rsidTr="00D64904">
        <w:trPr>
          <w:cantSplit/>
        </w:trPr>
        <w:tc>
          <w:tcPr>
            <w:tcW w:w="709" w:type="dxa"/>
            <w:vAlign w:val="center"/>
          </w:tcPr>
          <w:p w:rsidR="00D64904" w:rsidRPr="00FB791E" w:rsidRDefault="00D64904" w:rsidP="00D64904">
            <w:pPr>
              <w:jc w:val="center"/>
              <w:rPr>
                <w:color w:val="000000"/>
              </w:rPr>
            </w:pPr>
            <w:r w:rsidRPr="00FB791E">
              <w:rPr>
                <w:color w:val="000000"/>
              </w:rPr>
              <w:t>1.6.</w:t>
            </w:r>
          </w:p>
        </w:tc>
        <w:tc>
          <w:tcPr>
            <w:tcW w:w="3827" w:type="dxa"/>
            <w:vAlign w:val="center"/>
          </w:tcPr>
          <w:p w:rsidR="00D64904" w:rsidRPr="00FB791E" w:rsidRDefault="00D64904" w:rsidP="00D64904">
            <w:pPr>
              <w:jc w:val="both"/>
              <w:rPr>
                <w:color w:val="000000"/>
              </w:rPr>
            </w:pPr>
            <w:r w:rsidRPr="00FB791E">
              <w:rPr>
                <w:color w:val="000000"/>
              </w:rPr>
              <w:t>- в учреждениях и организациях при спортивных сооружениях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lang w:val="en-US"/>
              </w:rPr>
            </w:pPr>
            <w:r w:rsidRPr="00FB791E">
              <w:rPr>
                <w:color w:val="000000"/>
              </w:rPr>
              <w:t>4 6</w:t>
            </w:r>
            <w:r w:rsidRPr="00FB791E">
              <w:rPr>
                <w:color w:val="000000"/>
                <w:lang w:val="en-US"/>
              </w:rPr>
              <w:t>79</w:t>
            </w:r>
          </w:p>
        </w:tc>
        <w:tc>
          <w:tcPr>
            <w:tcW w:w="1134" w:type="dxa"/>
            <w:vAlign w:val="center"/>
          </w:tcPr>
          <w:p w:rsidR="00D64904" w:rsidRPr="00FB791E" w:rsidRDefault="00D64904" w:rsidP="00D64904">
            <w:pPr>
              <w:jc w:val="center"/>
              <w:rPr>
                <w:color w:val="000000"/>
                <w:lang w:val="en-US"/>
              </w:rPr>
            </w:pPr>
            <w:r w:rsidRPr="00FB791E">
              <w:rPr>
                <w:color w:val="000000"/>
              </w:rPr>
              <w:t>4 </w:t>
            </w:r>
            <w:r w:rsidRPr="00FB791E">
              <w:rPr>
                <w:color w:val="000000"/>
                <w:lang w:val="en-US"/>
              </w:rPr>
              <w:t>465</w:t>
            </w:r>
          </w:p>
        </w:tc>
        <w:tc>
          <w:tcPr>
            <w:tcW w:w="1134" w:type="dxa"/>
            <w:vAlign w:val="center"/>
          </w:tcPr>
          <w:p w:rsidR="00D64904" w:rsidRPr="00FB791E" w:rsidRDefault="00503715" w:rsidP="00D64904">
            <w:pPr>
              <w:jc w:val="center"/>
              <w:rPr>
                <w:color w:val="000000"/>
              </w:rPr>
            </w:pPr>
            <w:r w:rsidRPr="00FB791E">
              <w:rPr>
                <w:color w:val="000000"/>
              </w:rPr>
              <w:t>5737</w:t>
            </w:r>
          </w:p>
        </w:tc>
      </w:tr>
      <w:tr w:rsidR="00D64904" w:rsidRPr="00FB791E" w:rsidTr="00D64904">
        <w:trPr>
          <w:trHeight w:val="320"/>
        </w:trPr>
        <w:tc>
          <w:tcPr>
            <w:tcW w:w="709" w:type="dxa"/>
            <w:vAlign w:val="center"/>
          </w:tcPr>
          <w:p w:rsidR="00D64904" w:rsidRPr="00FB791E" w:rsidRDefault="00D64904" w:rsidP="00D64904">
            <w:pPr>
              <w:jc w:val="center"/>
              <w:rPr>
                <w:color w:val="000000"/>
              </w:rPr>
            </w:pPr>
            <w:r w:rsidRPr="00FB791E">
              <w:rPr>
                <w:color w:val="000000"/>
              </w:rPr>
              <w:t>1.7.</w:t>
            </w:r>
          </w:p>
        </w:tc>
        <w:tc>
          <w:tcPr>
            <w:tcW w:w="3827" w:type="dxa"/>
            <w:vAlign w:val="center"/>
          </w:tcPr>
          <w:p w:rsidR="00D64904" w:rsidRPr="00FB791E" w:rsidRDefault="00D64904" w:rsidP="00D64904">
            <w:pPr>
              <w:jc w:val="both"/>
              <w:rPr>
                <w:color w:val="000000"/>
              </w:rPr>
            </w:pPr>
            <w:r w:rsidRPr="00FB791E">
              <w:rPr>
                <w:color w:val="000000"/>
              </w:rPr>
              <w:t>- в фитнес-клубах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1 423</w:t>
            </w:r>
          </w:p>
        </w:tc>
        <w:tc>
          <w:tcPr>
            <w:tcW w:w="1134" w:type="dxa"/>
            <w:vAlign w:val="center"/>
          </w:tcPr>
          <w:p w:rsidR="00D64904" w:rsidRPr="00FB791E" w:rsidRDefault="00D64904" w:rsidP="00D64904">
            <w:pPr>
              <w:jc w:val="center"/>
              <w:rPr>
                <w:color w:val="000000"/>
                <w:lang w:val="en-US"/>
              </w:rPr>
            </w:pPr>
            <w:r w:rsidRPr="00FB791E">
              <w:rPr>
                <w:color w:val="000000"/>
                <w:lang w:val="en-US"/>
              </w:rPr>
              <w:t>2 353</w:t>
            </w:r>
          </w:p>
        </w:tc>
        <w:tc>
          <w:tcPr>
            <w:tcW w:w="1134" w:type="dxa"/>
            <w:vAlign w:val="center"/>
          </w:tcPr>
          <w:p w:rsidR="00D64904" w:rsidRPr="00FB791E" w:rsidRDefault="00503715" w:rsidP="00D64904">
            <w:pPr>
              <w:jc w:val="center"/>
              <w:rPr>
                <w:color w:val="000000"/>
              </w:rPr>
            </w:pPr>
            <w:r w:rsidRPr="00FB791E">
              <w:rPr>
                <w:color w:val="000000"/>
              </w:rPr>
              <w:t>3117</w:t>
            </w:r>
          </w:p>
        </w:tc>
      </w:tr>
      <w:tr w:rsidR="00D64904" w:rsidRPr="00FB791E" w:rsidTr="00D64904">
        <w:trPr>
          <w:trHeight w:val="411"/>
        </w:trPr>
        <w:tc>
          <w:tcPr>
            <w:tcW w:w="709" w:type="dxa"/>
            <w:vAlign w:val="center"/>
          </w:tcPr>
          <w:p w:rsidR="00D64904" w:rsidRPr="00FB791E" w:rsidRDefault="00D64904" w:rsidP="00D64904">
            <w:pPr>
              <w:jc w:val="center"/>
              <w:rPr>
                <w:color w:val="000000"/>
              </w:rPr>
            </w:pPr>
            <w:r w:rsidRPr="00FB791E">
              <w:rPr>
                <w:color w:val="000000"/>
              </w:rPr>
              <w:t>1.8.</w:t>
            </w:r>
          </w:p>
        </w:tc>
        <w:tc>
          <w:tcPr>
            <w:tcW w:w="3827" w:type="dxa"/>
            <w:vAlign w:val="center"/>
          </w:tcPr>
          <w:p w:rsidR="00D64904" w:rsidRPr="00FB791E" w:rsidRDefault="00D64904" w:rsidP="00D64904">
            <w:pPr>
              <w:jc w:val="both"/>
              <w:rPr>
                <w:color w:val="000000"/>
              </w:rPr>
            </w:pPr>
            <w:r w:rsidRPr="00FB791E">
              <w:rPr>
                <w:color w:val="000000"/>
              </w:rPr>
              <w:t>- в физкультурно-спортивных клубах по месту жительства граждан</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1 892</w:t>
            </w:r>
          </w:p>
        </w:tc>
        <w:tc>
          <w:tcPr>
            <w:tcW w:w="1134" w:type="dxa"/>
            <w:vAlign w:val="center"/>
          </w:tcPr>
          <w:p w:rsidR="00D64904" w:rsidRPr="00FB791E" w:rsidRDefault="00D64904" w:rsidP="00D64904">
            <w:pPr>
              <w:jc w:val="center"/>
              <w:rPr>
                <w:color w:val="000000"/>
                <w:lang w:val="en-US"/>
              </w:rPr>
            </w:pPr>
            <w:r w:rsidRPr="00FB791E">
              <w:rPr>
                <w:color w:val="000000"/>
                <w:lang w:val="en-US"/>
              </w:rPr>
              <w:t>2 051</w:t>
            </w:r>
          </w:p>
        </w:tc>
        <w:tc>
          <w:tcPr>
            <w:tcW w:w="1134" w:type="dxa"/>
            <w:vAlign w:val="center"/>
          </w:tcPr>
          <w:p w:rsidR="00D64904" w:rsidRPr="00FB791E" w:rsidRDefault="00503715" w:rsidP="00D64904">
            <w:pPr>
              <w:jc w:val="center"/>
              <w:rPr>
                <w:color w:val="000000"/>
              </w:rPr>
            </w:pPr>
            <w:r w:rsidRPr="00FB791E">
              <w:rPr>
                <w:color w:val="000000"/>
              </w:rPr>
              <w:t>1969</w:t>
            </w:r>
          </w:p>
        </w:tc>
      </w:tr>
      <w:tr w:rsidR="00D64904" w:rsidRPr="00FB791E" w:rsidTr="00D64904">
        <w:trPr>
          <w:trHeight w:val="628"/>
        </w:trPr>
        <w:tc>
          <w:tcPr>
            <w:tcW w:w="709" w:type="dxa"/>
            <w:vAlign w:val="center"/>
          </w:tcPr>
          <w:p w:rsidR="00D64904" w:rsidRPr="00FB791E" w:rsidRDefault="00D64904" w:rsidP="00D64904">
            <w:pPr>
              <w:jc w:val="center"/>
              <w:rPr>
                <w:color w:val="000000"/>
              </w:rPr>
            </w:pPr>
            <w:r w:rsidRPr="00FB791E">
              <w:rPr>
                <w:color w:val="000000"/>
              </w:rPr>
              <w:t>1.9.</w:t>
            </w:r>
          </w:p>
        </w:tc>
        <w:tc>
          <w:tcPr>
            <w:tcW w:w="3827" w:type="dxa"/>
            <w:vAlign w:val="center"/>
          </w:tcPr>
          <w:p w:rsidR="00D64904" w:rsidRPr="00FB791E" w:rsidRDefault="00D64904" w:rsidP="00D64904">
            <w:pPr>
              <w:jc w:val="both"/>
              <w:rPr>
                <w:color w:val="000000"/>
              </w:rPr>
            </w:pPr>
            <w:r w:rsidRPr="00FB791E">
              <w:rPr>
                <w:color w:val="000000"/>
              </w:rPr>
              <w:t>- в других учреждениях и организациях, в том числе адаптивной физической культуры и спорта</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lang w:val="en-US"/>
              </w:rPr>
            </w:pPr>
            <w:r w:rsidRPr="00FB791E">
              <w:rPr>
                <w:color w:val="000000"/>
              </w:rPr>
              <w:t>1 8</w:t>
            </w:r>
            <w:r w:rsidRPr="00FB791E">
              <w:rPr>
                <w:color w:val="000000"/>
                <w:lang w:val="en-US"/>
              </w:rPr>
              <w:t>93</w:t>
            </w:r>
          </w:p>
        </w:tc>
        <w:tc>
          <w:tcPr>
            <w:tcW w:w="1134" w:type="dxa"/>
            <w:vAlign w:val="center"/>
          </w:tcPr>
          <w:p w:rsidR="00D64904" w:rsidRPr="00FB791E" w:rsidRDefault="00D64904" w:rsidP="00D64904">
            <w:pPr>
              <w:jc w:val="center"/>
              <w:rPr>
                <w:color w:val="000000"/>
                <w:lang w:val="en-US"/>
              </w:rPr>
            </w:pPr>
            <w:r w:rsidRPr="00FB791E">
              <w:rPr>
                <w:color w:val="000000"/>
              </w:rPr>
              <w:t>1 </w:t>
            </w:r>
            <w:r w:rsidRPr="00FB791E">
              <w:rPr>
                <w:color w:val="000000"/>
                <w:lang w:val="en-US"/>
              </w:rPr>
              <w:t>569</w:t>
            </w:r>
          </w:p>
        </w:tc>
        <w:tc>
          <w:tcPr>
            <w:tcW w:w="1134" w:type="dxa"/>
            <w:vAlign w:val="center"/>
          </w:tcPr>
          <w:p w:rsidR="00D64904" w:rsidRPr="00FB791E" w:rsidRDefault="00503715" w:rsidP="00D64904">
            <w:pPr>
              <w:jc w:val="center"/>
              <w:rPr>
                <w:color w:val="000000"/>
              </w:rPr>
            </w:pPr>
            <w:r w:rsidRPr="00FB791E">
              <w:rPr>
                <w:color w:val="000000"/>
              </w:rPr>
              <w:t>1425</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2.</w:t>
            </w:r>
          </w:p>
        </w:tc>
        <w:tc>
          <w:tcPr>
            <w:tcW w:w="3827" w:type="dxa"/>
            <w:vAlign w:val="center"/>
          </w:tcPr>
          <w:p w:rsidR="00D64904" w:rsidRPr="00FB791E" w:rsidRDefault="00D64904" w:rsidP="00D64904">
            <w:pPr>
              <w:jc w:val="both"/>
              <w:rPr>
                <w:color w:val="000000"/>
              </w:rPr>
            </w:pPr>
            <w:r w:rsidRPr="00FB791E">
              <w:rPr>
                <w:color w:val="000000"/>
              </w:rPr>
              <w:t>Количество спортивных школ</w:t>
            </w:r>
          </w:p>
        </w:tc>
        <w:tc>
          <w:tcPr>
            <w:tcW w:w="1418" w:type="dxa"/>
            <w:vAlign w:val="center"/>
          </w:tcPr>
          <w:p w:rsidR="00D64904" w:rsidRPr="00FB791E" w:rsidRDefault="00D64904" w:rsidP="00D64904">
            <w:pPr>
              <w:jc w:val="center"/>
              <w:rPr>
                <w:color w:val="000000"/>
              </w:rPr>
            </w:pPr>
            <w:r w:rsidRPr="00FB791E">
              <w:rPr>
                <w:color w:val="000000"/>
              </w:rPr>
              <w:t>единица</w:t>
            </w:r>
          </w:p>
        </w:tc>
        <w:tc>
          <w:tcPr>
            <w:tcW w:w="1134" w:type="dxa"/>
            <w:vAlign w:val="center"/>
          </w:tcPr>
          <w:p w:rsidR="00D64904" w:rsidRPr="00FB791E" w:rsidRDefault="00D64904" w:rsidP="00D64904">
            <w:pPr>
              <w:jc w:val="center"/>
              <w:rPr>
                <w:color w:val="000000"/>
              </w:rPr>
            </w:pPr>
            <w:r w:rsidRPr="00FB791E">
              <w:rPr>
                <w:color w:val="000000"/>
              </w:rPr>
              <w:t>3</w:t>
            </w:r>
          </w:p>
        </w:tc>
        <w:tc>
          <w:tcPr>
            <w:tcW w:w="1134" w:type="dxa"/>
            <w:vAlign w:val="center"/>
          </w:tcPr>
          <w:p w:rsidR="00D64904" w:rsidRPr="00FB791E" w:rsidRDefault="00D64904" w:rsidP="00D64904">
            <w:pPr>
              <w:jc w:val="center"/>
              <w:rPr>
                <w:color w:val="000000"/>
              </w:rPr>
            </w:pPr>
            <w:r w:rsidRPr="00FB791E">
              <w:rPr>
                <w:color w:val="000000"/>
              </w:rPr>
              <w:t>3</w:t>
            </w:r>
          </w:p>
        </w:tc>
        <w:tc>
          <w:tcPr>
            <w:tcW w:w="1134" w:type="dxa"/>
            <w:vAlign w:val="center"/>
          </w:tcPr>
          <w:p w:rsidR="00D64904" w:rsidRPr="00FB791E" w:rsidRDefault="00D64904" w:rsidP="00D64904">
            <w:pPr>
              <w:jc w:val="center"/>
              <w:rPr>
                <w:color w:val="000000"/>
              </w:rPr>
            </w:pPr>
            <w:r w:rsidRPr="00FB791E">
              <w:rPr>
                <w:color w:val="000000"/>
              </w:rPr>
              <w:t>3</w:t>
            </w:r>
          </w:p>
        </w:tc>
      </w:tr>
      <w:tr w:rsidR="00D64904" w:rsidRPr="00FB791E" w:rsidTr="00D64904">
        <w:trPr>
          <w:trHeight w:val="507"/>
        </w:trPr>
        <w:tc>
          <w:tcPr>
            <w:tcW w:w="709" w:type="dxa"/>
            <w:vAlign w:val="center"/>
          </w:tcPr>
          <w:p w:rsidR="00D64904" w:rsidRPr="00FB791E" w:rsidRDefault="00D64904" w:rsidP="00D64904">
            <w:pPr>
              <w:jc w:val="center"/>
              <w:rPr>
                <w:color w:val="000000"/>
              </w:rPr>
            </w:pPr>
            <w:r w:rsidRPr="00FB791E">
              <w:rPr>
                <w:color w:val="000000"/>
              </w:rPr>
              <w:t>3.</w:t>
            </w:r>
          </w:p>
        </w:tc>
        <w:tc>
          <w:tcPr>
            <w:tcW w:w="3827" w:type="dxa"/>
            <w:vAlign w:val="center"/>
          </w:tcPr>
          <w:p w:rsidR="00D64904" w:rsidRPr="00FB791E" w:rsidRDefault="00D64904" w:rsidP="00D64904">
            <w:pPr>
              <w:jc w:val="both"/>
              <w:rPr>
                <w:color w:val="000000"/>
              </w:rPr>
            </w:pPr>
            <w:r w:rsidRPr="00FB791E">
              <w:rPr>
                <w:color w:val="000000"/>
              </w:rPr>
              <w:t xml:space="preserve">Количество бассейнов </w:t>
            </w:r>
          </w:p>
        </w:tc>
        <w:tc>
          <w:tcPr>
            <w:tcW w:w="1418" w:type="dxa"/>
            <w:vAlign w:val="center"/>
          </w:tcPr>
          <w:p w:rsidR="00D64904" w:rsidRPr="00FB791E" w:rsidRDefault="00D64904" w:rsidP="00D64904">
            <w:pPr>
              <w:jc w:val="center"/>
              <w:rPr>
                <w:color w:val="000000"/>
              </w:rPr>
            </w:pPr>
            <w:r w:rsidRPr="00FB791E">
              <w:rPr>
                <w:color w:val="000000"/>
              </w:rPr>
              <w:t>единица</w:t>
            </w:r>
          </w:p>
        </w:tc>
        <w:tc>
          <w:tcPr>
            <w:tcW w:w="1134" w:type="dxa"/>
            <w:vAlign w:val="center"/>
          </w:tcPr>
          <w:p w:rsidR="00D64904" w:rsidRPr="00FB791E" w:rsidRDefault="00503715" w:rsidP="00503715">
            <w:pPr>
              <w:jc w:val="center"/>
              <w:rPr>
                <w:color w:val="000000"/>
              </w:rPr>
            </w:pPr>
            <w:r w:rsidRPr="00FB791E">
              <w:rPr>
                <w:color w:val="000000"/>
              </w:rPr>
              <w:t>6</w:t>
            </w:r>
          </w:p>
        </w:tc>
        <w:tc>
          <w:tcPr>
            <w:tcW w:w="1134" w:type="dxa"/>
            <w:vAlign w:val="center"/>
          </w:tcPr>
          <w:p w:rsidR="00D64904" w:rsidRPr="00FB791E" w:rsidRDefault="00503715" w:rsidP="00503715">
            <w:pPr>
              <w:jc w:val="center"/>
              <w:rPr>
                <w:color w:val="000000"/>
              </w:rPr>
            </w:pPr>
            <w:r w:rsidRPr="00FB791E">
              <w:rPr>
                <w:color w:val="000000"/>
              </w:rPr>
              <w:t>6</w:t>
            </w:r>
          </w:p>
        </w:tc>
        <w:tc>
          <w:tcPr>
            <w:tcW w:w="1134" w:type="dxa"/>
            <w:vAlign w:val="center"/>
          </w:tcPr>
          <w:p w:rsidR="00D64904" w:rsidRPr="00FB791E" w:rsidRDefault="00503715" w:rsidP="00503715">
            <w:pPr>
              <w:jc w:val="center"/>
              <w:rPr>
                <w:color w:val="000000"/>
              </w:rPr>
            </w:pPr>
            <w:r w:rsidRPr="00FB791E">
              <w:rPr>
                <w:color w:val="000000"/>
              </w:rPr>
              <w:t>6</w:t>
            </w:r>
          </w:p>
        </w:tc>
      </w:tr>
      <w:tr w:rsidR="00D64904" w:rsidRPr="00FB791E" w:rsidTr="00D64904">
        <w:trPr>
          <w:trHeight w:val="507"/>
        </w:trPr>
        <w:tc>
          <w:tcPr>
            <w:tcW w:w="709" w:type="dxa"/>
            <w:vAlign w:val="center"/>
          </w:tcPr>
          <w:p w:rsidR="00D64904" w:rsidRPr="00FB791E" w:rsidRDefault="0043320A" w:rsidP="00D64904">
            <w:pPr>
              <w:jc w:val="center"/>
              <w:rPr>
                <w:color w:val="000000"/>
              </w:rPr>
            </w:pPr>
            <w:r w:rsidRPr="00FB791E">
              <w:rPr>
                <w:color w:val="000000"/>
              </w:rPr>
              <w:t>4.</w:t>
            </w:r>
          </w:p>
        </w:tc>
        <w:tc>
          <w:tcPr>
            <w:tcW w:w="3827" w:type="dxa"/>
            <w:vAlign w:val="center"/>
          </w:tcPr>
          <w:p w:rsidR="00D64904" w:rsidRPr="00FB791E" w:rsidRDefault="0043320A" w:rsidP="00D64904">
            <w:pPr>
              <w:jc w:val="both"/>
              <w:rPr>
                <w:color w:val="000000"/>
              </w:rPr>
            </w:pPr>
            <w:r w:rsidRPr="00FB791E">
              <w:rPr>
                <w:color w:val="000000"/>
              </w:rPr>
              <w:t>Количество крытых катков</w:t>
            </w:r>
          </w:p>
        </w:tc>
        <w:tc>
          <w:tcPr>
            <w:tcW w:w="1418" w:type="dxa"/>
            <w:vAlign w:val="center"/>
          </w:tcPr>
          <w:p w:rsidR="00D64904" w:rsidRPr="00FB791E" w:rsidRDefault="0043320A" w:rsidP="00D64904">
            <w:pPr>
              <w:jc w:val="center"/>
              <w:rPr>
                <w:color w:val="000000"/>
              </w:rPr>
            </w:pPr>
            <w:r w:rsidRPr="00FB791E">
              <w:rPr>
                <w:color w:val="000000"/>
              </w:rPr>
              <w:t>единица</w:t>
            </w:r>
          </w:p>
        </w:tc>
        <w:tc>
          <w:tcPr>
            <w:tcW w:w="1134" w:type="dxa"/>
            <w:vAlign w:val="center"/>
          </w:tcPr>
          <w:p w:rsidR="00D64904" w:rsidRPr="00FB791E" w:rsidRDefault="0043320A" w:rsidP="00D64904">
            <w:pPr>
              <w:jc w:val="center"/>
              <w:rPr>
                <w:color w:val="000000"/>
              </w:rPr>
            </w:pPr>
            <w:r w:rsidRPr="00FB791E">
              <w:rPr>
                <w:color w:val="000000"/>
              </w:rPr>
              <w:t>2</w:t>
            </w:r>
          </w:p>
        </w:tc>
        <w:tc>
          <w:tcPr>
            <w:tcW w:w="1134" w:type="dxa"/>
            <w:vAlign w:val="center"/>
          </w:tcPr>
          <w:p w:rsidR="00D64904" w:rsidRPr="00FB791E" w:rsidRDefault="0043320A" w:rsidP="00D64904">
            <w:pPr>
              <w:jc w:val="center"/>
              <w:rPr>
                <w:color w:val="000000"/>
              </w:rPr>
            </w:pPr>
            <w:r w:rsidRPr="00FB791E">
              <w:rPr>
                <w:color w:val="000000"/>
              </w:rPr>
              <w:t>2</w:t>
            </w:r>
          </w:p>
        </w:tc>
        <w:tc>
          <w:tcPr>
            <w:tcW w:w="1134" w:type="dxa"/>
            <w:vAlign w:val="center"/>
          </w:tcPr>
          <w:p w:rsidR="00D64904" w:rsidRPr="00FB791E" w:rsidRDefault="0043320A" w:rsidP="00D64904">
            <w:pPr>
              <w:jc w:val="center"/>
              <w:rPr>
                <w:color w:val="000000"/>
              </w:rPr>
            </w:pPr>
            <w:r w:rsidRPr="00FB791E">
              <w:rPr>
                <w:color w:val="000000"/>
              </w:rPr>
              <w:t>2</w:t>
            </w:r>
          </w:p>
        </w:tc>
      </w:tr>
      <w:tr w:rsidR="00D64904" w:rsidRPr="00FB791E" w:rsidTr="00D64904">
        <w:trPr>
          <w:cantSplit/>
          <w:trHeight w:val="597"/>
        </w:trPr>
        <w:tc>
          <w:tcPr>
            <w:tcW w:w="709" w:type="dxa"/>
            <w:vAlign w:val="center"/>
          </w:tcPr>
          <w:p w:rsidR="00D64904" w:rsidRPr="00FB791E" w:rsidRDefault="00D64904" w:rsidP="00D64904">
            <w:pPr>
              <w:jc w:val="center"/>
              <w:rPr>
                <w:color w:val="000000"/>
              </w:rPr>
            </w:pPr>
            <w:r w:rsidRPr="00FB791E">
              <w:rPr>
                <w:color w:val="000000"/>
              </w:rPr>
              <w:t>5.</w:t>
            </w:r>
          </w:p>
        </w:tc>
        <w:tc>
          <w:tcPr>
            <w:tcW w:w="3827" w:type="dxa"/>
            <w:vAlign w:val="center"/>
          </w:tcPr>
          <w:p w:rsidR="00D64904" w:rsidRPr="00FB791E" w:rsidRDefault="00D64904" w:rsidP="00D64904">
            <w:pPr>
              <w:jc w:val="both"/>
              <w:rPr>
                <w:color w:val="000000"/>
              </w:rPr>
            </w:pPr>
            <w:r w:rsidRPr="00FB791E">
              <w:rPr>
                <w:color w:val="000000"/>
              </w:rPr>
              <w:t>Количество физкультурно-спортивных клубов по месту проживания граждан</w:t>
            </w:r>
          </w:p>
        </w:tc>
        <w:tc>
          <w:tcPr>
            <w:tcW w:w="1418" w:type="dxa"/>
            <w:vAlign w:val="center"/>
          </w:tcPr>
          <w:p w:rsidR="00D64904" w:rsidRPr="00FB791E" w:rsidRDefault="00D64904" w:rsidP="00D64904">
            <w:pPr>
              <w:jc w:val="center"/>
              <w:rPr>
                <w:color w:val="000000"/>
              </w:rPr>
            </w:pPr>
            <w:r w:rsidRPr="00FB791E">
              <w:rPr>
                <w:color w:val="000000"/>
              </w:rPr>
              <w:t>единица</w:t>
            </w:r>
          </w:p>
        </w:tc>
        <w:tc>
          <w:tcPr>
            <w:tcW w:w="1134" w:type="dxa"/>
            <w:vAlign w:val="center"/>
          </w:tcPr>
          <w:p w:rsidR="00D64904" w:rsidRPr="00FB791E" w:rsidRDefault="00D64904" w:rsidP="00D64904">
            <w:pPr>
              <w:jc w:val="center"/>
              <w:rPr>
                <w:color w:val="000000"/>
              </w:rPr>
            </w:pPr>
            <w:r w:rsidRPr="00FB791E">
              <w:rPr>
                <w:color w:val="000000"/>
              </w:rPr>
              <w:t>17</w:t>
            </w:r>
          </w:p>
        </w:tc>
        <w:tc>
          <w:tcPr>
            <w:tcW w:w="1134" w:type="dxa"/>
            <w:vAlign w:val="center"/>
          </w:tcPr>
          <w:p w:rsidR="00D64904" w:rsidRPr="00FB791E" w:rsidRDefault="00503715" w:rsidP="00503715">
            <w:pPr>
              <w:jc w:val="center"/>
              <w:rPr>
                <w:color w:val="000000"/>
                <w:lang w:val="en-US"/>
              </w:rPr>
            </w:pPr>
            <w:r w:rsidRPr="00FB791E">
              <w:rPr>
                <w:color w:val="000000"/>
              </w:rPr>
              <w:t>17</w:t>
            </w:r>
          </w:p>
        </w:tc>
        <w:tc>
          <w:tcPr>
            <w:tcW w:w="1134" w:type="dxa"/>
            <w:vAlign w:val="center"/>
          </w:tcPr>
          <w:p w:rsidR="00D64904" w:rsidRPr="00FB791E" w:rsidRDefault="00503715" w:rsidP="00D64904">
            <w:pPr>
              <w:jc w:val="center"/>
              <w:rPr>
                <w:color w:val="000000"/>
              </w:rPr>
            </w:pPr>
            <w:r w:rsidRPr="00FB791E">
              <w:rPr>
                <w:color w:val="000000"/>
              </w:rPr>
              <w:t>17</w:t>
            </w:r>
          </w:p>
        </w:tc>
      </w:tr>
    </w:tbl>
    <w:p w:rsidR="00D64904" w:rsidRPr="00FB791E" w:rsidRDefault="00D64904" w:rsidP="00D64904">
      <w:pPr>
        <w:ind w:firstLine="709"/>
        <w:jc w:val="both"/>
        <w:rPr>
          <w:color w:val="000000"/>
          <w:sz w:val="28"/>
          <w:szCs w:val="28"/>
        </w:rPr>
      </w:pPr>
    </w:p>
    <w:p w:rsidR="00343A74" w:rsidRPr="00FB791E" w:rsidRDefault="00343A74" w:rsidP="005A16D6">
      <w:pPr>
        <w:pStyle w:val="a6"/>
        <w:rPr>
          <w:sz w:val="28"/>
          <w:szCs w:val="28"/>
        </w:rPr>
      </w:pPr>
      <w:r w:rsidRPr="00FB791E">
        <w:rPr>
          <w:sz w:val="28"/>
          <w:szCs w:val="28"/>
        </w:rPr>
        <w:t xml:space="preserve">Расчетные показатели обеспеченности </w:t>
      </w:r>
      <w:r w:rsidR="008515EB" w:rsidRPr="00FB791E">
        <w:rPr>
          <w:sz w:val="28"/>
          <w:szCs w:val="28"/>
        </w:rPr>
        <w:t xml:space="preserve">населения городского округа </w:t>
      </w:r>
      <w:r w:rsidRPr="00FB791E">
        <w:rPr>
          <w:sz w:val="28"/>
          <w:szCs w:val="28"/>
        </w:rPr>
        <w:t xml:space="preserve">объектами в области физической культуры и спорта установлены с </w:t>
      </w:r>
      <w:r w:rsidR="00E42A57" w:rsidRPr="00FB791E">
        <w:rPr>
          <w:sz w:val="28"/>
          <w:szCs w:val="28"/>
        </w:rPr>
        <w:t>применением следующих методов: нормативно-методический подход, расчетный метод и экспертная оценка</w:t>
      </w:r>
      <w:r w:rsidRPr="00FB791E">
        <w:rPr>
          <w:sz w:val="28"/>
          <w:szCs w:val="28"/>
        </w:rPr>
        <w:t xml:space="preserve"> с учетом:</w:t>
      </w:r>
    </w:p>
    <w:p w:rsidR="00343A74" w:rsidRPr="00FB791E" w:rsidRDefault="00343A74" w:rsidP="00E54342">
      <w:pPr>
        <w:pStyle w:val="a2"/>
        <w:rPr>
          <w:sz w:val="28"/>
          <w:szCs w:val="28"/>
        </w:rPr>
      </w:pPr>
      <w:r w:rsidRPr="00FB791E">
        <w:rPr>
          <w:sz w:val="28"/>
          <w:szCs w:val="28"/>
        </w:rPr>
        <w:t>целевых показателей</w:t>
      </w:r>
      <w:r w:rsidR="00747E81" w:rsidRPr="00FB791E">
        <w:rPr>
          <w:sz w:val="28"/>
          <w:szCs w:val="28"/>
        </w:rPr>
        <w:t xml:space="preserve"> (индикаторов)</w:t>
      </w:r>
      <w:r w:rsidRPr="00FB791E">
        <w:rPr>
          <w:sz w:val="28"/>
          <w:szCs w:val="28"/>
        </w:rPr>
        <w:t xml:space="preserve"> </w:t>
      </w:r>
      <w:r w:rsidR="00BB35C5" w:rsidRPr="00FB791E">
        <w:rPr>
          <w:sz w:val="28"/>
          <w:szCs w:val="28"/>
        </w:rPr>
        <w:t>развития</w:t>
      </w:r>
      <w:r w:rsidRPr="00FB791E">
        <w:rPr>
          <w:sz w:val="28"/>
          <w:szCs w:val="28"/>
        </w:rPr>
        <w:t xml:space="preserve"> </w:t>
      </w:r>
      <w:r w:rsidR="00BB35C5" w:rsidRPr="00FB791E">
        <w:rPr>
          <w:sz w:val="28"/>
          <w:szCs w:val="28"/>
        </w:rPr>
        <w:t xml:space="preserve">области физической культуры и спорта, установленных </w:t>
      </w:r>
      <w:r w:rsidRPr="00FB791E">
        <w:rPr>
          <w:sz w:val="28"/>
          <w:szCs w:val="28"/>
        </w:rPr>
        <w:t>документ</w:t>
      </w:r>
      <w:r w:rsidR="00BB35C5" w:rsidRPr="00FB791E">
        <w:rPr>
          <w:sz w:val="28"/>
          <w:szCs w:val="28"/>
        </w:rPr>
        <w:t>ами</w:t>
      </w:r>
      <w:r w:rsidRPr="00FB791E">
        <w:rPr>
          <w:sz w:val="28"/>
          <w:szCs w:val="28"/>
        </w:rPr>
        <w:t xml:space="preserve"> стратегического планирования Красноярского края и муниципальн</w:t>
      </w:r>
      <w:r w:rsidR="00747E81" w:rsidRPr="00FB791E">
        <w:rPr>
          <w:sz w:val="28"/>
          <w:szCs w:val="28"/>
        </w:rPr>
        <w:t>ого</w:t>
      </w:r>
      <w:r w:rsidRPr="00FB791E">
        <w:rPr>
          <w:sz w:val="28"/>
          <w:szCs w:val="28"/>
        </w:rPr>
        <w:t xml:space="preserve"> образовани</w:t>
      </w:r>
      <w:r w:rsidR="00747E81" w:rsidRPr="00FB791E">
        <w:rPr>
          <w:sz w:val="28"/>
          <w:szCs w:val="28"/>
        </w:rPr>
        <w:t>я</w:t>
      </w:r>
      <w:r w:rsidRPr="00FB791E">
        <w:rPr>
          <w:sz w:val="28"/>
          <w:szCs w:val="28"/>
        </w:rPr>
        <w:t>;</w:t>
      </w:r>
    </w:p>
    <w:p w:rsidR="00343A74" w:rsidRPr="00FB791E" w:rsidRDefault="00343A74" w:rsidP="00E54342">
      <w:pPr>
        <w:pStyle w:val="a2"/>
        <w:rPr>
          <w:sz w:val="28"/>
          <w:szCs w:val="28"/>
        </w:rPr>
      </w:pPr>
      <w:r w:rsidRPr="00FB791E">
        <w:rPr>
          <w:sz w:val="28"/>
          <w:szCs w:val="28"/>
        </w:rPr>
        <w:t>доли населения, имеющего противопоказания к занятиям физической культурой и спортом</w:t>
      </w:r>
      <w:r w:rsidR="00BB35C5" w:rsidRPr="00FB791E">
        <w:rPr>
          <w:sz w:val="28"/>
          <w:szCs w:val="28"/>
        </w:rPr>
        <w:t xml:space="preserve"> в муниципальн</w:t>
      </w:r>
      <w:r w:rsidR="00747E81" w:rsidRPr="00FB791E">
        <w:rPr>
          <w:sz w:val="28"/>
          <w:szCs w:val="28"/>
        </w:rPr>
        <w:t xml:space="preserve">ом </w:t>
      </w:r>
      <w:r w:rsidR="00BB35C5" w:rsidRPr="00FB791E">
        <w:rPr>
          <w:sz w:val="28"/>
          <w:szCs w:val="28"/>
        </w:rPr>
        <w:t>образовани</w:t>
      </w:r>
      <w:r w:rsidR="00747E81" w:rsidRPr="00FB791E">
        <w:rPr>
          <w:sz w:val="28"/>
          <w:szCs w:val="28"/>
        </w:rPr>
        <w:t>и</w:t>
      </w:r>
      <w:r w:rsidRPr="00FB791E">
        <w:rPr>
          <w:sz w:val="28"/>
          <w:szCs w:val="28"/>
        </w:rPr>
        <w:t>;</w:t>
      </w:r>
    </w:p>
    <w:p w:rsidR="00BB35C5" w:rsidRPr="00FB791E" w:rsidRDefault="00343A74" w:rsidP="00E54342">
      <w:pPr>
        <w:pStyle w:val="a2"/>
        <w:rPr>
          <w:sz w:val="28"/>
          <w:szCs w:val="28"/>
        </w:rPr>
      </w:pPr>
      <w:r w:rsidRPr="00FB791E">
        <w:rPr>
          <w:sz w:val="28"/>
          <w:szCs w:val="28"/>
        </w:rPr>
        <w:t>демографическо</w:t>
      </w:r>
      <w:r w:rsidR="00BB35C5" w:rsidRPr="00FB791E">
        <w:rPr>
          <w:sz w:val="28"/>
          <w:szCs w:val="28"/>
        </w:rPr>
        <w:t xml:space="preserve">й ситуации, в том числе </w:t>
      </w:r>
      <w:r w:rsidRPr="00FB791E">
        <w:rPr>
          <w:sz w:val="28"/>
          <w:szCs w:val="28"/>
        </w:rPr>
        <w:t>возрастной структуры</w:t>
      </w:r>
      <w:r w:rsidR="00BB35C5" w:rsidRPr="00FB791E">
        <w:rPr>
          <w:sz w:val="28"/>
          <w:szCs w:val="28"/>
        </w:rPr>
        <w:t xml:space="preserve"> населения муниципальн</w:t>
      </w:r>
      <w:r w:rsidR="00747E81" w:rsidRPr="00FB791E">
        <w:rPr>
          <w:sz w:val="28"/>
          <w:szCs w:val="28"/>
        </w:rPr>
        <w:t>ого</w:t>
      </w:r>
      <w:r w:rsidR="00BB35C5" w:rsidRPr="00FB791E">
        <w:rPr>
          <w:sz w:val="28"/>
          <w:szCs w:val="28"/>
        </w:rPr>
        <w:t xml:space="preserve"> образовани</w:t>
      </w:r>
      <w:r w:rsidR="00747E81" w:rsidRPr="00FB791E">
        <w:rPr>
          <w:sz w:val="28"/>
          <w:szCs w:val="28"/>
        </w:rPr>
        <w:t>я</w:t>
      </w:r>
      <w:r w:rsidRPr="00FB791E">
        <w:rPr>
          <w:sz w:val="28"/>
          <w:szCs w:val="28"/>
        </w:rPr>
        <w:t>, и прогноза ее изменения;</w:t>
      </w:r>
    </w:p>
    <w:p w:rsidR="00343A74" w:rsidRPr="00FB791E" w:rsidRDefault="00BB35C5" w:rsidP="00E54342">
      <w:pPr>
        <w:pStyle w:val="a2"/>
        <w:rPr>
          <w:sz w:val="28"/>
          <w:szCs w:val="28"/>
        </w:rPr>
      </w:pPr>
      <w:r w:rsidRPr="00FB791E">
        <w:rPr>
          <w:sz w:val="28"/>
          <w:szCs w:val="28"/>
        </w:rPr>
        <w:t>особенностей природно-климатических условий муниципальн</w:t>
      </w:r>
      <w:r w:rsidR="00747E81" w:rsidRPr="00FB791E">
        <w:rPr>
          <w:sz w:val="28"/>
          <w:szCs w:val="28"/>
        </w:rPr>
        <w:t>ого</w:t>
      </w:r>
      <w:r w:rsidRPr="00FB791E">
        <w:rPr>
          <w:sz w:val="28"/>
          <w:szCs w:val="28"/>
        </w:rPr>
        <w:t xml:space="preserve"> образовани</w:t>
      </w:r>
      <w:r w:rsidR="00747E81" w:rsidRPr="00FB791E">
        <w:rPr>
          <w:sz w:val="28"/>
          <w:szCs w:val="28"/>
        </w:rPr>
        <w:t>я</w:t>
      </w:r>
      <w:r w:rsidR="00343A74" w:rsidRPr="00FB791E">
        <w:rPr>
          <w:sz w:val="28"/>
          <w:szCs w:val="28"/>
        </w:rPr>
        <w:t>;</w:t>
      </w:r>
    </w:p>
    <w:p w:rsidR="00343A74" w:rsidRPr="00FB791E" w:rsidRDefault="00343A74" w:rsidP="00E54342">
      <w:pPr>
        <w:pStyle w:val="a2"/>
        <w:rPr>
          <w:sz w:val="28"/>
          <w:szCs w:val="28"/>
        </w:rPr>
      </w:pPr>
      <w:r w:rsidRPr="00FB791E">
        <w:rPr>
          <w:sz w:val="28"/>
          <w:szCs w:val="28"/>
        </w:rPr>
        <w:t>фактического уровня обеспеченности населения спортивными сооружениями;</w:t>
      </w:r>
    </w:p>
    <w:p w:rsidR="00343A74" w:rsidRPr="00FB791E" w:rsidRDefault="00343A74" w:rsidP="00E54342">
      <w:pPr>
        <w:pStyle w:val="a2"/>
        <w:rPr>
          <w:sz w:val="28"/>
          <w:szCs w:val="28"/>
        </w:rPr>
      </w:pPr>
      <w:r w:rsidRPr="00FB791E">
        <w:rPr>
          <w:sz w:val="28"/>
          <w:szCs w:val="28"/>
        </w:rPr>
        <w:t>оценки реального спроса населения на получение услуг в области физической культуры и спорта;</w:t>
      </w:r>
    </w:p>
    <w:p w:rsidR="00343A74" w:rsidRPr="00FB791E" w:rsidRDefault="00343A74" w:rsidP="00C84778">
      <w:pPr>
        <w:pStyle w:val="aff2"/>
        <w:numPr>
          <w:ilvl w:val="0"/>
          <w:numId w:val="27"/>
        </w:numPr>
        <w:tabs>
          <w:tab w:val="left" w:pos="709"/>
          <w:tab w:val="left" w:pos="1134"/>
        </w:tabs>
        <w:spacing w:line="240" w:lineRule="auto"/>
        <w:ind w:left="0" w:firstLine="709"/>
        <w:rPr>
          <w:sz w:val="28"/>
          <w:szCs w:val="28"/>
        </w:rPr>
      </w:pPr>
      <w:r w:rsidRPr="00FB791E">
        <w:rPr>
          <w:rStyle w:val="ab"/>
          <w:sz w:val="28"/>
          <w:szCs w:val="28"/>
        </w:rPr>
        <w:lastRenderedPageBreak/>
        <w:t>планов по развитию сети инфраструктурных объектов в области физической культуры и спорта</w:t>
      </w:r>
      <w:r w:rsidRPr="00FB791E">
        <w:rPr>
          <w:sz w:val="28"/>
          <w:szCs w:val="28"/>
        </w:rPr>
        <w:t>.</w:t>
      </w:r>
    </w:p>
    <w:p w:rsidR="00BB35C5" w:rsidRPr="00E61412" w:rsidRDefault="00BB35C5" w:rsidP="009541B5">
      <w:pPr>
        <w:pStyle w:val="a6"/>
        <w:rPr>
          <w:sz w:val="28"/>
          <w:szCs w:val="28"/>
        </w:rPr>
      </w:pPr>
      <w:r w:rsidRPr="00FB791E">
        <w:rPr>
          <w:sz w:val="28"/>
          <w:szCs w:val="28"/>
        </w:rPr>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w:t>
      </w:r>
      <w:r w:rsidR="00747E81" w:rsidRPr="00FB791E">
        <w:rPr>
          <w:sz w:val="28"/>
          <w:szCs w:val="28"/>
        </w:rPr>
        <w:t xml:space="preserve">ого </w:t>
      </w:r>
      <w:r w:rsidRPr="00FB791E">
        <w:rPr>
          <w:sz w:val="28"/>
          <w:szCs w:val="28"/>
        </w:rPr>
        <w:t>образовани</w:t>
      </w:r>
      <w:r w:rsidR="00747E81" w:rsidRPr="00FB791E">
        <w:rPr>
          <w:sz w:val="28"/>
          <w:szCs w:val="28"/>
        </w:rPr>
        <w:t>я</w:t>
      </w:r>
      <w:r w:rsidRPr="00FB791E">
        <w:rPr>
          <w:sz w:val="28"/>
          <w:szCs w:val="28"/>
        </w:rPr>
        <w:t xml:space="preserve">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p>
    <w:p w:rsidR="005C7E90" w:rsidRDefault="00E03F0C" w:rsidP="00D07CFA">
      <w:pPr>
        <w:pStyle w:val="3"/>
        <w:rPr>
          <w:lang w:eastAsia="en-US"/>
        </w:rPr>
      </w:pPr>
      <w:bookmarkStart w:id="447" w:name="_Toc136358892"/>
      <w:bookmarkStart w:id="448" w:name="_Toc136360510"/>
      <w:bookmarkStart w:id="449" w:name="_Toc136370856"/>
      <w:bookmarkStart w:id="450" w:name="_Toc162269678"/>
      <w:r w:rsidRPr="00E61412">
        <w:rPr>
          <w:sz w:val="28"/>
          <w:szCs w:val="28"/>
        </w:rPr>
        <w:t xml:space="preserve">2.4.3 </w:t>
      </w:r>
      <w:r w:rsidR="00633142" w:rsidRPr="00E61412">
        <w:rPr>
          <w:sz w:val="28"/>
          <w:szCs w:val="28"/>
        </w:rPr>
        <w:t>В области молодежной политики</w:t>
      </w:r>
      <w:r w:rsidR="005C7E90" w:rsidRPr="002118AC">
        <w:t xml:space="preserve"> </w:t>
      </w:r>
      <w:bookmarkEnd w:id="447"/>
      <w:bookmarkEnd w:id="448"/>
      <w:bookmarkEnd w:id="449"/>
      <w:bookmarkEnd w:id="450"/>
    </w:p>
    <w:p w:rsidR="005972D3" w:rsidRPr="00FB791E" w:rsidRDefault="005972D3" w:rsidP="005972D3">
      <w:pPr>
        <w:ind w:firstLine="709"/>
        <w:jc w:val="both"/>
        <w:rPr>
          <w:color w:val="000000"/>
          <w:sz w:val="28"/>
          <w:szCs w:val="28"/>
        </w:rPr>
      </w:pPr>
      <w:r w:rsidRPr="00FB791E">
        <w:rPr>
          <w:color w:val="000000"/>
          <w:sz w:val="28"/>
          <w:szCs w:val="28"/>
        </w:rPr>
        <w:t>В основе реализации молодежной политики лежат принципы молодежного участия и межведомственного взаимодействия, объединения усилий имеющихся общественных и государственных институтов. Реализация проектов осуществляется в сотрудничестве с агентством молодежной политики и реализации программ общественного развития Красноярского края, градообразующими предприятиями, муниципальными, краевыми и федеральными учреждениями и предприятиями, общественными организациями, в соответствии со стратегиями социально-экономического развития Красноярского края, ЗАТО Железногорск, программами государственных корпораций «Росатом», «Роскосмос».</w:t>
      </w:r>
    </w:p>
    <w:p w:rsidR="005972D3" w:rsidRPr="00FB791E" w:rsidRDefault="005972D3" w:rsidP="005972D3">
      <w:pPr>
        <w:ind w:firstLine="709"/>
        <w:jc w:val="both"/>
        <w:rPr>
          <w:color w:val="000000"/>
          <w:sz w:val="28"/>
          <w:szCs w:val="28"/>
        </w:rPr>
      </w:pPr>
      <w:r w:rsidRPr="00FB791E">
        <w:rPr>
          <w:color w:val="000000"/>
          <w:sz w:val="28"/>
          <w:szCs w:val="28"/>
        </w:rPr>
        <w:t xml:space="preserve">Одним из приоритетов молодежной политики ЗАТО Железногорск </w:t>
      </w:r>
      <w:r w:rsidRPr="00FB791E">
        <w:rPr>
          <w:color w:val="000000"/>
          <w:sz w:val="28"/>
          <w:szCs w:val="28"/>
        </w:rPr>
        <w:br/>
        <w:t xml:space="preserve">по-прежнему остается организация временной занятости молодежи. Значительная часть средств муниципальной программы «Молодежь ЗАТО Железногорск в </w:t>
      </w:r>
      <w:r w:rsidRPr="00FB791E">
        <w:rPr>
          <w:color w:val="000000"/>
          <w:sz w:val="28"/>
          <w:szCs w:val="28"/>
          <w:lang w:val="en-US"/>
        </w:rPr>
        <w:t>XXI</w:t>
      </w:r>
      <w:r w:rsidRPr="00FB791E">
        <w:rPr>
          <w:color w:val="000000"/>
          <w:sz w:val="28"/>
          <w:szCs w:val="28"/>
        </w:rPr>
        <w:t xml:space="preserve"> веке» предусмотрена на трудоустройство несовершеннолетних граждан. Муниципальные отряды старшеклассников (муниципальные ТОС) организуются на базе общеобразовательных учреждений, учреждений культуры и МКУ «Молодежный центр».</w:t>
      </w:r>
    </w:p>
    <w:p w:rsidR="005972D3" w:rsidRDefault="005972D3" w:rsidP="005972D3">
      <w:pPr>
        <w:ind w:firstLine="709"/>
        <w:jc w:val="both"/>
        <w:rPr>
          <w:color w:val="000000"/>
          <w:sz w:val="28"/>
          <w:szCs w:val="28"/>
        </w:rPr>
      </w:pPr>
      <w:r w:rsidRPr="00FB791E">
        <w:rPr>
          <w:color w:val="000000"/>
          <w:sz w:val="28"/>
          <w:szCs w:val="28"/>
        </w:rPr>
        <w:t>Молодежный центр является оператором по деятельности краевых трудовых отрядов старшеклассников. В 2023 году за счет средств краевого бюджета по результатам «Конкурса проектов по организации трудового воспитания несовершеннолетних граждан в возрасте от 14 до 18 лет на территории Красноярского края в летне-осенний период времени 2023 года» Железногорск получил 188 рабочих мест для трудоустройства подростков, сохранив уровень 2022 года.</w:t>
      </w:r>
    </w:p>
    <w:p w:rsidR="005972D3" w:rsidRPr="00FB791E" w:rsidRDefault="005972D3" w:rsidP="005972D3">
      <w:pPr>
        <w:ind w:firstLine="709"/>
        <w:jc w:val="both"/>
        <w:rPr>
          <w:color w:val="000000"/>
          <w:sz w:val="28"/>
          <w:szCs w:val="28"/>
        </w:rPr>
      </w:pPr>
      <w:r w:rsidRPr="00FB791E">
        <w:rPr>
          <w:color w:val="000000"/>
          <w:sz w:val="28"/>
          <w:szCs w:val="28"/>
        </w:rPr>
        <w:t>Отрасль молодежной политики является приоритетной, в перспективе главной целью отрасли становится создание единой среды для вовлечения молодежи в активную деятельность, сочетающую современные технологии, виртуальное пространство и реальную инфраструктуру поддержки предпринимательских, инновационных инициатив.</w:t>
      </w:r>
    </w:p>
    <w:p w:rsidR="00F63127" w:rsidRPr="00FB791E" w:rsidRDefault="005C7E90" w:rsidP="005A16D6">
      <w:pPr>
        <w:pStyle w:val="a6"/>
        <w:rPr>
          <w:sz w:val="28"/>
          <w:szCs w:val="28"/>
        </w:rPr>
      </w:pPr>
      <w:r w:rsidRPr="00FB791E">
        <w:rPr>
          <w:sz w:val="28"/>
          <w:szCs w:val="28"/>
        </w:rPr>
        <w:t>Расчетны</w:t>
      </w:r>
      <w:r w:rsidR="008515EB" w:rsidRPr="00FB791E">
        <w:rPr>
          <w:sz w:val="28"/>
          <w:szCs w:val="28"/>
        </w:rPr>
        <w:t>е</w:t>
      </w:r>
      <w:r w:rsidRPr="00FB791E">
        <w:rPr>
          <w:sz w:val="28"/>
          <w:szCs w:val="28"/>
        </w:rPr>
        <w:t xml:space="preserve"> показател</w:t>
      </w:r>
      <w:r w:rsidR="008515EB" w:rsidRPr="00FB791E">
        <w:rPr>
          <w:sz w:val="28"/>
          <w:szCs w:val="28"/>
        </w:rPr>
        <w:t>и</w:t>
      </w:r>
      <w:r w:rsidRPr="00FB791E">
        <w:rPr>
          <w:sz w:val="28"/>
          <w:szCs w:val="28"/>
        </w:rPr>
        <w:t xml:space="preserve"> обеспеченности </w:t>
      </w:r>
      <w:r w:rsidR="00765CDB" w:rsidRPr="00FB791E">
        <w:rPr>
          <w:sz w:val="28"/>
          <w:szCs w:val="28"/>
        </w:rPr>
        <w:t xml:space="preserve">населения городского округа объектами в области молодежной политики  </w:t>
      </w:r>
      <w:r w:rsidRPr="00FB791E">
        <w:rPr>
          <w:sz w:val="28"/>
          <w:szCs w:val="28"/>
        </w:rPr>
        <w:t>установлен</w:t>
      </w:r>
      <w:r w:rsidR="00765CDB" w:rsidRPr="00FB791E">
        <w:rPr>
          <w:sz w:val="28"/>
          <w:szCs w:val="28"/>
        </w:rPr>
        <w:t>ы</w:t>
      </w:r>
      <w:r w:rsidR="00F63127" w:rsidRPr="00FB791E">
        <w:rPr>
          <w:sz w:val="28"/>
          <w:szCs w:val="28"/>
        </w:rPr>
        <w:t xml:space="preserve"> расчетным методом с учетом</w:t>
      </w:r>
      <w:r w:rsidR="00E03F0C" w:rsidRPr="00FB791E">
        <w:rPr>
          <w:sz w:val="28"/>
          <w:szCs w:val="28"/>
        </w:rPr>
        <w:t xml:space="preserve"> </w:t>
      </w:r>
      <w:r w:rsidR="00F63127" w:rsidRPr="00FB791E">
        <w:rPr>
          <w:sz w:val="28"/>
          <w:szCs w:val="28"/>
        </w:rPr>
        <w:t xml:space="preserve">особенностей возрастной структуры населения </w:t>
      </w:r>
      <w:r w:rsidR="00F63127" w:rsidRPr="00FB791E">
        <w:rPr>
          <w:sz w:val="28"/>
          <w:szCs w:val="28"/>
        </w:rPr>
        <w:lastRenderedPageBreak/>
        <w:t>муниципального образования, а именно доли населения в возрасте от 14 до 35 лет</w:t>
      </w:r>
      <w:r w:rsidR="00E03F0C" w:rsidRPr="00FB791E">
        <w:rPr>
          <w:sz w:val="28"/>
          <w:szCs w:val="28"/>
        </w:rPr>
        <w:t>.</w:t>
      </w:r>
    </w:p>
    <w:p w:rsidR="005C7E90" w:rsidRPr="00FB791E" w:rsidRDefault="005C7E90" w:rsidP="005A16D6">
      <w:pPr>
        <w:pStyle w:val="a6"/>
        <w:rPr>
          <w:sz w:val="28"/>
          <w:szCs w:val="28"/>
        </w:rPr>
      </w:pPr>
      <w:r w:rsidRPr="00FB791E">
        <w:rPr>
          <w:sz w:val="28"/>
          <w:szCs w:val="28"/>
        </w:rPr>
        <w:t>Необходимая площадь учреждений по работе с детьми и молодежью определена по формуле:</w:t>
      </w:r>
    </w:p>
    <w:p w:rsidR="005C7E90" w:rsidRPr="00FB791E" w:rsidRDefault="005C7E90" w:rsidP="005A16D6">
      <w:pPr>
        <w:pStyle w:val="a6"/>
        <w:rPr>
          <w:sz w:val="28"/>
          <w:szCs w:val="28"/>
        </w:rPr>
      </w:pPr>
      <w:r w:rsidRPr="00FB791E">
        <w:rPr>
          <w:sz w:val="28"/>
          <w:szCs w:val="28"/>
        </w:rPr>
        <w:t>S</w:t>
      </w:r>
      <w:r w:rsidRPr="00FB791E">
        <w:rPr>
          <w:sz w:val="28"/>
          <w:szCs w:val="28"/>
          <w:vertAlign w:val="subscript"/>
        </w:rPr>
        <w:t>мж</w:t>
      </w:r>
      <w:r w:rsidRPr="00FB791E">
        <w:rPr>
          <w:sz w:val="28"/>
          <w:szCs w:val="28"/>
        </w:rPr>
        <w:t xml:space="preserve"> = N</w:t>
      </w:r>
      <w:r w:rsidRPr="00FB791E">
        <w:rPr>
          <w:sz w:val="28"/>
          <w:szCs w:val="28"/>
          <w:vertAlign w:val="subscript"/>
        </w:rPr>
        <w:t>мж</w:t>
      </w:r>
      <w:r w:rsidRPr="00FB791E">
        <w:rPr>
          <w:sz w:val="28"/>
          <w:szCs w:val="28"/>
        </w:rPr>
        <w:t xml:space="preserve"> х S</w:t>
      </w:r>
      <w:r w:rsidRPr="00FB791E">
        <w:rPr>
          <w:sz w:val="28"/>
          <w:szCs w:val="28"/>
          <w:vertAlign w:val="subscript"/>
        </w:rPr>
        <w:t>min</w:t>
      </w:r>
      <w:r w:rsidRPr="00FB791E">
        <w:rPr>
          <w:sz w:val="28"/>
          <w:szCs w:val="28"/>
        </w:rPr>
        <w:t xml:space="preserve"> x N</w:t>
      </w:r>
      <w:r w:rsidRPr="00FB791E">
        <w:rPr>
          <w:sz w:val="28"/>
          <w:szCs w:val="28"/>
          <w:vertAlign w:val="subscript"/>
        </w:rPr>
        <w:t>min</w:t>
      </w:r>
      <w:r w:rsidRPr="00FB791E">
        <w:rPr>
          <w:sz w:val="28"/>
          <w:szCs w:val="28"/>
        </w:rPr>
        <w:t>,</w:t>
      </w:r>
      <w:r w:rsidR="00E03F0C" w:rsidRPr="00FB791E">
        <w:rPr>
          <w:sz w:val="28"/>
          <w:szCs w:val="28"/>
        </w:rPr>
        <w:t xml:space="preserve"> </w:t>
      </w:r>
      <w:r w:rsidRPr="00FB791E">
        <w:rPr>
          <w:sz w:val="28"/>
          <w:szCs w:val="28"/>
        </w:rPr>
        <w:t>где:</w:t>
      </w:r>
    </w:p>
    <w:p w:rsidR="005C7E90" w:rsidRPr="00FB791E" w:rsidRDefault="005C7E90" w:rsidP="005A16D6">
      <w:pPr>
        <w:pStyle w:val="a6"/>
        <w:rPr>
          <w:sz w:val="28"/>
          <w:szCs w:val="28"/>
        </w:rPr>
      </w:pPr>
      <w:r w:rsidRPr="00FB791E">
        <w:rPr>
          <w:sz w:val="28"/>
          <w:szCs w:val="28"/>
          <w:lang w:val="en-US"/>
        </w:rPr>
        <w:t>S</w:t>
      </w:r>
      <w:r w:rsidRPr="00FB791E">
        <w:rPr>
          <w:sz w:val="28"/>
          <w:szCs w:val="28"/>
          <w:vertAlign w:val="subscript"/>
        </w:rPr>
        <w:t>мж</w:t>
      </w:r>
      <w:r w:rsidRPr="00FB791E">
        <w:rPr>
          <w:sz w:val="28"/>
          <w:szCs w:val="28"/>
        </w:rPr>
        <w:t xml:space="preserve"> – рекомендуемая суммарная минимальная площадь учреждений по работе с детьми и молодежью, кв. м;</w:t>
      </w:r>
    </w:p>
    <w:p w:rsidR="005C7E90" w:rsidRPr="00FB791E" w:rsidRDefault="005C7E90" w:rsidP="005A16D6">
      <w:pPr>
        <w:pStyle w:val="a6"/>
        <w:rPr>
          <w:sz w:val="28"/>
          <w:szCs w:val="28"/>
        </w:rPr>
      </w:pPr>
      <w:r w:rsidRPr="00FB791E">
        <w:rPr>
          <w:sz w:val="28"/>
          <w:szCs w:val="28"/>
          <w:lang w:val="en-US"/>
        </w:rPr>
        <w:t>N</w:t>
      </w:r>
      <w:r w:rsidRPr="00FB791E">
        <w:rPr>
          <w:sz w:val="28"/>
          <w:szCs w:val="28"/>
          <w:vertAlign w:val="subscript"/>
        </w:rPr>
        <w:t>мж</w:t>
      </w:r>
      <w:r w:rsidRPr="00FB791E">
        <w:rPr>
          <w:sz w:val="28"/>
          <w:szCs w:val="28"/>
        </w:rPr>
        <w:t xml:space="preserve"> – численность населения </w:t>
      </w:r>
      <w:r w:rsidR="003274BD" w:rsidRPr="00FB791E">
        <w:rPr>
          <w:sz w:val="28"/>
          <w:szCs w:val="28"/>
        </w:rPr>
        <w:t>городского округа в возрасте от 14 до 35 лет</w:t>
      </w:r>
      <w:r w:rsidRPr="00FB791E">
        <w:rPr>
          <w:sz w:val="28"/>
          <w:szCs w:val="28"/>
        </w:rPr>
        <w:t>;</w:t>
      </w:r>
    </w:p>
    <w:p w:rsidR="005C7E90" w:rsidRPr="00FB791E" w:rsidRDefault="005C7E90" w:rsidP="005A16D6">
      <w:pPr>
        <w:pStyle w:val="a6"/>
        <w:rPr>
          <w:sz w:val="28"/>
          <w:szCs w:val="28"/>
        </w:rPr>
      </w:pPr>
      <w:r w:rsidRPr="00FB791E">
        <w:rPr>
          <w:sz w:val="28"/>
          <w:szCs w:val="28"/>
          <w:lang w:val="en-US"/>
        </w:rPr>
        <w:t>S</w:t>
      </w:r>
      <w:r w:rsidRPr="00FB791E">
        <w:rPr>
          <w:sz w:val="28"/>
          <w:szCs w:val="28"/>
          <w:vertAlign w:val="subscript"/>
          <w:lang w:val="en-US"/>
        </w:rPr>
        <w:t>min</w:t>
      </w:r>
      <w:r w:rsidRPr="00FB791E">
        <w:rPr>
          <w:sz w:val="28"/>
          <w:szCs w:val="28"/>
        </w:rPr>
        <w:t xml:space="preserve"> – минимальная площадь (кв. м), необходимая для организации работы с одним молодым жителем в форме клубных, групповых занятий, секций.Принята</w:t>
      </w:r>
      <w:r w:rsidR="00E61412" w:rsidRPr="00FB791E">
        <w:rPr>
          <w:sz w:val="28"/>
          <w:szCs w:val="28"/>
        </w:rPr>
        <w:t xml:space="preserve"> </w:t>
      </w:r>
      <w:r w:rsidRPr="00FB791E">
        <w:rPr>
          <w:sz w:val="28"/>
          <w:szCs w:val="28"/>
        </w:rPr>
        <w:t>в</w:t>
      </w:r>
      <w:r w:rsidR="00E61412" w:rsidRPr="00FB791E">
        <w:rPr>
          <w:sz w:val="28"/>
          <w:szCs w:val="28"/>
        </w:rPr>
        <w:t xml:space="preserve"> </w:t>
      </w:r>
      <w:r w:rsidRPr="00FB791E">
        <w:rPr>
          <w:sz w:val="28"/>
          <w:szCs w:val="28"/>
        </w:rPr>
        <w:t>размере 6 кв. м;</w:t>
      </w:r>
    </w:p>
    <w:p w:rsidR="005C7E90" w:rsidRPr="00FB791E" w:rsidRDefault="005C7E90" w:rsidP="005A16D6">
      <w:pPr>
        <w:pStyle w:val="a6"/>
        <w:rPr>
          <w:sz w:val="28"/>
          <w:szCs w:val="28"/>
        </w:rPr>
      </w:pPr>
      <w:r w:rsidRPr="00FB791E">
        <w:rPr>
          <w:sz w:val="28"/>
          <w:szCs w:val="28"/>
        </w:rPr>
        <w:t>N</w:t>
      </w:r>
      <w:r w:rsidRPr="00FB791E">
        <w:rPr>
          <w:sz w:val="28"/>
          <w:szCs w:val="28"/>
          <w:vertAlign w:val="subscript"/>
        </w:rPr>
        <w:t>min</w:t>
      </w:r>
      <w:r w:rsidRPr="00FB791E">
        <w:rPr>
          <w:sz w:val="28"/>
          <w:szCs w:val="28"/>
        </w:rPr>
        <w:t xml:space="preserve">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5C7E90" w:rsidRPr="00FB791E" w:rsidRDefault="005C7E90" w:rsidP="005A16D6">
      <w:pPr>
        <w:pStyle w:val="a6"/>
        <w:rPr>
          <w:sz w:val="28"/>
          <w:szCs w:val="28"/>
        </w:rPr>
      </w:pPr>
      <w:r w:rsidRPr="00FB791E">
        <w:rPr>
          <w:sz w:val="28"/>
          <w:szCs w:val="28"/>
        </w:rPr>
        <w:t xml:space="preserve">Переход к удельному значению необходимой площади </w:t>
      </w:r>
      <w:r w:rsidR="00F63127" w:rsidRPr="00FB791E">
        <w:rPr>
          <w:sz w:val="28"/>
          <w:szCs w:val="28"/>
        </w:rPr>
        <w:t xml:space="preserve">объектов </w:t>
      </w:r>
      <w:r w:rsidRPr="00FB791E">
        <w:rPr>
          <w:sz w:val="28"/>
          <w:szCs w:val="28"/>
        </w:rPr>
        <w:t xml:space="preserve"> выполнен с применением следующей формулы:</w:t>
      </w:r>
    </w:p>
    <w:p w:rsidR="005C7E90" w:rsidRPr="00FB791E" w:rsidRDefault="005C7E90" w:rsidP="005A16D6">
      <w:pPr>
        <w:pStyle w:val="a6"/>
        <w:rPr>
          <w:sz w:val="28"/>
          <w:szCs w:val="28"/>
        </w:rPr>
      </w:pPr>
      <w:r w:rsidRPr="00FB791E">
        <w:rPr>
          <w:sz w:val="28"/>
          <w:szCs w:val="28"/>
        </w:rPr>
        <w:tab/>
      </w:r>
      <w:r w:rsidRPr="00FB791E">
        <w:rPr>
          <w:sz w:val="28"/>
          <w:szCs w:val="28"/>
          <w:lang w:val="en-US"/>
        </w:rPr>
        <w:t>S</w:t>
      </w:r>
      <w:r w:rsidRPr="00FB791E">
        <w:rPr>
          <w:sz w:val="28"/>
          <w:szCs w:val="28"/>
          <w:vertAlign w:val="subscript"/>
        </w:rPr>
        <w:t xml:space="preserve">о </w:t>
      </w:r>
      <w:r w:rsidRPr="00FB791E">
        <w:rPr>
          <w:sz w:val="28"/>
          <w:szCs w:val="28"/>
        </w:rPr>
        <w:t>= (</w:t>
      </w:r>
      <w:r w:rsidRPr="00FB791E">
        <w:rPr>
          <w:sz w:val="28"/>
          <w:szCs w:val="28"/>
          <w:lang w:val="en-US"/>
        </w:rPr>
        <w:t>S</w:t>
      </w:r>
      <w:r w:rsidRPr="00FB791E">
        <w:rPr>
          <w:sz w:val="28"/>
          <w:szCs w:val="28"/>
          <w:vertAlign w:val="subscript"/>
        </w:rPr>
        <w:t xml:space="preserve">мж </w:t>
      </w:r>
      <w:r w:rsidRPr="00FB791E">
        <w:rPr>
          <w:sz w:val="28"/>
          <w:szCs w:val="28"/>
        </w:rPr>
        <w:t>х 1000)/</w:t>
      </w:r>
      <w:r w:rsidRPr="00FB791E">
        <w:rPr>
          <w:sz w:val="28"/>
          <w:szCs w:val="28"/>
          <w:lang w:val="en-US"/>
        </w:rPr>
        <w:t>N</w:t>
      </w:r>
      <w:r w:rsidRPr="00FB791E">
        <w:rPr>
          <w:sz w:val="28"/>
          <w:szCs w:val="28"/>
        </w:rPr>
        <w:t>,</w:t>
      </w:r>
      <w:r w:rsidR="00F63127" w:rsidRPr="00FB791E">
        <w:rPr>
          <w:sz w:val="28"/>
          <w:szCs w:val="28"/>
        </w:rPr>
        <w:t xml:space="preserve"> </w:t>
      </w:r>
      <w:r w:rsidRPr="00FB791E">
        <w:rPr>
          <w:sz w:val="28"/>
          <w:szCs w:val="28"/>
        </w:rPr>
        <w:t xml:space="preserve">где: </w:t>
      </w:r>
    </w:p>
    <w:p w:rsidR="005C7E90" w:rsidRPr="00FB791E" w:rsidRDefault="005C7E90" w:rsidP="005A16D6">
      <w:pPr>
        <w:pStyle w:val="a6"/>
        <w:rPr>
          <w:sz w:val="28"/>
          <w:szCs w:val="28"/>
        </w:rPr>
      </w:pPr>
      <w:r w:rsidRPr="00FB791E">
        <w:rPr>
          <w:sz w:val="28"/>
          <w:szCs w:val="28"/>
          <w:lang w:val="en-US"/>
        </w:rPr>
        <w:t>S</w:t>
      </w:r>
      <w:r w:rsidRPr="00FB791E">
        <w:rPr>
          <w:sz w:val="28"/>
          <w:szCs w:val="28"/>
          <w:vertAlign w:val="subscript"/>
        </w:rPr>
        <w:t xml:space="preserve">о </w:t>
      </w:r>
      <w:r w:rsidRPr="00FB791E">
        <w:rPr>
          <w:sz w:val="28"/>
          <w:szCs w:val="28"/>
        </w:rPr>
        <w:t>– рекомендуемая суммарная минимальная площадь учреждений по работе с детьми и молодежью на 1000 человек общей численности населения, кв. м;</w:t>
      </w:r>
    </w:p>
    <w:p w:rsidR="005C7E90" w:rsidRPr="00FB791E" w:rsidRDefault="005C7E90" w:rsidP="005A16D6">
      <w:pPr>
        <w:pStyle w:val="a6"/>
        <w:rPr>
          <w:sz w:val="28"/>
          <w:szCs w:val="28"/>
        </w:rPr>
      </w:pPr>
      <w:r w:rsidRPr="00FB791E">
        <w:rPr>
          <w:sz w:val="28"/>
          <w:szCs w:val="28"/>
          <w:lang w:val="en-US"/>
        </w:rPr>
        <w:t>S</w:t>
      </w:r>
      <w:r w:rsidRPr="00FB791E">
        <w:rPr>
          <w:sz w:val="28"/>
          <w:szCs w:val="28"/>
          <w:vertAlign w:val="subscript"/>
        </w:rPr>
        <w:t xml:space="preserve">мж </w:t>
      </w:r>
      <w:r w:rsidRPr="00FB791E">
        <w:rPr>
          <w:sz w:val="28"/>
          <w:szCs w:val="28"/>
        </w:rPr>
        <w:t>–</w:t>
      </w:r>
      <w:r w:rsidRPr="00FB791E">
        <w:rPr>
          <w:sz w:val="28"/>
          <w:szCs w:val="28"/>
          <w:vertAlign w:val="subscript"/>
        </w:rPr>
        <w:t xml:space="preserve"> </w:t>
      </w:r>
      <w:r w:rsidRPr="00FB791E">
        <w:rPr>
          <w:sz w:val="28"/>
          <w:szCs w:val="28"/>
        </w:rPr>
        <w:t>рекомендуемая суммарная минимальная площадь учреждений по работе с детьми и молодежью, кв. м;</w:t>
      </w:r>
    </w:p>
    <w:p w:rsidR="005C7E90" w:rsidRPr="00FB791E" w:rsidRDefault="005C7E90" w:rsidP="005A16D6">
      <w:pPr>
        <w:pStyle w:val="a6"/>
        <w:rPr>
          <w:sz w:val="28"/>
          <w:szCs w:val="28"/>
        </w:rPr>
      </w:pPr>
      <w:r w:rsidRPr="00FB791E">
        <w:rPr>
          <w:sz w:val="28"/>
          <w:szCs w:val="28"/>
          <w:lang w:val="en-US"/>
        </w:rPr>
        <w:t>N</w:t>
      </w:r>
      <w:r w:rsidRPr="00FB791E">
        <w:rPr>
          <w:sz w:val="28"/>
          <w:szCs w:val="28"/>
        </w:rPr>
        <w:t xml:space="preserve"> – общая численность населения, чел.</w:t>
      </w:r>
    </w:p>
    <w:p w:rsidR="005C7E90" w:rsidRPr="00E61412" w:rsidRDefault="005C7E90" w:rsidP="005A16D6">
      <w:pPr>
        <w:pStyle w:val="a6"/>
        <w:rPr>
          <w:sz w:val="28"/>
          <w:szCs w:val="28"/>
        </w:rPr>
      </w:pPr>
      <w:r w:rsidRPr="00FB791E">
        <w:rPr>
          <w:sz w:val="28"/>
          <w:szCs w:val="28"/>
        </w:rPr>
        <w:t xml:space="preserve">Расчетные показатели территориальной доступности учреждений по работе с детьми и молодежью для установлены с учетом значения объектов в </w:t>
      </w:r>
      <w:r w:rsidRPr="00F9165F">
        <w:rPr>
          <w:sz w:val="28"/>
          <w:szCs w:val="28"/>
        </w:rPr>
        <w:t>планировочной организации территории в зависимости от периодичности пользования населением. Учреждения по работе с детьми и молодежью имеют микрорайонное значение, соответственно, территориальная доступность выражена в виде пешеходной доступности и дифференцирована в зависимости от вида жилой застройки.</w:t>
      </w:r>
    </w:p>
    <w:p w:rsidR="00D82D15" w:rsidRPr="002118AC" w:rsidRDefault="00D82D15" w:rsidP="00D07CFA">
      <w:pPr>
        <w:pStyle w:val="3"/>
      </w:pPr>
      <w:bookmarkStart w:id="451" w:name="_Toc136358893"/>
      <w:bookmarkStart w:id="452" w:name="_Toc136360511"/>
      <w:bookmarkStart w:id="453" w:name="_Toc136370857"/>
      <w:bookmarkStart w:id="454" w:name="_Toc162269679"/>
      <w:r w:rsidRPr="00F9165F">
        <w:rPr>
          <w:sz w:val="28"/>
          <w:szCs w:val="28"/>
        </w:rPr>
        <w:lastRenderedPageBreak/>
        <w:t>2.4.4 В области архивного дела</w:t>
      </w:r>
      <w:r w:rsidR="001A4386" w:rsidRPr="002118AC">
        <w:t xml:space="preserve"> </w:t>
      </w:r>
      <w:bookmarkEnd w:id="451"/>
      <w:bookmarkEnd w:id="452"/>
      <w:bookmarkEnd w:id="453"/>
      <w:bookmarkEnd w:id="454"/>
    </w:p>
    <w:p w:rsidR="001A4386" w:rsidRPr="00F9165F" w:rsidRDefault="001A4386" w:rsidP="005A16D6">
      <w:pPr>
        <w:pStyle w:val="a6"/>
        <w:rPr>
          <w:sz w:val="28"/>
          <w:szCs w:val="28"/>
        </w:rPr>
      </w:pPr>
      <w:r w:rsidRPr="00F9165F">
        <w:rPr>
          <w:sz w:val="28"/>
          <w:szCs w:val="28"/>
        </w:rP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rsidR="001A4386" w:rsidRPr="00E61412" w:rsidRDefault="001A4386" w:rsidP="005A16D6">
      <w:pPr>
        <w:pStyle w:val="a6"/>
        <w:rPr>
          <w:sz w:val="28"/>
          <w:szCs w:val="28"/>
        </w:rPr>
      </w:pPr>
      <w:r w:rsidRPr="00F9165F">
        <w:rPr>
          <w:sz w:val="28"/>
          <w:szCs w:val="28"/>
        </w:rPr>
        <w:t>Расчетный показатель территориальной доступности архивов не устанавливается в виду эпизодичности пользования объектами.</w:t>
      </w:r>
    </w:p>
    <w:p w:rsidR="00960FB8" w:rsidRDefault="00D82D15" w:rsidP="00D07CFA">
      <w:pPr>
        <w:pStyle w:val="3"/>
        <w:rPr>
          <w:lang w:eastAsia="en-US"/>
        </w:rPr>
      </w:pPr>
      <w:bookmarkStart w:id="455" w:name="_Toc131008352"/>
      <w:bookmarkStart w:id="456" w:name="_Toc136358894"/>
      <w:bookmarkStart w:id="457" w:name="_Toc136360512"/>
      <w:bookmarkStart w:id="458" w:name="_Toc136370858"/>
      <w:bookmarkStart w:id="459" w:name="_Toc162269680"/>
      <w:r w:rsidRPr="00F9165F">
        <w:rPr>
          <w:sz w:val="28"/>
          <w:szCs w:val="28"/>
        </w:rPr>
        <w:t xml:space="preserve">2.4.5 </w:t>
      </w:r>
      <w:r w:rsidR="002A019E" w:rsidRPr="00F9165F">
        <w:rPr>
          <w:sz w:val="28"/>
          <w:szCs w:val="28"/>
        </w:rPr>
        <w:t>В</w:t>
      </w:r>
      <w:r w:rsidR="00960FB8" w:rsidRPr="00F9165F">
        <w:rPr>
          <w:sz w:val="28"/>
          <w:szCs w:val="28"/>
        </w:rPr>
        <w:t xml:space="preserve"> области культуры</w:t>
      </w:r>
      <w:bookmarkEnd w:id="455"/>
      <w:r w:rsidR="00633142" w:rsidRPr="00F9165F">
        <w:rPr>
          <w:sz w:val="28"/>
          <w:szCs w:val="28"/>
        </w:rPr>
        <w:t xml:space="preserve"> </w:t>
      </w:r>
      <w:r w:rsidR="00172E6B" w:rsidRPr="00F9165F">
        <w:rPr>
          <w:sz w:val="28"/>
          <w:szCs w:val="28"/>
        </w:rPr>
        <w:t>и искусства</w:t>
      </w:r>
      <w:r w:rsidR="00DC7BD8" w:rsidRPr="002118AC">
        <w:t xml:space="preserve"> </w:t>
      </w:r>
      <w:bookmarkEnd w:id="456"/>
      <w:bookmarkEnd w:id="457"/>
      <w:bookmarkEnd w:id="458"/>
      <w:bookmarkEnd w:id="459"/>
    </w:p>
    <w:p w:rsidR="004D2B77" w:rsidRPr="00F9165F" w:rsidRDefault="004D2B77" w:rsidP="004D2B77">
      <w:pPr>
        <w:tabs>
          <w:tab w:val="left" w:pos="1080"/>
        </w:tabs>
        <w:ind w:firstLine="709"/>
        <w:jc w:val="both"/>
        <w:rPr>
          <w:color w:val="000000"/>
          <w:sz w:val="28"/>
          <w:szCs w:val="28"/>
        </w:rPr>
      </w:pPr>
      <w:r w:rsidRPr="00F9165F">
        <w:rPr>
          <w:color w:val="000000"/>
          <w:sz w:val="28"/>
          <w:szCs w:val="28"/>
        </w:rPr>
        <w:t>Приоритетной задачей развития культуры в ЗАТО Железногорск является создание условий для развития и реализации культурного и духовного потенциала населения, сохранение культурного и исторического наследия, расширение спектра и повышение качества и доступности для граждан предоставляемых услуг в сфере культуры.</w:t>
      </w:r>
    </w:p>
    <w:p w:rsidR="004D2B77" w:rsidRPr="00F9165F" w:rsidRDefault="004D2B77" w:rsidP="004D2B77">
      <w:pPr>
        <w:tabs>
          <w:tab w:val="left" w:pos="1080"/>
        </w:tabs>
        <w:ind w:firstLine="709"/>
        <w:jc w:val="both"/>
        <w:rPr>
          <w:color w:val="000000"/>
          <w:sz w:val="28"/>
          <w:szCs w:val="28"/>
        </w:rPr>
      </w:pPr>
      <w:r w:rsidRPr="00F9165F">
        <w:rPr>
          <w:color w:val="000000"/>
          <w:sz w:val="28"/>
          <w:szCs w:val="28"/>
        </w:rPr>
        <w:t>В систему учреждений культуры ЗАТО Железногорск входят: 3 учреждения дополнительного образования детей, 12 библиотек, 2 культурно-досуговых учреждения, 2 профессиональных театра, парк культуры и отдыха и музейно-выставочный центр. В учреждениях культуры работают 7 творческих коллективов, имеющих звания «Народный» или «Образцовый».</w:t>
      </w:r>
    </w:p>
    <w:p w:rsidR="004D2B77" w:rsidRPr="00F9165F" w:rsidRDefault="004D2B77" w:rsidP="004D2B77">
      <w:pPr>
        <w:ind w:firstLine="709"/>
        <w:jc w:val="both"/>
        <w:rPr>
          <w:color w:val="000000"/>
          <w:sz w:val="28"/>
          <w:szCs w:val="28"/>
        </w:rPr>
      </w:pPr>
      <w:r w:rsidRPr="00F9165F">
        <w:rPr>
          <w:color w:val="000000"/>
          <w:sz w:val="28"/>
          <w:szCs w:val="28"/>
        </w:rPr>
        <w:t>Цели и задачи развития отрасли «Культура» определены в муниципальной программе «Развитие культуры ЗАТО Железногорск». Для ее реализации в 2023 году из разных источников было выделено 498,4 млн. рублей, в том числе 9,9 млн. рублей средства краевого и федерального бюджетов.</w:t>
      </w:r>
    </w:p>
    <w:p w:rsidR="00653E6A" w:rsidRPr="00F9165F" w:rsidRDefault="00653E6A" w:rsidP="00653E6A">
      <w:pPr>
        <w:ind w:firstLine="709"/>
        <w:jc w:val="both"/>
        <w:rPr>
          <w:sz w:val="28"/>
          <w:szCs w:val="28"/>
        </w:rPr>
      </w:pPr>
      <w:r w:rsidRPr="00F9165F">
        <w:rPr>
          <w:sz w:val="28"/>
          <w:szCs w:val="28"/>
        </w:rPr>
        <w:t xml:space="preserve">Для жителей сельских территорий ЗАТО Железногорск поселковые клубы являются центром культурной и общественной жизни поселка, в них проходят ключевые мероприятия и сходы граждан. </w:t>
      </w:r>
    </w:p>
    <w:p w:rsidR="00653E6A" w:rsidRPr="00EA27EA" w:rsidRDefault="00653E6A" w:rsidP="00653E6A">
      <w:pPr>
        <w:ind w:firstLine="709"/>
        <w:jc w:val="both"/>
        <w:rPr>
          <w:sz w:val="28"/>
          <w:szCs w:val="28"/>
        </w:rPr>
      </w:pPr>
      <w:r w:rsidRPr="00F9165F">
        <w:rPr>
          <w:sz w:val="28"/>
          <w:szCs w:val="28"/>
        </w:rPr>
        <w:t>В течение 2023 года проведено техническое обследование конструкций зданий поселковых клубов, начата подготовка документов для участия в мероприятиях, направленных на создание (реконструкцию) и капитальный ремонт культурно-досуговых учреждений в сельской местности, государственной программы Красноярского края «Развитие культуры и туризма». Для этой цели в текущем году в местном бюджете предусмотрены средства на разработку проектно-сметной документации на реконструкцию и капитальный ремонт зданий клуба «Железнодорожник» в п. Тартат и клуба «Росинка» в п. Додоново.</w:t>
      </w:r>
    </w:p>
    <w:p w:rsidR="006874B5" w:rsidRPr="00F9165F" w:rsidRDefault="006874B5" w:rsidP="005A16D6">
      <w:pPr>
        <w:pStyle w:val="a6"/>
        <w:rPr>
          <w:sz w:val="28"/>
          <w:szCs w:val="28"/>
        </w:rPr>
      </w:pPr>
      <w:r w:rsidRPr="00F9165F">
        <w:rPr>
          <w:sz w:val="28"/>
          <w:szCs w:val="28"/>
        </w:rPr>
        <w:t xml:space="preserve">Расчетные показатели обеспеченности населения городского округа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 </w:t>
      </w:r>
    </w:p>
    <w:p w:rsidR="006874B5" w:rsidRPr="00F9165F" w:rsidRDefault="006874B5" w:rsidP="00E54342">
      <w:pPr>
        <w:pStyle w:val="a2"/>
        <w:rPr>
          <w:sz w:val="28"/>
          <w:szCs w:val="28"/>
        </w:rPr>
      </w:pPr>
      <w:r w:rsidRPr="00F9165F">
        <w:rPr>
          <w:sz w:val="28"/>
          <w:szCs w:val="28"/>
        </w:rPr>
        <w:t>демографической ситуации в городском округе и прогноза ее изменения;</w:t>
      </w:r>
    </w:p>
    <w:p w:rsidR="006874B5" w:rsidRPr="00F9165F" w:rsidRDefault="006874B5" w:rsidP="00E54342">
      <w:pPr>
        <w:pStyle w:val="a2"/>
        <w:rPr>
          <w:sz w:val="28"/>
          <w:szCs w:val="28"/>
        </w:rPr>
      </w:pPr>
      <w:r w:rsidRPr="00F9165F">
        <w:rPr>
          <w:sz w:val="28"/>
          <w:szCs w:val="28"/>
        </w:rPr>
        <w:lastRenderedPageBreak/>
        <w:t>сложившейся сети организаций культуры и планов по ее развитию в соответствии с документами стратегического планирования городского округа;</w:t>
      </w:r>
    </w:p>
    <w:p w:rsidR="006874B5" w:rsidRPr="00F9165F" w:rsidRDefault="006874B5" w:rsidP="00E54342">
      <w:pPr>
        <w:pStyle w:val="a2"/>
        <w:rPr>
          <w:sz w:val="28"/>
          <w:szCs w:val="28"/>
        </w:rPr>
      </w:pPr>
      <w:r w:rsidRPr="00F9165F">
        <w:rPr>
          <w:sz w:val="28"/>
          <w:szCs w:val="28"/>
        </w:rPr>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r w:rsidR="00E5789F" w:rsidRPr="00F9165F">
        <w:rPr>
          <w:sz w:val="28"/>
          <w:szCs w:val="28"/>
        </w:rPr>
        <w:t>.</w:t>
      </w:r>
    </w:p>
    <w:p w:rsidR="006874B5" w:rsidRPr="00F9165F" w:rsidRDefault="006874B5" w:rsidP="005A16D6">
      <w:pPr>
        <w:pStyle w:val="a6"/>
        <w:rPr>
          <w:sz w:val="28"/>
          <w:szCs w:val="28"/>
        </w:rPr>
      </w:pPr>
      <w:r w:rsidRPr="00F9165F">
        <w:rPr>
          <w:sz w:val="28"/>
          <w:szCs w:val="28"/>
        </w:rPr>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w:t>
      </w:r>
      <w:r w:rsidR="002B7701" w:rsidRPr="00F9165F">
        <w:rPr>
          <w:sz w:val="28"/>
          <w:szCs w:val="28"/>
        </w:rPr>
        <w:t>3330.2016.</w:t>
      </w:r>
    </w:p>
    <w:p w:rsidR="006874B5" w:rsidRPr="00E61412" w:rsidRDefault="006874B5" w:rsidP="005A16D6">
      <w:pPr>
        <w:pStyle w:val="a6"/>
        <w:rPr>
          <w:sz w:val="28"/>
          <w:szCs w:val="28"/>
        </w:rPr>
      </w:pPr>
      <w:r w:rsidRPr="00F9165F">
        <w:rPr>
          <w:sz w:val="28"/>
          <w:szCs w:val="28"/>
        </w:rPr>
        <w:t xml:space="preserve">Расчетные показатели территориальной доступности установлены </w:t>
      </w:r>
      <w:r w:rsidR="002B7701" w:rsidRPr="00F9165F">
        <w:rPr>
          <w:sz w:val="28"/>
          <w:szCs w:val="28"/>
        </w:rPr>
        <w:t xml:space="preserve">в соответствии со значением </w:t>
      </w:r>
      <w:r w:rsidRPr="00F9165F">
        <w:rPr>
          <w:sz w:val="28"/>
          <w:szCs w:val="28"/>
        </w:rPr>
        <w:t>объектов в планировочной организации территории в зависимост</w:t>
      </w:r>
      <w:r w:rsidR="002B7701" w:rsidRPr="00F9165F">
        <w:rPr>
          <w:sz w:val="28"/>
          <w:szCs w:val="28"/>
        </w:rPr>
        <w:t>и от периодичности пользования</w:t>
      </w:r>
      <w:r w:rsidRPr="00F9165F">
        <w:rPr>
          <w:sz w:val="28"/>
          <w:szCs w:val="28"/>
        </w:rPr>
        <w:t>.</w:t>
      </w:r>
    </w:p>
    <w:p w:rsidR="00633142" w:rsidRPr="002118AC" w:rsidRDefault="00D82D15" w:rsidP="00D07CFA">
      <w:pPr>
        <w:pStyle w:val="3"/>
      </w:pPr>
      <w:bookmarkStart w:id="460" w:name="_Toc131008353"/>
      <w:bookmarkStart w:id="461" w:name="_Toc136358895"/>
      <w:bookmarkStart w:id="462" w:name="_Toc136360513"/>
      <w:bookmarkStart w:id="463" w:name="_Toc136370859"/>
      <w:bookmarkStart w:id="464" w:name="_Toc162269681"/>
      <w:r w:rsidRPr="00F9165F">
        <w:rPr>
          <w:sz w:val="28"/>
          <w:szCs w:val="28"/>
        </w:rPr>
        <w:t xml:space="preserve">2.4.6 </w:t>
      </w:r>
      <w:r w:rsidR="002A019E" w:rsidRPr="00F9165F">
        <w:rPr>
          <w:sz w:val="28"/>
          <w:szCs w:val="28"/>
        </w:rPr>
        <w:t>В</w:t>
      </w:r>
      <w:r w:rsidR="00633142" w:rsidRPr="00F9165F">
        <w:rPr>
          <w:sz w:val="28"/>
          <w:szCs w:val="28"/>
        </w:rPr>
        <w:t xml:space="preserve"> области охраны </w:t>
      </w:r>
      <w:r w:rsidR="00172E6B" w:rsidRPr="00F9165F">
        <w:rPr>
          <w:sz w:val="28"/>
          <w:szCs w:val="28"/>
        </w:rPr>
        <w:t>право</w:t>
      </w:r>
      <w:r w:rsidR="00633142" w:rsidRPr="00F9165F">
        <w:rPr>
          <w:sz w:val="28"/>
          <w:szCs w:val="28"/>
        </w:rPr>
        <w:t>порядка</w:t>
      </w:r>
      <w:bookmarkEnd w:id="460"/>
      <w:r w:rsidR="00DC7BD8" w:rsidRPr="002118AC">
        <w:t xml:space="preserve"> </w:t>
      </w:r>
      <w:bookmarkEnd w:id="461"/>
      <w:bookmarkEnd w:id="462"/>
      <w:bookmarkEnd w:id="463"/>
      <w:bookmarkEnd w:id="464"/>
    </w:p>
    <w:p w:rsidR="00E50514" w:rsidRPr="00F9165F" w:rsidRDefault="00E50514" w:rsidP="005A16D6">
      <w:pPr>
        <w:pStyle w:val="a6"/>
        <w:rPr>
          <w:sz w:val="28"/>
          <w:szCs w:val="28"/>
        </w:rPr>
      </w:pPr>
      <w:r w:rsidRPr="00F9165F">
        <w:rPr>
          <w:sz w:val="28"/>
          <w:szCs w:val="28"/>
        </w:rPr>
        <w:t xml:space="preserve">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 </w:t>
      </w:r>
    </w:p>
    <w:p w:rsidR="00E50514" w:rsidRPr="00F9165F" w:rsidRDefault="00E50514" w:rsidP="005A16D6">
      <w:pPr>
        <w:pStyle w:val="a6"/>
        <w:rPr>
          <w:sz w:val="28"/>
          <w:szCs w:val="28"/>
        </w:rPr>
      </w:pPr>
      <w:r w:rsidRPr="00F9165F">
        <w:rPr>
          <w:sz w:val="28"/>
          <w:szCs w:val="28"/>
        </w:rPr>
        <w:t>Расчетные показатели для участковых пунктов полиции установлены с учетом следующих документов:</w:t>
      </w:r>
    </w:p>
    <w:p w:rsidR="00E50514" w:rsidRPr="00F9165F" w:rsidRDefault="00E50514" w:rsidP="00E54342">
      <w:pPr>
        <w:pStyle w:val="a2"/>
        <w:rPr>
          <w:sz w:val="28"/>
          <w:szCs w:val="28"/>
        </w:rPr>
      </w:pPr>
      <w:r w:rsidRPr="00F9165F">
        <w:rPr>
          <w:sz w:val="28"/>
          <w:szCs w:val="28"/>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rsidR="00E50514" w:rsidRPr="00F9165F" w:rsidRDefault="00E50514" w:rsidP="00E54342">
      <w:pPr>
        <w:pStyle w:val="a2"/>
        <w:rPr>
          <w:sz w:val="28"/>
          <w:szCs w:val="28"/>
        </w:rPr>
      </w:pPr>
      <w:r w:rsidRPr="00F9165F">
        <w:rPr>
          <w:sz w:val="28"/>
          <w:szCs w:val="28"/>
        </w:rPr>
        <w:t>СП 500.1325800.2018 «Здания п</w:t>
      </w:r>
      <w:r w:rsidR="00E5789F" w:rsidRPr="00F9165F">
        <w:rPr>
          <w:sz w:val="28"/>
          <w:szCs w:val="28"/>
        </w:rPr>
        <w:t>олиции. Правила проектирования»</w:t>
      </w:r>
      <w:r w:rsidRPr="00F9165F">
        <w:rPr>
          <w:sz w:val="28"/>
          <w:szCs w:val="28"/>
        </w:rPr>
        <w:t>;</w:t>
      </w:r>
    </w:p>
    <w:p w:rsidR="00E50514" w:rsidRPr="00F9165F" w:rsidRDefault="00E50514" w:rsidP="00E54342">
      <w:pPr>
        <w:pStyle w:val="a2"/>
        <w:rPr>
          <w:sz w:val="28"/>
          <w:szCs w:val="28"/>
        </w:rPr>
      </w:pPr>
      <w:r w:rsidRPr="00F9165F">
        <w:rPr>
          <w:sz w:val="28"/>
          <w:szCs w:val="28"/>
        </w:rPr>
        <w:t>СП 42.13330.2016.</w:t>
      </w:r>
    </w:p>
    <w:p w:rsidR="003E08A8" w:rsidRPr="00F9165F" w:rsidRDefault="003E08A8" w:rsidP="005A16D6">
      <w:pPr>
        <w:pStyle w:val="a6"/>
        <w:rPr>
          <w:sz w:val="28"/>
          <w:szCs w:val="28"/>
        </w:rPr>
      </w:pPr>
      <w:r w:rsidRPr="00F9165F">
        <w:rPr>
          <w:sz w:val="28"/>
          <w:szCs w:val="28"/>
        </w:rPr>
        <w:t>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w:t>
      </w:r>
      <w:r w:rsidRPr="00F9165F">
        <w:t xml:space="preserve"> </w:t>
      </w:r>
      <w:r w:rsidRPr="00F9165F">
        <w:rPr>
          <w:sz w:val="28"/>
          <w:szCs w:val="28"/>
        </w:rPr>
        <w:t xml:space="preserve">определяются: в городах </w:t>
      </w:r>
      <w:r w:rsidR="00DC7BD8" w:rsidRPr="00F9165F">
        <w:rPr>
          <w:sz w:val="28"/>
          <w:szCs w:val="28"/>
        </w:rPr>
        <w:t>–</w:t>
      </w:r>
      <w:r w:rsidRPr="00F9165F">
        <w:rPr>
          <w:sz w:val="28"/>
          <w:szCs w:val="28"/>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w:t>
      </w:r>
      <w:r w:rsidR="00DC7BD8" w:rsidRPr="00F9165F">
        <w:rPr>
          <w:sz w:val="28"/>
          <w:szCs w:val="28"/>
        </w:rPr>
        <w:t>–</w:t>
      </w:r>
      <w:r w:rsidRPr="00F9165F">
        <w:rPr>
          <w:sz w:val="28"/>
          <w:szCs w:val="28"/>
        </w:rPr>
        <w:t xml:space="preserve">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rsidR="00E50514" w:rsidRPr="00D8033E" w:rsidRDefault="003E08A8" w:rsidP="005A16D6">
      <w:pPr>
        <w:pStyle w:val="a6"/>
        <w:rPr>
          <w:sz w:val="28"/>
          <w:szCs w:val="28"/>
        </w:rPr>
      </w:pPr>
      <w:r w:rsidRPr="00F9165F">
        <w:rPr>
          <w:sz w:val="28"/>
          <w:szCs w:val="28"/>
        </w:rPr>
        <w:t xml:space="preserve">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Согласно таблице П.4 Приложения П СП 42.13330.2016 радиус обслуживания участкового пункта полиции в условиях городского </w:t>
      </w:r>
      <w:r w:rsidRPr="00F9165F">
        <w:rPr>
          <w:sz w:val="28"/>
          <w:szCs w:val="28"/>
        </w:rPr>
        <w:lastRenderedPageBreak/>
        <w:t>населенного пункта следует устанавливать в 1 - 1,5 км до самого дальнего объекта участка.</w:t>
      </w:r>
    </w:p>
    <w:p w:rsidR="00633142" w:rsidRPr="002118AC" w:rsidRDefault="00D82D15" w:rsidP="00D07CFA">
      <w:pPr>
        <w:pStyle w:val="3"/>
      </w:pPr>
      <w:bookmarkStart w:id="465" w:name="_Toc131008354"/>
      <w:bookmarkStart w:id="466" w:name="_Ref136267192"/>
      <w:bookmarkStart w:id="467" w:name="_Ref136357283"/>
      <w:bookmarkStart w:id="468" w:name="_Toc136358896"/>
      <w:bookmarkStart w:id="469" w:name="_Toc136360514"/>
      <w:bookmarkStart w:id="470" w:name="_Toc136370860"/>
      <w:bookmarkStart w:id="471" w:name="_Toc162269682"/>
      <w:r w:rsidRPr="009C1AA2">
        <w:rPr>
          <w:sz w:val="28"/>
          <w:szCs w:val="28"/>
        </w:rPr>
        <w:t xml:space="preserve">2.4.7 </w:t>
      </w:r>
      <w:r w:rsidR="00633142" w:rsidRPr="009C1AA2">
        <w:rPr>
          <w:sz w:val="28"/>
          <w:szCs w:val="28"/>
        </w:rPr>
        <w:t>В области жилищного строительства</w:t>
      </w:r>
      <w:bookmarkEnd w:id="465"/>
      <w:bookmarkEnd w:id="466"/>
      <w:r w:rsidR="00113CCD" w:rsidRPr="002118AC">
        <w:t xml:space="preserve"> </w:t>
      </w:r>
      <w:bookmarkEnd w:id="467"/>
      <w:bookmarkEnd w:id="468"/>
      <w:bookmarkEnd w:id="469"/>
      <w:bookmarkEnd w:id="470"/>
      <w:bookmarkEnd w:id="471"/>
    </w:p>
    <w:p w:rsidR="00E53360" w:rsidRPr="00F9165F" w:rsidRDefault="00E53360" w:rsidP="005A16D6">
      <w:pPr>
        <w:pStyle w:val="a6"/>
        <w:rPr>
          <w:sz w:val="28"/>
          <w:szCs w:val="28"/>
        </w:rPr>
      </w:pPr>
      <w:r w:rsidRPr="00F9165F">
        <w:rPr>
          <w:sz w:val="28"/>
          <w:szCs w:val="28"/>
        </w:rPr>
        <w:t>Перед орган</w:t>
      </w:r>
      <w:r w:rsidR="00C10255">
        <w:rPr>
          <w:sz w:val="28"/>
          <w:szCs w:val="28"/>
        </w:rPr>
        <w:t>ом</w:t>
      </w:r>
      <w:r w:rsidRPr="00F9165F">
        <w:rPr>
          <w:sz w:val="28"/>
          <w:szCs w:val="28"/>
        </w:rPr>
        <w:t xml:space="preserve"> местного самоуправления муниципальн</w:t>
      </w:r>
      <w:r w:rsidR="00C10255">
        <w:rPr>
          <w:sz w:val="28"/>
          <w:szCs w:val="28"/>
        </w:rPr>
        <w:t>ого</w:t>
      </w:r>
      <w:r w:rsidRPr="00F9165F">
        <w:rPr>
          <w:sz w:val="28"/>
          <w:szCs w:val="28"/>
        </w:rPr>
        <w:t xml:space="preserve"> образовани</w:t>
      </w:r>
      <w:r w:rsidR="00C10255">
        <w:rPr>
          <w:sz w:val="28"/>
          <w:szCs w:val="28"/>
        </w:rPr>
        <w:t>я</w:t>
      </w:r>
      <w:r w:rsidRPr="00F9165F">
        <w:rPr>
          <w:sz w:val="28"/>
          <w:szCs w:val="28"/>
        </w:rPr>
        <w:t xml:space="preserve"> </w:t>
      </w:r>
      <w:r w:rsidR="00C10255">
        <w:rPr>
          <w:sz w:val="28"/>
          <w:szCs w:val="28"/>
        </w:rPr>
        <w:t>ЗАТО г.Железногорск</w:t>
      </w:r>
      <w:r w:rsidRPr="00F9165F">
        <w:rPr>
          <w:sz w:val="28"/>
          <w:szCs w:val="28"/>
        </w:rPr>
        <w:t xml:space="preserve">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rsidR="00E53360" w:rsidRPr="00F9165F" w:rsidRDefault="00E53360" w:rsidP="005A16D6">
      <w:pPr>
        <w:pStyle w:val="a6"/>
        <w:rPr>
          <w:sz w:val="28"/>
          <w:szCs w:val="28"/>
        </w:rPr>
      </w:pPr>
      <w:r w:rsidRPr="00F9165F">
        <w:rPr>
          <w:sz w:val="28"/>
          <w:szCs w:val="28"/>
        </w:rPr>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E53360" w:rsidRPr="00F9165F" w:rsidRDefault="00E53360" w:rsidP="005A16D6">
      <w:pPr>
        <w:pStyle w:val="a6"/>
        <w:rPr>
          <w:sz w:val="28"/>
          <w:szCs w:val="28"/>
        </w:rPr>
      </w:pPr>
      <w:r w:rsidRPr="00F9165F">
        <w:rPr>
          <w:sz w:val="28"/>
          <w:szCs w:val="28"/>
        </w:rPr>
        <w:t xml:space="preserve">Объектом нормирования для территорий жилой застройки являются объекты жилищного строительства. Установленные показатели, </w:t>
      </w:r>
      <w:r w:rsidR="00DC7BD8" w:rsidRPr="00F9165F">
        <w:rPr>
          <w:sz w:val="28"/>
          <w:szCs w:val="28"/>
        </w:rPr>
        <w:t xml:space="preserve">направленные на создание комфортной жилой среды, </w:t>
      </w:r>
      <w:r w:rsidRPr="00F9165F">
        <w:rPr>
          <w:sz w:val="28"/>
          <w:szCs w:val="28"/>
        </w:rPr>
        <w:t>характеризуют обеспеченность населения территорией и интенсивность ее использования:</w:t>
      </w:r>
    </w:p>
    <w:p w:rsidR="00E53360" w:rsidRPr="00F9165F" w:rsidRDefault="00E53360" w:rsidP="00E54342">
      <w:pPr>
        <w:pStyle w:val="a2"/>
        <w:rPr>
          <w:sz w:val="28"/>
          <w:szCs w:val="28"/>
        </w:rPr>
      </w:pPr>
      <w:r w:rsidRPr="00F9165F">
        <w:rPr>
          <w:sz w:val="28"/>
          <w:szCs w:val="28"/>
        </w:rPr>
        <w:t>дифференциация многоквартирного жилищного фонда</w:t>
      </w:r>
      <w:r w:rsidR="00A913D8" w:rsidRPr="00F9165F">
        <w:rPr>
          <w:sz w:val="28"/>
          <w:szCs w:val="28"/>
        </w:rPr>
        <w:t xml:space="preserve"> </w:t>
      </w:r>
      <w:r w:rsidRPr="00F9165F">
        <w:rPr>
          <w:sz w:val="28"/>
          <w:szCs w:val="28"/>
        </w:rPr>
        <w:t>по</w:t>
      </w:r>
      <w:r w:rsidR="00A913D8" w:rsidRPr="00F9165F">
        <w:rPr>
          <w:sz w:val="28"/>
          <w:szCs w:val="28"/>
        </w:rPr>
        <w:t xml:space="preserve"> </w:t>
      </w:r>
      <w:r w:rsidR="009D4998" w:rsidRPr="00F9165F">
        <w:rPr>
          <w:sz w:val="28"/>
          <w:szCs w:val="28"/>
        </w:rPr>
        <w:t>климатическим и природным условиям</w:t>
      </w:r>
      <w:r w:rsidR="00A913D8" w:rsidRPr="00F9165F">
        <w:rPr>
          <w:sz w:val="28"/>
          <w:szCs w:val="28"/>
        </w:rPr>
        <w:t xml:space="preserve"> (для городских округов до 500 тыс. человек) и планировочным зонам (для городских округов свыше </w:t>
      </w:r>
      <w:r w:rsidR="004D1EB4" w:rsidRPr="00F9165F">
        <w:rPr>
          <w:sz w:val="28"/>
          <w:szCs w:val="28"/>
        </w:rPr>
        <w:t>5</w:t>
      </w:r>
      <w:r w:rsidR="00A913D8" w:rsidRPr="00F9165F">
        <w:rPr>
          <w:sz w:val="28"/>
          <w:szCs w:val="28"/>
        </w:rPr>
        <w:t>00 тыс.</w:t>
      </w:r>
      <w:r w:rsidR="003F1375" w:rsidRPr="00F9165F">
        <w:rPr>
          <w:sz w:val="28"/>
          <w:szCs w:val="28"/>
        </w:rPr>
        <w:t> </w:t>
      </w:r>
      <w:r w:rsidR="00A913D8" w:rsidRPr="00F9165F">
        <w:rPr>
          <w:sz w:val="28"/>
          <w:szCs w:val="28"/>
        </w:rPr>
        <w:t>человек)</w:t>
      </w:r>
      <w:r w:rsidRPr="00F9165F">
        <w:rPr>
          <w:sz w:val="28"/>
          <w:szCs w:val="28"/>
        </w:rPr>
        <w:t>;</w:t>
      </w:r>
    </w:p>
    <w:p w:rsidR="00E53360" w:rsidRPr="00F9165F" w:rsidRDefault="00E53360" w:rsidP="00E54342">
      <w:pPr>
        <w:pStyle w:val="a2"/>
        <w:rPr>
          <w:sz w:val="28"/>
          <w:szCs w:val="28"/>
        </w:rPr>
      </w:pPr>
      <w:r w:rsidRPr="00F9165F">
        <w:rPr>
          <w:sz w:val="28"/>
          <w:szCs w:val="28"/>
        </w:rPr>
        <w:t>предельная этажность многоквартирной жилой застройки, и возможность размещения высотных доминант;</w:t>
      </w:r>
    </w:p>
    <w:p w:rsidR="00E53360" w:rsidRPr="00F9165F" w:rsidRDefault="00E53360" w:rsidP="00E54342">
      <w:pPr>
        <w:pStyle w:val="a2"/>
        <w:rPr>
          <w:sz w:val="28"/>
          <w:szCs w:val="28"/>
        </w:rPr>
      </w:pPr>
      <w:r w:rsidRPr="00F9165F">
        <w:rPr>
          <w:sz w:val="28"/>
          <w:szCs w:val="28"/>
        </w:rPr>
        <w:t>предельная расчетная плотность населения в границах элемента планировочной структуры;</w:t>
      </w:r>
    </w:p>
    <w:p w:rsidR="00E53360" w:rsidRPr="00F9165F" w:rsidRDefault="00E53360" w:rsidP="00E54342">
      <w:pPr>
        <w:pStyle w:val="a2"/>
        <w:rPr>
          <w:sz w:val="28"/>
          <w:szCs w:val="28"/>
        </w:rPr>
      </w:pPr>
      <w:r w:rsidRPr="00F9165F">
        <w:rPr>
          <w:sz w:val="28"/>
          <w:szCs w:val="28"/>
        </w:rPr>
        <w:t>уровень обеспеченности площадками придомового благоустройства в границах земельного участка;</w:t>
      </w:r>
    </w:p>
    <w:p w:rsidR="00E53360" w:rsidRPr="00F9165F" w:rsidRDefault="00E53360" w:rsidP="00E54342">
      <w:pPr>
        <w:pStyle w:val="a2"/>
        <w:rPr>
          <w:sz w:val="28"/>
          <w:szCs w:val="28"/>
        </w:rPr>
      </w:pPr>
      <w:r w:rsidRPr="00F9165F">
        <w:rPr>
          <w:sz w:val="28"/>
          <w:szCs w:val="28"/>
        </w:rPr>
        <w:t>минимальные отступы от границ застройки индивидуальными жилыми домами до многоквартирных домов и нежилых зданий.</w:t>
      </w:r>
    </w:p>
    <w:p w:rsidR="00E53360" w:rsidRPr="00F9165F" w:rsidRDefault="00E53360" w:rsidP="005A16D6">
      <w:pPr>
        <w:pStyle w:val="a6"/>
        <w:rPr>
          <w:sz w:val="28"/>
          <w:szCs w:val="28"/>
        </w:rPr>
      </w:pPr>
      <w:r w:rsidRPr="00F9165F">
        <w:rPr>
          <w:sz w:val="28"/>
          <w:szCs w:val="28"/>
        </w:rPr>
        <w:t>Показатели установлены для различных типов застро</w:t>
      </w:r>
      <w:r w:rsidR="004C201D" w:rsidRPr="00F9165F">
        <w:rPr>
          <w:sz w:val="28"/>
          <w:szCs w:val="28"/>
        </w:rPr>
        <w:t>йки, принятых в соответствии с К</w:t>
      </w:r>
      <w:r w:rsidRPr="00F9165F">
        <w:rPr>
          <w:sz w:val="28"/>
          <w:szCs w:val="28"/>
        </w:rPr>
        <w:t xml:space="preserve">лассификатором видов разрешенного использования земельных участков, утвержденным Приказом Росреестра от </w:t>
      </w:r>
      <w:r w:rsidR="004C201D" w:rsidRPr="00F9165F">
        <w:rPr>
          <w:sz w:val="28"/>
          <w:szCs w:val="28"/>
        </w:rPr>
        <w:t>10.11.2020 N П/0412, Требованиями</w:t>
      </w:r>
      <w:r w:rsidRPr="00F9165F">
        <w:rPr>
          <w:sz w:val="28"/>
          <w:szCs w:val="28"/>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DA21E6" w:rsidRPr="00F9165F">
        <w:rPr>
          <w:sz w:val="28"/>
          <w:szCs w:val="28"/>
        </w:rPr>
        <w:t>,</w:t>
      </w:r>
      <w:r w:rsidRPr="00F9165F">
        <w:rPr>
          <w:sz w:val="28"/>
          <w:szCs w:val="28"/>
        </w:rPr>
        <w:t xml:space="preserve"> утвержденны</w:t>
      </w:r>
      <w:r w:rsidR="00DA21E6" w:rsidRPr="00F9165F">
        <w:rPr>
          <w:sz w:val="28"/>
          <w:szCs w:val="28"/>
        </w:rPr>
        <w:t>м</w:t>
      </w:r>
      <w:r w:rsidR="004C201D" w:rsidRPr="00F9165F">
        <w:rPr>
          <w:sz w:val="28"/>
          <w:szCs w:val="28"/>
        </w:rPr>
        <w:t>и</w:t>
      </w:r>
      <w:r w:rsidRPr="00F9165F">
        <w:rPr>
          <w:sz w:val="28"/>
          <w:szCs w:val="28"/>
        </w:rPr>
        <w:t xml:space="preserve"> Приказом Минэкономразвития России от 09.01.2018 </w:t>
      </w:r>
      <w:r w:rsidR="00DA21E6" w:rsidRPr="00F9165F">
        <w:rPr>
          <w:sz w:val="28"/>
          <w:szCs w:val="28"/>
        </w:rPr>
        <w:t>№</w:t>
      </w:r>
      <w:r w:rsidRPr="00F9165F">
        <w:rPr>
          <w:sz w:val="28"/>
          <w:szCs w:val="28"/>
        </w:rPr>
        <w:t xml:space="preserve"> 10: </w:t>
      </w:r>
    </w:p>
    <w:p w:rsidR="00E53360" w:rsidRPr="00F9165F" w:rsidRDefault="00E53360" w:rsidP="00E54342">
      <w:pPr>
        <w:pStyle w:val="a2"/>
        <w:rPr>
          <w:sz w:val="28"/>
          <w:szCs w:val="28"/>
        </w:rPr>
      </w:pPr>
      <w:r w:rsidRPr="00F9165F">
        <w:rPr>
          <w:sz w:val="28"/>
          <w:szCs w:val="28"/>
        </w:rPr>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E53360" w:rsidRPr="00F9165F" w:rsidRDefault="00E53360" w:rsidP="00E54342">
      <w:pPr>
        <w:pStyle w:val="a2"/>
        <w:rPr>
          <w:sz w:val="28"/>
          <w:szCs w:val="28"/>
        </w:rPr>
      </w:pPr>
      <w:r w:rsidRPr="00F9165F">
        <w:rPr>
          <w:sz w:val="28"/>
          <w:szCs w:val="28"/>
        </w:rPr>
        <w:lastRenderedPageBreak/>
        <w:t>малоэтажная жилая застройка – застройка многоквартирными, блокированными жилыми домами высотой до 4 этажей включительно (включая мансардный);</w:t>
      </w:r>
    </w:p>
    <w:p w:rsidR="00E53360" w:rsidRPr="00F9165F" w:rsidRDefault="00E53360" w:rsidP="00E54342">
      <w:pPr>
        <w:pStyle w:val="a2"/>
        <w:rPr>
          <w:sz w:val="28"/>
          <w:szCs w:val="28"/>
        </w:rPr>
      </w:pPr>
      <w:r w:rsidRPr="00F9165F">
        <w:rPr>
          <w:sz w:val="28"/>
          <w:szCs w:val="28"/>
        </w:rPr>
        <w:t>среднеэтажная жилая застройка – застройка многоквартирными домами высотой от 5 до 8 этажей включительно;</w:t>
      </w:r>
    </w:p>
    <w:p w:rsidR="00E53360" w:rsidRPr="00F9165F" w:rsidRDefault="00E53360" w:rsidP="00E54342">
      <w:pPr>
        <w:pStyle w:val="a2"/>
        <w:rPr>
          <w:sz w:val="28"/>
          <w:szCs w:val="28"/>
        </w:rPr>
      </w:pPr>
      <w:r w:rsidRPr="00F9165F">
        <w:rPr>
          <w:sz w:val="28"/>
          <w:szCs w:val="28"/>
        </w:rPr>
        <w:t>многоэтажная жилая застройка – застройка многоквартирными домами высотой от 9 этажей и более.</w:t>
      </w:r>
    </w:p>
    <w:p w:rsidR="00E53360" w:rsidRPr="00F9165F" w:rsidRDefault="007B4D4B" w:rsidP="005A16D6">
      <w:pPr>
        <w:pStyle w:val="a6"/>
        <w:rPr>
          <w:sz w:val="28"/>
          <w:szCs w:val="28"/>
        </w:rPr>
      </w:pPr>
      <w:r w:rsidRPr="00F9165F">
        <w:rPr>
          <w:sz w:val="28"/>
          <w:szCs w:val="28"/>
        </w:rPr>
        <w:t>Расчетный показатель</w:t>
      </w:r>
      <w:r w:rsidR="00E53360" w:rsidRPr="00F9165F">
        <w:rPr>
          <w:sz w:val="28"/>
          <w:szCs w:val="28"/>
        </w:rPr>
        <w:t xml:space="preserve"> минимального размера земельного участка установлен для размещения объектов жилищного строительства, в пересчете на общую площадь жилого здания</w:t>
      </w:r>
      <w:r w:rsidRPr="00F9165F">
        <w:rPr>
          <w:sz w:val="28"/>
          <w:szCs w:val="28"/>
        </w:rPr>
        <w:t xml:space="preserve"> (жилых зданий)</w:t>
      </w:r>
      <w:r w:rsidR="00E53360" w:rsidRPr="00F9165F">
        <w:rPr>
          <w:sz w:val="28"/>
          <w:szCs w:val="28"/>
        </w:rPr>
        <w:t xml:space="preserve"> в целях обеспечения оптимальной территории жилого объекта с учетом размещения площадок придомового благоустройства</w:t>
      </w:r>
      <w:r w:rsidRPr="00F9165F">
        <w:rPr>
          <w:sz w:val="28"/>
          <w:szCs w:val="28"/>
        </w:rPr>
        <w:t xml:space="preserve">, </w:t>
      </w:r>
      <w:r w:rsidR="00E53360" w:rsidRPr="00F9165F">
        <w:rPr>
          <w:sz w:val="28"/>
          <w:szCs w:val="28"/>
        </w:rPr>
        <w:t xml:space="preserve">коммуникаций, не зависимо от использования первых этажей под объекты жилого либо коммерческого назначения. </w:t>
      </w:r>
    </w:p>
    <w:p w:rsidR="00E53360" w:rsidRPr="00F9165F" w:rsidRDefault="00E53360" w:rsidP="005A16D6">
      <w:pPr>
        <w:pStyle w:val="a6"/>
        <w:rPr>
          <w:sz w:val="28"/>
          <w:szCs w:val="28"/>
        </w:rPr>
      </w:pPr>
      <w:r w:rsidRPr="00F9165F">
        <w:rPr>
          <w:sz w:val="28"/>
          <w:szCs w:val="28"/>
        </w:rPr>
        <w:t>При расчете площади жилых помещений (площадь жилых помещений – суммарная площадь квартир в многоквартирных</w:t>
      </w:r>
      <w:r w:rsidR="0010637E" w:rsidRPr="00F9165F">
        <w:rPr>
          <w:sz w:val="28"/>
          <w:szCs w:val="28"/>
        </w:rPr>
        <w:t xml:space="preserve"> </w:t>
      </w:r>
      <w:r w:rsidRPr="00F9165F">
        <w:rPr>
          <w:sz w:val="28"/>
          <w:szCs w:val="28"/>
        </w:rPr>
        <w:t>домах или суммарная площадь индивидуальных жилых домов) в многоквартирных</w:t>
      </w:r>
      <w:r w:rsidR="0010637E" w:rsidRPr="00F9165F">
        <w:rPr>
          <w:sz w:val="28"/>
          <w:szCs w:val="28"/>
        </w:rPr>
        <w:t xml:space="preserve"> </w:t>
      </w:r>
      <w:r w:rsidRPr="00F9165F">
        <w:rPr>
          <w:sz w:val="28"/>
          <w:szCs w:val="28"/>
        </w:rPr>
        <w:t>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rsidR="00E53360" w:rsidRPr="00F9165F" w:rsidRDefault="00E53360" w:rsidP="00E54342">
      <w:pPr>
        <w:pStyle w:val="a2"/>
        <w:rPr>
          <w:sz w:val="28"/>
          <w:szCs w:val="28"/>
        </w:rPr>
      </w:pPr>
      <w:r w:rsidRPr="00F9165F">
        <w:rPr>
          <w:sz w:val="28"/>
          <w:szCs w:val="28"/>
        </w:rPr>
        <w:t>многоквартирный дом, 1-4 этажей – 0,9;</w:t>
      </w:r>
    </w:p>
    <w:p w:rsidR="00E53360" w:rsidRPr="00F9165F" w:rsidRDefault="00E53360" w:rsidP="00E54342">
      <w:pPr>
        <w:pStyle w:val="a2"/>
        <w:rPr>
          <w:sz w:val="28"/>
          <w:szCs w:val="28"/>
        </w:rPr>
      </w:pPr>
      <w:r w:rsidRPr="00F9165F">
        <w:rPr>
          <w:sz w:val="28"/>
          <w:szCs w:val="28"/>
        </w:rPr>
        <w:t>многоквартирный дом, 4-5 этажей – 0,85;</w:t>
      </w:r>
    </w:p>
    <w:p w:rsidR="00E53360" w:rsidRPr="00F9165F" w:rsidRDefault="00E53360" w:rsidP="00E54342">
      <w:pPr>
        <w:pStyle w:val="a2"/>
        <w:rPr>
          <w:sz w:val="28"/>
          <w:szCs w:val="28"/>
        </w:rPr>
      </w:pPr>
      <w:r w:rsidRPr="00F9165F">
        <w:rPr>
          <w:sz w:val="28"/>
          <w:szCs w:val="28"/>
        </w:rPr>
        <w:t>многоквартирный дом, 6-9 этажей – 0,8;</w:t>
      </w:r>
    </w:p>
    <w:p w:rsidR="00E53360" w:rsidRPr="00F9165F" w:rsidRDefault="00E53360" w:rsidP="00E54342">
      <w:pPr>
        <w:pStyle w:val="a2"/>
        <w:rPr>
          <w:sz w:val="28"/>
          <w:szCs w:val="28"/>
        </w:rPr>
      </w:pPr>
      <w:r w:rsidRPr="00F9165F">
        <w:rPr>
          <w:sz w:val="28"/>
          <w:szCs w:val="28"/>
        </w:rPr>
        <w:t>многоквартирный дом, 10-15 этажей и выше – 0,75;</w:t>
      </w:r>
    </w:p>
    <w:p w:rsidR="00E53360" w:rsidRPr="00F9165F" w:rsidRDefault="00E53360" w:rsidP="00E54342">
      <w:pPr>
        <w:pStyle w:val="a2"/>
        <w:rPr>
          <w:sz w:val="28"/>
          <w:szCs w:val="28"/>
        </w:rPr>
      </w:pPr>
      <w:r w:rsidRPr="00F9165F">
        <w:rPr>
          <w:sz w:val="28"/>
          <w:szCs w:val="28"/>
        </w:rPr>
        <w:t>многоквартирный дом, 16 этажей и выше – 0,7.</w:t>
      </w:r>
    </w:p>
    <w:p w:rsidR="00E53360" w:rsidRPr="00F9165F" w:rsidRDefault="00E53360" w:rsidP="005A16D6">
      <w:pPr>
        <w:pStyle w:val="a6"/>
        <w:rPr>
          <w:sz w:val="28"/>
          <w:szCs w:val="28"/>
        </w:rPr>
      </w:pPr>
      <w:r w:rsidRPr="00F9165F">
        <w:rPr>
          <w:sz w:val="28"/>
          <w:szCs w:val="28"/>
        </w:rPr>
        <w:t xml:space="preserve">Для территории микрорайонов максимальная этажность жилой застройки установлена на уровне 16 этажей с возможностью увеличения показателя на 25% для высотных доминант. Это позволит </w:t>
      </w:r>
      <w:r w:rsidR="004C201D" w:rsidRPr="00F9165F">
        <w:rPr>
          <w:sz w:val="28"/>
          <w:szCs w:val="28"/>
        </w:rPr>
        <w:t>с</w:t>
      </w:r>
      <w:r w:rsidRPr="00F9165F">
        <w:rPr>
          <w:sz w:val="28"/>
          <w:szCs w:val="28"/>
        </w:rPr>
        <w:t xml:space="preserve">формировать более комфортную и разнообразную по высотности жилую застройку.   </w:t>
      </w:r>
    </w:p>
    <w:p w:rsidR="00E53360" w:rsidRPr="00F9165F" w:rsidRDefault="00E53360" w:rsidP="005A16D6">
      <w:pPr>
        <w:pStyle w:val="a6"/>
        <w:rPr>
          <w:sz w:val="28"/>
          <w:szCs w:val="28"/>
        </w:rPr>
      </w:pPr>
      <w:r w:rsidRPr="00F9165F">
        <w:rPr>
          <w:sz w:val="28"/>
          <w:szCs w:val="28"/>
        </w:rPr>
        <w:t>При размещении многоквартирной жилой застройки выше 4-х этажей на примагистральных территориях городских округов необходимо формировать активный уличный фронт, посредством размещения объектов обслуживания в первых этажах жилых зданий, не менее 6% от общей площади здания, при этом минимальная высота первого этажа должна составлять не менее 4,2 м. Это позволит установить гибкое функциональное наполнения первых этажей, в соответствии с СП 118.13330.2022. «Общественные здания и сооружения».</w:t>
      </w:r>
    </w:p>
    <w:p w:rsidR="00E53360" w:rsidRPr="00F9165F" w:rsidRDefault="00E53360" w:rsidP="00DA21E6">
      <w:pPr>
        <w:suppressAutoHyphens/>
        <w:spacing w:before="240"/>
        <w:ind w:firstLine="709"/>
        <w:jc w:val="both"/>
        <w:rPr>
          <w:b/>
          <w:sz w:val="28"/>
          <w:szCs w:val="28"/>
        </w:rPr>
      </w:pPr>
      <w:bookmarkStart w:id="472" w:name="_Toc529300831"/>
      <w:bookmarkStart w:id="473" w:name="_Toc2787703"/>
      <w:bookmarkStart w:id="474" w:name="_Toc2862991"/>
      <w:bookmarkStart w:id="475" w:name="_Toc2865482"/>
      <w:bookmarkStart w:id="476" w:name="_Toc3299350"/>
      <w:bookmarkStart w:id="477" w:name="_Toc3303339"/>
      <w:bookmarkStart w:id="478" w:name="_Toc3370318"/>
      <w:bookmarkStart w:id="479" w:name="_Toc3390950"/>
      <w:bookmarkStart w:id="480" w:name="_Toc3838073"/>
      <w:bookmarkStart w:id="481" w:name="_Toc6673138"/>
      <w:bookmarkStart w:id="482" w:name="_Toc40122407"/>
      <w:bookmarkStart w:id="483" w:name="_Toc40636287"/>
      <w:bookmarkStart w:id="484" w:name="_Toc57214926"/>
      <w:bookmarkStart w:id="485" w:name="_Toc57386297"/>
      <w:bookmarkStart w:id="486" w:name="_Toc57995023"/>
      <w:r w:rsidRPr="00F9165F">
        <w:rPr>
          <w:b/>
          <w:sz w:val="28"/>
          <w:szCs w:val="28"/>
        </w:rPr>
        <w:t>Определение минимального размера земельного участка для размещения многоквартирного жилого здания</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F9165F">
        <w:rPr>
          <w:b/>
          <w:sz w:val="28"/>
          <w:szCs w:val="28"/>
        </w:rPr>
        <w:t xml:space="preserve"> </w:t>
      </w:r>
    </w:p>
    <w:p w:rsidR="00E53360" w:rsidRPr="00F9165F" w:rsidRDefault="00E53360" w:rsidP="005A16D6">
      <w:pPr>
        <w:pStyle w:val="a6"/>
        <w:rPr>
          <w:sz w:val="28"/>
          <w:szCs w:val="28"/>
        </w:rPr>
      </w:pPr>
      <w:r w:rsidRPr="00F9165F">
        <w:rPr>
          <w:sz w:val="28"/>
          <w:szCs w:val="28"/>
        </w:rPr>
        <w:t>Размер земельного участка определяет отношение общей площади жилого здания к территории, необходимой для его размещения.</w:t>
      </w:r>
    </w:p>
    <w:p w:rsidR="00E53360" w:rsidRPr="00F9165F" w:rsidRDefault="00E53360" w:rsidP="005A16D6">
      <w:pPr>
        <w:pStyle w:val="a6"/>
        <w:rPr>
          <w:sz w:val="28"/>
          <w:szCs w:val="28"/>
        </w:rPr>
      </w:pPr>
      <w:r w:rsidRPr="00F9165F">
        <w:rPr>
          <w:sz w:val="28"/>
          <w:szCs w:val="28"/>
        </w:rPr>
        <w:lastRenderedPageBreak/>
        <w:t>Расчет размера земельного участка, для зданий различной этажности выполняется по формуле:</w:t>
      </w:r>
    </w:p>
    <w:p w:rsidR="00E53360" w:rsidRPr="00F9165F" w:rsidRDefault="009A268F" w:rsidP="00DA21E6">
      <w:pPr>
        <w:pStyle w:val="aff2"/>
        <w:tabs>
          <w:tab w:val="left" w:pos="0"/>
        </w:tabs>
        <w:suppressAutoHyphens/>
        <w:ind w:left="432"/>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w:rPr>
                <w:rFonts w:ascii="Cambria Math" w:hAnsi="Cambria Math"/>
                <w:sz w:val="28"/>
                <w:szCs w:val="28"/>
              </w:rPr>
              <m:t>ЗУ</m:t>
            </m:r>
          </m:sub>
        </m:sSub>
        <m:r>
          <m:rPr>
            <m:sty m:val="p"/>
          </m:rPr>
          <w:rPr>
            <w:rFonts w:ascii="Cambria Math" w:hAnsi="Cambria Math"/>
            <w:sz w:val="28"/>
            <w:szCs w:val="28"/>
          </w:rPr>
          <m:t>=</m:t>
        </m:r>
      </m:oMath>
      <w:r w:rsidR="00E53360" w:rsidRPr="00F9165F">
        <w:rPr>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ЗАСТР</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lang w:val="en-US"/>
                      </w:rPr>
                      <m:t>S</m:t>
                    </m:r>
                  </m:e>
                  <m:sub>
                    <m:r>
                      <w:rPr>
                        <w:rFonts w:ascii="Cambria Math" w:hAnsi="Cambria Math"/>
                        <w:sz w:val="28"/>
                        <w:szCs w:val="28"/>
                      </w:rPr>
                      <m:t>БЛАГОУСТР)</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 xml:space="preserve"> КОММУНИКАЦИЙ</m:t>
                    </m:r>
                  </m:sub>
                </m:sSub>
                <m:r>
                  <m:rPr>
                    <m:sty m:val="p"/>
                  </m:rPr>
                  <w:rPr>
                    <w:rFonts w:ascii="Cambria Math" w:hAnsi="Cambria Math"/>
                    <w:sz w:val="28"/>
                    <w:szCs w:val="28"/>
                  </w:rPr>
                  <m:t xml:space="preserve"> </m:t>
                </m:r>
              </m:e>
              <m:sub>
                <m:r>
                  <m:rPr>
                    <m:sty m:val="p"/>
                  </m:rPr>
                  <w:rPr>
                    <w:rFonts w:ascii="Cambria Math" w:hAnsi="Cambria Math"/>
                    <w:sz w:val="28"/>
                    <w:szCs w:val="28"/>
                  </w:rPr>
                  <m:t xml:space="preserve">  </m:t>
                </m:r>
              </m:sub>
            </m:sSub>
          </m:num>
          <m:den>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ОБЩ</m:t>
                </m:r>
              </m:sub>
            </m:sSub>
          </m:den>
        </m:f>
      </m:oMath>
      <w:r w:rsidR="00E53360" w:rsidRPr="00F9165F">
        <w:rPr>
          <w:sz w:val="28"/>
          <w:szCs w:val="28"/>
        </w:rPr>
        <w:t>*100, где:</w:t>
      </w:r>
    </w:p>
    <w:p w:rsidR="00E53360" w:rsidRPr="00F9165F" w:rsidRDefault="009A268F"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ЗУ</m:t>
            </m:r>
          </m:sub>
        </m:sSub>
      </m:oMath>
      <w:r w:rsidR="00E53360" w:rsidRPr="00F9165F">
        <w:rPr>
          <w:sz w:val="28"/>
          <w:szCs w:val="28"/>
        </w:rPr>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E53360" w:rsidRPr="00F9165F" w:rsidRDefault="009A268F"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ЗАСТР</m:t>
            </m:r>
          </m:sub>
        </m:sSub>
      </m:oMath>
      <w:r w:rsidR="00E53360" w:rsidRPr="00F9165F">
        <w:rPr>
          <w:sz w:val="28"/>
          <w:szCs w:val="28"/>
        </w:rPr>
        <w:t xml:space="preserve"> – 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E53360" w:rsidRPr="00F9165F" w:rsidRDefault="009A268F"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БЛАГОУСТР</m:t>
            </m:r>
          </m:sub>
        </m:sSub>
      </m:oMath>
      <w:r w:rsidR="00E53360" w:rsidRPr="00F9165F">
        <w:rPr>
          <w:sz w:val="28"/>
          <w:szCs w:val="28"/>
        </w:rPr>
        <w:t xml:space="preserve">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 </w:t>
      </w:r>
    </w:p>
    <w:p w:rsidR="00E53360" w:rsidRPr="00F9165F" w:rsidRDefault="009A268F"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ОБЩ</m:t>
            </m:r>
          </m:sub>
        </m:sSub>
      </m:oMath>
      <w:r w:rsidR="00E53360" w:rsidRPr="00F9165F">
        <w:rPr>
          <w:sz w:val="28"/>
          <w:szCs w:val="28"/>
        </w:rPr>
        <w:t xml:space="preserve">  –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D8033E" w:rsidRPr="00F9165F" w:rsidRDefault="009A268F" w:rsidP="005A16D6">
      <w:pPr>
        <w:pStyle w:val="a6"/>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 xml:space="preserve"> КОММУНИКАЦИЙ</m:t>
            </m:r>
          </m:sub>
        </m:sSub>
      </m:oMath>
      <w:r w:rsidR="00E53360" w:rsidRPr="00F9165F">
        <w:rPr>
          <w:sz w:val="28"/>
          <w:szCs w:val="28"/>
        </w:rP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w:t>
      </w:r>
      <w:r w:rsidR="00BC01DB" w:rsidRPr="00F9165F">
        <w:rPr>
          <w:sz w:val="28"/>
          <w:szCs w:val="28"/>
        </w:rPr>
        <w:t xml:space="preserve"> Для территорий с уклоном рельефа до 10% коэффициент коммуникаций равен 1,25.</w:t>
      </w:r>
      <w:r w:rsidR="00BC01DB" w:rsidRPr="00F9165F">
        <w:t xml:space="preserve"> </w:t>
      </w:r>
    </w:p>
    <w:p w:rsidR="00E53360" w:rsidRPr="00F9165F" w:rsidRDefault="00E53360" w:rsidP="005A16D6">
      <w:pPr>
        <w:pStyle w:val="a6"/>
        <w:rPr>
          <w:sz w:val="28"/>
          <w:szCs w:val="28"/>
        </w:rPr>
      </w:pPr>
      <w:r w:rsidRPr="00F9165F">
        <w:rPr>
          <w:sz w:val="28"/>
          <w:szCs w:val="28"/>
        </w:rPr>
        <w:t>Размер земельного участка дифференцирован с учетом природно-климатически особенностей Красноярского края.</w:t>
      </w:r>
    </w:p>
    <w:p w:rsidR="00E53360" w:rsidRPr="00F9165F" w:rsidRDefault="00E53360" w:rsidP="00DA21E6">
      <w:pPr>
        <w:suppressAutoHyphens/>
        <w:spacing w:before="240"/>
        <w:ind w:firstLine="709"/>
        <w:jc w:val="both"/>
        <w:rPr>
          <w:b/>
          <w:sz w:val="28"/>
          <w:szCs w:val="28"/>
        </w:rPr>
      </w:pPr>
      <w:r w:rsidRPr="00F9165F">
        <w:rPr>
          <w:b/>
          <w:sz w:val="28"/>
          <w:szCs w:val="28"/>
        </w:rPr>
        <w:t>Показатели минимально допустимых размеров площадок придомового благоустройства различного функционального назначения</w:t>
      </w:r>
      <w:r w:rsidR="00847CE3" w:rsidRPr="00F9165F">
        <w:rPr>
          <w:b/>
          <w:sz w:val="28"/>
          <w:szCs w:val="28"/>
        </w:rPr>
        <w:t xml:space="preserve"> в области жилищного строительства</w:t>
      </w:r>
    </w:p>
    <w:p w:rsidR="00E53360" w:rsidRPr="00F9165F" w:rsidRDefault="00E53360" w:rsidP="005A16D6">
      <w:pPr>
        <w:pStyle w:val="a6"/>
        <w:rPr>
          <w:sz w:val="28"/>
          <w:szCs w:val="28"/>
        </w:rPr>
      </w:pPr>
      <w:r w:rsidRPr="00F9165F">
        <w:rPr>
          <w:sz w:val="28"/>
          <w:szCs w:val="28"/>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E53360" w:rsidRPr="00D8033E" w:rsidRDefault="00E53360" w:rsidP="005A16D6">
      <w:pPr>
        <w:pStyle w:val="a6"/>
        <w:rPr>
          <w:sz w:val="28"/>
          <w:szCs w:val="28"/>
        </w:rPr>
      </w:pPr>
      <w:r w:rsidRPr="00F9165F">
        <w:rPr>
          <w:sz w:val="28"/>
          <w:szCs w:val="28"/>
        </w:rPr>
        <w:t xml:space="preserve">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w:t>
      </w:r>
      <w:r w:rsidR="00784858" w:rsidRPr="00F9165F">
        <w:rPr>
          <w:sz w:val="28"/>
          <w:szCs w:val="28"/>
        </w:rPr>
        <w:t>жилых помещений</w:t>
      </w:r>
      <w:r w:rsidRPr="00F9165F">
        <w:rPr>
          <w:sz w:val="28"/>
          <w:szCs w:val="28"/>
        </w:rPr>
        <w:t xml:space="preserve"> (кв.</w:t>
      </w:r>
      <w:r w:rsidR="00784858" w:rsidRPr="00F9165F">
        <w:rPr>
          <w:sz w:val="28"/>
          <w:szCs w:val="28"/>
        </w:rPr>
        <w:t> </w:t>
      </w:r>
      <w:r w:rsidRPr="00F9165F">
        <w:rPr>
          <w:sz w:val="28"/>
          <w:szCs w:val="28"/>
        </w:rPr>
        <w:t xml:space="preserve">м </w:t>
      </w:r>
      <w:r w:rsidRPr="00F9165F">
        <w:rPr>
          <w:sz w:val="28"/>
          <w:szCs w:val="28"/>
        </w:rPr>
        <w:lastRenderedPageBreak/>
        <w:t>площадок/ 100 кв. м общей площади жилых помещений), устанавливается для каждого вида площадки дворового благоустройства</w:t>
      </w:r>
      <w:r w:rsidR="00A72145" w:rsidRPr="00F9165F">
        <w:rPr>
          <w:sz w:val="28"/>
          <w:szCs w:val="28"/>
        </w:rPr>
        <w:t>.</w:t>
      </w:r>
      <w:r w:rsidR="00854E38" w:rsidRPr="00F9165F">
        <w:rPr>
          <w:sz w:val="28"/>
          <w:szCs w:val="28"/>
        </w:rPr>
        <w:t xml:space="preserve"> Минимально допустимые размеры площадок придомового благоустройства различного функционального назначения приведены ниже</w:t>
      </w:r>
      <w:r w:rsidR="007A08EA" w:rsidRPr="00F9165F">
        <w:rPr>
          <w:sz w:val="28"/>
          <w:szCs w:val="28"/>
        </w:rPr>
        <w:t xml:space="preserve"> (</w:t>
      </w:r>
      <w:fldSimple w:instr=" REF _Ref135637850 \h  \* MERGEFORMAT ">
        <w:r w:rsidR="000D6C40" w:rsidRPr="000D6C40">
          <w:rPr>
            <w:rFonts w:eastAsiaTheme="majorEastAsia"/>
            <w:sz w:val="28"/>
            <w:szCs w:val="28"/>
          </w:rPr>
          <w:t xml:space="preserve">Таблица </w:t>
        </w:r>
        <w:r w:rsidR="000D6C40" w:rsidRPr="000D6C40">
          <w:rPr>
            <w:rFonts w:eastAsiaTheme="majorEastAsia"/>
            <w:noProof/>
            <w:sz w:val="28"/>
            <w:szCs w:val="28"/>
          </w:rPr>
          <w:t>18</w:t>
        </w:r>
      </w:fldSimple>
      <w:r w:rsidR="007A08EA" w:rsidRPr="00F9165F">
        <w:rPr>
          <w:sz w:val="28"/>
          <w:szCs w:val="28"/>
        </w:rPr>
        <w:t>).</w:t>
      </w:r>
    </w:p>
    <w:p w:rsidR="00854E38" w:rsidRPr="002118AC" w:rsidRDefault="00854E38" w:rsidP="00854E38">
      <w:pPr>
        <w:pStyle w:val="af0"/>
        <w:rPr>
          <w:rFonts w:eastAsiaTheme="majorEastAsia"/>
        </w:rPr>
      </w:pPr>
      <w:bookmarkStart w:id="487" w:name="_Ref135637850"/>
      <w:r w:rsidRPr="002118AC">
        <w:rPr>
          <w:rFonts w:eastAsiaTheme="majorEastAsia"/>
        </w:rPr>
        <w:t xml:space="preserve">Таблица </w:t>
      </w:r>
      <w:r w:rsidR="00164B73">
        <w:rPr>
          <w:rFonts w:eastAsiaTheme="majorEastAsia"/>
        </w:rPr>
        <w:t>20</w:t>
      </w:r>
      <w:bookmarkEnd w:id="487"/>
      <w:r w:rsidRPr="002118AC">
        <w:rPr>
          <w:rFonts w:eastAsiaTheme="majorEastAsia"/>
        </w:rPr>
        <w:t xml:space="preserve">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1560"/>
        <w:gridCol w:w="2548"/>
        <w:gridCol w:w="5217"/>
      </w:tblGrid>
      <w:tr w:rsidR="00854E38" w:rsidRPr="002118AC" w:rsidTr="006129A4">
        <w:trPr>
          <w:trHeight w:val="312"/>
          <w:tblHeader/>
        </w:trPr>
        <w:tc>
          <w:tcPr>
            <w:tcW w:w="301" w:type="pct"/>
            <w:tcBorders>
              <w:left w:val="single" w:sz="4" w:space="0" w:color="auto"/>
              <w:right w:val="single" w:sz="4" w:space="0" w:color="auto"/>
            </w:tcBorders>
          </w:tcPr>
          <w:p w:rsidR="00854E38" w:rsidRPr="002118AC" w:rsidRDefault="00854E38" w:rsidP="006B1AE5">
            <w:pPr>
              <w:autoSpaceDE w:val="0"/>
              <w:autoSpaceDN w:val="0"/>
              <w:adjustRightInd w:val="0"/>
              <w:jc w:val="center"/>
              <w:rPr>
                <w:kern w:val="2"/>
                <w:sz w:val="20"/>
                <w:szCs w:val="20"/>
                <w:lang w:val="en-US"/>
              </w:rPr>
            </w:pPr>
            <w:r w:rsidRPr="002118AC">
              <w:rPr>
                <w:b/>
                <w:sz w:val="20"/>
                <w:szCs w:val="20"/>
              </w:rPr>
              <w:t>№ п/п</w:t>
            </w:r>
          </w:p>
        </w:tc>
        <w:tc>
          <w:tcPr>
            <w:tcW w:w="786" w:type="pct"/>
            <w:tcBorders>
              <w:left w:val="single" w:sz="4" w:space="0" w:color="auto"/>
              <w:right w:val="single" w:sz="4" w:space="0" w:color="auto"/>
            </w:tcBorders>
          </w:tcPr>
          <w:p w:rsidR="00854E38" w:rsidRPr="002118AC" w:rsidRDefault="00854E38" w:rsidP="006B1AE5">
            <w:pPr>
              <w:autoSpaceDE w:val="0"/>
              <w:autoSpaceDN w:val="0"/>
              <w:adjustRightInd w:val="0"/>
              <w:jc w:val="center"/>
              <w:rPr>
                <w:sz w:val="20"/>
                <w:szCs w:val="20"/>
              </w:rPr>
            </w:pPr>
            <w:r w:rsidRPr="002118AC">
              <w:rPr>
                <w:b/>
                <w:sz w:val="20"/>
                <w:szCs w:val="20"/>
              </w:rPr>
              <w:t>Наименование вида объекта</w:t>
            </w:r>
          </w:p>
        </w:tc>
        <w:tc>
          <w:tcPr>
            <w:tcW w:w="1284" w:type="pct"/>
            <w:tcBorders>
              <w:top w:val="single" w:sz="4" w:space="0" w:color="auto"/>
              <w:left w:val="single" w:sz="4" w:space="0" w:color="auto"/>
              <w:right w:val="single" w:sz="4" w:space="0" w:color="auto"/>
            </w:tcBorders>
            <w:vAlign w:val="center"/>
          </w:tcPr>
          <w:p w:rsidR="00854E38" w:rsidRPr="002118AC" w:rsidRDefault="00854E38" w:rsidP="006B1AE5">
            <w:pPr>
              <w:autoSpaceDE w:val="0"/>
              <w:autoSpaceDN w:val="0"/>
              <w:adjustRightInd w:val="0"/>
              <w:jc w:val="center"/>
              <w:rPr>
                <w:sz w:val="20"/>
                <w:szCs w:val="20"/>
              </w:rPr>
            </w:pPr>
            <w:r w:rsidRPr="002118AC">
              <w:rPr>
                <w:b/>
                <w:sz w:val="20"/>
                <w:szCs w:val="20"/>
              </w:rPr>
              <w:t>Наименование нормируемого расчетного показателя, единица измерения</w:t>
            </w:r>
          </w:p>
        </w:tc>
        <w:tc>
          <w:tcPr>
            <w:tcW w:w="2628" w:type="pct"/>
            <w:tcBorders>
              <w:top w:val="single" w:sz="4" w:space="0" w:color="auto"/>
              <w:left w:val="single" w:sz="4" w:space="0" w:color="auto"/>
              <w:bottom w:val="single" w:sz="4" w:space="0" w:color="auto"/>
              <w:right w:val="single" w:sz="4" w:space="0" w:color="auto"/>
            </w:tcBorders>
            <w:vAlign w:val="center"/>
          </w:tcPr>
          <w:p w:rsidR="00854E38" w:rsidRPr="002118AC" w:rsidRDefault="00854E38" w:rsidP="006B1AE5">
            <w:pPr>
              <w:pStyle w:val="101"/>
              <w:ind w:right="6"/>
              <w:jc w:val="center"/>
              <w:rPr>
                <w:szCs w:val="20"/>
              </w:rPr>
            </w:pPr>
            <w:r w:rsidRPr="002118AC">
              <w:rPr>
                <w:b/>
                <w:szCs w:val="20"/>
              </w:rPr>
              <w:t>Значение расчетного показателя</w:t>
            </w:r>
          </w:p>
        </w:tc>
      </w:tr>
    </w:tbl>
    <w:p w:rsidR="00854E38" w:rsidRPr="002118AC" w:rsidRDefault="00854E38" w:rsidP="00854E38">
      <w:pPr>
        <w:rPr>
          <w:sz w:val="2"/>
          <w:szCs w:val="2"/>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58"/>
        <w:gridCol w:w="2554"/>
        <w:gridCol w:w="5239"/>
      </w:tblGrid>
      <w:tr w:rsidR="008F08D7" w:rsidRPr="002118AC" w:rsidTr="006129A4">
        <w:trPr>
          <w:trHeight w:val="312"/>
          <w:tblHeader/>
        </w:trPr>
        <w:tc>
          <w:tcPr>
            <w:tcW w:w="288" w:type="pct"/>
            <w:tcBorders>
              <w:left w:val="single" w:sz="4" w:space="0" w:color="auto"/>
              <w:right w:val="single" w:sz="4" w:space="0" w:color="auto"/>
            </w:tcBorders>
          </w:tcPr>
          <w:p w:rsidR="00854E38" w:rsidRPr="002118AC" w:rsidRDefault="00854E38" w:rsidP="006B1AE5">
            <w:pPr>
              <w:autoSpaceDE w:val="0"/>
              <w:autoSpaceDN w:val="0"/>
              <w:adjustRightInd w:val="0"/>
              <w:jc w:val="center"/>
              <w:rPr>
                <w:sz w:val="20"/>
                <w:szCs w:val="20"/>
              </w:rPr>
            </w:pPr>
            <w:r w:rsidRPr="002118AC">
              <w:rPr>
                <w:sz w:val="20"/>
                <w:szCs w:val="20"/>
              </w:rPr>
              <w:t>1</w:t>
            </w:r>
          </w:p>
        </w:tc>
        <w:tc>
          <w:tcPr>
            <w:tcW w:w="785" w:type="pct"/>
            <w:tcBorders>
              <w:left w:val="single" w:sz="4" w:space="0" w:color="auto"/>
              <w:right w:val="single" w:sz="4" w:space="0" w:color="auto"/>
            </w:tcBorders>
          </w:tcPr>
          <w:p w:rsidR="00854E38" w:rsidRPr="002118AC" w:rsidRDefault="00854E38" w:rsidP="006B1AE5">
            <w:pPr>
              <w:autoSpaceDE w:val="0"/>
              <w:autoSpaceDN w:val="0"/>
              <w:adjustRightInd w:val="0"/>
              <w:jc w:val="center"/>
              <w:rPr>
                <w:sz w:val="20"/>
                <w:szCs w:val="20"/>
              </w:rPr>
            </w:pPr>
            <w:r w:rsidRPr="002118AC">
              <w:rPr>
                <w:sz w:val="20"/>
                <w:szCs w:val="20"/>
              </w:rPr>
              <w:t>2</w:t>
            </w:r>
          </w:p>
        </w:tc>
        <w:tc>
          <w:tcPr>
            <w:tcW w:w="1287" w:type="pct"/>
            <w:tcBorders>
              <w:top w:val="single" w:sz="4" w:space="0" w:color="auto"/>
              <w:left w:val="single" w:sz="4" w:space="0" w:color="auto"/>
              <w:right w:val="single" w:sz="4" w:space="0" w:color="auto"/>
            </w:tcBorders>
            <w:vAlign w:val="center"/>
          </w:tcPr>
          <w:p w:rsidR="00854E38" w:rsidRPr="002118AC" w:rsidRDefault="00854E38" w:rsidP="006B1AE5">
            <w:pPr>
              <w:autoSpaceDE w:val="0"/>
              <w:autoSpaceDN w:val="0"/>
              <w:adjustRightInd w:val="0"/>
              <w:jc w:val="center"/>
              <w:rPr>
                <w:sz w:val="20"/>
                <w:szCs w:val="20"/>
              </w:rPr>
            </w:pPr>
            <w:r w:rsidRPr="002118AC">
              <w:rPr>
                <w:sz w:val="20"/>
                <w:szCs w:val="20"/>
              </w:rPr>
              <w:t>3</w:t>
            </w:r>
          </w:p>
        </w:tc>
        <w:tc>
          <w:tcPr>
            <w:tcW w:w="2640" w:type="pct"/>
            <w:tcBorders>
              <w:top w:val="single" w:sz="4" w:space="0" w:color="auto"/>
              <w:left w:val="single" w:sz="4" w:space="0" w:color="auto"/>
              <w:bottom w:val="single" w:sz="4" w:space="0" w:color="auto"/>
              <w:right w:val="single" w:sz="4" w:space="0" w:color="auto"/>
            </w:tcBorders>
            <w:vAlign w:val="bottom"/>
          </w:tcPr>
          <w:p w:rsidR="00854E38" w:rsidRPr="002118AC" w:rsidRDefault="00854E38" w:rsidP="006B1AE5">
            <w:pPr>
              <w:pStyle w:val="101"/>
              <w:ind w:right="6"/>
              <w:jc w:val="center"/>
              <w:rPr>
                <w:szCs w:val="20"/>
              </w:rPr>
            </w:pPr>
            <w:r w:rsidRPr="002118AC">
              <w:rPr>
                <w:szCs w:val="20"/>
              </w:rPr>
              <w:t>4</w:t>
            </w:r>
          </w:p>
        </w:tc>
      </w:tr>
    </w:tbl>
    <w:tbl>
      <w:tblPr>
        <w:tblStyle w:val="aff"/>
        <w:tblW w:w="5184" w:type="pct"/>
        <w:tblInd w:w="-176" w:type="dxa"/>
        <w:tblLayout w:type="fixed"/>
        <w:tblLook w:val="04A0"/>
      </w:tblPr>
      <w:tblGrid>
        <w:gridCol w:w="550"/>
        <w:gridCol w:w="1502"/>
        <w:gridCol w:w="1091"/>
        <w:gridCol w:w="1963"/>
        <w:gridCol w:w="2268"/>
        <w:gridCol w:w="2548"/>
      </w:tblGrid>
      <w:tr w:rsidR="00CC414F" w:rsidRPr="002118AC" w:rsidTr="00D8033E">
        <w:trPr>
          <w:trHeight w:val="754"/>
        </w:trPr>
        <w:tc>
          <w:tcPr>
            <w:tcW w:w="277" w:type="pct"/>
          </w:tcPr>
          <w:p w:rsidR="00CC414F" w:rsidRPr="002118AC" w:rsidRDefault="00CC414F" w:rsidP="00854E38">
            <w:pPr>
              <w:autoSpaceDE w:val="0"/>
              <w:autoSpaceDN w:val="0"/>
              <w:adjustRightInd w:val="0"/>
              <w:rPr>
                <w:kern w:val="2"/>
                <w:sz w:val="20"/>
                <w:szCs w:val="20"/>
                <w:lang w:val="en-US"/>
              </w:rPr>
            </w:pPr>
            <w:r w:rsidRPr="002118AC">
              <w:rPr>
                <w:kern w:val="2"/>
                <w:sz w:val="20"/>
                <w:szCs w:val="20"/>
                <w:lang w:val="en-US"/>
              </w:rPr>
              <w:t>2</w:t>
            </w:r>
          </w:p>
        </w:tc>
        <w:tc>
          <w:tcPr>
            <w:tcW w:w="757" w:type="pct"/>
          </w:tcPr>
          <w:p w:rsidR="00D8033E" w:rsidRDefault="00CC414F" w:rsidP="00854E38">
            <w:pPr>
              <w:autoSpaceDE w:val="0"/>
              <w:autoSpaceDN w:val="0"/>
              <w:adjustRightInd w:val="0"/>
              <w:rPr>
                <w:sz w:val="20"/>
                <w:szCs w:val="20"/>
              </w:rPr>
            </w:pPr>
            <w:r w:rsidRPr="002118AC">
              <w:rPr>
                <w:sz w:val="20"/>
                <w:szCs w:val="20"/>
              </w:rPr>
              <w:t>Объекты жилищного строительства</w:t>
            </w:r>
          </w:p>
          <w:p w:rsidR="00D8033E" w:rsidRPr="002118AC" w:rsidRDefault="00D8033E" w:rsidP="00854E38">
            <w:pPr>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Назначение площадки</w:t>
            </w:r>
          </w:p>
        </w:tc>
        <w:tc>
          <w:tcPr>
            <w:tcW w:w="1143" w:type="pct"/>
          </w:tcPr>
          <w:p w:rsidR="00CC414F" w:rsidRPr="002118AC" w:rsidRDefault="00E61412" w:rsidP="00D8033E">
            <w:pPr>
              <w:autoSpaceDE w:val="0"/>
              <w:autoSpaceDN w:val="0"/>
              <w:adjustRightInd w:val="0"/>
              <w:rPr>
                <w:kern w:val="2"/>
                <w:sz w:val="20"/>
                <w:szCs w:val="20"/>
              </w:rPr>
            </w:pPr>
            <w:r w:rsidRPr="002118AC">
              <w:rPr>
                <w:sz w:val="20"/>
                <w:szCs w:val="20"/>
              </w:rPr>
              <w:t>Площадь площадки, кв. м на 100 кв. м площади жилых помещений [1,2]</w:t>
            </w:r>
          </w:p>
        </w:tc>
        <w:tc>
          <w:tcPr>
            <w:tcW w:w="1285" w:type="pct"/>
          </w:tcPr>
          <w:p w:rsidR="00CC414F" w:rsidRPr="002118AC" w:rsidRDefault="00CC414F" w:rsidP="00854E38">
            <w:pPr>
              <w:autoSpaceDE w:val="0"/>
              <w:autoSpaceDN w:val="0"/>
              <w:adjustRightInd w:val="0"/>
              <w:jc w:val="center"/>
              <w:rPr>
                <w:kern w:val="2"/>
                <w:sz w:val="20"/>
                <w:szCs w:val="20"/>
              </w:rPr>
            </w:pPr>
            <w:r w:rsidRPr="002118AC">
              <w:rPr>
                <w:kern w:val="2"/>
                <w:sz w:val="20"/>
                <w:szCs w:val="20"/>
              </w:rPr>
              <w:t>Минимальный размер одной площадки,</w:t>
            </w:r>
          </w:p>
          <w:p w:rsidR="00CC414F" w:rsidRPr="002118AC" w:rsidRDefault="00CC414F" w:rsidP="00854E38">
            <w:pPr>
              <w:pStyle w:val="101"/>
              <w:autoSpaceDE w:val="0"/>
              <w:autoSpaceDN w:val="0"/>
              <w:adjustRightInd w:val="0"/>
              <w:jc w:val="center"/>
              <w:rPr>
                <w:kern w:val="2"/>
                <w:szCs w:val="20"/>
              </w:rPr>
            </w:pPr>
            <w:r w:rsidRPr="002118AC">
              <w:rPr>
                <w:kern w:val="2"/>
                <w:szCs w:val="20"/>
              </w:rPr>
              <w:t xml:space="preserve"> кв. м</w:t>
            </w:r>
          </w:p>
        </w:tc>
      </w:tr>
      <w:tr w:rsidR="00CC414F" w:rsidRPr="002118AC" w:rsidTr="00D8033E">
        <w:trPr>
          <w:trHeight w:val="20"/>
        </w:trPr>
        <w:tc>
          <w:tcPr>
            <w:tcW w:w="277" w:type="pct"/>
            <w:vMerge w:val="restart"/>
          </w:tcPr>
          <w:p w:rsidR="00CC414F" w:rsidRPr="002118AC" w:rsidRDefault="00CC414F" w:rsidP="006B1AE5">
            <w:pPr>
              <w:suppressAutoHyphens/>
              <w:autoSpaceDE w:val="0"/>
              <w:autoSpaceDN w:val="0"/>
              <w:adjustRightInd w:val="0"/>
              <w:rPr>
                <w:sz w:val="20"/>
                <w:szCs w:val="20"/>
              </w:rPr>
            </w:pPr>
          </w:p>
        </w:tc>
        <w:tc>
          <w:tcPr>
            <w:tcW w:w="757" w:type="pct"/>
            <w:vMerge w:val="restart"/>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игр детей дошкольного и младшего школьного возраста</w:t>
            </w:r>
          </w:p>
        </w:tc>
        <w:tc>
          <w:tcPr>
            <w:tcW w:w="1143" w:type="pct"/>
            <w:vAlign w:val="center"/>
          </w:tcPr>
          <w:p w:rsidR="00CC414F" w:rsidRPr="002118AC" w:rsidRDefault="00CC414F" w:rsidP="00EE2824">
            <w:pPr>
              <w:suppressAutoHyphens/>
              <w:autoSpaceDE w:val="0"/>
              <w:autoSpaceDN w:val="0"/>
              <w:adjustRightInd w:val="0"/>
              <w:ind w:firstLine="110"/>
              <w:jc w:val="center"/>
              <w:rPr>
                <w:sz w:val="20"/>
                <w:szCs w:val="20"/>
              </w:rPr>
            </w:pPr>
            <w:r w:rsidRPr="002118AC">
              <w:rPr>
                <w:sz w:val="20"/>
                <w:szCs w:val="20"/>
              </w:rPr>
              <w:t>2,47</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12</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отдыха взрослого населения</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0,7</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15</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занятий физкультурой</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2,6</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98</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хозяйственных целей</w:t>
            </w:r>
          </w:p>
          <w:p w:rsidR="00CC414F" w:rsidRPr="002118AC" w:rsidRDefault="00CC414F" w:rsidP="00854E38">
            <w:pPr>
              <w:autoSpaceDE w:val="0"/>
              <w:autoSpaceDN w:val="0"/>
              <w:adjustRightInd w:val="0"/>
              <w:rPr>
                <w:kern w:val="2"/>
                <w:sz w:val="20"/>
                <w:szCs w:val="20"/>
              </w:rPr>
            </w:pPr>
            <w:r w:rsidRPr="002118AC">
              <w:rPr>
                <w:kern w:val="2"/>
                <w:sz w:val="20"/>
                <w:szCs w:val="20"/>
              </w:rPr>
              <w:t>(контейнерные площадки для сбора ТКО и крупногабаритного мусора) [7]</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0,2</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10</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550" w:type="pct"/>
            <w:vMerge w:val="restart"/>
          </w:tcPr>
          <w:p w:rsidR="00CC414F" w:rsidRPr="002118AC" w:rsidRDefault="00CC414F" w:rsidP="00ED5DB6">
            <w:pPr>
              <w:autoSpaceDE w:val="0"/>
              <w:autoSpaceDN w:val="0"/>
              <w:adjustRightInd w:val="0"/>
              <w:ind w:right="-108"/>
              <w:rPr>
                <w:kern w:val="2"/>
                <w:sz w:val="20"/>
                <w:szCs w:val="20"/>
              </w:rPr>
            </w:pPr>
            <w:r w:rsidRPr="002118AC">
              <w:rPr>
                <w:kern w:val="2"/>
                <w:sz w:val="20"/>
                <w:szCs w:val="20"/>
              </w:rPr>
              <w:t>Озеленение [8]</w:t>
            </w:r>
          </w:p>
        </w:tc>
        <w:tc>
          <w:tcPr>
            <w:tcW w:w="989" w:type="pct"/>
          </w:tcPr>
          <w:p w:rsidR="00CC414F" w:rsidRPr="002118AC" w:rsidRDefault="00CC414F" w:rsidP="00854E38">
            <w:pPr>
              <w:autoSpaceDE w:val="0"/>
              <w:autoSpaceDN w:val="0"/>
              <w:adjustRightInd w:val="0"/>
              <w:rPr>
                <w:kern w:val="2"/>
                <w:sz w:val="20"/>
                <w:szCs w:val="20"/>
              </w:rPr>
            </w:pPr>
            <w:r w:rsidRPr="002118AC">
              <w:rPr>
                <w:kern w:val="2"/>
                <w:sz w:val="20"/>
                <w:szCs w:val="20"/>
              </w:rPr>
              <w:t>Застройка на свободных</w:t>
            </w:r>
          </w:p>
          <w:p w:rsidR="00CC414F" w:rsidRPr="002118AC" w:rsidRDefault="00CC414F" w:rsidP="00854E38">
            <w:pPr>
              <w:autoSpaceDE w:val="0"/>
              <w:autoSpaceDN w:val="0"/>
              <w:adjustRightInd w:val="0"/>
              <w:rPr>
                <w:kern w:val="2"/>
                <w:sz w:val="20"/>
                <w:szCs w:val="20"/>
              </w:rPr>
            </w:pPr>
            <w:r w:rsidRPr="002118AC">
              <w:rPr>
                <w:kern w:val="2"/>
                <w:sz w:val="20"/>
                <w:szCs w:val="20"/>
              </w:rPr>
              <w:t xml:space="preserve"> территориях</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22</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550" w:type="pct"/>
            <w:vMerge/>
          </w:tcPr>
          <w:p w:rsidR="00CC414F" w:rsidRPr="002118AC" w:rsidRDefault="00CC414F" w:rsidP="006B1AE5">
            <w:pPr>
              <w:suppressAutoHyphens/>
              <w:autoSpaceDE w:val="0"/>
              <w:autoSpaceDN w:val="0"/>
              <w:adjustRightInd w:val="0"/>
              <w:rPr>
                <w:sz w:val="20"/>
                <w:szCs w:val="20"/>
              </w:rPr>
            </w:pPr>
          </w:p>
        </w:tc>
        <w:tc>
          <w:tcPr>
            <w:tcW w:w="989" w:type="pct"/>
          </w:tcPr>
          <w:p w:rsidR="00CC414F" w:rsidRPr="002118AC" w:rsidRDefault="00CC414F" w:rsidP="006B1AE5">
            <w:pPr>
              <w:suppressAutoHyphens/>
              <w:autoSpaceDE w:val="0"/>
              <w:autoSpaceDN w:val="0"/>
              <w:adjustRightInd w:val="0"/>
              <w:rPr>
                <w:sz w:val="20"/>
                <w:szCs w:val="20"/>
              </w:rPr>
            </w:pPr>
            <w:r w:rsidRPr="002118AC">
              <w:rPr>
                <w:sz w:val="20"/>
                <w:szCs w:val="20"/>
              </w:rPr>
              <w:t xml:space="preserve">развитие застроенных </w:t>
            </w:r>
          </w:p>
          <w:p w:rsidR="00CC414F" w:rsidRPr="002118AC" w:rsidRDefault="00CC414F" w:rsidP="006B1AE5">
            <w:pPr>
              <w:suppressAutoHyphens/>
              <w:autoSpaceDE w:val="0"/>
              <w:autoSpaceDN w:val="0"/>
              <w:adjustRightInd w:val="0"/>
              <w:rPr>
                <w:sz w:val="20"/>
                <w:szCs w:val="20"/>
              </w:rPr>
            </w:pPr>
            <w:r w:rsidRPr="002118AC">
              <w:rPr>
                <w:sz w:val="20"/>
                <w:szCs w:val="20"/>
              </w:rPr>
              <w:t>территорий, в т.ч. уплотнение</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22</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6B1AE5">
            <w:pPr>
              <w:suppressAutoHyphens/>
              <w:autoSpaceDE w:val="0"/>
              <w:autoSpaceDN w:val="0"/>
              <w:adjustRightInd w:val="0"/>
              <w:rPr>
                <w:sz w:val="20"/>
                <w:szCs w:val="20"/>
              </w:rPr>
            </w:pPr>
            <w:r w:rsidRPr="002118AC">
              <w:rPr>
                <w:sz w:val="20"/>
                <w:szCs w:val="20"/>
              </w:rPr>
              <w:t>Крытые общественные пространства (зимние сады) [10]</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130</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6B1AE5">
            <w:pPr>
              <w:suppressAutoHyphens/>
              <w:autoSpaceDE w:val="0"/>
              <w:autoSpaceDN w:val="0"/>
              <w:adjustRightInd w:val="0"/>
              <w:rPr>
                <w:sz w:val="20"/>
                <w:szCs w:val="20"/>
              </w:rPr>
            </w:pPr>
            <w:r w:rsidRPr="002118AC">
              <w:rPr>
                <w:sz w:val="20"/>
                <w:szCs w:val="20"/>
              </w:rPr>
              <w:t>Для выгула собак [6]</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0,1</w:t>
            </w:r>
          </w:p>
        </w:tc>
        <w:tc>
          <w:tcPr>
            <w:tcW w:w="1285"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150</w:t>
            </w:r>
          </w:p>
        </w:tc>
      </w:tr>
      <w:tr w:rsidR="00CC414F" w:rsidRPr="002118AC" w:rsidTr="00D8033E">
        <w:trPr>
          <w:trHeight w:val="20"/>
        </w:trPr>
        <w:tc>
          <w:tcPr>
            <w:tcW w:w="277" w:type="pct"/>
            <w:vMerge/>
          </w:tcPr>
          <w:p w:rsidR="00CC414F" w:rsidRPr="002118AC" w:rsidRDefault="00CC414F" w:rsidP="006B1AE5">
            <w:pPr>
              <w:suppressAutoHyphens/>
              <w:autoSpaceDE w:val="0"/>
              <w:autoSpaceDN w:val="0"/>
              <w:adjustRightInd w:val="0"/>
              <w:rPr>
                <w:sz w:val="20"/>
                <w:szCs w:val="20"/>
              </w:rPr>
            </w:pPr>
          </w:p>
        </w:tc>
        <w:tc>
          <w:tcPr>
            <w:tcW w:w="757" w:type="pct"/>
            <w:vMerge/>
          </w:tcPr>
          <w:p w:rsidR="00CC414F" w:rsidRPr="002118AC" w:rsidRDefault="00CC414F" w:rsidP="006B1AE5">
            <w:pPr>
              <w:suppressAutoHyphens/>
              <w:autoSpaceDE w:val="0"/>
              <w:autoSpaceDN w:val="0"/>
              <w:adjustRightInd w:val="0"/>
              <w:rPr>
                <w:sz w:val="20"/>
                <w:szCs w:val="20"/>
              </w:rPr>
            </w:pPr>
          </w:p>
        </w:tc>
        <w:tc>
          <w:tcPr>
            <w:tcW w:w="1538" w:type="pct"/>
            <w:gridSpan w:val="2"/>
          </w:tcPr>
          <w:p w:rsidR="00CC414F" w:rsidRPr="002118AC" w:rsidRDefault="00CC414F" w:rsidP="006B1AE5">
            <w:pPr>
              <w:suppressAutoHyphens/>
              <w:autoSpaceDE w:val="0"/>
              <w:autoSpaceDN w:val="0"/>
              <w:adjustRightInd w:val="0"/>
              <w:rPr>
                <w:sz w:val="20"/>
                <w:szCs w:val="20"/>
              </w:rPr>
            </w:pPr>
            <w:r w:rsidRPr="002118AC">
              <w:rPr>
                <w:sz w:val="20"/>
                <w:szCs w:val="20"/>
              </w:rPr>
              <w:t>Для парковки автомобилей [5]</w:t>
            </w:r>
          </w:p>
        </w:tc>
        <w:tc>
          <w:tcPr>
            <w:tcW w:w="1143"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75</w:t>
            </w:r>
          </w:p>
        </w:tc>
        <w:tc>
          <w:tcPr>
            <w:tcW w:w="1285" w:type="pct"/>
            <w:shd w:val="clear" w:color="auto" w:fill="auto"/>
          </w:tcPr>
          <w:p w:rsidR="00CC414F" w:rsidRPr="002118AC" w:rsidRDefault="00CC414F"/>
        </w:tc>
      </w:tr>
    </w:tbl>
    <w:p w:rsidR="00000B54" w:rsidRPr="002118AC" w:rsidRDefault="00000B54" w:rsidP="00066CC2">
      <w:pPr>
        <w:pStyle w:val="101"/>
        <w:tabs>
          <w:tab w:val="left" w:pos="0"/>
        </w:tabs>
        <w:suppressAutoHyphens/>
        <w:rPr>
          <w:szCs w:val="20"/>
        </w:rPr>
      </w:pPr>
      <w:r w:rsidRPr="002118AC">
        <w:rPr>
          <w:szCs w:val="20"/>
        </w:rPr>
        <w:t>Примечания:</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 xml:space="preserve">Показатели </w:t>
      </w:r>
      <w:r w:rsidRPr="002118AC">
        <w:t xml:space="preserve">минимально допустимых размеров площадок </w:t>
      </w:r>
      <w:r w:rsidRPr="002118AC">
        <w:rPr>
          <w:szCs w:val="20"/>
        </w:rPr>
        <w:t>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N П/0393.</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 xml:space="preserve">Границы основных планировочных зон для городского округа свыше 1000 тыс. человек представлены в </w:t>
      </w:r>
      <w:r w:rsidRPr="002118AC">
        <w:t>Приложении В.</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w:t>
      </w:r>
      <w:r w:rsidRPr="002118AC">
        <w:t xml:space="preserve"> таблицей</w:t>
      </w:r>
      <w:r w:rsidR="005F3F5E" w:rsidRPr="002118AC">
        <w:rPr>
          <w:szCs w:val="20"/>
        </w:rPr>
        <w:t xml:space="preserve"> (</w:t>
      </w:r>
      <w:fldSimple w:instr=" REF _Ref156299062 \h  \* MERGEFORMAT ">
        <w:r w:rsidR="000D6C40" w:rsidRPr="002118AC">
          <w:t xml:space="preserve">Таблица </w:t>
        </w:r>
        <w:r w:rsidR="000D6C40">
          <w:rPr>
            <w:noProof/>
          </w:rPr>
          <w:t>1</w:t>
        </w:r>
        <w:r w:rsidR="00164B73">
          <w:rPr>
            <w:noProof/>
          </w:rPr>
          <w:t>4</w:t>
        </w:r>
      </w:fldSimple>
      <w:r w:rsidR="005F3F5E" w:rsidRPr="002118AC">
        <w:rPr>
          <w:szCs w:val="20"/>
        </w:rPr>
        <w:t xml:space="preserve">) </w:t>
      </w:r>
      <w:r w:rsidRPr="002118AC">
        <w:rPr>
          <w:szCs w:val="20"/>
        </w:rPr>
        <w:t>раздела 1.4.9. настоящих МНГП.</w:t>
      </w:r>
    </w:p>
    <w:p w:rsidR="00697BA6" w:rsidRPr="002118AC" w:rsidRDefault="00000B54" w:rsidP="00697BA6">
      <w:pPr>
        <w:pStyle w:val="101"/>
        <w:numPr>
          <w:ilvl w:val="0"/>
          <w:numId w:val="33"/>
        </w:numPr>
        <w:tabs>
          <w:tab w:val="left" w:pos="0"/>
        </w:tabs>
        <w:suppressAutoHyphens/>
        <w:ind w:left="0" w:firstLine="0"/>
        <w:jc w:val="both"/>
        <w:rPr>
          <w:szCs w:val="20"/>
        </w:rPr>
      </w:pPr>
      <w:r w:rsidRPr="002118AC">
        <w:rPr>
          <w:szCs w:val="20"/>
        </w:rPr>
        <w:t xml:space="preserve">Площадь территории, необходимая для размещения одного места хранения индивидуального автотранспорта с учетом организации проезда, принимается равной </w:t>
      </w:r>
      <w:r w:rsidRPr="002118AC">
        <w:rPr>
          <w:szCs w:val="20"/>
        </w:rPr>
        <w:br/>
        <w:t>25 кв. м</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 xml:space="preserve">Организация площадок озеленения обеспечивается следующим образом: не менее 20% - крупномерные саженцы деревьев исходя из площади территории не более </w:t>
      </w:r>
      <w:r w:rsidRPr="002118AC">
        <w:rPr>
          <w:szCs w:val="20"/>
        </w:rPr>
        <w:br/>
      </w:r>
      <w:r w:rsidRPr="002118AC">
        <w:rPr>
          <w:szCs w:val="20"/>
        </w:rPr>
        <w:lastRenderedPageBreak/>
        <w:t>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rsidR="00000B54" w:rsidRPr="002118AC" w:rsidRDefault="00000B54" w:rsidP="00066CC2">
      <w:pPr>
        <w:pStyle w:val="101"/>
        <w:numPr>
          <w:ilvl w:val="0"/>
          <w:numId w:val="33"/>
        </w:numPr>
        <w:tabs>
          <w:tab w:val="left" w:pos="0"/>
        </w:tabs>
        <w:suppressAutoHyphens/>
        <w:ind w:left="0" w:firstLine="0"/>
        <w:jc w:val="both"/>
      </w:pPr>
      <w:r w:rsidRPr="002118AC">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rsidR="00000B54" w:rsidRPr="002118AC" w:rsidRDefault="00000B54" w:rsidP="00000B54">
      <w:pPr>
        <w:pStyle w:val="101"/>
        <w:tabs>
          <w:tab w:val="left" w:pos="364"/>
        </w:tabs>
        <w:suppressAutoHyphens/>
        <w:jc w:val="both"/>
      </w:pPr>
    </w:p>
    <w:p w:rsidR="00854E38" w:rsidRPr="00F9165F" w:rsidRDefault="00AD6790" w:rsidP="00AD6790">
      <w:pPr>
        <w:ind w:firstLine="709"/>
        <w:jc w:val="both"/>
        <w:rPr>
          <w:sz w:val="28"/>
          <w:szCs w:val="28"/>
        </w:rPr>
      </w:pPr>
      <w:r w:rsidRPr="00F9165F">
        <w:rPr>
          <w:sz w:val="28"/>
          <w:szCs w:val="28"/>
        </w:rPr>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rsidR="00AD6790" w:rsidRPr="00F9165F" w:rsidRDefault="00AD6790" w:rsidP="00C029BE">
      <w:pPr>
        <w:ind w:firstLine="709"/>
        <w:jc w:val="both"/>
        <w:rPr>
          <w:sz w:val="28"/>
          <w:szCs w:val="28"/>
        </w:rPr>
      </w:pPr>
      <w:r w:rsidRPr="00F9165F">
        <w:rPr>
          <w:sz w:val="28"/>
          <w:szCs w:val="28"/>
        </w:rPr>
        <w:t>Площадки для игр детей дошкольного и младшего школьного возраста на придомовой территории многоквартирной жилой застройки</w:t>
      </w:r>
      <w:r w:rsidR="00691548" w:rsidRPr="00F9165F">
        <w:rPr>
          <w:sz w:val="28"/>
          <w:szCs w:val="28"/>
        </w:rPr>
        <w:t xml:space="preserve"> </w:t>
      </w:r>
      <w:r w:rsidRPr="00F9165F">
        <w:rPr>
          <w:sz w:val="28"/>
          <w:szCs w:val="28"/>
        </w:rPr>
        <w:t xml:space="preserve">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 </w:t>
      </w:r>
      <w:r w:rsidR="00A20EEF" w:rsidRPr="00F9165F">
        <w:rPr>
          <w:sz w:val="28"/>
          <w:szCs w:val="28"/>
        </w:rPr>
        <w:t>Для городского округа свыше 500 тыс. человек показатель дифференцирован с учетом основных планировочных зон</w:t>
      </w:r>
      <w:r w:rsidR="00BA0322" w:rsidRPr="00F9165F">
        <w:rPr>
          <w:sz w:val="28"/>
          <w:szCs w:val="28"/>
        </w:rPr>
        <w:t xml:space="preserve"> города</w:t>
      </w:r>
      <w:r w:rsidR="00A20EEF" w:rsidRPr="00F9165F">
        <w:rPr>
          <w:sz w:val="28"/>
          <w:szCs w:val="28"/>
        </w:rPr>
        <w:t>.</w:t>
      </w:r>
    </w:p>
    <w:p w:rsidR="00E53360" w:rsidRPr="00F9165F" w:rsidRDefault="00E53360" w:rsidP="00DA21E6">
      <w:pPr>
        <w:tabs>
          <w:tab w:val="left" w:pos="0"/>
        </w:tabs>
        <w:suppressAutoHyphens/>
        <w:ind w:firstLine="709"/>
        <w:jc w:val="both"/>
        <w:rPr>
          <w:sz w:val="28"/>
          <w:szCs w:val="28"/>
        </w:rPr>
      </w:pPr>
      <w:r w:rsidRPr="00F9165F">
        <w:rPr>
          <w:sz w:val="28"/>
          <w:szCs w:val="28"/>
        </w:rPr>
        <w:t>Расчет обеспеченности площадками придомового благоустройства производится по формуле (1):</w:t>
      </w:r>
    </w:p>
    <w:p w:rsidR="00E53360" w:rsidRPr="00F9165F" w:rsidRDefault="00E53360" w:rsidP="00DA21E6">
      <w:pPr>
        <w:tabs>
          <w:tab w:val="left" w:pos="0"/>
        </w:tabs>
        <w:suppressAutoHyphens/>
        <w:spacing w:before="100" w:beforeAutospacing="1"/>
        <w:ind w:firstLine="709"/>
        <w:jc w:val="center"/>
        <w:rPr>
          <w:sz w:val="28"/>
          <w:szCs w:val="28"/>
        </w:rPr>
      </w:pPr>
      <w:r w:rsidRPr="00F9165F">
        <w:rPr>
          <w:sz w:val="28"/>
          <w:szCs w:val="28"/>
          <w:lang w:val="en-US"/>
        </w:rPr>
        <w:t>S</w:t>
      </w:r>
      <w:r w:rsidRPr="00F9165F">
        <w:rPr>
          <w:sz w:val="28"/>
          <w:szCs w:val="28"/>
          <w:vertAlign w:val="subscript"/>
        </w:rPr>
        <w:t>БЛАГОУСТР</w:t>
      </w:r>
      <w:r w:rsidRPr="00F9165F">
        <w:rPr>
          <w:sz w:val="28"/>
          <w:szCs w:val="28"/>
        </w:rPr>
        <w:t>= П</w:t>
      </w:r>
      <w:r w:rsidRPr="00F9165F">
        <w:rPr>
          <w:sz w:val="28"/>
          <w:szCs w:val="28"/>
          <w:vertAlign w:val="subscript"/>
        </w:rPr>
        <w:t>УД_БЛАГОУСТР</w:t>
      </w:r>
      <w:r w:rsidRPr="00F9165F">
        <w:rPr>
          <w:sz w:val="28"/>
          <w:szCs w:val="28"/>
        </w:rPr>
        <w:t xml:space="preserve"> * </w:t>
      </w:r>
      <w:r w:rsidRPr="00F9165F">
        <w:rPr>
          <w:sz w:val="28"/>
          <w:szCs w:val="28"/>
          <w:lang w:val="en-US"/>
        </w:rPr>
        <w:t>S</w:t>
      </w:r>
      <w:r w:rsidRPr="00F9165F">
        <w:rPr>
          <w:sz w:val="28"/>
          <w:szCs w:val="28"/>
          <w:vertAlign w:val="subscript"/>
        </w:rPr>
        <w:t xml:space="preserve">ОБЩ._КВ </w:t>
      </w:r>
      <w:r w:rsidRPr="00F9165F">
        <w:rPr>
          <w:sz w:val="28"/>
          <w:szCs w:val="28"/>
        </w:rPr>
        <w:t>/ 100</w:t>
      </w:r>
      <w:r w:rsidR="00DA21E6" w:rsidRPr="00F9165F">
        <w:rPr>
          <w:sz w:val="28"/>
          <w:szCs w:val="28"/>
        </w:rPr>
        <w:t xml:space="preserve">, </w:t>
      </w:r>
      <w:r w:rsidRPr="00F9165F">
        <w:rPr>
          <w:sz w:val="28"/>
          <w:szCs w:val="28"/>
        </w:rPr>
        <w:t>где:</w:t>
      </w:r>
    </w:p>
    <w:p w:rsidR="00E53360" w:rsidRPr="00F9165F" w:rsidRDefault="00E53360" w:rsidP="00DA21E6">
      <w:pPr>
        <w:suppressAutoHyphens/>
        <w:ind w:firstLine="709"/>
        <w:jc w:val="both"/>
        <w:rPr>
          <w:sz w:val="28"/>
          <w:szCs w:val="28"/>
        </w:rPr>
      </w:pPr>
      <w:r w:rsidRPr="00F9165F">
        <w:rPr>
          <w:sz w:val="28"/>
          <w:szCs w:val="28"/>
          <w:lang w:val="en-US"/>
        </w:rPr>
        <w:t>S</w:t>
      </w:r>
      <w:r w:rsidRPr="00F9165F">
        <w:rPr>
          <w:sz w:val="28"/>
          <w:szCs w:val="28"/>
          <w:vertAlign w:val="subscript"/>
        </w:rPr>
        <w:t xml:space="preserve">БЛАГОУСТР </w:t>
      </w:r>
      <w:r w:rsidRPr="00F9165F">
        <w:rPr>
          <w:sz w:val="28"/>
          <w:szCs w:val="28"/>
        </w:rPr>
        <w:t xml:space="preserve">– минимальный размер площадок придомового </w:t>
      </w:r>
      <w:r w:rsidR="00E03627" w:rsidRPr="00F9165F">
        <w:rPr>
          <w:sz w:val="28"/>
          <w:szCs w:val="28"/>
        </w:rPr>
        <w:t>благоустройства, кв.</w:t>
      </w:r>
      <w:r w:rsidRPr="00F9165F">
        <w:rPr>
          <w:sz w:val="28"/>
          <w:szCs w:val="28"/>
        </w:rPr>
        <w:t xml:space="preserve"> м;</w:t>
      </w:r>
    </w:p>
    <w:p w:rsidR="00E53360" w:rsidRPr="00F9165F" w:rsidRDefault="00E53360" w:rsidP="00DA21E6">
      <w:pPr>
        <w:ind w:firstLine="709"/>
        <w:jc w:val="both"/>
        <w:rPr>
          <w:sz w:val="28"/>
          <w:szCs w:val="28"/>
        </w:rPr>
      </w:pPr>
      <w:r w:rsidRPr="00F9165F">
        <w:rPr>
          <w:sz w:val="28"/>
          <w:szCs w:val="28"/>
        </w:rPr>
        <w:t>П</w:t>
      </w:r>
      <w:r w:rsidRPr="00F9165F">
        <w:rPr>
          <w:sz w:val="28"/>
          <w:szCs w:val="28"/>
          <w:vertAlign w:val="subscript"/>
        </w:rPr>
        <w:t>УД_БЛАГОУСТР</w:t>
      </w:r>
      <w:r w:rsidRPr="00F9165F">
        <w:rPr>
          <w:sz w:val="28"/>
          <w:szCs w:val="28"/>
        </w:rPr>
        <w:t>–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fldSimple w:instr=" REF _Ref135637850 \h  \* MERGEFORMAT ">
        <w:r w:rsidR="000D6C40" w:rsidRPr="000D6C40">
          <w:rPr>
            <w:rFonts w:eastAsiaTheme="majorEastAsia"/>
            <w:sz w:val="28"/>
            <w:szCs w:val="28"/>
          </w:rPr>
          <w:t xml:space="preserve">Таблица </w:t>
        </w:r>
        <w:r w:rsidR="000D6C40" w:rsidRPr="000D6C40">
          <w:rPr>
            <w:rFonts w:eastAsiaTheme="majorEastAsia"/>
            <w:noProof/>
            <w:sz w:val="28"/>
            <w:szCs w:val="28"/>
          </w:rPr>
          <w:t>1</w:t>
        </w:r>
        <w:r w:rsidR="00164B73">
          <w:rPr>
            <w:rFonts w:eastAsiaTheme="majorEastAsia"/>
            <w:noProof/>
            <w:sz w:val="28"/>
            <w:szCs w:val="28"/>
          </w:rPr>
          <w:t>7</w:t>
        </w:r>
      </w:fldSimple>
      <w:r w:rsidRPr="00F9165F">
        <w:rPr>
          <w:sz w:val="28"/>
          <w:szCs w:val="28"/>
        </w:rPr>
        <w:t xml:space="preserve">) </w:t>
      </w:r>
      <w:r w:rsidR="00826B8F" w:rsidRPr="00F9165F">
        <w:rPr>
          <w:sz w:val="28"/>
          <w:szCs w:val="28"/>
        </w:rPr>
        <w:t xml:space="preserve">Материалов по обоснованию </w:t>
      </w:r>
      <w:r w:rsidR="006E6059" w:rsidRPr="00F9165F">
        <w:rPr>
          <w:sz w:val="28"/>
          <w:szCs w:val="28"/>
        </w:rPr>
        <w:t>МНГП</w:t>
      </w:r>
      <w:r w:rsidRPr="00F9165F">
        <w:rPr>
          <w:sz w:val="28"/>
          <w:szCs w:val="28"/>
        </w:rPr>
        <w:t>;</w:t>
      </w:r>
    </w:p>
    <w:p w:rsidR="00E53360" w:rsidRPr="00F9165F" w:rsidRDefault="00E53360" w:rsidP="00DA21E6">
      <w:pPr>
        <w:suppressAutoHyphens/>
        <w:ind w:firstLine="709"/>
        <w:jc w:val="both"/>
        <w:rPr>
          <w:sz w:val="28"/>
          <w:szCs w:val="28"/>
        </w:rPr>
      </w:pPr>
      <w:r w:rsidRPr="00F9165F">
        <w:rPr>
          <w:sz w:val="28"/>
          <w:szCs w:val="28"/>
          <w:lang w:val="en-US"/>
        </w:rPr>
        <w:t>S</w:t>
      </w:r>
      <w:r w:rsidRPr="00F9165F">
        <w:rPr>
          <w:sz w:val="28"/>
          <w:szCs w:val="28"/>
          <w:vertAlign w:val="subscript"/>
        </w:rPr>
        <w:t xml:space="preserve">ОБЩ._КВ </w:t>
      </w:r>
      <w:r w:rsidRPr="00F9165F">
        <w:rPr>
          <w:sz w:val="28"/>
          <w:szCs w:val="28"/>
        </w:rPr>
        <w:t>– общей площади жилых помещений, кв. м. Принимается в соответствии с технико-экономическими показателями жилого здания, жилой группы.</w:t>
      </w:r>
    </w:p>
    <w:p w:rsidR="00854E38" w:rsidRPr="00F9165F" w:rsidRDefault="00AA0123" w:rsidP="005A16D6">
      <w:pPr>
        <w:pStyle w:val="a6"/>
        <w:rPr>
          <w:sz w:val="28"/>
          <w:szCs w:val="28"/>
        </w:rPr>
      </w:pPr>
      <w:r w:rsidRPr="00F9165F">
        <w:rPr>
          <w:sz w:val="28"/>
          <w:szCs w:val="28"/>
        </w:rPr>
        <w:t>Расчет необходимо производить для каждого из видов площадок придомового благоустройства.</w:t>
      </w:r>
    </w:p>
    <w:p w:rsidR="00AA0123" w:rsidRPr="00CC414F" w:rsidRDefault="00AA0123" w:rsidP="00762375">
      <w:pPr>
        <w:pStyle w:val="a6"/>
        <w:rPr>
          <w:sz w:val="28"/>
          <w:szCs w:val="28"/>
        </w:rPr>
      </w:pPr>
      <w:r w:rsidRPr="00F9165F">
        <w:rPr>
          <w:sz w:val="28"/>
          <w:szCs w:val="28"/>
        </w:rPr>
        <w:t>При этом необходимо учитывать требования</w:t>
      </w:r>
      <w:r w:rsidR="00E03627" w:rsidRPr="00F9165F">
        <w:rPr>
          <w:sz w:val="28"/>
          <w:szCs w:val="28"/>
        </w:rPr>
        <w:t xml:space="preserve"> </w:t>
      </w:r>
      <w:r w:rsidR="005F3F5E" w:rsidRPr="00F9165F">
        <w:rPr>
          <w:sz w:val="28"/>
          <w:szCs w:val="28"/>
        </w:rPr>
        <w:t>таблицы (</w:t>
      </w:r>
      <w:fldSimple w:instr=" REF _Ref156299062 \h  \* MERGEFORMAT ">
        <w:r w:rsidR="000D6C40" w:rsidRPr="000D6C40">
          <w:rPr>
            <w:sz w:val="28"/>
            <w:szCs w:val="28"/>
          </w:rPr>
          <w:t xml:space="preserve">Таблица </w:t>
        </w:r>
        <w:r w:rsidR="000D6C40" w:rsidRPr="000D6C40">
          <w:rPr>
            <w:noProof/>
            <w:sz w:val="28"/>
            <w:szCs w:val="28"/>
          </w:rPr>
          <w:t>1</w:t>
        </w:r>
        <w:r w:rsidR="00164B73">
          <w:rPr>
            <w:noProof/>
            <w:sz w:val="28"/>
            <w:szCs w:val="28"/>
          </w:rPr>
          <w:t>4</w:t>
        </w:r>
      </w:fldSimple>
      <w:r w:rsidR="005F3F5E" w:rsidRPr="00F9165F">
        <w:rPr>
          <w:sz w:val="28"/>
          <w:szCs w:val="28"/>
        </w:rPr>
        <w:t>)</w:t>
      </w:r>
      <w:r w:rsidR="00C83293" w:rsidRPr="00F9165F">
        <w:rPr>
          <w:sz w:val="28"/>
          <w:szCs w:val="28"/>
        </w:rPr>
        <w:t xml:space="preserve"> </w:t>
      </w:r>
      <w:r w:rsidRPr="00F9165F">
        <w:rPr>
          <w:sz w:val="28"/>
          <w:szCs w:val="28"/>
        </w:rPr>
        <w:t>раздела</w:t>
      </w:r>
      <w:r w:rsidR="000607DD" w:rsidRPr="00F9165F">
        <w:rPr>
          <w:sz w:val="28"/>
          <w:szCs w:val="28"/>
        </w:rPr>
        <w:t xml:space="preserve"> 1.4.9. </w:t>
      </w:r>
      <w:r w:rsidR="00164B73">
        <w:rPr>
          <w:sz w:val="28"/>
          <w:szCs w:val="28"/>
        </w:rPr>
        <w:t>в</w:t>
      </w:r>
      <w:r w:rsidR="000607DD" w:rsidRPr="00F9165F">
        <w:rPr>
          <w:sz w:val="28"/>
          <w:szCs w:val="28"/>
        </w:rPr>
        <w:t xml:space="preserve"> области автомобильных дорог местного значения и мест хранения индивидуального транспорта</w:t>
      </w:r>
      <w:r w:rsidR="000607DD" w:rsidRPr="002118AC">
        <w:t xml:space="preserve"> </w:t>
      </w:r>
      <w:r w:rsidR="00762375" w:rsidRPr="002118AC">
        <w:t xml:space="preserve"> </w:t>
      </w:r>
      <w:r w:rsidR="0056546F" w:rsidRPr="00F9165F">
        <w:rPr>
          <w:sz w:val="28"/>
          <w:szCs w:val="28"/>
        </w:rPr>
        <w:t xml:space="preserve">настоящих МНГП </w:t>
      </w:r>
      <w:r w:rsidR="008E6D14" w:rsidRPr="00F9165F">
        <w:rPr>
          <w:sz w:val="28"/>
          <w:szCs w:val="28"/>
        </w:rPr>
        <w:t>в</w:t>
      </w:r>
      <w:r w:rsidRPr="00F9165F">
        <w:rPr>
          <w:sz w:val="28"/>
          <w:szCs w:val="28"/>
        </w:rPr>
        <w:t xml:space="preserve"> части мест постоянного хранения индивидуального автотранспорта при размещении объектов капитального строительства жилого назначения.</w:t>
      </w:r>
    </w:p>
    <w:p w:rsidR="00E53360" w:rsidRPr="00F9165F" w:rsidRDefault="00E53360" w:rsidP="00DA21E6">
      <w:pPr>
        <w:suppressAutoHyphens/>
        <w:spacing w:before="240"/>
        <w:ind w:firstLine="709"/>
        <w:jc w:val="both"/>
        <w:rPr>
          <w:b/>
          <w:sz w:val="28"/>
          <w:szCs w:val="28"/>
        </w:rPr>
      </w:pPr>
      <w:r w:rsidRPr="00F9165F">
        <w:rPr>
          <w:b/>
          <w:sz w:val="28"/>
          <w:szCs w:val="28"/>
        </w:rPr>
        <w:t>Определение расчетной плотности населения в границах элемента планировочной структуры</w:t>
      </w:r>
    </w:p>
    <w:p w:rsidR="00E53360" w:rsidRPr="00F9165F" w:rsidRDefault="00E53360" w:rsidP="005A16D6">
      <w:pPr>
        <w:pStyle w:val="a6"/>
        <w:rPr>
          <w:sz w:val="28"/>
          <w:szCs w:val="28"/>
        </w:rPr>
      </w:pPr>
      <w:r w:rsidRPr="00F9165F">
        <w:rPr>
          <w:sz w:val="28"/>
          <w:szCs w:val="28"/>
        </w:rPr>
        <w:t>Для регулирования плотности населения</w:t>
      </w:r>
      <w:r w:rsidR="003C6EA9" w:rsidRPr="00F9165F">
        <w:rPr>
          <w:sz w:val="28"/>
          <w:szCs w:val="28"/>
        </w:rPr>
        <w:t xml:space="preserve"> </w:t>
      </w:r>
      <w:r w:rsidRPr="00F9165F">
        <w:rPr>
          <w:sz w:val="28"/>
          <w:szCs w:val="28"/>
        </w:rPr>
        <w:t>установлены дифференцированные показатели с учетом</w:t>
      </w:r>
      <w:r w:rsidR="009E1C9B" w:rsidRPr="00F9165F">
        <w:rPr>
          <w:sz w:val="28"/>
          <w:szCs w:val="28"/>
        </w:rPr>
        <w:t xml:space="preserve"> численности постоянного населения,</w:t>
      </w:r>
      <w:r w:rsidRPr="00F9165F">
        <w:rPr>
          <w:sz w:val="28"/>
          <w:szCs w:val="28"/>
        </w:rPr>
        <w:t xml:space="preserve"> природно-климатических условий,</w:t>
      </w:r>
      <w:r w:rsidR="009E1C9B" w:rsidRPr="00F9165F">
        <w:rPr>
          <w:sz w:val="28"/>
          <w:szCs w:val="28"/>
        </w:rPr>
        <w:t xml:space="preserve"> </w:t>
      </w:r>
      <w:r w:rsidRPr="00F9165F">
        <w:rPr>
          <w:sz w:val="28"/>
          <w:szCs w:val="28"/>
        </w:rPr>
        <w:t xml:space="preserve"> территориальных возможностей населенных пунктов и результатов проведенного </w:t>
      </w:r>
      <w:r w:rsidRPr="00F9165F">
        <w:rPr>
          <w:sz w:val="28"/>
          <w:szCs w:val="28"/>
        </w:rPr>
        <w:lastRenderedPageBreak/>
        <w:t>социологического исследования по выявлению общественного запроса населения.</w:t>
      </w:r>
      <w:r w:rsidR="009E1C9B" w:rsidRPr="00F9165F">
        <w:rPr>
          <w:sz w:val="28"/>
          <w:szCs w:val="28"/>
        </w:rPr>
        <w:t xml:space="preserve"> </w:t>
      </w:r>
    </w:p>
    <w:p w:rsidR="00E53360" w:rsidRPr="00F9165F" w:rsidRDefault="00E53360" w:rsidP="005A16D6">
      <w:pPr>
        <w:pStyle w:val="a6"/>
        <w:rPr>
          <w:sz w:val="28"/>
          <w:szCs w:val="28"/>
        </w:rPr>
      </w:pPr>
      <w:r w:rsidRPr="00F9165F">
        <w:rPr>
          <w:sz w:val="28"/>
          <w:szCs w:val="28"/>
        </w:rPr>
        <w:t xml:space="preserve">Расчетная плотность населения определяет минимальное значение обеспеченности населения территорией. Показатель позволяет </w:t>
      </w:r>
      <w:r w:rsidR="00711558" w:rsidRPr="00F9165F">
        <w:rPr>
          <w:sz w:val="28"/>
          <w:szCs w:val="28"/>
        </w:rPr>
        <w:t>оценить</w:t>
      </w:r>
      <w:r w:rsidRPr="00F9165F">
        <w:rPr>
          <w:sz w:val="28"/>
          <w:szCs w:val="28"/>
        </w:rPr>
        <w:t xml:space="preserve">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 </w:t>
      </w:r>
    </w:p>
    <w:p w:rsidR="00E53360" w:rsidRPr="00F9165F" w:rsidRDefault="00E53360" w:rsidP="005A16D6">
      <w:pPr>
        <w:pStyle w:val="a6"/>
        <w:rPr>
          <w:sz w:val="28"/>
          <w:szCs w:val="28"/>
        </w:rPr>
      </w:pPr>
      <w:r w:rsidRPr="00F9165F">
        <w:rPr>
          <w:sz w:val="28"/>
          <w:szCs w:val="28"/>
        </w:rPr>
        <w:t>При формировании площадок под жилищное строительство для</w:t>
      </w:r>
      <w:r w:rsidR="004227B4" w:rsidRPr="00F9165F">
        <w:rPr>
          <w:sz w:val="28"/>
          <w:szCs w:val="28"/>
        </w:rPr>
        <w:t xml:space="preserve"> развития</w:t>
      </w:r>
      <w:r w:rsidRPr="00F9165F">
        <w:rPr>
          <w:sz w:val="28"/>
          <w:szCs w:val="28"/>
        </w:rPr>
        <w:t xml:space="preserve"> застроенных территорий</w:t>
      </w:r>
      <w:r w:rsidR="007211FB" w:rsidRPr="00F9165F">
        <w:rPr>
          <w:sz w:val="28"/>
          <w:szCs w:val="28"/>
        </w:rPr>
        <w:t xml:space="preserve"> в т.ч уплотнение</w:t>
      </w:r>
      <w:r w:rsidRPr="00F9165F">
        <w:rPr>
          <w:sz w:val="28"/>
          <w:szCs w:val="28"/>
        </w:rPr>
        <w:t>, для застройки отдельных земельных участков, при увеличении плотности сложившейся застройки необходимо учитывать:</w:t>
      </w:r>
    </w:p>
    <w:p w:rsidR="00E53360" w:rsidRPr="00F9165F" w:rsidRDefault="00E53360" w:rsidP="00E54342">
      <w:pPr>
        <w:pStyle w:val="a2"/>
        <w:rPr>
          <w:sz w:val="28"/>
          <w:szCs w:val="28"/>
        </w:rPr>
      </w:pPr>
      <w:r w:rsidRPr="00F9165F">
        <w:rPr>
          <w:sz w:val="28"/>
          <w:szCs w:val="28"/>
        </w:rPr>
        <w:t>размер земельного участка - показатель минимально допустимой площади территории, необходимой для размещения многоквартирного жилого здания</w:t>
      </w:r>
      <w:r w:rsidR="005205C2" w:rsidRPr="00F9165F">
        <w:rPr>
          <w:sz w:val="28"/>
          <w:szCs w:val="28"/>
        </w:rPr>
        <w:t xml:space="preserve"> (жилых зданий)</w:t>
      </w:r>
      <w:r w:rsidRPr="00F9165F">
        <w:rPr>
          <w:sz w:val="28"/>
          <w:szCs w:val="28"/>
        </w:rPr>
        <w:t>;</w:t>
      </w:r>
    </w:p>
    <w:p w:rsidR="00E53360" w:rsidRPr="00F9165F" w:rsidRDefault="00E53360" w:rsidP="00E54342">
      <w:pPr>
        <w:pStyle w:val="a2"/>
        <w:rPr>
          <w:sz w:val="28"/>
          <w:szCs w:val="28"/>
        </w:rPr>
      </w:pPr>
      <w:r w:rsidRPr="00F9165F">
        <w:rPr>
          <w:sz w:val="28"/>
          <w:szCs w:val="28"/>
        </w:rPr>
        <w:t>обеспечение жителей планируемого жилого здания</w:t>
      </w:r>
      <w:r w:rsidR="00CC39A6" w:rsidRPr="00F9165F">
        <w:rPr>
          <w:sz w:val="28"/>
          <w:szCs w:val="28"/>
        </w:rPr>
        <w:t xml:space="preserve"> (жилых зданий)</w:t>
      </w:r>
      <w:r w:rsidRPr="00F9165F">
        <w:rPr>
          <w:sz w:val="28"/>
          <w:szCs w:val="28"/>
        </w:rPr>
        <w:t xml:space="preserve"> нормативной потребностью в объектах социальной инфраструктуры в границах пешеходной доступности.</w:t>
      </w:r>
    </w:p>
    <w:p w:rsidR="00E53360" w:rsidRPr="00F9165F" w:rsidRDefault="00E53360" w:rsidP="005A16D6">
      <w:pPr>
        <w:pStyle w:val="a6"/>
        <w:rPr>
          <w:sz w:val="28"/>
          <w:szCs w:val="28"/>
        </w:rPr>
      </w:pPr>
      <w:r w:rsidRPr="00F9165F">
        <w:rPr>
          <w:sz w:val="28"/>
          <w:szCs w:val="28"/>
        </w:rPr>
        <w:t>При формировании площадок для жилищного строительства на свободных территори</w:t>
      </w:r>
      <w:r w:rsidR="004227B4" w:rsidRPr="00F9165F">
        <w:rPr>
          <w:sz w:val="28"/>
          <w:szCs w:val="28"/>
        </w:rPr>
        <w:t>ях</w:t>
      </w:r>
      <w:r w:rsidRPr="00F9165F">
        <w:rPr>
          <w:sz w:val="28"/>
          <w:szCs w:val="28"/>
        </w:rPr>
        <w:t xml:space="preserve">, необходимо учитывать: </w:t>
      </w:r>
    </w:p>
    <w:p w:rsidR="00E53360" w:rsidRPr="00F9165F" w:rsidRDefault="00E53360" w:rsidP="00E54342">
      <w:pPr>
        <w:pStyle w:val="a2"/>
        <w:rPr>
          <w:sz w:val="28"/>
          <w:szCs w:val="28"/>
        </w:rPr>
      </w:pPr>
      <w:r w:rsidRPr="00F9165F">
        <w:rPr>
          <w:sz w:val="28"/>
          <w:szCs w:val="28"/>
        </w:rPr>
        <w:t>степень градостроительной ценности территории;</w:t>
      </w:r>
    </w:p>
    <w:p w:rsidR="00E53360" w:rsidRPr="00F9165F" w:rsidRDefault="00E53360" w:rsidP="00E54342">
      <w:pPr>
        <w:pStyle w:val="a2"/>
        <w:rPr>
          <w:sz w:val="28"/>
          <w:szCs w:val="28"/>
        </w:rPr>
      </w:pPr>
      <w:r w:rsidRPr="00F9165F">
        <w:rPr>
          <w:sz w:val="28"/>
          <w:szCs w:val="28"/>
        </w:rPr>
        <w:t>максимальную расчетную плотность населения, соответствующую предполагаемой высотности жилых зданий и уровню комфорта.</w:t>
      </w:r>
    </w:p>
    <w:p w:rsidR="00E53360" w:rsidRPr="00F9165F" w:rsidRDefault="00E53360" w:rsidP="005A16D6">
      <w:pPr>
        <w:pStyle w:val="a6"/>
        <w:rPr>
          <w:sz w:val="28"/>
          <w:szCs w:val="28"/>
        </w:rPr>
      </w:pPr>
      <w:r w:rsidRPr="00F9165F">
        <w:rPr>
          <w:sz w:val="28"/>
          <w:szCs w:val="28"/>
        </w:rPr>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w:t>
      </w:r>
      <w:r w:rsidR="00555115" w:rsidRPr="00F9165F">
        <w:rPr>
          <w:sz w:val="28"/>
          <w:szCs w:val="28"/>
        </w:rPr>
        <w:t xml:space="preserve"> только</w:t>
      </w:r>
      <w:r w:rsidRPr="00F9165F">
        <w:rPr>
          <w:sz w:val="28"/>
          <w:szCs w:val="28"/>
        </w:rPr>
        <w:t xml:space="preserve"> после согласования проекта на градостроительном совете и соответствующего обоснования.  </w:t>
      </w:r>
    </w:p>
    <w:p w:rsidR="00E53360" w:rsidRPr="00F9165F" w:rsidRDefault="00E53360" w:rsidP="005A16D6">
      <w:pPr>
        <w:pStyle w:val="a6"/>
        <w:rPr>
          <w:sz w:val="28"/>
          <w:szCs w:val="28"/>
        </w:rPr>
      </w:pPr>
      <w:r w:rsidRPr="00F9165F">
        <w:rPr>
          <w:sz w:val="28"/>
          <w:szCs w:val="28"/>
        </w:rPr>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E53360" w:rsidRPr="00F9165F" w:rsidRDefault="00E53360" w:rsidP="005A16D6">
      <w:pPr>
        <w:pStyle w:val="a6"/>
        <w:rPr>
          <w:sz w:val="28"/>
          <w:szCs w:val="28"/>
        </w:rPr>
      </w:pPr>
      <w:r w:rsidRPr="00F9165F">
        <w:rPr>
          <w:sz w:val="28"/>
          <w:szCs w:val="28"/>
        </w:rPr>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E53360" w:rsidRPr="00F9165F" w:rsidRDefault="00E53360" w:rsidP="005A16D6">
      <w:pPr>
        <w:pStyle w:val="a6"/>
        <w:rPr>
          <w:sz w:val="28"/>
          <w:szCs w:val="28"/>
        </w:rPr>
      </w:pPr>
      <w:r w:rsidRPr="00F9165F">
        <w:rPr>
          <w:sz w:val="28"/>
          <w:szCs w:val="28"/>
        </w:rPr>
        <w:lastRenderedPageBreak/>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E53360" w:rsidRPr="00F9165F" w:rsidRDefault="00E53360" w:rsidP="005A16D6">
      <w:pPr>
        <w:pStyle w:val="a6"/>
        <w:rPr>
          <w:sz w:val="28"/>
          <w:szCs w:val="28"/>
        </w:rPr>
      </w:pPr>
      <w:r w:rsidRPr="00F9165F">
        <w:rPr>
          <w:sz w:val="28"/>
          <w:szCs w:val="28"/>
        </w:rPr>
        <w:t>Расчетная плотность населения установлена методом пространственно-математического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E53360" w:rsidRPr="00F9165F" w:rsidRDefault="00DA21E6" w:rsidP="00E54342">
      <w:pPr>
        <w:pStyle w:val="a2"/>
        <w:rPr>
          <w:sz w:val="28"/>
          <w:szCs w:val="28"/>
        </w:rPr>
      </w:pPr>
      <w:r w:rsidRPr="00F9165F">
        <w:rPr>
          <w:sz w:val="28"/>
          <w:szCs w:val="28"/>
        </w:rPr>
        <w:t xml:space="preserve"> </w:t>
      </w:r>
      <w:r w:rsidR="00E53360" w:rsidRPr="00F9165F">
        <w:rPr>
          <w:sz w:val="28"/>
          <w:szCs w:val="28"/>
        </w:rPr>
        <w:t>полное обеспечение жителей</w:t>
      </w:r>
      <w:r w:rsidR="00BC7ABF" w:rsidRPr="00F9165F">
        <w:rPr>
          <w:sz w:val="28"/>
          <w:szCs w:val="28"/>
        </w:rPr>
        <w:t xml:space="preserve"> </w:t>
      </w:r>
      <w:r w:rsidR="00E53360" w:rsidRPr="00F9165F">
        <w:rPr>
          <w:sz w:val="28"/>
          <w:szCs w:val="28"/>
        </w:rPr>
        <w:t>объекта</w:t>
      </w:r>
      <w:r w:rsidR="00BC7ABF" w:rsidRPr="00F9165F">
        <w:rPr>
          <w:sz w:val="28"/>
          <w:szCs w:val="28"/>
        </w:rPr>
        <w:t>ми:</w:t>
      </w:r>
      <w:r w:rsidR="00E53360" w:rsidRPr="00F9165F">
        <w:rPr>
          <w:sz w:val="28"/>
          <w:szCs w:val="28"/>
        </w:rPr>
        <w:t xml:space="preserve"> социальной, коммунальной, транспортной инфраструктур, прочими объектами обслуживания в границах пешеходной доступности;</w:t>
      </w:r>
    </w:p>
    <w:p w:rsidR="00E53360" w:rsidRPr="00F9165F" w:rsidRDefault="00E53360" w:rsidP="00E54342">
      <w:pPr>
        <w:pStyle w:val="a2"/>
        <w:rPr>
          <w:sz w:val="28"/>
          <w:szCs w:val="28"/>
        </w:rPr>
      </w:pPr>
      <w:r w:rsidRPr="00F9165F">
        <w:rPr>
          <w:sz w:val="28"/>
          <w:szCs w:val="28"/>
        </w:rPr>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953309" w:rsidRPr="00F9165F" w:rsidRDefault="00953309" w:rsidP="005A16D6">
      <w:pPr>
        <w:pStyle w:val="a6"/>
        <w:rPr>
          <w:sz w:val="28"/>
          <w:szCs w:val="28"/>
        </w:rPr>
      </w:pPr>
      <w:r w:rsidRPr="00F9165F">
        <w:rPr>
          <w:sz w:val="28"/>
          <w:szCs w:val="28"/>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953309" w:rsidRPr="00F9165F" w:rsidRDefault="00953309" w:rsidP="00E54342">
      <w:pPr>
        <w:pStyle w:val="a2"/>
        <w:rPr>
          <w:sz w:val="28"/>
          <w:szCs w:val="28"/>
        </w:rPr>
      </w:pPr>
      <w:r w:rsidRPr="00F9165F">
        <w:rPr>
          <w:sz w:val="28"/>
          <w:szCs w:val="28"/>
        </w:rPr>
        <w:t>расчетных показателей минимальной обеспеченности объектами социальной инфраструктуры повседневного, периодического пользова</w:t>
      </w:r>
      <w:r w:rsidR="004C201D" w:rsidRPr="00F9165F">
        <w:rPr>
          <w:sz w:val="28"/>
          <w:szCs w:val="28"/>
        </w:rPr>
        <w:t>ния, размеров земельных участков, необходимых</w:t>
      </w:r>
      <w:r w:rsidRPr="00F9165F">
        <w:rPr>
          <w:sz w:val="28"/>
          <w:szCs w:val="28"/>
        </w:rPr>
        <w:t xml:space="preserve"> для размещения данных объектов и территориальной доступности таких объектов для населения;</w:t>
      </w:r>
    </w:p>
    <w:p w:rsidR="00953309" w:rsidRPr="00F9165F" w:rsidRDefault="00953309" w:rsidP="00E54342">
      <w:pPr>
        <w:pStyle w:val="a2"/>
        <w:rPr>
          <w:sz w:val="28"/>
          <w:szCs w:val="28"/>
        </w:rPr>
      </w:pPr>
      <w:r w:rsidRPr="00F9165F">
        <w:rPr>
          <w:sz w:val="28"/>
          <w:szCs w:val="28"/>
        </w:rPr>
        <w:t>потребности в обеспечении населения объектами торговли, общественного питания, прочими объектами обслуживания;</w:t>
      </w:r>
    </w:p>
    <w:p w:rsidR="00953309" w:rsidRPr="00F9165F" w:rsidRDefault="00953309" w:rsidP="00E54342">
      <w:pPr>
        <w:pStyle w:val="a2"/>
        <w:rPr>
          <w:sz w:val="28"/>
          <w:szCs w:val="28"/>
        </w:rPr>
      </w:pPr>
      <w:r w:rsidRPr="00F9165F">
        <w:rPr>
          <w:sz w:val="28"/>
          <w:szCs w:val="28"/>
        </w:rPr>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953309" w:rsidRPr="00F9165F" w:rsidRDefault="00953309" w:rsidP="00E54342">
      <w:pPr>
        <w:pStyle w:val="a2"/>
        <w:rPr>
          <w:sz w:val="28"/>
          <w:szCs w:val="28"/>
        </w:rPr>
      </w:pPr>
      <w:r w:rsidRPr="00F9165F">
        <w:rPr>
          <w:sz w:val="28"/>
          <w:szCs w:val="28"/>
        </w:rPr>
        <w:t>требований к благоустройству и озеленению территорий, доли озеленения земельных участков;</w:t>
      </w:r>
    </w:p>
    <w:p w:rsidR="00953309" w:rsidRPr="00F9165F" w:rsidRDefault="00953309" w:rsidP="00E54342">
      <w:pPr>
        <w:pStyle w:val="a2"/>
        <w:rPr>
          <w:sz w:val="28"/>
          <w:szCs w:val="28"/>
        </w:rPr>
      </w:pPr>
      <w:r w:rsidRPr="00F9165F">
        <w:rPr>
          <w:sz w:val="28"/>
          <w:szCs w:val="28"/>
        </w:rPr>
        <w:t>минимального размера земельного участка объектов жилищного строительства;</w:t>
      </w:r>
    </w:p>
    <w:p w:rsidR="00953309" w:rsidRPr="00F9165F" w:rsidRDefault="00953309" w:rsidP="00E54342">
      <w:pPr>
        <w:pStyle w:val="a2"/>
        <w:rPr>
          <w:sz w:val="28"/>
          <w:szCs w:val="28"/>
        </w:rPr>
      </w:pPr>
      <w:r w:rsidRPr="00F9165F">
        <w:rPr>
          <w:sz w:val="28"/>
          <w:szCs w:val="28"/>
        </w:rPr>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E53360" w:rsidRPr="00F9165F" w:rsidRDefault="00E53360" w:rsidP="005A16D6">
      <w:pPr>
        <w:pStyle w:val="a6"/>
        <w:rPr>
          <w:sz w:val="28"/>
          <w:szCs w:val="28"/>
        </w:rPr>
      </w:pPr>
      <w:r w:rsidRPr="00F9165F">
        <w:rPr>
          <w:sz w:val="28"/>
          <w:szCs w:val="28"/>
        </w:rPr>
        <w:t>Баланс территорий является основанием для установления максимальной расчетной плотности населения в границах планировочного элемента.</w:t>
      </w:r>
    </w:p>
    <w:p w:rsidR="00E53360" w:rsidRPr="00F9165F" w:rsidRDefault="00E53360" w:rsidP="005A16D6">
      <w:pPr>
        <w:pStyle w:val="a6"/>
        <w:rPr>
          <w:sz w:val="28"/>
          <w:szCs w:val="28"/>
        </w:rPr>
      </w:pPr>
      <w:r w:rsidRPr="00F9165F">
        <w:rPr>
          <w:sz w:val="28"/>
          <w:szCs w:val="28"/>
        </w:rPr>
        <w:t>Результат определен</w:t>
      </w:r>
      <w:r w:rsidR="004C201D" w:rsidRPr="00F9165F">
        <w:rPr>
          <w:sz w:val="28"/>
          <w:szCs w:val="28"/>
        </w:rPr>
        <w:t>ия балансов территорий приведен</w:t>
      </w:r>
      <w:r w:rsidR="00141211" w:rsidRPr="00F9165F">
        <w:rPr>
          <w:sz w:val="28"/>
          <w:szCs w:val="28"/>
        </w:rPr>
        <w:t xml:space="preserve"> дифференцированно</w:t>
      </w:r>
      <w:r w:rsidR="00595525" w:rsidRPr="00F9165F">
        <w:rPr>
          <w:sz w:val="28"/>
          <w:szCs w:val="28"/>
        </w:rPr>
        <w:t xml:space="preserve"> </w:t>
      </w:r>
      <w:r w:rsidR="006062FE" w:rsidRPr="00F9165F">
        <w:rPr>
          <w:sz w:val="28"/>
          <w:szCs w:val="28"/>
        </w:rPr>
        <w:t xml:space="preserve">в соответствии с </w:t>
      </w:r>
      <w:r w:rsidR="00595525" w:rsidRPr="00F9165F">
        <w:rPr>
          <w:sz w:val="28"/>
          <w:szCs w:val="28"/>
        </w:rPr>
        <w:t>макрорайон</w:t>
      </w:r>
      <w:r w:rsidR="006062FE" w:rsidRPr="00F9165F">
        <w:rPr>
          <w:sz w:val="28"/>
          <w:szCs w:val="28"/>
        </w:rPr>
        <w:t>ом Центральный</w:t>
      </w:r>
      <w:r w:rsidR="00595525" w:rsidRPr="00F9165F">
        <w:rPr>
          <w:sz w:val="28"/>
          <w:szCs w:val="28"/>
        </w:rPr>
        <w:t xml:space="preserve"> и численности населения</w:t>
      </w:r>
      <w:r w:rsidR="00141211" w:rsidRPr="00F9165F">
        <w:rPr>
          <w:sz w:val="28"/>
          <w:szCs w:val="28"/>
        </w:rPr>
        <w:t xml:space="preserve"> для городских округов до 500 тыс. человек</w:t>
      </w:r>
      <w:r w:rsidRPr="00F9165F">
        <w:rPr>
          <w:sz w:val="28"/>
          <w:szCs w:val="28"/>
        </w:rPr>
        <w:t xml:space="preserve"> ниже</w:t>
      </w:r>
      <w:r w:rsidR="00F9165F">
        <w:rPr>
          <w:sz w:val="28"/>
          <w:szCs w:val="28"/>
        </w:rPr>
        <w:t>.</w:t>
      </w:r>
      <w:r w:rsidRPr="00F9165F">
        <w:rPr>
          <w:sz w:val="28"/>
          <w:szCs w:val="28"/>
        </w:rPr>
        <w:t xml:space="preserve"> </w:t>
      </w:r>
    </w:p>
    <w:p w:rsidR="00E53360" w:rsidRPr="00164B73" w:rsidRDefault="00E53360" w:rsidP="005A16D6">
      <w:pPr>
        <w:pStyle w:val="af0"/>
      </w:pPr>
      <w:bookmarkStart w:id="488" w:name="_Ref136247659"/>
      <w:r w:rsidRPr="00164B73">
        <w:t xml:space="preserve">Таблица </w:t>
      </w:r>
      <w:r w:rsidR="00C10255" w:rsidRPr="00164B73">
        <w:t>2</w:t>
      </w:r>
      <w:r w:rsidR="00164B73">
        <w:t>1</w:t>
      </w:r>
      <w:bookmarkEnd w:id="488"/>
      <w:r w:rsidRPr="00164B73">
        <w:t xml:space="preserve"> – </w:t>
      </w:r>
      <w:r w:rsidR="001074C5" w:rsidRPr="00164B73">
        <w:t xml:space="preserve">Баланс территорий элемента планировочной структуры для городских округов до 500 тыс. человек, </w:t>
      </w:r>
      <w:r w:rsidRPr="00164B73">
        <w:t>с преобладающей малоэтажной жилой застройкой</w:t>
      </w:r>
    </w:p>
    <w:p w:rsidR="00CC414F" w:rsidRPr="00164B73" w:rsidRDefault="00CC414F" w:rsidP="00CC414F"/>
    <w:tbl>
      <w:tblPr>
        <w:tblStyle w:val="aff"/>
        <w:tblW w:w="4900" w:type="pct"/>
        <w:jc w:val="center"/>
        <w:tblLook w:val="04A0"/>
      </w:tblPr>
      <w:tblGrid>
        <w:gridCol w:w="4131"/>
        <w:gridCol w:w="859"/>
        <w:gridCol w:w="977"/>
        <w:gridCol w:w="1112"/>
        <w:gridCol w:w="1114"/>
        <w:gridCol w:w="1186"/>
      </w:tblGrid>
      <w:tr w:rsidR="00245880" w:rsidRPr="00F9165F" w:rsidTr="000F3847">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Доля территорий в зависимости от площади элемента планировочной структуры, %</w:t>
            </w:r>
          </w:p>
        </w:tc>
      </w:tr>
      <w:tr w:rsidR="00E53360" w:rsidRPr="00F9165F" w:rsidTr="000F3847">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40 до 90 га</w:t>
            </w:r>
          </w:p>
        </w:tc>
        <w:tc>
          <w:tcPr>
            <w:tcW w:w="63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более 90 га</w:t>
            </w:r>
          </w:p>
        </w:tc>
      </w:tr>
    </w:tbl>
    <w:p w:rsidR="00E53360" w:rsidRPr="00F9165F" w:rsidRDefault="00E53360" w:rsidP="00E53360">
      <w:pPr>
        <w:rPr>
          <w:sz w:val="2"/>
          <w:szCs w:val="2"/>
        </w:rPr>
      </w:pPr>
    </w:p>
    <w:tbl>
      <w:tblPr>
        <w:tblStyle w:val="aff"/>
        <w:tblW w:w="4900" w:type="pct"/>
        <w:jc w:val="center"/>
        <w:tblLook w:val="04A0"/>
      </w:tblPr>
      <w:tblGrid>
        <w:gridCol w:w="1702"/>
        <w:gridCol w:w="2429"/>
        <w:gridCol w:w="859"/>
        <w:gridCol w:w="977"/>
        <w:gridCol w:w="1112"/>
        <w:gridCol w:w="1114"/>
        <w:gridCol w:w="1186"/>
      </w:tblGrid>
      <w:tr w:rsidR="00245880" w:rsidRPr="00F9165F" w:rsidTr="00000B54">
        <w:trPr>
          <w:trHeight w:val="20"/>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c>
          <w:tcPr>
            <w:tcW w:w="593"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4</w:t>
            </w:r>
          </w:p>
        </w:tc>
        <w:tc>
          <w:tcPr>
            <w:tcW w:w="594"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6</w:t>
            </w:r>
          </w:p>
        </w:tc>
      </w:tr>
      <w:tr w:rsidR="00245880" w:rsidRPr="00F9165F" w:rsidTr="00000B54">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89</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65</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58</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50</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11</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16</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20</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16</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r>
      <w:tr w:rsidR="00245880" w:rsidRPr="00F9165F" w:rsidTr="00000B54">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0,5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r>
      <w:tr w:rsidR="00CC414F" w:rsidRPr="00F9165F" w:rsidTr="00CC414F">
        <w:trPr>
          <w:trHeight w:val="1610"/>
          <w:jc w:val="center"/>
        </w:trPr>
        <w:tc>
          <w:tcPr>
            <w:tcW w:w="907" w:type="pct"/>
            <w:tcBorders>
              <w:top w:val="single" w:sz="4" w:space="0" w:color="auto"/>
              <w:left w:val="single" w:sz="4" w:space="0" w:color="auto"/>
              <w:bottom w:val="single" w:sz="4" w:space="0" w:color="auto"/>
              <w:right w:val="single" w:sz="4" w:space="0" w:color="auto"/>
            </w:tcBorders>
            <w:vAlign w:val="center"/>
            <w:hideMark/>
          </w:tcPr>
          <w:p w:rsidR="00CC414F" w:rsidRPr="00F9165F" w:rsidRDefault="00CC414F" w:rsidP="000A2A48">
            <w:pPr>
              <w:suppressAutoHyphens/>
              <w:autoSpaceDE w:val="0"/>
              <w:autoSpaceDN w:val="0"/>
              <w:adjustRightInd w:val="0"/>
              <w:jc w:val="center"/>
              <w:rPr>
                <w:sz w:val="20"/>
                <w:szCs w:val="20"/>
              </w:rPr>
            </w:pPr>
            <w:r w:rsidRPr="00F9165F">
              <w:rPr>
                <w:sz w:val="20"/>
                <w:szCs w:val="20"/>
              </w:rPr>
              <w:t>Расчетная плотность населения элемента планировочной структуры, чел./ га</w:t>
            </w:r>
          </w:p>
        </w:tc>
        <w:tc>
          <w:tcPr>
            <w:tcW w:w="1295" w:type="pct"/>
            <w:tcBorders>
              <w:top w:val="single" w:sz="4" w:space="0" w:color="auto"/>
              <w:left w:val="single" w:sz="4" w:space="0" w:color="auto"/>
              <w:right w:val="single" w:sz="4" w:space="0" w:color="auto"/>
            </w:tcBorders>
            <w:vAlign w:val="center"/>
            <w:hideMark/>
          </w:tcPr>
          <w:p w:rsidR="00CC414F" w:rsidRPr="00F9165F" w:rsidRDefault="00CC414F" w:rsidP="00CC414F">
            <w:pPr>
              <w:pStyle w:val="1fe"/>
              <w:rPr>
                <w:rFonts w:eastAsiaTheme="minorHAnsi"/>
              </w:rPr>
            </w:pPr>
            <w:r w:rsidRPr="00F9165F">
              <w:t>Центральный макрорайон</w:t>
            </w:r>
          </w:p>
        </w:tc>
        <w:tc>
          <w:tcPr>
            <w:tcW w:w="458" w:type="pct"/>
            <w:tcBorders>
              <w:top w:val="single" w:sz="4" w:space="0" w:color="auto"/>
              <w:left w:val="single" w:sz="4" w:space="0" w:color="auto"/>
              <w:right w:val="single" w:sz="4" w:space="0" w:color="auto"/>
            </w:tcBorders>
            <w:vAlign w:val="center"/>
          </w:tcPr>
          <w:p w:rsidR="00CC414F" w:rsidRPr="00F9165F" w:rsidRDefault="00CC414F" w:rsidP="000A2A48">
            <w:pPr>
              <w:suppressAutoHyphens/>
              <w:autoSpaceDE w:val="0"/>
              <w:autoSpaceDN w:val="0"/>
              <w:adjustRightInd w:val="0"/>
              <w:jc w:val="center"/>
              <w:rPr>
                <w:sz w:val="20"/>
                <w:szCs w:val="20"/>
              </w:rPr>
            </w:pPr>
            <w:r w:rsidRPr="00F9165F">
              <w:rPr>
                <w:sz w:val="20"/>
                <w:szCs w:val="20"/>
              </w:rPr>
              <w:t>370</w:t>
            </w:r>
          </w:p>
        </w:tc>
        <w:tc>
          <w:tcPr>
            <w:tcW w:w="521" w:type="pct"/>
            <w:tcBorders>
              <w:top w:val="single" w:sz="4" w:space="0" w:color="auto"/>
              <w:left w:val="single" w:sz="4" w:space="0" w:color="auto"/>
              <w:right w:val="single" w:sz="4" w:space="0" w:color="auto"/>
            </w:tcBorders>
            <w:vAlign w:val="center"/>
          </w:tcPr>
          <w:p w:rsidR="00CC414F" w:rsidRPr="00F9165F" w:rsidRDefault="00CC414F" w:rsidP="000A2A48">
            <w:pPr>
              <w:suppressAutoHyphens/>
              <w:autoSpaceDE w:val="0"/>
              <w:autoSpaceDN w:val="0"/>
              <w:adjustRightInd w:val="0"/>
              <w:jc w:val="center"/>
              <w:rPr>
                <w:sz w:val="20"/>
                <w:szCs w:val="20"/>
              </w:rPr>
            </w:pPr>
            <w:r w:rsidRPr="00F9165F">
              <w:rPr>
                <w:sz w:val="20"/>
                <w:szCs w:val="20"/>
              </w:rPr>
              <w:t>250</w:t>
            </w:r>
          </w:p>
        </w:tc>
        <w:tc>
          <w:tcPr>
            <w:tcW w:w="593" w:type="pct"/>
            <w:tcBorders>
              <w:top w:val="single" w:sz="4" w:space="0" w:color="auto"/>
              <w:left w:val="single" w:sz="4" w:space="0" w:color="auto"/>
              <w:right w:val="single" w:sz="4" w:space="0" w:color="auto"/>
            </w:tcBorders>
            <w:vAlign w:val="center"/>
          </w:tcPr>
          <w:p w:rsidR="00CC414F" w:rsidRPr="00F9165F" w:rsidRDefault="00CC414F" w:rsidP="000A2A48">
            <w:pPr>
              <w:suppressAutoHyphens/>
              <w:autoSpaceDE w:val="0"/>
              <w:autoSpaceDN w:val="0"/>
              <w:adjustRightInd w:val="0"/>
              <w:jc w:val="center"/>
              <w:rPr>
                <w:sz w:val="20"/>
                <w:szCs w:val="20"/>
              </w:rPr>
            </w:pPr>
            <w:r w:rsidRPr="00F9165F">
              <w:rPr>
                <w:sz w:val="20"/>
                <w:szCs w:val="20"/>
              </w:rPr>
              <w:t>210</w:t>
            </w:r>
          </w:p>
        </w:tc>
        <w:tc>
          <w:tcPr>
            <w:tcW w:w="594" w:type="pct"/>
            <w:tcBorders>
              <w:top w:val="single" w:sz="4" w:space="0" w:color="auto"/>
              <w:left w:val="single" w:sz="4" w:space="0" w:color="auto"/>
              <w:bottom w:val="single" w:sz="4" w:space="0" w:color="auto"/>
              <w:right w:val="single" w:sz="4" w:space="0" w:color="auto"/>
            </w:tcBorders>
            <w:vAlign w:val="center"/>
            <w:hideMark/>
          </w:tcPr>
          <w:p w:rsidR="00CC414F" w:rsidRPr="00F9165F" w:rsidRDefault="00CC414F" w:rsidP="000A2A48">
            <w:pPr>
              <w:suppressAutoHyphens/>
              <w:autoSpaceDE w:val="0"/>
              <w:autoSpaceDN w:val="0"/>
              <w:adjustRightInd w:val="0"/>
              <w:jc w:val="center"/>
              <w:rPr>
                <w:sz w:val="20"/>
                <w:szCs w:val="20"/>
              </w:rPr>
            </w:pPr>
            <w:r w:rsidRPr="00F9165F">
              <w:rPr>
                <w:sz w:val="20"/>
                <w:szCs w:val="20"/>
              </w:rPr>
              <w:t>140</w:t>
            </w:r>
          </w:p>
        </w:tc>
        <w:tc>
          <w:tcPr>
            <w:tcW w:w="632" w:type="pct"/>
            <w:tcBorders>
              <w:top w:val="single" w:sz="4" w:space="0" w:color="auto"/>
              <w:left w:val="single" w:sz="4" w:space="0" w:color="auto"/>
              <w:bottom w:val="single" w:sz="4" w:space="0" w:color="auto"/>
              <w:right w:val="single" w:sz="4" w:space="0" w:color="auto"/>
            </w:tcBorders>
            <w:vAlign w:val="center"/>
            <w:hideMark/>
          </w:tcPr>
          <w:p w:rsidR="00CC414F" w:rsidRPr="00F9165F" w:rsidRDefault="00CC414F" w:rsidP="000A2A48">
            <w:pPr>
              <w:suppressAutoHyphens/>
              <w:autoSpaceDE w:val="0"/>
              <w:autoSpaceDN w:val="0"/>
              <w:adjustRightInd w:val="0"/>
              <w:jc w:val="center"/>
              <w:rPr>
                <w:sz w:val="20"/>
                <w:szCs w:val="20"/>
              </w:rPr>
            </w:pPr>
            <w:r w:rsidRPr="00F9165F">
              <w:rPr>
                <w:sz w:val="20"/>
                <w:szCs w:val="20"/>
              </w:rPr>
              <w:t>130</w:t>
            </w:r>
          </w:p>
        </w:tc>
      </w:tr>
    </w:tbl>
    <w:p w:rsidR="00E53360" w:rsidRPr="00F9165F" w:rsidRDefault="00E53360" w:rsidP="005A16D6">
      <w:pPr>
        <w:pStyle w:val="af0"/>
      </w:pPr>
      <w:bookmarkStart w:id="489" w:name="_Ref132393133"/>
      <w:r w:rsidRPr="00F9165F">
        <w:t xml:space="preserve">Таблица </w:t>
      </w:r>
      <w:r w:rsidR="009A268F" w:rsidRPr="00F9165F">
        <w:rPr>
          <w:noProof/>
        </w:rPr>
        <w:fldChar w:fldCharType="begin"/>
      </w:r>
      <w:r w:rsidR="00A75D42" w:rsidRPr="00F9165F">
        <w:rPr>
          <w:noProof/>
        </w:rPr>
        <w:instrText xml:space="preserve"> SEQ Таблица \* ARABIC </w:instrText>
      </w:r>
      <w:r w:rsidR="009A268F" w:rsidRPr="00F9165F">
        <w:rPr>
          <w:noProof/>
        </w:rPr>
        <w:fldChar w:fldCharType="separate"/>
      </w:r>
      <w:r w:rsidR="000D6C40">
        <w:rPr>
          <w:noProof/>
        </w:rPr>
        <w:t>2</w:t>
      </w:r>
      <w:r w:rsidR="00164B73">
        <w:rPr>
          <w:noProof/>
        </w:rPr>
        <w:t>2</w:t>
      </w:r>
      <w:r w:rsidR="009A268F" w:rsidRPr="00F9165F">
        <w:rPr>
          <w:noProof/>
        </w:rPr>
        <w:fldChar w:fldCharType="end"/>
      </w:r>
      <w:bookmarkEnd w:id="489"/>
      <w:r w:rsidRPr="00F9165F">
        <w:t xml:space="preserve"> – </w:t>
      </w:r>
      <w:r w:rsidR="001074C5" w:rsidRPr="00F9165F">
        <w:t>Баланс территорий элемента планировочной структуры для городских округов до 500 тыс. человек,</w:t>
      </w:r>
      <w:r w:rsidRPr="00F9165F">
        <w:t xml:space="preserve"> с преобладающей среднеэтажной жилой застройкой</w:t>
      </w:r>
    </w:p>
    <w:tbl>
      <w:tblPr>
        <w:tblStyle w:val="aff"/>
        <w:tblW w:w="4900" w:type="pct"/>
        <w:jc w:val="center"/>
        <w:tblLook w:val="04A0"/>
      </w:tblPr>
      <w:tblGrid>
        <w:gridCol w:w="4131"/>
        <w:gridCol w:w="859"/>
        <w:gridCol w:w="977"/>
        <w:gridCol w:w="1112"/>
        <w:gridCol w:w="1114"/>
        <w:gridCol w:w="1186"/>
      </w:tblGrid>
      <w:tr w:rsidR="00245880" w:rsidRPr="00F9165F" w:rsidTr="000F3847">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Доля территорий в зависимости от площади элемента планировочной структуры, %</w:t>
            </w:r>
          </w:p>
        </w:tc>
      </w:tr>
      <w:tr w:rsidR="00245880" w:rsidRPr="00F9165F" w:rsidTr="000F3847">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40 до 90 га</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более 90 га</w:t>
            </w:r>
          </w:p>
        </w:tc>
      </w:tr>
    </w:tbl>
    <w:p w:rsidR="009541B5" w:rsidRPr="00F9165F" w:rsidRDefault="009541B5">
      <w:pPr>
        <w:rPr>
          <w:sz w:val="2"/>
          <w:szCs w:val="2"/>
        </w:rPr>
      </w:pPr>
    </w:p>
    <w:tbl>
      <w:tblPr>
        <w:tblStyle w:val="aff"/>
        <w:tblW w:w="4900" w:type="pct"/>
        <w:jc w:val="center"/>
        <w:tblLook w:val="04A0"/>
      </w:tblPr>
      <w:tblGrid>
        <w:gridCol w:w="1702"/>
        <w:gridCol w:w="2429"/>
        <w:gridCol w:w="859"/>
        <w:gridCol w:w="977"/>
        <w:gridCol w:w="1112"/>
        <w:gridCol w:w="1114"/>
        <w:gridCol w:w="1186"/>
      </w:tblGrid>
      <w:tr w:rsidR="009541B5" w:rsidRPr="00F9165F" w:rsidTr="009541B5">
        <w:trPr>
          <w:trHeight w:val="164"/>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3</w:t>
            </w:r>
          </w:p>
        </w:tc>
        <w:tc>
          <w:tcPr>
            <w:tcW w:w="593"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4</w:t>
            </w:r>
          </w:p>
        </w:tc>
        <w:tc>
          <w:tcPr>
            <w:tcW w:w="594"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6</w:t>
            </w:r>
          </w:p>
        </w:tc>
      </w:tr>
      <w:tr w:rsidR="00245880" w:rsidRPr="00F9165F" w:rsidTr="00000B54">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D770CA">
            <w:pPr>
              <w:suppressAutoHyphens/>
              <w:autoSpaceDE w:val="0"/>
              <w:autoSpaceDN w:val="0"/>
              <w:adjustRightInd w:val="0"/>
              <w:jc w:val="center"/>
              <w:rPr>
                <w:sz w:val="20"/>
                <w:szCs w:val="20"/>
              </w:rPr>
            </w:pPr>
            <w:r w:rsidRPr="00F9165F">
              <w:rPr>
                <w:sz w:val="20"/>
                <w:szCs w:val="20"/>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87</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73</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52</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45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18</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16</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7</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11</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r>
      <w:tr w:rsidR="00245880" w:rsidRPr="00F9165F" w:rsidTr="00000B54">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r>
      <w:tr w:rsidR="006314F5" w:rsidRPr="00F9165F" w:rsidTr="006314F5">
        <w:trPr>
          <w:trHeight w:val="1610"/>
          <w:jc w:val="center"/>
        </w:trPr>
        <w:tc>
          <w:tcPr>
            <w:tcW w:w="907" w:type="pct"/>
            <w:tcBorders>
              <w:top w:val="single" w:sz="4" w:space="0" w:color="auto"/>
              <w:left w:val="single" w:sz="4" w:space="0" w:color="auto"/>
              <w:bottom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Расчетная плотность населения элемента планировочной структуры, чел./ га</w:t>
            </w:r>
          </w:p>
        </w:tc>
        <w:tc>
          <w:tcPr>
            <w:tcW w:w="1295" w:type="pct"/>
            <w:tcBorders>
              <w:top w:val="single" w:sz="4" w:space="0" w:color="auto"/>
              <w:left w:val="single" w:sz="4" w:space="0" w:color="auto"/>
              <w:right w:val="single" w:sz="4" w:space="0" w:color="auto"/>
            </w:tcBorders>
            <w:vAlign w:val="center"/>
            <w:hideMark/>
          </w:tcPr>
          <w:p w:rsidR="006314F5" w:rsidRPr="00F9165F" w:rsidRDefault="006314F5" w:rsidP="00535A43">
            <w:pPr>
              <w:pStyle w:val="1fe"/>
            </w:pPr>
            <w:r w:rsidRPr="00F9165F">
              <w:t xml:space="preserve">Центральный </w:t>
            </w:r>
          </w:p>
          <w:p w:rsidR="006314F5" w:rsidRPr="00F9165F" w:rsidRDefault="006314F5" w:rsidP="00535A43">
            <w:pPr>
              <w:pStyle w:val="1fe"/>
            </w:pPr>
            <w:r w:rsidRPr="00F9165F">
              <w:t>макрорайон</w:t>
            </w:r>
          </w:p>
        </w:tc>
        <w:tc>
          <w:tcPr>
            <w:tcW w:w="458"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450</w:t>
            </w:r>
          </w:p>
        </w:tc>
        <w:tc>
          <w:tcPr>
            <w:tcW w:w="521"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290</w:t>
            </w:r>
          </w:p>
        </w:tc>
        <w:tc>
          <w:tcPr>
            <w:tcW w:w="593"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230</w:t>
            </w:r>
          </w:p>
        </w:tc>
        <w:tc>
          <w:tcPr>
            <w:tcW w:w="594"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190</w:t>
            </w:r>
          </w:p>
        </w:tc>
        <w:tc>
          <w:tcPr>
            <w:tcW w:w="632"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170</w:t>
            </w:r>
          </w:p>
        </w:tc>
      </w:tr>
    </w:tbl>
    <w:p w:rsidR="00E53360" w:rsidRPr="00F9165F" w:rsidRDefault="00E53360" w:rsidP="005A16D6">
      <w:pPr>
        <w:pStyle w:val="af0"/>
      </w:pPr>
      <w:bookmarkStart w:id="490" w:name="_Ref132393134"/>
      <w:r w:rsidRPr="00F9165F">
        <w:t xml:space="preserve">Таблица </w:t>
      </w:r>
      <w:r w:rsidR="009A268F" w:rsidRPr="00F9165F">
        <w:rPr>
          <w:noProof/>
        </w:rPr>
        <w:fldChar w:fldCharType="begin"/>
      </w:r>
      <w:r w:rsidR="00A75D42" w:rsidRPr="00F9165F">
        <w:rPr>
          <w:noProof/>
        </w:rPr>
        <w:instrText xml:space="preserve"> SEQ Таблица \* ARABIC </w:instrText>
      </w:r>
      <w:r w:rsidR="009A268F" w:rsidRPr="00F9165F">
        <w:rPr>
          <w:noProof/>
        </w:rPr>
        <w:fldChar w:fldCharType="separate"/>
      </w:r>
      <w:r w:rsidR="000D6C40">
        <w:rPr>
          <w:noProof/>
        </w:rPr>
        <w:t>2</w:t>
      </w:r>
      <w:r w:rsidR="00164B73">
        <w:rPr>
          <w:noProof/>
        </w:rPr>
        <w:t>3</w:t>
      </w:r>
      <w:r w:rsidR="009A268F" w:rsidRPr="00F9165F">
        <w:rPr>
          <w:noProof/>
        </w:rPr>
        <w:fldChar w:fldCharType="end"/>
      </w:r>
      <w:bookmarkEnd w:id="490"/>
      <w:r w:rsidRPr="00F9165F">
        <w:t xml:space="preserve"> – Баланс территорий элемента планировочной структуры </w:t>
      </w:r>
      <w:r w:rsidR="001074C5" w:rsidRPr="00F9165F">
        <w:t xml:space="preserve">для городских округов до 500 тыс. человек, </w:t>
      </w:r>
      <w:r w:rsidRPr="00F9165F">
        <w:t>с преобладающей многоэтажной жилой застройкой</w:t>
      </w:r>
      <w:r w:rsidR="00E01BD4" w:rsidRPr="00F9165F">
        <w:t xml:space="preserve"> </w:t>
      </w:r>
    </w:p>
    <w:tbl>
      <w:tblPr>
        <w:tblStyle w:val="aff"/>
        <w:tblW w:w="4900" w:type="pct"/>
        <w:jc w:val="center"/>
        <w:tblLook w:val="04A0"/>
      </w:tblPr>
      <w:tblGrid>
        <w:gridCol w:w="4131"/>
        <w:gridCol w:w="859"/>
        <w:gridCol w:w="977"/>
        <w:gridCol w:w="1112"/>
        <w:gridCol w:w="1114"/>
        <w:gridCol w:w="1186"/>
      </w:tblGrid>
      <w:tr w:rsidR="00245880" w:rsidRPr="00F9165F" w:rsidTr="000F3847">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Доля территорий в зависимости от площади элемента планировочной структуры, %</w:t>
            </w:r>
          </w:p>
        </w:tc>
      </w:tr>
      <w:tr w:rsidR="00E53360" w:rsidRPr="00F9165F" w:rsidTr="000F3847">
        <w:trPr>
          <w:trHeight w:val="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40 до 90 га</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более 90 га</w:t>
            </w:r>
          </w:p>
        </w:tc>
      </w:tr>
    </w:tbl>
    <w:p w:rsidR="00E53360" w:rsidRPr="00F9165F" w:rsidRDefault="00E53360" w:rsidP="00E53360">
      <w:pPr>
        <w:rPr>
          <w:sz w:val="2"/>
          <w:szCs w:val="2"/>
        </w:rPr>
      </w:pPr>
    </w:p>
    <w:tbl>
      <w:tblPr>
        <w:tblStyle w:val="aff"/>
        <w:tblW w:w="4900" w:type="pct"/>
        <w:jc w:val="center"/>
        <w:tblLook w:val="04A0"/>
      </w:tblPr>
      <w:tblGrid>
        <w:gridCol w:w="1702"/>
        <w:gridCol w:w="2429"/>
        <w:gridCol w:w="859"/>
        <w:gridCol w:w="977"/>
        <w:gridCol w:w="1112"/>
        <w:gridCol w:w="1114"/>
        <w:gridCol w:w="1186"/>
      </w:tblGrid>
      <w:tr w:rsidR="00245880" w:rsidRPr="00F9165F" w:rsidTr="000A2A48">
        <w:trPr>
          <w:trHeight w:val="20"/>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c>
          <w:tcPr>
            <w:tcW w:w="593"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4</w:t>
            </w:r>
          </w:p>
        </w:tc>
        <w:tc>
          <w:tcPr>
            <w:tcW w:w="594"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6</w:t>
            </w:r>
          </w:p>
        </w:tc>
      </w:tr>
      <w:tr w:rsidR="00245880" w:rsidRPr="00F9165F" w:rsidTr="000A2A48">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lastRenderedPageBreak/>
              <w:t xml:space="preserve">Территории объектов жилищного </w:t>
            </w:r>
          </w:p>
          <w:p w:rsidR="00E53360" w:rsidRPr="00F9165F" w:rsidRDefault="00E53360" w:rsidP="000A2A48">
            <w:pPr>
              <w:suppressAutoHyphens/>
              <w:autoSpaceDE w:val="0"/>
              <w:autoSpaceDN w:val="0"/>
              <w:adjustRightInd w:val="0"/>
              <w:jc w:val="center"/>
              <w:rPr>
                <w:sz w:val="20"/>
                <w:szCs w:val="20"/>
              </w:rPr>
            </w:pPr>
            <w:r w:rsidRPr="00F9165F">
              <w:rPr>
                <w:sz w:val="20"/>
                <w:szCs w:val="20"/>
              </w:rPr>
              <w:t>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83</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68</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49</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38</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18</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7</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14</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r>
      <w:tr w:rsidR="00245880" w:rsidRPr="00F9165F" w:rsidTr="000A2A48">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6</w:t>
            </w:r>
          </w:p>
        </w:tc>
      </w:tr>
      <w:tr w:rsidR="006314F5" w:rsidRPr="00F9165F" w:rsidTr="006314F5">
        <w:trPr>
          <w:trHeight w:val="1610"/>
          <w:jc w:val="center"/>
        </w:trPr>
        <w:tc>
          <w:tcPr>
            <w:tcW w:w="907" w:type="pct"/>
            <w:tcBorders>
              <w:top w:val="single" w:sz="4" w:space="0" w:color="auto"/>
              <w:left w:val="single" w:sz="4" w:space="0" w:color="auto"/>
              <w:bottom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Расчетная плотность населения элемента планировочной структуры, чел./ га</w:t>
            </w:r>
          </w:p>
        </w:tc>
        <w:tc>
          <w:tcPr>
            <w:tcW w:w="1295" w:type="pct"/>
            <w:tcBorders>
              <w:top w:val="single" w:sz="4" w:space="0" w:color="auto"/>
              <w:left w:val="single" w:sz="4" w:space="0" w:color="auto"/>
              <w:right w:val="single" w:sz="4" w:space="0" w:color="auto"/>
            </w:tcBorders>
            <w:vAlign w:val="center"/>
            <w:hideMark/>
          </w:tcPr>
          <w:p w:rsidR="006314F5" w:rsidRPr="00F9165F" w:rsidRDefault="006314F5" w:rsidP="006314F5">
            <w:pPr>
              <w:pStyle w:val="1fe"/>
              <w:rPr>
                <w:rFonts w:eastAsiaTheme="minorHAnsi"/>
              </w:rPr>
            </w:pPr>
            <w:r w:rsidRPr="00F9165F">
              <w:t>Центральный макрорайон</w:t>
            </w:r>
          </w:p>
        </w:tc>
        <w:tc>
          <w:tcPr>
            <w:tcW w:w="458"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530</w:t>
            </w:r>
          </w:p>
        </w:tc>
        <w:tc>
          <w:tcPr>
            <w:tcW w:w="521"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350</w:t>
            </w:r>
          </w:p>
        </w:tc>
        <w:tc>
          <w:tcPr>
            <w:tcW w:w="593"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250</w:t>
            </w:r>
          </w:p>
        </w:tc>
        <w:tc>
          <w:tcPr>
            <w:tcW w:w="594"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230</w:t>
            </w:r>
          </w:p>
        </w:tc>
        <w:tc>
          <w:tcPr>
            <w:tcW w:w="632"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180</w:t>
            </w:r>
          </w:p>
        </w:tc>
      </w:tr>
    </w:tbl>
    <w:p w:rsidR="00933AE0" w:rsidRPr="00F9165F" w:rsidRDefault="004341A8" w:rsidP="005A16D6">
      <w:pPr>
        <w:pStyle w:val="a6"/>
        <w:rPr>
          <w:sz w:val="28"/>
          <w:szCs w:val="28"/>
        </w:rPr>
      </w:pPr>
      <w:r w:rsidRPr="00F9165F">
        <w:rPr>
          <w:sz w:val="28"/>
          <w:szCs w:val="28"/>
        </w:rPr>
        <w:t>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fldSimple w:instr=" REF _Ref132393225 \h  \* MERGEFORMAT ">
        <w:r w:rsidR="000D6C40" w:rsidRPr="000D6C40">
          <w:rPr>
            <w:sz w:val="28"/>
            <w:szCs w:val="28"/>
          </w:rPr>
          <w:t>Таблица 2</w:t>
        </w:r>
        <w:r w:rsidR="002B332A">
          <w:rPr>
            <w:sz w:val="28"/>
            <w:szCs w:val="28"/>
          </w:rPr>
          <w:t>4</w:t>
        </w:r>
      </w:fldSimple>
      <w:r w:rsidRPr="00F9165F">
        <w:rPr>
          <w:sz w:val="28"/>
          <w:szCs w:val="28"/>
        </w:rPr>
        <w:t>).</w:t>
      </w:r>
    </w:p>
    <w:p w:rsidR="004341A8" w:rsidRPr="00F9165F" w:rsidRDefault="004341A8" w:rsidP="005A16D6">
      <w:pPr>
        <w:pStyle w:val="af0"/>
      </w:pPr>
      <w:bookmarkStart w:id="491" w:name="_Ref132393225"/>
      <w:r w:rsidRPr="00F9165F">
        <w:t xml:space="preserve">Таблица </w:t>
      </w:r>
      <w:r w:rsidR="009A268F" w:rsidRPr="00F9165F">
        <w:rPr>
          <w:noProof/>
        </w:rPr>
        <w:fldChar w:fldCharType="begin"/>
      </w:r>
      <w:r w:rsidR="00A75D42" w:rsidRPr="00F9165F">
        <w:rPr>
          <w:noProof/>
        </w:rPr>
        <w:instrText xml:space="preserve"> SEQ Таблица \* ARABIC </w:instrText>
      </w:r>
      <w:r w:rsidR="009A268F" w:rsidRPr="00F9165F">
        <w:rPr>
          <w:noProof/>
        </w:rPr>
        <w:fldChar w:fldCharType="separate"/>
      </w:r>
      <w:r w:rsidR="000D6C40">
        <w:rPr>
          <w:noProof/>
        </w:rPr>
        <w:t>2</w:t>
      </w:r>
      <w:r w:rsidR="002B332A">
        <w:rPr>
          <w:noProof/>
        </w:rPr>
        <w:t>4</w:t>
      </w:r>
      <w:r w:rsidR="009A268F" w:rsidRPr="00F9165F">
        <w:rPr>
          <w:noProof/>
        </w:rPr>
        <w:fldChar w:fldCharType="end"/>
      </w:r>
      <w:bookmarkEnd w:id="491"/>
      <w:r w:rsidRPr="00F9165F">
        <w:t xml:space="preserve"> – Расчетная плотность населения квартала индивидуальной жилой застройки</w:t>
      </w:r>
    </w:p>
    <w:tbl>
      <w:tblPr>
        <w:tblStyle w:val="1c"/>
        <w:tblW w:w="4944" w:type="pct"/>
        <w:tblInd w:w="108" w:type="dxa"/>
        <w:tblLook w:val="04A0"/>
      </w:tblPr>
      <w:tblGrid>
        <w:gridCol w:w="2830"/>
        <w:gridCol w:w="1108"/>
        <w:gridCol w:w="1105"/>
        <w:gridCol w:w="1105"/>
        <w:gridCol w:w="1103"/>
        <w:gridCol w:w="1103"/>
        <w:gridCol w:w="1109"/>
      </w:tblGrid>
      <w:tr w:rsidR="00245880" w:rsidRPr="00F9165F" w:rsidTr="00000B54">
        <w:trPr>
          <w:tblHeader/>
        </w:trPr>
        <w:tc>
          <w:tcPr>
            <w:tcW w:w="1495" w:type="pct"/>
            <w:vMerge w:val="restar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Размер земельного участка индивидуальной жилой застройки, га</w:t>
            </w:r>
          </w:p>
        </w:tc>
        <w:tc>
          <w:tcPr>
            <w:tcW w:w="3505" w:type="pct"/>
            <w:gridSpan w:val="6"/>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Расчетная плотность населения, чел./га, в зависимости от среднего показателя семейности (человек в семье) [1]</w:t>
            </w:r>
          </w:p>
        </w:tc>
      </w:tr>
      <w:tr w:rsidR="00245880" w:rsidRPr="00F9165F" w:rsidTr="00F319AB">
        <w:trPr>
          <w:tblHeader/>
        </w:trPr>
        <w:tc>
          <w:tcPr>
            <w:tcW w:w="1495" w:type="pct"/>
            <w:vMerge/>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4,5</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5,0</w:t>
            </w:r>
          </w:p>
        </w:tc>
      </w:tr>
    </w:tbl>
    <w:p w:rsidR="00F319AB" w:rsidRPr="00F9165F" w:rsidRDefault="00F319AB">
      <w:pPr>
        <w:rPr>
          <w:sz w:val="2"/>
          <w:szCs w:val="2"/>
        </w:rPr>
      </w:pPr>
    </w:p>
    <w:tbl>
      <w:tblPr>
        <w:tblStyle w:val="1c"/>
        <w:tblW w:w="4944" w:type="pct"/>
        <w:tblInd w:w="108" w:type="dxa"/>
        <w:tblLook w:val="04A0"/>
      </w:tblPr>
      <w:tblGrid>
        <w:gridCol w:w="2830"/>
        <w:gridCol w:w="1108"/>
        <w:gridCol w:w="1105"/>
        <w:gridCol w:w="1105"/>
        <w:gridCol w:w="1103"/>
        <w:gridCol w:w="1103"/>
        <w:gridCol w:w="1109"/>
      </w:tblGrid>
      <w:tr w:rsidR="00F319AB" w:rsidRPr="00F9165F" w:rsidTr="00F319AB">
        <w:trPr>
          <w:tblHeader/>
        </w:trPr>
        <w:tc>
          <w:tcPr>
            <w:tcW w:w="1495"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1</w:t>
            </w:r>
          </w:p>
        </w:tc>
        <w:tc>
          <w:tcPr>
            <w:tcW w:w="585"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2</w:t>
            </w:r>
          </w:p>
        </w:tc>
        <w:tc>
          <w:tcPr>
            <w:tcW w:w="584"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3</w:t>
            </w:r>
          </w:p>
        </w:tc>
        <w:tc>
          <w:tcPr>
            <w:tcW w:w="584"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4</w:t>
            </w:r>
          </w:p>
        </w:tc>
        <w:tc>
          <w:tcPr>
            <w:tcW w:w="583"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5</w:t>
            </w:r>
          </w:p>
        </w:tc>
        <w:tc>
          <w:tcPr>
            <w:tcW w:w="583"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6</w:t>
            </w:r>
          </w:p>
        </w:tc>
        <w:tc>
          <w:tcPr>
            <w:tcW w:w="586"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7</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0,04</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63</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75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88</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100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112</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125</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0,06</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42</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58</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67</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75</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83</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0,08</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31</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38</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44</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56</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62</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0,10</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45</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50</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0,12</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21</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29</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33</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37</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41</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0,15</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16</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23</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27</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30</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33</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0,20</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13</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18</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22</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25</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0,25</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12</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14</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16</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18</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20</w:t>
            </w:r>
          </w:p>
        </w:tc>
      </w:tr>
    </w:tbl>
    <w:p w:rsidR="00000B54" w:rsidRPr="00F9165F" w:rsidRDefault="00000B54" w:rsidP="00000B54">
      <w:pPr>
        <w:suppressAutoHyphens/>
        <w:autoSpaceDE w:val="0"/>
        <w:autoSpaceDN w:val="0"/>
        <w:adjustRightInd w:val="0"/>
        <w:rPr>
          <w:sz w:val="20"/>
          <w:szCs w:val="20"/>
        </w:rPr>
      </w:pPr>
      <w:bookmarkStart w:id="492" w:name="_Toc136358897"/>
      <w:bookmarkStart w:id="493" w:name="_Toc136360515"/>
      <w:bookmarkStart w:id="494" w:name="_Toc136370861"/>
      <w:r w:rsidRPr="00F9165F">
        <w:rPr>
          <w:sz w:val="20"/>
          <w:szCs w:val="20"/>
        </w:rPr>
        <w:t>Примечания</w:t>
      </w:r>
      <w:r w:rsidR="00066CC2" w:rsidRPr="00F9165F">
        <w:rPr>
          <w:sz w:val="20"/>
          <w:szCs w:val="20"/>
        </w:rPr>
        <w:t>:</w:t>
      </w:r>
    </w:p>
    <w:p w:rsidR="00000B54" w:rsidRPr="00F9165F" w:rsidRDefault="00000B54" w:rsidP="00000B54">
      <w:pPr>
        <w:suppressAutoHyphens/>
        <w:autoSpaceDE w:val="0"/>
        <w:autoSpaceDN w:val="0"/>
        <w:adjustRightInd w:val="0"/>
        <w:rPr>
          <w:sz w:val="28"/>
          <w:szCs w:val="28"/>
        </w:rPr>
      </w:pPr>
      <w:r w:rsidRPr="00F9165F">
        <w:rPr>
          <w:sz w:val="20"/>
          <w:szCs w:val="20"/>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p>
    <w:p w:rsidR="00B24A33" w:rsidRPr="00F9165F" w:rsidRDefault="00D82D15" w:rsidP="00D07CFA">
      <w:pPr>
        <w:pStyle w:val="3"/>
        <w:rPr>
          <w:sz w:val="28"/>
          <w:szCs w:val="28"/>
        </w:rPr>
      </w:pPr>
      <w:bookmarkStart w:id="495" w:name="_Toc162269683"/>
      <w:r w:rsidRPr="00F9165F">
        <w:rPr>
          <w:sz w:val="28"/>
          <w:szCs w:val="28"/>
        </w:rPr>
        <w:t xml:space="preserve">2.4.8 </w:t>
      </w:r>
      <w:r w:rsidR="00B24A33" w:rsidRPr="00F9165F">
        <w:rPr>
          <w:sz w:val="28"/>
          <w:szCs w:val="28"/>
        </w:rPr>
        <w:t>В области благоустройства и массового отдыха</w:t>
      </w:r>
      <w:bookmarkEnd w:id="492"/>
      <w:bookmarkEnd w:id="493"/>
      <w:bookmarkEnd w:id="494"/>
      <w:bookmarkEnd w:id="495"/>
      <w:r w:rsidR="00B24A33" w:rsidRPr="00F9165F">
        <w:rPr>
          <w:sz w:val="28"/>
          <w:szCs w:val="28"/>
        </w:rPr>
        <w:t xml:space="preserve"> </w:t>
      </w:r>
    </w:p>
    <w:p w:rsidR="00B21C45" w:rsidRPr="00F9165F" w:rsidRDefault="00656A71" w:rsidP="005A16D6">
      <w:pPr>
        <w:pStyle w:val="a6"/>
        <w:rPr>
          <w:sz w:val="28"/>
          <w:szCs w:val="28"/>
        </w:rPr>
      </w:pPr>
      <w:r w:rsidRPr="00F9165F">
        <w:rPr>
          <w:sz w:val="28"/>
          <w:szCs w:val="28"/>
        </w:rPr>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w:t>
      </w:r>
      <w:r w:rsidR="00E965A6" w:rsidRPr="00F9165F">
        <w:rPr>
          <w:sz w:val="28"/>
          <w:szCs w:val="28"/>
        </w:rPr>
        <w:t>таблицей (</w:t>
      </w:r>
      <w:bookmarkStart w:id="496" w:name="_Hlk153902158"/>
      <w:r w:rsidR="00CA376C" w:rsidRPr="00F9165F">
        <w:rPr>
          <w:sz w:val="28"/>
          <w:szCs w:val="28"/>
        </w:rPr>
        <w:t xml:space="preserve">Таблица </w:t>
      </w:r>
      <w:r w:rsidR="00BA3FEE" w:rsidRPr="00F9165F">
        <w:rPr>
          <w:sz w:val="28"/>
          <w:szCs w:val="28"/>
        </w:rPr>
        <w:t>1</w:t>
      </w:r>
      <w:r w:rsidR="00F81C00" w:rsidRPr="00F9165F">
        <w:rPr>
          <w:sz w:val="28"/>
          <w:szCs w:val="28"/>
        </w:rPr>
        <w:t xml:space="preserve"> </w:t>
      </w:r>
      <w:r w:rsidR="002801E7" w:rsidRPr="00F9165F">
        <w:rPr>
          <w:sz w:val="28"/>
          <w:szCs w:val="28"/>
        </w:rPr>
        <w:t xml:space="preserve">– </w:t>
      </w:r>
      <w:r w:rsidR="00F81C00" w:rsidRPr="00F9165F">
        <w:rPr>
          <w:sz w:val="28"/>
          <w:szCs w:val="28"/>
        </w:rPr>
        <w:t>Численность постоянного населения Красноярского края в разрезе муниципальных образований</w:t>
      </w:r>
      <w:r w:rsidR="00BA3FEE" w:rsidRPr="00F9165F">
        <w:rPr>
          <w:sz w:val="28"/>
          <w:szCs w:val="28"/>
        </w:rPr>
        <w:t xml:space="preserve"> Приложения №1 к региональным нормативам градостроительного проектирования Красноярского края</w:t>
      </w:r>
      <w:bookmarkEnd w:id="496"/>
      <w:r w:rsidR="00E965A6" w:rsidRPr="00F9165F">
        <w:rPr>
          <w:sz w:val="28"/>
          <w:szCs w:val="28"/>
        </w:rPr>
        <w:t xml:space="preserve">) </w:t>
      </w:r>
      <w:r w:rsidRPr="00F9165F">
        <w:rPr>
          <w:sz w:val="28"/>
          <w:szCs w:val="28"/>
        </w:rPr>
        <w:t>Основной части</w:t>
      </w:r>
      <w:r w:rsidR="00F035B5" w:rsidRPr="00F9165F">
        <w:rPr>
          <w:sz w:val="28"/>
          <w:szCs w:val="28"/>
        </w:rPr>
        <w:t xml:space="preserve"> РНГП Красноярского края</w:t>
      </w:r>
      <w:r w:rsidRPr="00F9165F">
        <w:rPr>
          <w:sz w:val="28"/>
          <w:szCs w:val="28"/>
        </w:rPr>
        <w:t xml:space="preserve">, климатических особенностей и принадлежности территорий </w:t>
      </w:r>
      <w:r w:rsidR="00DA21E6" w:rsidRPr="00F9165F">
        <w:rPr>
          <w:sz w:val="28"/>
          <w:szCs w:val="28"/>
        </w:rPr>
        <w:t xml:space="preserve">городского </w:t>
      </w:r>
      <w:r w:rsidR="00DA21E6" w:rsidRPr="00F9165F">
        <w:rPr>
          <w:sz w:val="28"/>
          <w:szCs w:val="28"/>
        </w:rPr>
        <w:lastRenderedPageBreak/>
        <w:t>округа</w:t>
      </w:r>
      <w:r w:rsidRPr="00F9165F">
        <w:rPr>
          <w:sz w:val="28"/>
          <w:szCs w:val="28"/>
        </w:rPr>
        <w:t xml:space="preserve"> к определенн</w:t>
      </w:r>
      <w:r w:rsidR="00DA21E6" w:rsidRPr="00F9165F">
        <w:rPr>
          <w:sz w:val="28"/>
          <w:szCs w:val="28"/>
        </w:rPr>
        <w:t xml:space="preserve">ой </w:t>
      </w:r>
      <w:r w:rsidRPr="00F9165F">
        <w:rPr>
          <w:sz w:val="28"/>
          <w:szCs w:val="28"/>
        </w:rPr>
        <w:t>природн</w:t>
      </w:r>
      <w:r w:rsidR="00DA21E6" w:rsidRPr="00F9165F">
        <w:rPr>
          <w:sz w:val="28"/>
          <w:szCs w:val="28"/>
        </w:rPr>
        <w:t xml:space="preserve">ой </w:t>
      </w:r>
      <w:r w:rsidRPr="00F9165F">
        <w:rPr>
          <w:sz w:val="28"/>
          <w:szCs w:val="28"/>
        </w:rPr>
        <w:t>зон</w:t>
      </w:r>
      <w:r w:rsidR="00DA21E6" w:rsidRPr="00F9165F">
        <w:rPr>
          <w:sz w:val="28"/>
          <w:szCs w:val="28"/>
        </w:rPr>
        <w:t>е</w:t>
      </w:r>
      <w:r w:rsidRPr="00F9165F">
        <w:rPr>
          <w:sz w:val="28"/>
          <w:szCs w:val="28"/>
        </w:rPr>
        <w:t xml:space="preserve">, сложившейся практики проектирования и строительства объектов, исходя из анализа потребности населения в данных объектах и возможностей территории. </w:t>
      </w:r>
    </w:p>
    <w:p w:rsidR="00656A71" w:rsidRPr="00F9165F" w:rsidRDefault="00656A71" w:rsidP="005A16D6">
      <w:pPr>
        <w:pStyle w:val="a6"/>
        <w:rPr>
          <w:sz w:val="28"/>
          <w:szCs w:val="28"/>
        </w:rPr>
      </w:pPr>
      <w:r w:rsidRPr="00F9165F">
        <w:rPr>
          <w:sz w:val="28"/>
          <w:szCs w:val="28"/>
        </w:rPr>
        <w:t>Для создания комфортной</w:t>
      </w:r>
      <w:r w:rsidR="00B21C45" w:rsidRPr="00F9165F">
        <w:rPr>
          <w:sz w:val="28"/>
          <w:szCs w:val="28"/>
        </w:rPr>
        <w:t xml:space="preserve"> городской</w:t>
      </w:r>
      <w:r w:rsidRPr="00F9165F">
        <w:rPr>
          <w:sz w:val="28"/>
          <w:szCs w:val="28"/>
        </w:rPr>
        <w:t xml:space="preserve"> среды</w:t>
      </w:r>
      <w:r w:rsidR="00B21C45" w:rsidRPr="00F9165F">
        <w:rPr>
          <w:sz w:val="28"/>
          <w:szCs w:val="28"/>
        </w:rPr>
        <w:t xml:space="preserve"> </w:t>
      </w:r>
      <w:r w:rsidR="00906912" w:rsidRPr="00F9165F">
        <w:rPr>
          <w:sz w:val="28"/>
          <w:szCs w:val="28"/>
        </w:rPr>
        <w:t xml:space="preserve">в МНГП </w:t>
      </w:r>
      <w:r w:rsidRPr="00F9165F">
        <w:rPr>
          <w:sz w:val="28"/>
          <w:szCs w:val="28"/>
        </w:rPr>
        <w:t>установлены виды объектов – набережные; благоустроенные пляжи, места массовой околоводной рекреации, смотровые (видовые) площадки.</w:t>
      </w:r>
      <w:r w:rsidR="00B21C45" w:rsidRPr="00F9165F">
        <w:rPr>
          <w:sz w:val="28"/>
          <w:szCs w:val="28"/>
        </w:rPr>
        <w:t xml:space="preserve"> Для создания комфортной сельской среды</w:t>
      </w:r>
      <w:r w:rsidR="00906912" w:rsidRPr="00F9165F">
        <w:rPr>
          <w:sz w:val="28"/>
          <w:szCs w:val="28"/>
        </w:rPr>
        <w:t xml:space="preserve"> </w:t>
      </w:r>
      <w:r w:rsidR="00B21C45" w:rsidRPr="00F9165F">
        <w:rPr>
          <w:sz w:val="28"/>
          <w:szCs w:val="28"/>
        </w:rPr>
        <w:t>установлен вид объекта – площадка отдыха населения. В состав</w:t>
      </w:r>
      <w:r w:rsidR="00906912" w:rsidRPr="00F9165F">
        <w:rPr>
          <w:sz w:val="28"/>
          <w:szCs w:val="28"/>
        </w:rPr>
        <w:t xml:space="preserve"> которой </w:t>
      </w:r>
      <w:r w:rsidR="00B21C45" w:rsidRPr="00F9165F">
        <w:rPr>
          <w:sz w:val="28"/>
          <w:szCs w:val="28"/>
        </w:rPr>
        <w:t>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656A71" w:rsidRPr="00F9165F" w:rsidRDefault="00656A71" w:rsidP="005A16D6">
      <w:pPr>
        <w:pStyle w:val="a6"/>
        <w:rPr>
          <w:sz w:val="28"/>
          <w:szCs w:val="28"/>
        </w:rPr>
      </w:pPr>
      <w:r w:rsidRPr="00F9165F">
        <w:rPr>
          <w:sz w:val="28"/>
          <w:szCs w:val="28"/>
        </w:rPr>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 Для городских округов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 На придомовой территории многоквартирной жилой застройк</w:t>
      </w:r>
      <w:r w:rsidR="00832C26" w:rsidRPr="00F9165F">
        <w:rPr>
          <w:sz w:val="28"/>
          <w:szCs w:val="28"/>
        </w:rPr>
        <w:t>и</w:t>
      </w:r>
      <w:r w:rsidRPr="00F9165F">
        <w:rPr>
          <w:sz w:val="28"/>
          <w:szCs w:val="28"/>
        </w:rPr>
        <w:t xml:space="preserve"> размещается 0,37 кв. м на одного человека, перевед</w:t>
      </w:r>
      <w:r w:rsidR="00832C26" w:rsidRPr="00F9165F">
        <w:rPr>
          <w:sz w:val="28"/>
          <w:szCs w:val="28"/>
        </w:rPr>
        <w:t>е</w:t>
      </w:r>
      <w:r w:rsidRPr="00F9165F">
        <w:rPr>
          <w:sz w:val="28"/>
          <w:szCs w:val="28"/>
        </w:rPr>
        <w:t xml:space="preserve">нных на 100 кв. м площади жилых помещений, с учетом социальной нормы предоставления площади жилых помещений для жителей Красноярского края. </w:t>
      </w:r>
    </w:p>
    <w:p w:rsidR="00656A71" w:rsidRPr="00F9165F" w:rsidRDefault="00656A71" w:rsidP="005A16D6">
      <w:pPr>
        <w:pStyle w:val="a6"/>
        <w:rPr>
          <w:sz w:val="28"/>
          <w:szCs w:val="28"/>
        </w:rPr>
      </w:pPr>
      <w:r w:rsidRPr="00F9165F">
        <w:rPr>
          <w:sz w:val="28"/>
          <w:szCs w:val="28"/>
        </w:rPr>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p>
    <w:p w:rsidR="00656A71" w:rsidRPr="006314F5" w:rsidRDefault="00656A71" w:rsidP="005A16D6">
      <w:pPr>
        <w:pStyle w:val="a6"/>
        <w:rPr>
          <w:sz w:val="28"/>
          <w:szCs w:val="28"/>
        </w:rPr>
      </w:pPr>
      <w:r w:rsidRPr="00F9165F">
        <w:rPr>
          <w:sz w:val="28"/>
          <w:szCs w:val="28"/>
        </w:rPr>
        <w:t xml:space="preserve">Для подращивания посадочного материала и обеспечения озеленения территории </w:t>
      </w:r>
      <w:r w:rsidR="00C60597" w:rsidRPr="00F9165F">
        <w:rPr>
          <w:sz w:val="28"/>
          <w:szCs w:val="28"/>
        </w:rPr>
        <w:t>городских округов</w:t>
      </w:r>
      <w:r w:rsidRPr="00F9165F">
        <w:rPr>
          <w:sz w:val="28"/>
          <w:szCs w:val="28"/>
        </w:rPr>
        <w:t>, а также прилегающих муниципальных образований установлен вид объекта – питомник декоративных и садовых растений</w:t>
      </w:r>
      <w:r w:rsidR="00C60597" w:rsidRPr="00F9165F">
        <w:rPr>
          <w:sz w:val="28"/>
          <w:szCs w:val="28"/>
        </w:rPr>
        <w:t>.</w:t>
      </w:r>
    </w:p>
    <w:p w:rsidR="00633142" w:rsidRPr="00F9165F" w:rsidRDefault="00D82D15" w:rsidP="00D07CFA">
      <w:pPr>
        <w:pStyle w:val="3"/>
        <w:rPr>
          <w:sz w:val="28"/>
          <w:szCs w:val="28"/>
        </w:rPr>
      </w:pPr>
      <w:bookmarkStart w:id="497" w:name="_Toc131008356"/>
      <w:bookmarkStart w:id="498" w:name="_Toc136358898"/>
      <w:bookmarkStart w:id="499" w:name="_Toc136360516"/>
      <w:bookmarkStart w:id="500" w:name="_Toc136370862"/>
      <w:bookmarkStart w:id="501" w:name="_Toc162269684"/>
      <w:r w:rsidRPr="00F9165F">
        <w:rPr>
          <w:sz w:val="28"/>
          <w:szCs w:val="28"/>
        </w:rPr>
        <w:t xml:space="preserve">2.4.9 </w:t>
      </w:r>
      <w:r w:rsidR="00633142" w:rsidRPr="00F9165F">
        <w:rPr>
          <w:sz w:val="28"/>
          <w:szCs w:val="28"/>
        </w:rPr>
        <w:t xml:space="preserve">В </w:t>
      </w:r>
      <w:bookmarkEnd w:id="497"/>
      <w:r w:rsidR="00DA6463" w:rsidRPr="00F9165F">
        <w:rPr>
          <w:sz w:val="28"/>
          <w:szCs w:val="28"/>
        </w:rPr>
        <w:t>области автомобильных дорог местного значения и мест хранения индивидуального транспорта</w:t>
      </w:r>
      <w:bookmarkEnd w:id="498"/>
      <w:bookmarkEnd w:id="499"/>
      <w:bookmarkEnd w:id="500"/>
      <w:bookmarkEnd w:id="501"/>
      <w:r w:rsidR="00DA6463" w:rsidRPr="00F9165F">
        <w:rPr>
          <w:sz w:val="28"/>
          <w:szCs w:val="28"/>
        </w:rPr>
        <w:t xml:space="preserve"> </w:t>
      </w:r>
    </w:p>
    <w:p w:rsidR="00EE1516" w:rsidRPr="00F9165F" w:rsidRDefault="00EE1516" w:rsidP="005A16D6">
      <w:pPr>
        <w:pStyle w:val="a6"/>
        <w:rPr>
          <w:sz w:val="28"/>
          <w:szCs w:val="28"/>
        </w:rPr>
      </w:pPr>
      <w:r w:rsidRPr="00F9165F">
        <w:rPr>
          <w:sz w:val="28"/>
          <w:szCs w:val="28"/>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макрорайонирования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EE1516" w:rsidRPr="00F9165F" w:rsidRDefault="00EE1516" w:rsidP="005A16D6">
      <w:pPr>
        <w:pStyle w:val="a6"/>
        <w:rPr>
          <w:sz w:val="28"/>
          <w:szCs w:val="28"/>
        </w:rPr>
      </w:pPr>
      <w:r w:rsidRPr="00F9165F">
        <w:rPr>
          <w:sz w:val="28"/>
          <w:szCs w:val="28"/>
        </w:rPr>
        <w:t xml:space="preserve">Показатели дальности пешеходных подходов до ближайшего остановочного пункта общественного пассажирского транспорта </w:t>
      </w:r>
      <w:r w:rsidRPr="00F9165F">
        <w:rPr>
          <w:sz w:val="28"/>
          <w:szCs w:val="28"/>
        </w:rPr>
        <w:lastRenderedPageBreak/>
        <w:t>установлены дифференцированно в зависимости от климатических условий макрорайона.</w:t>
      </w:r>
    </w:p>
    <w:p w:rsidR="00EE1516" w:rsidRPr="00F9165F" w:rsidRDefault="00EE1516" w:rsidP="005A16D6">
      <w:pPr>
        <w:pStyle w:val="a6"/>
        <w:rPr>
          <w:sz w:val="28"/>
          <w:szCs w:val="28"/>
        </w:rPr>
      </w:pPr>
      <w:r w:rsidRPr="00F9165F">
        <w:rPr>
          <w:sz w:val="28"/>
          <w:szCs w:val="28"/>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rsidR="00EE1516" w:rsidRPr="00F9165F" w:rsidRDefault="00EE1516" w:rsidP="005A16D6">
      <w:pPr>
        <w:pStyle w:val="a6"/>
        <w:rPr>
          <w:sz w:val="28"/>
          <w:szCs w:val="28"/>
        </w:rPr>
      </w:pPr>
      <w:bookmarkStart w:id="502" w:name="_Hlk130896951"/>
      <w:r w:rsidRPr="00F9165F">
        <w:rPr>
          <w:sz w:val="28"/>
          <w:szCs w:val="28"/>
        </w:rPr>
        <w:t>Важной задачей градостроительной политики должно стать развитие велодорожной инфраструктуры. Реализация этого приоритета направлена на увеличение мобильности населения, на снижение создаваемой автомобильным транспортом экологической нагрузки и дорожной аварийности.</w:t>
      </w:r>
    </w:p>
    <w:p w:rsidR="00EE1516" w:rsidRPr="00F9165F" w:rsidRDefault="00EE1516" w:rsidP="005A16D6">
      <w:pPr>
        <w:pStyle w:val="a6"/>
        <w:rPr>
          <w:sz w:val="28"/>
          <w:szCs w:val="28"/>
        </w:rPr>
      </w:pPr>
      <w:r w:rsidRPr="00F9165F">
        <w:rPr>
          <w:sz w:val="28"/>
          <w:szCs w:val="28"/>
        </w:rPr>
        <w:t>Для велодорожной инфраструктуры существенное значение имеют несколько аспектов: безопасность, прямолинейность и связность маршрутов.</w:t>
      </w:r>
    </w:p>
    <w:bookmarkEnd w:id="502"/>
    <w:p w:rsidR="00EE1516" w:rsidRPr="00F9165F" w:rsidRDefault="00EE1516" w:rsidP="005A16D6">
      <w:pPr>
        <w:pStyle w:val="a6"/>
        <w:rPr>
          <w:sz w:val="28"/>
          <w:szCs w:val="28"/>
        </w:rPr>
      </w:pPr>
      <w:r w:rsidRPr="00F9165F">
        <w:rPr>
          <w:sz w:val="28"/>
          <w:szCs w:val="28"/>
        </w:rPr>
        <w:t xml:space="preserve">Без связности велосипедной инфраструктуры как таковой не существует, есть только набор отдельных маршрутов. Кроме внутренней связности велодорожной сети, значение имеет и связность с другими транспортными сетями. Особенное значение имеет связь велотранспортной сети с остановками и пересадочными узлами общественного транспорта. </w:t>
      </w:r>
    </w:p>
    <w:p w:rsidR="00EE1516" w:rsidRPr="00F9165F" w:rsidRDefault="00EE1516" w:rsidP="005A16D6">
      <w:pPr>
        <w:pStyle w:val="a6"/>
        <w:rPr>
          <w:sz w:val="28"/>
          <w:szCs w:val="28"/>
        </w:rPr>
      </w:pPr>
      <w:r w:rsidRPr="00F9165F">
        <w:rPr>
          <w:sz w:val="28"/>
          <w:szCs w:val="28"/>
        </w:rPr>
        <w:t xml:space="preserve">Велосипедные и велопешеходные дорожки следует, как правило, устраивать за пределами проезжей части дорог в виде замкнутых велосипедных маршрутов, соединяющих объекты жилищного строительства, озелененные территории общего пользования и объекты социальной инфраструктуры, протяженностью не менее 500 м. Полосы для велосипедистов на проезжей части допускается устраивать на автомобильных дорогах с интенсивностью движения менее 2 тыс. автомобилей/сутки. </w:t>
      </w:r>
    </w:p>
    <w:p w:rsidR="00EE1516" w:rsidRPr="00F9165F" w:rsidRDefault="00EE1516" w:rsidP="00546C04">
      <w:pPr>
        <w:pStyle w:val="a6"/>
        <w:spacing w:before="0" w:after="0"/>
        <w:contextualSpacing/>
        <w:rPr>
          <w:sz w:val="28"/>
          <w:szCs w:val="28"/>
        </w:rPr>
      </w:pPr>
      <w:r w:rsidRPr="00F9165F">
        <w:rPr>
          <w:sz w:val="28"/>
          <w:szCs w:val="28"/>
        </w:rPr>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  </w:t>
      </w:r>
    </w:p>
    <w:p w:rsidR="003948D8" w:rsidRPr="00F9165F" w:rsidRDefault="003948D8" w:rsidP="00546C04">
      <w:pPr>
        <w:pStyle w:val="a6"/>
        <w:spacing w:before="0" w:after="0"/>
        <w:contextualSpacing/>
        <w:rPr>
          <w:sz w:val="28"/>
          <w:szCs w:val="28"/>
        </w:rPr>
      </w:pPr>
      <w:r w:rsidRPr="00F9165F">
        <w:rPr>
          <w:sz w:val="28"/>
          <w:szCs w:val="28"/>
        </w:rPr>
        <w:t>Расчет требуемого количества мест хранения исходя из жилой площади видится наиболее целесообразным ввиду следующих положений:</w:t>
      </w:r>
    </w:p>
    <w:p w:rsidR="003948D8" w:rsidRPr="00F9165F" w:rsidRDefault="003948D8" w:rsidP="00E54342">
      <w:pPr>
        <w:pStyle w:val="a2"/>
        <w:rPr>
          <w:sz w:val="28"/>
          <w:szCs w:val="28"/>
        </w:rPr>
      </w:pPr>
      <w:r w:rsidRPr="00F9165F">
        <w:rPr>
          <w:sz w:val="28"/>
          <w:szCs w:val="28"/>
        </w:rPr>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3948D8" w:rsidRPr="00F9165F" w:rsidRDefault="003948D8" w:rsidP="00E54342">
      <w:pPr>
        <w:pStyle w:val="a2"/>
        <w:rPr>
          <w:sz w:val="28"/>
          <w:szCs w:val="28"/>
        </w:rPr>
      </w:pPr>
      <w:r w:rsidRPr="00F9165F">
        <w:rPr>
          <w:sz w:val="28"/>
          <w:szCs w:val="28"/>
        </w:rPr>
        <w:t>показатель учитывает параметры существующего и строящегося жилья на территории;</w:t>
      </w:r>
    </w:p>
    <w:p w:rsidR="003948D8" w:rsidRPr="00F9165F" w:rsidRDefault="003948D8" w:rsidP="00E54342">
      <w:pPr>
        <w:pStyle w:val="a2"/>
        <w:rPr>
          <w:sz w:val="28"/>
          <w:szCs w:val="28"/>
        </w:rPr>
      </w:pPr>
      <w:r w:rsidRPr="00F9165F">
        <w:rPr>
          <w:sz w:val="28"/>
          <w:szCs w:val="28"/>
        </w:rPr>
        <w:lastRenderedPageBreak/>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rsidR="003948D8" w:rsidRPr="00F9165F" w:rsidRDefault="003948D8" w:rsidP="00E54342">
      <w:pPr>
        <w:pStyle w:val="a2"/>
        <w:rPr>
          <w:sz w:val="28"/>
          <w:szCs w:val="28"/>
        </w:rPr>
      </w:pPr>
      <w:r w:rsidRPr="00F9165F">
        <w:rPr>
          <w:sz w:val="28"/>
          <w:szCs w:val="28"/>
        </w:rPr>
        <w:t>исключается неоднозначная трактовка норм.</w:t>
      </w:r>
    </w:p>
    <w:p w:rsidR="00B24A33" w:rsidRPr="00F9165F" w:rsidRDefault="00D82D15" w:rsidP="00D07CFA">
      <w:pPr>
        <w:pStyle w:val="3"/>
        <w:rPr>
          <w:sz w:val="28"/>
          <w:szCs w:val="28"/>
        </w:rPr>
      </w:pPr>
      <w:bookmarkStart w:id="503" w:name="_Toc136358899"/>
      <w:bookmarkStart w:id="504" w:name="_Toc136360517"/>
      <w:bookmarkStart w:id="505" w:name="_Toc136370863"/>
      <w:bookmarkStart w:id="506" w:name="_Toc162269685"/>
      <w:bookmarkStart w:id="507" w:name="_Toc131008357"/>
      <w:r w:rsidRPr="00F9165F">
        <w:rPr>
          <w:sz w:val="28"/>
          <w:szCs w:val="28"/>
        </w:rPr>
        <w:t xml:space="preserve">2.4.10 </w:t>
      </w:r>
      <w:r w:rsidR="00B24A33" w:rsidRPr="00F9165F">
        <w:rPr>
          <w:sz w:val="28"/>
          <w:szCs w:val="28"/>
        </w:rPr>
        <w:t>В области электро-, тепло-, водоснабжения населения и водоотведения</w:t>
      </w:r>
      <w:bookmarkEnd w:id="503"/>
      <w:bookmarkEnd w:id="504"/>
      <w:bookmarkEnd w:id="505"/>
      <w:bookmarkEnd w:id="506"/>
    </w:p>
    <w:p w:rsidR="00B24A33" w:rsidRPr="00F9165F" w:rsidRDefault="00B24A33" w:rsidP="00546C04">
      <w:pPr>
        <w:pStyle w:val="a6"/>
        <w:spacing w:before="0" w:after="0"/>
        <w:contextualSpacing/>
        <w:rPr>
          <w:sz w:val="28"/>
          <w:szCs w:val="28"/>
        </w:rPr>
      </w:pPr>
      <w:r w:rsidRPr="00F9165F">
        <w:rPr>
          <w:sz w:val="28"/>
          <w:szCs w:val="28"/>
        </w:rPr>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B24A33" w:rsidRPr="00F9165F" w:rsidRDefault="00B24A33" w:rsidP="00546C04">
      <w:pPr>
        <w:pStyle w:val="a6"/>
        <w:spacing w:before="0" w:after="0"/>
        <w:contextualSpacing/>
        <w:rPr>
          <w:sz w:val="28"/>
          <w:szCs w:val="28"/>
        </w:rPr>
      </w:pPr>
      <w:r w:rsidRPr="00F9165F">
        <w:rPr>
          <w:sz w:val="28"/>
          <w:szCs w:val="28"/>
        </w:rPr>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rsidR="00B24A33" w:rsidRPr="00F9165F" w:rsidRDefault="00546C04" w:rsidP="00D91E97">
      <w:pPr>
        <w:pStyle w:val="affffffffb"/>
        <w:ind w:firstLine="709"/>
        <w:rPr>
          <w:rFonts w:cs="Times New Roman"/>
          <w:sz w:val="28"/>
          <w:szCs w:val="28"/>
        </w:rPr>
      </w:pPr>
      <w:r w:rsidRPr="00F9165F">
        <w:rPr>
          <w:rFonts w:cs="Times New Roman"/>
          <w:sz w:val="28"/>
          <w:szCs w:val="28"/>
        </w:rPr>
        <w:t>Э</w:t>
      </w:r>
      <w:r w:rsidR="00B24A33" w:rsidRPr="00F9165F">
        <w:rPr>
          <w:rFonts w:cs="Times New Roman"/>
          <w:sz w:val="28"/>
          <w:szCs w:val="28"/>
        </w:rPr>
        <w:t xml:space="preserve">лектроснабжение </w:t>
      </w:r>
    </w:p>
    <w:p w:rsidR="00B24A33" w:rsidRPr="00F9165F" w:rsidRDefault="00B24A33" w:rsidP="005A16D6">
      <w:pPr>
        <w:pStyle w:val="a6"/>
        <w:rPr>
          <w:sz w:val="28"/>
          <w:szCs w:val="28"/>
        </w:rPr>
      </w:pPr>
      <w:r w:rsidRPr="00F9165F">
        <w:rPr>
          <w:sz w:val="28"/>
          <w:szCs w:val="28"/>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(кВт·ч в год на 1 человека) и удельная расчетная коммунально-бытовая нагрузка (кВт на 1 человека) определены согласно СП 42.13330.2016 (Приложение Л).</w:t>
      </w:r>
    </w:p>
    <w:p w:rsidR="00B24A33" w:rsidRPr="00F9165F" w:rsidRDefault="00B24A33" w:rsidP="00D91E97">
      <w:pPr>
        <w:pStyle w:val="affffffffb"/>
        <w:ind w:firstLine="709"/>
        <w:rPr>
          <w:rFonts w:cs="Times New Roman"/>
          <w:sz w:val="28"/>
          <w:szCs w:val="28"/>
        </w:rPr>
      </w:pPr>
      <w:r w:rsidRPr="00F9165F">
        <w:rPr>
          <w:rFonts w:cs="Times New Roman"/>
          <w:sz w:val="28"/>
          <w:szCs w:val="28"/>
        </w:rPr>
        <w:t>Теплоснабжение</w:t>
      </w:r>
    </w:p>
    <w:p w:rsidR="00B24A33" w:rsidRPr="00F9165F" w:rsidRDefault="00B24A33" w:rsidP="005A16D6">
      <w:pPr>
        <w:pStyle w:val="a6"/>
        <w:rPr>
          <w:sz w:val="28"/>
          <w:szCs w:val="28"/>
        </w:rPr>
      </w:pPr>
      <w:r w:rsidRPr="00F9165F">
        <w:rPr>
          <w:sz w:val="28"/>
          <w:szCs w:val="28"/>
        </w:rP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rsidR="00B24A33" w:rsidRPr="00F9165F" w:rsidRDefault="00B24A33" w:rsidP="005A16D6">
      <w:pPr>
        <w:pStyle w:val="a6"/>
        <w:rPr>
          <w:sz w:val="28"/>
          <w:szCs w:val="28"/>
        </w:rPr>
      </w:pPr>
      <w:r w:rsidRPr="00F9165F">
        <w:rPr>
          <w:sz w:val="28"/>
          <w:szCs w:val="28"/>
        </w:rPr>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Распределение температуры наружного воздуха наиболее холодной пятидневки по всей территории Красноярского края неравномерно</w:t>
      </w:r>
      <w:r w:rsidR="00C10255">
        <w:rPr>
          <w:sz w:val="28"/>
          <w:szCs w:val="28"/>
        </w:rPr>
        <w:t>.</w:t>
      </w:r>
      <w:r w:rsidRPr="00F9165F">
        <w:rPr>
          <w:sz w:val="28"/>
          <w:szCs w:val="28"/>
        </w:rPr>
        <w:t xml:space="preserve"> </w:t>
      </w:r>
    </w:p>
    <w:p w:rsidR="006946F4" w:rsidRPr="002118AC" w:rsidRDefault="006946F4" w:rsidP="002B332A">
      <w:pPr>
        <w:pStyle w:val="a6"/>
      </w:pPr>
      <w:r w:rsidRPr="00F9165F">
        <w:rPr>
          <w:sz w:val="28"/>
          <w:szCs w:val="28"/>
        </w:rPr>
        <w:t xml:space="preserve">Для определения расчетных показателей для объектов теплоснабжения необходимо пользоваться климатическими данными территории </w:t>
      </w:r>
      <w:r w:rsidR="002B332A">
        <w:rPr>
          <w:sz w:val="28"/>
          <w:szCs w:val="28"/>
        </w:rPr>
        <w:t>городского округа ЗАТО г. Железногорск: температура воздуха наиболее холодной пятидневки -37</w:t>
      </w:r>
      <w:r w:rsidR="002B332A" w:rsidRPr="002B332A">
        <w:rPr>
          <w:sz w:val="28"/>
          <w:szCs w:val="28"/>
          <w:vertAlign w:val="superscript"/>
        </w:rPr>
        <w:t>о</w:t>
      </w:r>
      <w:r w:rsidR="002B332A">
        <w:rPr>
          <w:caps/>
          <w:sz w:val="28"/>
          <w:szCs w:val="28"/>
        </w:rPr>
        <w:t>С (</w:t>
      </w:r>
      <w:r w:rsidR="002B332A" w:rsidRPr="002B332A">
        <w:rPr>
          <w:sz w:val="28"/>
          <w:szCs w:val="28"/>
        </w:rPr>
        <w:t>минус тридцать семь</w:t>
      </w:r>
      <w:r w:rsidR="002B332A">
        <w:rPr>
          <w:caps/>
          <w:sz w:val="28"/>
          <w:szCs w:val="28"/>
        </w:rPr>
        <w:t>)</w:t>
      </w:r>
      <w:r w:rsidR="002B332A" w:rsidRPr="002118AC">
        <w:t xml:space="preserve"> </w:t>
      </w:r>
    </w:p>
    <w:p w:rsidR="00B24A33" w:rsidRPr="00F9165F" w:rsidRDefault="00B24A33" w:rsidP="005A16D6">
      <w:pPr>
        <w:pStyle w:val="a6"/>
        <w:rPr>
          <w:sz w:val="28"/>
          <w:szCs w:val="28"/>
        </w:rPr>
      </w:pPr>
      <w:r w:rsidRPr="00F9165F">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28" w:history="1">
        <w:r w:rsidRPr="00F9165F">
          <w:rPr>
            <w:sz w:val="28"/>
            <w:szCs w:val="28"/>
          </w:rPr>
          <w:t>разделу 5</w:t>
        </w:r>
      </w:hyperlink>
      <w:r w:rsidRPr="00F9165F">
        <w:rPr>
          <w:sz w:val="28"/>
          <w:szCs w:val="28"/>
        </w:rPr>
        <w:t xml:space="preserve"> СП 50.13330.2012 «СНиП 23-02-2003 «Тепловая защита зданий» по укрупненным показателям расхода тепла, отнесенным к 1 кв. м общей площади зданий, и </w:t>
      </w:r>
      <w:hyperlink r:id="rId29" w:history="1">
        <w:r w:rsidRPr="00F9165F">
          <w:rPr>
            <w:sz w:val="28"/>
            <w:szCs w:val="28"/>
          </w:rPr>
          <w:t>СП 131.13330.2020</w:t>
        </w:r>
      </w:hyperlink>
      <w:r w:rsidRPr="00F9165F">
        <w:rPr>
          <w:sz w:val="28"/>
          <w:szCs w:val="28"/>
        </w:rPr>
        <w:t>.</w:t>
      </w:r>
    </w:p>
    <w:p w:rsidR="00B24A33" w:rsidRPr="00F9165F" w:rsidRDefault="00B24A33" w:rsidP="005A16D6">
      <w:pPr>
        <w:pStyle w:val="a6"/>
        <w:rPr>
          <w:sz w:val="28"/>
          <w:szCs w:val="28"/>
        </w:rPr>
      </w:pPr>
      <w:r w:rsidRPr="00F9165F">
        <w:rPr>
          <w:sz w:val="28"/>
          <w:szCs w:val="28"/>
        </w:rPr>
        <w:lastRenderedPageBreak/>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w:t>
      </w:r>
    </w:p>
    <w:p w:rsidR="006A5457" w:rsidRPr="00F9165F" w:rsidRDefault="006A5457" w:rsidP="005A16D6">
      <w:pPr>
        <w:pStyle w:val="a6"/>
        <w:rPr>
          <w:sz w:val="28"/>
          <w:szCs w:val="28"/>
        </w:rPr>
      </w:pPr>
      <w:r w:rsidRPr="00F9165F">
        <w:rPr>
          <w:sz w:val="28"/>
          <w:szCs w:val="28"/>
        </w:rPr>
        <w:t xml:space="preserve">Удельная величина тепловой энергии на нагрев горячей воды потребителями на </w:t>
      </w:r>
      <w:r w:rsidR="001267DF" w:rsidRPr="00F9165F">
        <w:rPr>
          <w:sz w:val="28"/>
          <w:szCs w:val="28"/>
        </w:rPr>
        <w:br/>
      </w:r>
      <w:r w:rsidRPr="00F9165F">
        <w:rPr>
          <w:sz w:val="28"/>
          <w:szCs w:val="28"/>
        </w:rPr>
        <w:t>1 кв. м общей площади здания рассчитывается согласно приложению Г СП 124.13330.2012 «СНиП 41-02-2003 «Тепловые сети».</w:t>
      </w:r>
    </w:p>
    <w:p w:rsidR="006A5457" w:rsidRPr="00F9165F" w:rsidRDefault="006A5457" w:rsidP="005A16D6">
      <w:pPr>
        <w:pStyle w:val="af0"/>
      </w:pPr>
      <w:r w:rsidRPr="00F9165F">
        <w:t xml:space="preserve">Таблица </w:t>
      </w:r>
      <w:r w:rsidR="009A268F" w:rsidRPr="00F9165F">
        <w:rPr>
          <w:noProof/>
        </w:rPr>
        <w:fldChar w:fldCharType="begin"/>
      </w:r>
      <w:r w:rsidR="00A75D42" w:rsidRPr="00F9165F">
        <w:rPr>
          <w:noProof/>
        </w:rPr>
        <w:instrText xml:space="preserve"> SEQ Таблица \* ARABIC </w:instrText>
      </w:r>
      <w:r w:rsidR="009A268F" w:rsidRPr="00F9165F">
        <w:rPr>
          <w:noProof/>
        </w:rPr>
        <w:fldChar w:fldCharType="separate"/>
      </w:r>
      <w:r w:rsidR="000D6C40">
        <w:rPr>
          <w:noProof/>
        </w:rPr>
        <w:t>2</w:t>
      </w:r>
      <w:r w:rsidR="002B332A">
        <w:rPr>
          <w:noProof/>
        </w:rPr>
        <w:t>5</w:t>
      </w:r>
      <w:r w:rsidR="009A268F" w:rsidRPr="00F9165F">
        <w:rPr>
          <w:noProof/>
        </w:rPr>
        <w:fldChar w:fldCharType="end"/>
      </w:r>
      <w:r w:rsidRPr="00F9165F">
        <w:t xml:space="preserve"> – Удельная величина тепловой энергии на нагрев горячей воды потребителями на 1 кв. м общей площади здания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552"/>
        <w:gridCol w:w="2268"/>
      </w:tblGrid>
      <w:tr w:rsidR="00245880" w:rsidRPr="00F9165F" w:rsidTr="000A2A48">
        <w:trPr>
          <w:trHeight w:val="300"/>
          <w:tblHeader/>
        </w:trPr>
        <w:tc>
          <w:tcPr>
            <w:tcW w:w="4786" w:type="dxa"/>
            <w:vAlign w:val="center"/>
          </w:tcPr>
          <w:p w:rsidR="006A5457" w:rsidRPr="00F9165F" w:rsidRDefault="006A5457" w:rsidP="00040637">
            <w:pPr>
              <w:pStyle w:val="1fe"/>
              <w:jc w:val="center"/>
              <w:rPr>
                <w:b/>
                <w:bCs/>
              </w:rPr>
            </w:pPr>
            <w:r w:rsidRPr="00F9165F">
              <w:rPr>
                <w:b/>
                <w:bCs/>
              </w:rPr>
              <w:t>Потребители</w:t>
            </w:r>
          </w:p>
        </w:tc>
        <w:tc>
          <w:tcPr>
            <w:tcW w:w="2552" w:type="dxa"/>
            <w:vAlign w:val="center"/>
          </w:tcPr>
          <w:p w:rsidR="006A5457" w:rsidRPr="00F9165F" w:rsidRDefault="006A5457" w:rsidP="00040637">
            <w:pPr>
              <w:pStyle w:val="1fe"/>
              <w:jc w:val="center"/>
              <w:rPr>
                <w:b/>
                <w:bCs/>
              </w:rPr>
            </w:pPr>
            <w:r w:rsidRPr="00F9165F">
              <w:rPr>
                <w:b/>
                <w:bCs/>
              </w:rPr>
              <w:t>Удельная величина тепловой энергии, Вт/кв. м</w:t>
            </w:r>
          </w:p>
        </w:tc>
        <w:tc>
          <w:tcPr>
            <w:tcW w:w="2268" w:type="dxa"/>
            <w:shd w:val="clear" w:color="auto" w:fill="auto"/>
            <w:noWrap/>
            <w:vAlign w:val="center"/>
          </w:tcPr>
          <w:p w:rsidR="006A5457" w:rsidRPr="00F9165F" w:rsidRDefault="006A5457" w:rsidP="00040637">
            <w:pPr>
              <w:pStyle w:val="1fe"/>
              <w:jc w:val="center"/>
              <w:rPr>
                <w:b/>
                <w:bCs/>
              </w:rPr>
            </w:pPr>
            <w:r w:rsidRPr="00F9165F">
              <w:rPr>
                <w:b/>
                <w:bCs/>
              </w:rPr>
              <w:t>Удельная величина тепловой энергии, ккал/ч на 1 кв. м</w:t>
            </w:r>
          </w:p>
        </w:tc>
      </w:tr>
      <w:tr w:rsidR="00245880" w:rsidRPr="00F9165F" w:rsidTr="000A2A48">
        <w:trPr>
          <w:trHeight w:val="300"/>
        </w:trPr>
        <w:tc>
          <w:tcPr>
            <w:tcW w:w="4786" w:type="dxa"/>
            <w:vAlign w:val="center"/>
          </w:tcPr>
          <w:p w:rsidR="006A5457" w:rsidRPr="00F9165F" w:rsidRDefault="006A5457" w:rsidP="00535A43">
            <w:pPr>
              <w:pStyle w:val="1fe"/>
            </w:pPr>
            <w:r w:rsidRPr="00F9165F">
              <w:t>Жилые дома независимо от этажности, оборудованные умывальниками, мойками и ваннами, с квартирными регуляторами давления</w:t>
            </w:r>
          </w:p>
        </w:tc>
        <w:tc>
          <w:tcPr>
            <w:tcW w:w="2552" w:type="dxa"/>
            <w:vAlign w:val="center"/>
          </w:tcPr>
          <w:p w:rsidR="006A5457" w:rsidRPr="00F9165F" w:rsidRDefault="006A5457" w:rsidP="00535A43">
            <w:pPr>
              <w:pStyle w:val="1fe"/>
            </w:pPr>
          </w:p>
        </w:tc>
        <w:tc>
          <w:tcPr>
            <w:tcW w:w="2268" w:type="dxa"/>
            <w:shd w:val="clear" w:color="auto" w:fill="auto"/>
            <w:noWrap/>
            <w:vAlign w:val="bottom"/>
          </w:tcPr>
          <w:p w:rsidR="006A5457" w:rsidRPr="00F9165F" w:rsidRDefault="006A5457" w:rsidP="00535A43">
            <w:pPr>
              <w:pStyle w:val="1fe"/>
            </w:pPr>
          </w:p>
        </w:tc>
      </w:tr>
      <w:tr w:rsidR="00245880" w:rsidRPr="00F9165F" w:rsidTr="000A2A48">
        <w:trPr>
          <w:trHeight w:val="300"/>
        </w:trPr>
        <w:tc>
          <w:tcPr>
            <w:tcW w:w="4786" w:type="dxa"/>
            <w:shd w:val="clear" w:color="000000" w:fill="FFFFFF"/>
            <w:vAlign w:val="center"/>
            <w:hideMark/>
          </w:tcPr>
          <w:p w:rsidR="006A5457" w:rsidRPr="00F9165F" w:rsidRDefault="006A5457" w:rsidP="00535A43">
            <w:pPr>
              <w:pStyle w:val="1fe"/>
            </w:pPr>
            <w:r w:rsidRPr="00F9165F">
              <w:t>с обеспеченностью 20 кв. м /чел</w:t>
            </w:r>
          </w:p>
        </w:tc>
        <w:tc>
          <w:tcPr>
            <w:tcW w:w="2552" w:type="dxa"/>
            <w:shd w:val="clear" w:color="000000" w:fill="FFFFFF"/>
            <w:vAlign w:val="center"/>
            <w:hideMark/>
          </w:tcPr>
          <w:p w:rsidR="006A5457" w:rsidRPr="00F9165F" w:rsidRDefault="006A5457" w:rsidP="00535A43">
            <w:pPr>
              <w:pStyle w:val="1fe"/>
            </w:pPr>
            <w:r w:rsidRPr="00F9165F">
              <w:t>15,3*</w:t>
            </w:r>
          </w:p>
        </w:tc>
        <w:tc>
          <w:tcPr>
            <w:tcW w:w="2268" w:type="dxa"/>
            <w:shd w:val="clear" w:color="auto" w:fill="auto"/>
            <w:noWrap/>
            <w:vAlign w:val="center"/>
            <w:hideMark/>
          </w:tcPr>
          <w:p w:rsidR="006A5457" w:rsidRPr="00F9165F" w:rsidRDefault="006A5457" w:rsidP="00535A43">
            <w:pPr>
              <w:pStyle w:val="1fe"/>
            </w:pPr>
            <w:r w:rsidRPr="00F9165F">
              <w:t>13,2</w:t>
            </w:r>
          </w:p>
        </w:tc>
      </w:tr>
      <w:tr w:rsidR="00245880" w:rsidRPr="00F9165F" w:rsidTr="000A2A48">
        <w:trPr>
          <w:trHeight w:val="300"/>
        </w:trPr>
        <w:tc>
          <w:tcPr>
            <w:tcW w:w="4786" w:type="dxa"/>
            <w:shd w:val="clear" w:color="000000" w:fill="FFFFFF"/>
            <w:vAlign w:val="center"/>
          </w:tcPr>
          <w:p w:rsidR="006A5457" w:rsidRPr="00F9165F" w:rsidRDefault="006A5457" w:rsidP="00535A43">
            <w:pPr>
              <w:pStyle w:val="1fe"/>
            </w:pPr>
            <w:r w:rsidRPr="00F9165F">
              <w:t>с обеспеченностью 25 кв. м /чел</w:t>
            </w:r>
          </w:p>
        </w:tc>
        <w:tc>
          <w:tcPr>
            <w:tcW w:w="2552" w:type="dxa"/>
            <w:shd w:val="clear" w:color="000000" w:fill="FFFFFF"/>
            <w:vAlign w:val="center"/>
          </w:tcPr>
          <w:p w:rsidR="006A5457" w:rsidRPr="00F9165F" w:rsidRDefault="006A5457" w:rsidP="00535A43">
            <w:pPr>
              <w:pStyle w:val="1fe"/>
            </w:pPr>
            <w:r w:rsidRPr="00F9165F">
              <w:t>12,2*</w:t>
            </w:r>
          </w:p>
        </w:tc>
        <w:tc>
          <w:tcPr>
            <w:tcW w:w="2268" w:type="dxa"/>
            <w:shd w:val="clear" w:color="auto" w:fill="auto"/>
            <w:noWrap/>
            <w:vAlign w:val="center"/>
          </w:tcPr>
          <w:p w:rsidR="006A5457" w:rsidRPr="00F9165F" w:rsidRDefault="006A5457" w:rsidP="00535A43">
            <w:pPr>
              <w:pStyle w:val="1fe"/>
            </w:pPr>
            <w:r w:rsidRPr="00F9165F">
              <w:t>10,5</w:t>
            </w:r>
          </w:p>
        </w:tc>
      </w:tr>
      <w:tr w:rsidR="00245880" w:rsidRPr="00F9165F" w:rsidTr="000A2A48">
        <w:trPr>
          <w:trHeight w:val="300"/>
        </w:trPr>
        <w:tc>
          <w:tcPr>
            <w:tcW w:w="4786" w:type="dxa"/>
            <w:shd w:val="clear" w:color="000000" w:fill="FFFFFF"/>
            <w:vAlign w:val="center"/>
          </w:tcPr>
          <w:p w:rsidR="006A5457" w:rsidRPr="00F9165F" w:rsidRDefault="006A5457" w:rsidP="00535A43">
            <w:pPr>
              <w:pStyle w:val="1fe"/>
            </w:pPr>
            <w:r w:rsidRPr="00F9165F">
              <w:t>с обеспеченностью 30 кв. м /чел</w:t>
            </w:r>
          </w:p>
        </w:tc>
        <w:tc>
          <w:tcPr>
            <w:tcW w:w="2552" w:type="dxa"/>
            <w:shd w:val="clear" w:color="000000" w:fill="FFFFFF"/>
            <w:vAlign w:val="center"/>
          </w:tcPr>
          <w:p w:rsidR="006A5457" w:rsidRPr="00F9165F" w:rsidRDefault="006A5457" w:rsidP="00535A43">
            <w:pPr>
              <w:pStyle w:val="1fe"/>
            </w:pPr>
            <w:r w:rsidRPr="00F9165F">
              <w:t>10,2**</w:t>
            </w:r>
          </w:p>
        </w:tc>
        <w:tc>
          <w:tcPr>
            <w:tcW w:w="2268" w:type="dxa"/>
            <w:shd w:val="clear" w:color="auto" w:fill="auto"/>
            <w:noWrap/>
            <w:vAlign w:val="center"/>
          </w:tcPr>
          <w:p w:rsidR="006A5457" w:rsidRPr="00F9165F" w:rsidRDefault="006A5457" w:rsidP="00535A43">
            <w:pPr>
              <w:pStyle w:val="1fe"/>
            </w:pPr>
            <w:r w:rsidRPr="00F9165F">
              <w:t>8,8</w:t>
            </w:r>
          </w:p>
        </w:tc>
      </w:tr>
      <w:tr w:rsidR="00245880" w:rsidRPr="00F9165F" w:rsidTr="000A2A48">
        <w:trPr>
          <w:trHeight w:val="300"/>
        </w:trPr>
        <w:tc>
          <w:tcPr>
            <w:tcW w:w="4786" w:type="dxa"/>
            <w:shd w:val="clear" w:color="000000" w:fill="FFFFFF"/>
            <w:vAlign w:val="center"/>
          </w:tcPr>
          <w:p w:rsidR="006A5457" w:rsidRPr="00F9165F" w:rsidRDefault="006A5457" w:rsidP="00535A43">
            <w:pPr>
              <w:pStyle w:val="1fe"/>
            </w:pPr>
            <w:r w:rsidRPr="00F9165F">
              <w:t>с обеспеченностью 35 кв. м /чел</w:t>
            </w:r>
          </w:p>
        </w:tc>
        <w:tc>
          <w:tcPr>
            <w:tcW w:w="2552" w:type="dxa"/>
            <w:shd w:val="clear" w:color="000000" w:fill="FFFFFF"/>
            <w:vAlign w:val="center"/>
          </w:tcPr>
          <w:p w:rsidR="006A5457" w:rsidRPr="00F9165F" w:rsidRDefault="006A5457" w:rsidP="00535A43">
            <w:pPr>
              <w:pStyle w:val="1fe"/>
            </w:pPr>
            <w:r w:rsidRPr="00F9165F">
              <w:t>8,7**</w:t>
            </w:r>
          </w:p>
        </w:tc>
        <w:tc>
          <w:tcPr>
            <w:tcW w:w="2268" w:type="dxa"/>
            <w:shd w:val="clear" w:color="auto" w:fill="auto"/>
            <w:noWrap/>
            <w:vAlign w:val="center"/>
          </w:tcPr>
          <w:p w:rsidR="006A5457" w:rsidRPr="00F9165F" w:rsidRDefault="006A5457" w:rsidP="00535A43">
            <w:pPr>
              <w:pStyle w:val="1fe"/>
            </w:pPr>
            <w:r w:rsidRPr="00F9165F">
              <w:rPr>
                <w:lang w:val="en-US"/>
              </w:rPr>
              <w:t>7</w:t>
            </w:r>
            <w:r w:rsidRPr="00F9165F">
              <w:t>,5</w:t>
            </w:r>
          </w:p>
        </w:tc>
      </w:tr>
    </w:tbl>
    <w:p w:rsidR="006A5457" w:rsidRPr="00F9165F" w:rsidRDefault="006A5457" w:rsidP="00066CC2">
      <w:pPr>
        <w:suppressAutoHyphens/>
        <w:autoSpaceDE w:val="0"/>
        <w:autoSpaceDN w:val="0"/>
        <w:adjustRightInd w:val="0"/>
        <w:rPr>
          <w:sz w:val="20"/>
          <w:szCs w:val="20"/>
        </w:rPr>
      </w:pPr>
      <w:r w:rsidRPr="00F9165F">
        <w:rPr>
          <w:sz w:val="20"/>
          <w:szCs w:val="20"/>
        </w:rPr>
        <w:t>Примечания:</w:t>
      </w:r>
    </w:p>
    <w:p w:rsidR="006A5457" w:rsidRPr="00F9165F" w:rsidRDefault="006A5457" w:rsidP="00066CC2">
      <w:pPr>
        <w:suppressAutoHyphens/>
        <w:autoSpaceDE w:val="0"/>
        <w:autoSpaceDN w:val="0"/>
        <w:adjustRightInd w:val="0"/>
        <w:rPr>
          <w:sz w:val="20"/>
          <w:szCs w:val="20"/>
        </w:rPr>
      </w:pPr>
      <w:r w:rsidRPr="00F9165F">
        <w:rPr>
          <w:sz w:val="20"/>
          <w:szCs w:val="20"/>
        </w:rPr>
        <w:t>* – параметр согласно приложению Г СП 124.13330.2012 «СНиП 41-02-2003 «Тепловые сети».</w:t>
      </w:r>
    </w:p>
    <w:p w:rsidR="006A5457" w:rsidRPr="00F9165F" w:rsidRDefault="006A5457" w:rsidP="00066CC2">
      <w:pPr>
        <w:suppressAutoHyphens/>
        <w:autoSpaceDE w:val="0"/>
        <w:autoSpaceDN w:val="0"/>
        <w:adjustRightInd w:val="0"/>
        <w:rPr>
          <w:sz w:val="20"/>
          <w:szCs w:val="20"/>
        </w:rPr>
      </w:pPr>
      <w:r w:rsidRPr="00F9165F">
        <w:rPr>
          <w:sz w:val="20"/>
          <w:szCs w:val="20"/>
        </w:rPr>
        <w:t>** – параметр получен методом экстраполяции.</w:t>
      </w:r>
    </w:p>
    <w:p w:rsidR="00B24A33" w:rsidRPr="00F9165F" w:rsidRDefault="00B24A33" w:rsidP="00B24A33">
      <w:pPr>
        <w:pStyle w:val="affffffffb"/>
        <w:rPr>
          <w:rFonts w:cs="Times New Roman"/>
          <w:sz w:val="28"/>
          <w:szCs w:val="28"/>
        </w:rPr>
      </w:pPr>
      <w:r w:rsidRPr="00F9165F">
        <w:rPr>
          <w:rFonts w:cs="Times New Roman"/>
          <w:sz w:val="28"/>
          <w:szCs w:val="28"/>
        </w:rPr>
        <w:t>Водоснабжение и водоотведение</w:t>
      </w:r>
    </w:p>
    <w:p w:rsidR="00B24A33" w:rsidRPr="00F9165F" w:rsidRDefault="00B24A33" w:rsidP="005A16D6">
      <w:pPr>
        <w:pStyle w:val="a6"/>
        <w:rPr>
          <w:sz w:val="28"/>
          <w:szCs w:val="28"/>
        </w:rPr>
      </w:pPr>
      <w:r w:rsidRPr="00F9165F">
        <w:rPr>
          <w:sz w:val="28"/>
          <w:szCs w:val="28"/>
        </w:rP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633142" w:rsidRPr="002B332A" w:rsidRDefault="00D82D15" w:rsidP="00D07CFA">
      <w:pPr>
        <w:pStyle w:val="3"/>
        <w:rPr>
          <w:sz w:val="28"/>
          <w:szCs w:val="28"/>
        </w:rPr>
      </w:pPr>
      <w:bookmarkStart w:id="508" w:name="_Toc136358900"/>
      <w:bookmarkStart w:id="509" w:name="_Toc136360518"/>
      <w:bookmarkStart w:id="510" w:name="_Toc136370864"/>
      <w:bookmarkStart w:id="511" w:name="_Toc162269686"/>
      <w:r w:rsidRPr="002B332A">
        <w:rPr>
          <w:sz w:val="28"/>
          <w:szCs w:val="28"/>
        </w:rPr>
        <w:t xml:space="preserve">2.4.11 </w:t>
      </w:r>
      <w:r w:rsidR="00633142" w:rsidRPr="002B332A">
        <w:rPr>
          <w:sz w:val="28"/>
          <w:szCs w:val="28"/>
        </w:rPr>
        <w:t xml:space="preserve">В области </w:t>
      </w:r>
      <w:bookmarkEnd w:id="507"/>
      <w:r w:rsidR="00172E6B" w:rsidRPr="002B332A">
        <w:rPr>
          <w:sz w:val="28"/>
          <w:szCs w:val="28"/>
        </w:rPr>
        <w:t>обращения с животными, в том числе с животными без владельцев</w:t>
      </w:r>
      <w:bookmarkEnd w:id="508"/>
      <w:bookmarkEnd w:id="509"/>
      <w:bookmarkEnd w:id="510"/>
      <w:bookmarkEnd w:id="511"/>
    </w:p>
    <w:p w:rsidR="00F60307" w:rsidRPr="002B332A" w:rsidRDefault="00F60307" w:rsidP="005A16D6">
      <w:pPr>
        <w:pStyle w:val="a6"/>
        <w:rPr>
          <w:sz w:val="28"/>
          <w:szCs w:val="28"/>
        </w:rPr>
      </w:pPr>
      <w:r w:rsidRPr="002B332A">
        <w:rPr>
          <w:sz w:val="28"/>
          <w:szCs w:val="28"/>
        </w:rPr>
        <w:t xml:space="preserve">Расчетные показатели обеспеченности населения </w:t>
      </w:r>
      <w:r w:rsidR="003A3B9F" w:rsidRPr="002B332A">
        <w:rPr>
          <w:sz w:val="28"/>
          <w:szCs w:val="28"/>
        </w:rPr>
        <w:t>городских округов</w:t>
      </w:r>
      <w:r w:rsidRPr="002B332A">
        <w:rPr>
          <w:sz w:val="28"/>
          <w:szCs w:val="28"/>
        </w:rPr>
        <w:t xml:space="preserve"> </w:t>
      </w:r>
      <w:r w:rsidR="00F34F60" w:rsidRPr="002B332A">
        <w:rPr>
          <w:sz w:val="28"/>
          <w:szCs w:val="28"/>
        </w:rPr>
        <w:t xml:space="preserve">приютами для животных </w:t>
      </w:r>
      <w:r w:rsidRPr="002B332A">
        <w:rPr>
          <w:sz w:val="28"/>
          <w:szCs w:val="28"/>
        </w:rPr>
        <w:t>установлены с применением метод</w:t>
      </w:r>
      <w:r w:rsidR="00F34F60" w:rsidRPr="002B332A">
        <w:rPr>
          <w:sz w:val="28"/>
          <w:szCs w:val="28"/>
        </w:rPr>
        <w:t>а</w:t>
      </w:r>
      <w:r w:rsidRPr="002B332A">
        <w:rPr>
          <w:sz w:val="28"/>
          <w:szCs w:val="28"/>
        </w:rPr>
        <w:t xml:space="preserve"> экспертной оценки и расчетным методом</w:t>
      </w:r>
      <w:r w:rsidR="003A3B9F" w:rsidRPr="002B332A">
        <w:rPr>
          <w:sz w:val="28"/>
          <w:szCs w:val="28"/>
        </w:rPr>
        <w:t xml:space="preserve"> с учетом </w:t>
      </w:r>
      <w:r w:rsidRPr="002B332A">
        <w:rPr>
          <w:sz w:val="28"/>
          <w:szCs w:val="28"/>
        </w:rPr>
        <w:t>фактической численности животных без владельцев</w:t>
      </w:r>
      <w:r w:rsidR="003A3B9F" w:rsidRPr="002B332A">
        <w:rPr>
          <w:sz w:val="28"/>
          <w:szCs w:val="28"/>
        </w:rPr>
        <w:t xml:space="preserve">, макрорайонирования территории, аналоговых объектов, </w:t>
      </w:r>
      <w:r w:rsidRPr="002B332A">
        <w:rPr>
          <w:sz w:val="28"/>
          <w:szCs w:val="28"/>
        </w:rPr>
        <w:t>СП 492.1325800.2020 «Приюты для животных. Правила проектирования»</w:t>
      </w:r>
      <w:r w:rsidR="00F34F60" w:rsidRPr="002B332A">
        <w:rPr>
          <w:sz w:val="28"/>
          <w:szCs w:val="28"/>
        </w:rPr>
        <w:t>.</w:t>
      </w:r>
    </w:p>
    <w:p w:rsidR="0001502D" w:rsidRPr="002B332A" w:rsidRDefault="0001502D" w:rsidP="003A77A3">
      <w:pPr>
        <w:pStyle w:val="a6"/>
        <w:rPr>
          <w:sz w:val="28"/>
          <w:szCs w:val="28"/>
        </w:rPr>
      </w:pPr>
      <w:r w:rsidRPr="002B332A">
        <w:rPr>
          <w:sz w:val="28"/>
          <w:szCs w:val="28"/>
        </w:rPr>
        <w:lastRenderedPageBreak/>
        <w:t>Расчетны</w:t>
      </w:r>
      <w:r w:rsidR="004047B5" w:rsidRPr="002B332A">
        <w:rPr>
          <w:sz w:val="28"/>
          <w:szCs w:val="28"/>
        </w:rPr>
        <w:t>е</w:t>
      </w:r>
      <w:r w:rsidR="00694BE3" w:rsidRPr="002B332A">
        <w:rPr>
          <w:sz w:val="28"/>
          <w:szCs w:val="28"/>
        </w:rPr>
        <w:t xml:space="preserve"> </w:t>
      </w:r>
      <w:r w:rsidRPr="002B332A">
        <w:rPr>
          <w:sz w:val="28"/>
          <w:szCs w:val="28"/>
        </w:rPr>
        <w:t>показател</w:t>
      </w:r>
      <w:r w:rsidR="004047B5" w:rsidRPr="002B332A">
        <w:rPr>
          <w:sz w:val="28"/>
          <w:szCs w:val="28"/>
        </w:rPr>
        <w:t>и</w:t>
      </w:r>
      <w:r w:rsidRPr="002B332A">
        <w:rPr>
          <w:sz w:val="28"/>
          <w:szCs w:val="28"/>
        </w:rPr>
        <w:t xml:space="preserve"> обеспеченности населения прию</w:t>
      </w:r>
      <w:r w:rsidR="00694BE3" w:rsidRPr="002B332A">
        <w:rPr>
          <w:sz w:val="28"/>
          <w:szCs w:val="28"/>
        </w:rPr>
        <w:t>тами</w:t>
      </w:r>
      <w:r w:rsidRPr="002B332A">
        <w:rPr>
          <w:sz w:val="28"/>
          <w:szCs w:val="28"/>
        </w:rPr>
        <w:t xml:space="preserve"> для животных </w:t>
      </w:r>
      <w:r w:rsidR="00F34F60" w:rsidRPr="002B332A">
        <w:rPr>
          <w:sz w:val="28"/>
          <w:szCs w:val="28"/>
        </w:rPr>
        <w:t>установ</w:t>
      </w:r>
      <w:r w:rsidR="004047B5" w:rsidRPr="002B332A">
        <w:rPr>
          <w:sz w:val="28"/>
          <w:szCs w:val="28"/>
        </w:rPr>
        <w:t xml:space="preserve">лены для городских округов- опорных центров развития макрорайонов. </w:t>
      </w:r>
    </w:p>
    <w:p w:rsidR="00B24A33" w:rsidRPr="00AC22FA" w:rsidRDefault="00D82D15" w:rsidP="00D07CFA">
      <w:pPr>
        <w:pStyle w:val="3"/>
        <w:rPr>
          <w:sz w:val="28"/>
          <w:szCs w:val="28"/>
        </w:rPr>
      </w:pPr>
      <w:bookmarkStart w:id="512" w:name="_Toc136358901"/>
      <w:bookmarkStart w:id="513" w:name="_Toc136360519"/>
      <w:bookmarkStart w:id="514" w:name="_Toc136370865"/>
      <w:bookmarkStart w:id="515" w:name="_Toc162269687"/>
      <w:bookmarkStart w:id="516" w:name="_Toc131008358"/>
      <w:r w:rsidRPr="00AC22FA">
        <w:rPr>
          <w:sz w:val="28"/>
          <w:szCs w:val="28"/>
        </w:rPr>
        <w:t xml:space="preserve">2.4.12 </w:t>
      </w:r>
      <w:r w:rsidR="00B24A33" w:rsidRPr="00AC22FA">
        <w:rPr>
          <w:sz w:val="28"/>
          <w:szCs w:val="28"/>
        </w:rPr>
        <w:t>В области предупреждения чрезвычайных ситуаций, стихийный бедствий, эпидемии и ликвидации их последствий</w:t>
      </w:r>
      <w:bookmarkEnd w:id="512"/>
      <w:bookmarkEnd w:id="513"/>
      <w:bookmarkEnd w:id="514"/>
      <w:bookmarkEnd w:id="515"/>
    </w:p>
    <w:p w:rsidR="00D60EE5" w:rsidRPr="00AC22FA" w:rsidRDefault="0001502D" w:rsidP="00D60EE5">
      <w:pPr>
        <w:widowControl w:val="0"/>
        <w:autoSpaceDE w:val="0"/>
        <w:autoSpaceDN w:val="0"/>
        <w:adjustRightInd w:val="0"/>
        <w:ind w:firstLine="709"/>
        <w:jc w:val="both"/>
        <w:rPr>
          <w:rFonts w:cs="Arial"/>
          <w:sz w:val="28"/>
          <w:szCs w:val="28"/>
        </w:rPr>
      </w:pPr>
      <w:r w:rsidRPr="00AC22FA">
        <w:rPr>
          <w:sz w:val="28"/>
          <w:szCs w:val="28"/>
        </w:rPr>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w:t>
      </w:r>
      <w:r w:rsidR="00D60EE5" w:rsidRPr="00AC22FA">
        <w:rPr>
          <w:sz w:val="28"/>
          <w:szCs w:val="28"/>
        </w:rPr>
        <w:t xml:space="preserve"> на основании </w:t>
      </w:r>
      <w:r w:rsidR="00D60EE5" w:rsidRPr="00AC22FA">
        <w:rPr>
          <w:rFonts w:cs="Arial"/>
          <w:sz w:val="28"/>
          <w:szCs w:val="28"/>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rsidR="004E22AF" w:rsidRPr="00AC22FA" w:rsidRDefault="004E22AF" w:rsidP="005A16D6">
      <w:pPr>
        <w:pStyle w:val="a6"/>
        <w:rPr>
          <w:sz w:val="28"/>
          <w:szCs w:val="28"/>
        </w:rPr>
      </w:pPr>
      <w:r w:rsidRPr="00AC22FA">
        <w:rPr>
          <w:sz w:val="28"/>
          <w:szCs w:val="28"/>
        </w:rPr>
        <w:t>Расчетный показатель территориальной доступности аварийно-спасательных служб и (или) аварийно-спасательных формирований не устанавливается.</w:t>
      </w:r>
    </w:p>
    <w:p w:rsidR="00633142" w:rsidRPr="00F9165F" w:rsidRDefault="00D82D15" w:rsidP="00D07CFA">
      <w:pPr>
        <w:pStyle w:val="3"/>
        <w:rPr>
          <w:sz w:val="28"/>
          <w:szCs w:val="28"/>
        </w:rPr>
      </w:pPr>
      <w:bookmarkStart w:id="517" w:name="_Toc136358902"/>
      <w:bookmarkStart w:id="518" w:name="_Toc136360520"/>
      <w:bookmarkStart w:id="519" w:name="_Toc136370866"/>
      <w:bookmarkStart w:id="520" w:name="_Toc162269688"/>
      <w:r w:rsidRPr="00F9165F">
        <w:rPr>
          <w:sz w:val="28"/>
          <w:szCs w:val="28"/>
        </w:rPr>
        <w:t xml:space="preserve">2.4.13 </w:t>
      </w:r>
      <w:r w:rsidR="00633142" w:rsidRPr="00F9165F">
        <w:rPr>
          <w:sz w:val="28"/>
          <w:szCs w:val="28"/>
        </w:rPr>
        <w:t>В области организации ритуальных услуг и содержания мест захоронения</w:t>
      </w:r>
      <w:bookmarkEnd w:id="516"/>
      <w:bookmarkEnd w:id="517"/>
      <w:bookmarkEnd w:id="518"/>
      <w:bookmarkEnd w:id="519"/>
      <w:bookmarkEnd w:id="520"/>
    </w:p>
    <w:p w:rsidR="003816E0" w:rsidRPr="00F9165F" w:rsidRDefault="003816E0" w:rsidP="005A16D6">
      <w:pPr>
        <w:pStyle w:val="a6"/>
        <w:rPr>
          <w:sz w:val="28"/>
          <w:szCs w:val="28"/>
        </w:rPr>
      </w:pPr>
      <w:r w:rsidRPr="00F9165F">
        <w:rPr>
          <w:sz w:val="28"/>
          <w:szCs w:val="28"/>
        </w:rPr>
        <w:t>Значения расчётных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традиционного захоронения, кладбищ урновых захоронений после кремации установлены в соответствии с Приложением Д СП 42.13330.2016.</w:t>
      </w:r>
    </w:p>
    <w:p w:rsidR="003816E0" w:rsidRPr="00F9165F" w:rsidRDefault="003816E0" w:rsidP="005A16D6">
      <w:pPr>
        <w:pStyle w:val="a6"/>
        <w:rPr>
          <w:sz w:val="28"/>
          <w:szCs w:val="28"/>
        </w:rPr>
      </w:pPr>
      <w:r w:rsidRPr="00F9165F">
        <w:rPr>
          <w:sz w:val="28"/>
          <w:szCs w:val="28"/>
        </w:rPr>
        <w:t>Значения расчетных показателей минимально допустимого уровня обеспеченности объектами местного значения для объектов местного значения городского округа в области организации ритуальных услуг и содержания мест захоронения – бюро похоронного обслуживания установлены методом экспертной оценки – 1 объект на муниципальное образование.</w:t>
      </w:r>
    </w:p>
    <w:p w:rsidR="007A1433" w:rsidRPr="009C1AA2" w:rsidRDefault="00D82D15" w:rsidP="006C0954">
      <w:pPr>
        <w:pStyle w:val="13"/>
      </w:pPr>
      <w:bookmarkStart w:id="521" w:name="_Toc40626766"/>
      <w:bookmarkStart w:id="522" w:name="_Toc81901163"/>
      <w:bookmarkStart w:id="523" w:name="_Toc85181073"/>
      <w:bookmarkStart w:id="524" w:name="_Toc85182516"/>
      <w:bookmarkStart w:id="525" w:name="_Toc85190254"/>
      <w:bookmarkStart w:id="526" w:name="_Toc85192755"/>
      <w:bookmarkStart w:id="527" w:name="_Toc85193473"/>
      <w:bookmarkStart w:id="528" w:name="_Toc85197835"/>
      <w:bookmarkStart w:id="529" w:name="_Toc85215187"/>
      <w:bookmarkStart w:id="530" w:name="_Toc88573286"/>
      <w:bookmarkStart w:id="531" w:name="_Toc88585021"/>
      <w:bookmarkStart w:id="532" w:name="_Toc88589048"/>
      <w:bookmarkStart w:id="533" w:name="_Toc88750173"/>
      <w:bookmarkStart w:id="534" w:name="_Toc89694256"/>
      <w:bookmarkStart w:id="535" w:name="_Toc89787814"/>
      <w:bookmarkStart w:id="536" w:name="_Toc96603411"/>
      <w:bookmarkStart w:id="537" w:name="_Toc96687308"/>
      <w:bookmarkStart w:id="538" w:name="_Toc96953212"/>
      <w:bookmarkStart w:id="539" w:name="_Toc131008361"/>
      <w:bookmarkStart w:id="540" w:name="_Toc136358903"/>
      <w:bookmarkStart w:id="541" w:name="_Toc136360521"/>
      <w:bookmarkStart w:id="542" w:name="_Toc136370867"/>
      <w:bookmarkStart w:id="543" w:name="_Toc162269689"/>
      <w:bookmarkEnd w:id="443"/>
      <w:bookmarkEnd w:id="444"/>
      <w:bookmarkEnd w:id="445"/>
      <w:bookmarkEnd w:id="446"/>
      <w:r w:rsidRPr="009C1AA2">
        <w:lastRenderedPageBreak/>
        <w:t>3</w:t>
      </w:r>
      <w:r w:rsidR="009C1AA2" w:rsidRPr="009C1AA2">
        <w:t>.</w:t>
      </w:r>
      <w:r w:rsidRPr="009C1AA2">
        <w:t xml:space="preserve"> </w:t>
      </w:r>
      <w:r w:rsidR="007A1433" w:rsidRPr="009C1AA2">
        <w:t>ПРАВИЛА И ОБЛАСТЬ ПРИМЕНЕНИЯ РАСЧЕТНЫХ ПОКАЗАТЕЛЕЙ</w:t>
      </w:r>
      <w:bookmarkEnd w:id="307"/>
      <w:bookmarkEnd w:id="308"/>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DF1E7A" w:rsidRPr="00F9165F" w:rsidRDefault="00DF1E7A" w:rsidP="005A16D6">
      <w:pPr>
        <w:pStyle w:val="a6"/>
        <w:rPr>
          <w:sz w:val="28"/>
          <w:szCs w:val="28"/>
        </w:rPr>
      </w:pPr>
      <w:bookmarkStart w:id="544" w:name="_Toc6500542"/>
      <w:bookmarkStart w:id="545" w:name="_Toc6567871"/>
      <w:bookmarkStart w:id="546" w:name="_Toc6569476"/>
      <w:bookmarkStart w:id="547" w:name="_Toc6578708"/>
      <w:bookmarkStart w:id="548" w:name="_Toc6667200"/>
      <w:bookmarkStart w:id="549" w:name="_Toc6672913"/>
      <w:bookmarkStart w:id="550" w:name="_Toc10738663"/>
      <w:bookmarkStart w:id="551" w:name="_Toc10740030"/>
      <w:bookmarkStart w:id="552" w:name="_Toc81901164"/>
      <w:bookmarkStart w:id="553" w:name="_Toc40626767"/>
      <w:r w:rsidRPr="00F9165F">
        <w:rPr>
          <w:sz w:val="28"/>
          <w:szCs w:val="28"/>
        </w:rPr>
        <w:t xml:space="preserve">Действие </w:t>
      </w:r>
      <w:r w:rsidR="00BA538C" w:rsidRPr="00F9165F">
        <w:rPr>
          <w:sz w:val="28"/>
          <w:szCs w:val="28"/>
        </w:rPr>
        <w:t>МНГП</w:t>
      </w:r>
      <w:r w:rsidRPr="00F9165F">
        <w:rPr>
          <w:sz w:val="28"/>
          <w:szCs w:val="28"/>
        </w:rPr>
        <w:t xml:space="preserve"> </w:t>
      </w:r>
      <w:r w:rsidR="00D02CF8" w:rsidRPr="00F9165F">
        <w:rPr>
          <w:sz w:val="28"/>
          <w:szCs w:val="28"/>
        </w:rPr>
        <w:t>городского округа</w:t>
      </w:r>
      <w:r w:rsidRPr="00F9165F">
        <w:rPr>
          <w:sz w:val="28"/>
          <w:szCs w:val="28"/>
        </w:rPr>
        <w:t xml:space="preserve"> распространяется на всю территорию муниципального образования.</w:t>
      </w:r>
    </w:p>
    <w:p w:rsidR="002A3943" w:rsidRPr="00F9165F" w:rsidRDefault="00BA538C" w:rsidP="005A16D6">
      <w:pPr>
        <w:pStyle w:val="a6"/>
        <w:rPr>
          <w:sz w:val="28"/>
          <w:szCs w:val="28"/>
        </w:rPr>
      </w:pPr>
      <w:r w:rsidRPr="00F9165F">
        <w:rPr>
          <w:sz w:val="28"/>
          <w:szCs w:val="28"/>
        </w:rPr>
        <w:t>МНГП</w:t>
      </w:r>
      <w:r w:rsidR="002A3943" w:rsidRPr="00F9165F">
        <w:rPr>
          <w:sz w:val="28"/>
          <w:szCs w:val="28"/>
        </w:rPr>
        <w:t xml:space="preserve"> </w:t>
      </w:r>
      <w:r w:rsidR="00D02CF8" w:rsidRPr="00F9165F">
        <w:rPr>
          <w:sz w:val="28"/>
          <w:szCs w:val="28"/>
        </w:rPr>
        <w:t xml:space="preserve">городского округа </w:t>
      </w:r>
      <w:r w:rsidR="002A3943" w:rsidRPr="00F9165F">
        <w:rPr>
          <w:sz w:val="28"/>
          <w:szCs w:val="28"/>
        </w:rPr>
        <w:t xml:space="preserve">обязательны для всех субъектов градостроительной деятельности на территории </w:t>
      </w:r>
      <w:r w:rsidR="00D02CF8" w:rsidRPr="00F9165F">
        <w:rPr>
          <w:sz w:val="28"/>
          <w:szCs w:val="28"/>
        </w:rPr>
        <w:t>городского округа</w:t>
      </w:r>
      <w:r w:rsidR="002A3943" w:rsidRPr="00F9165F">
        <w:rPr>
          <w:sz w:val="28"/>
          <w:szCs w:val="28"/>
        </w:rPr>
        <w:t xml:space="preserve"> независимо от их организационно-правовой формы.</w:t>
      </w:r>
    </w:p>
    <w:p w:rsidR="00EF46E5" w:rsidRPr="00F9165F" w:rsidRDefault="00BA538C" w:rsidP="005A16D6">
      <w:pPr>
        <w:pStyle w:val="a6"/>
        <w:rPr>
          <w:sz w:val="28"/>
          <w:szCs w:val="28"/>
        </w:rPr>
      </w:pPr>
      <w:r w:rsidRPr="00F9165F">
        <w:rPr>
          <w:sz w:val="28"/>
          <w:szCs w:val="28"/>
        </w:rPr>
        <w:t>МНГП</w:t>
      </w:r>
      <w:r w:rsidR="00EB43E8" w:rsidRPr="00F9165F">
        <w:rPr>
          <w:sz w:val="28"/>
          <w:szCs w:val="28"/>
        </w:rPr>
        <w:t xml:space="preserve"> </w:t>
      </w:r>
      <w:r w:rsidRPr="00F9165F">
        <w:rPr>
          <w:sz w:val="28"/>
          <w:szCs w:val="28"/>
        </w:rPr>
        <w:t>городского округа</w:t>
      </w:r>
      <w:r w:rsidR="00EB43E8" w:rsidRPr="00F9165F">
        <w:rPr>
          <w:sz w:val="28"/>
          <w:szCs w:val="28"/>
        </w:rPr>
        <w:t xml:space="preserve"> распространяются </w:t>
      </w:r>
      <w:r w:rsidR="002634E3" w:rsidRPr="00F9165F">
        <w:rPr>
          <w:sz w:val="28"/>
          <w:szCs w:val="28"/>
        </w:rPr>
        <w:t xml:space="preserve">на вновь разрабатываемую градостроительную </w:t>
      </w:r>
      <w:r w:rsidR="00206B3E" w:rsidRPr="00F9165F">
        <w:rPr>
          <w:sz w:val="28"/>
          <w:szCs w:val="28"/>
        </w:rPr>
        <w:t xml:space="preserve">и иную </w:t>
      </w:r>
      <w:r w:rsidR="002634E3" w:rsidRPr="00F9165F">
        <w:rPr>
          <w:sz w:val="28"/>
          <w:szCs w:val="28"/>
        </w:rPr>
        <w:t>документацию</w:t>
      </w:r>
      <w:r w:rsidR="00EF46E5" w:rsidRPr="00F9165F">
        <w:rPr>
          <w:sz w:val="28"/>
          <w:szCs w:val="28"/>
        </w:rPr>
        <w:t>, а также проекты внесения изменений в такую документацию.</w:t>
      </w:r>
    </w:p>
    <w:p w:rsidR="0016675A" w:rsidRPr="00F9165F" w:rsidRDefault="00D33081" w:rsidP="005A16D6">
      <w:pPr>
        <w:pStyle w:val="a6"/>
        <w:rPr>
          <w:sz w:val="28"/>
          <w:szCs w:val="28"/>
        </w:rPr>
      </w:pPr>
      <w:r w:rsidRPr="00F9165F">
        <w:rPr>
          <w:sz w:val="28"/>
          <w:szCs w:val="28"/>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r w:rsidR="00006EA3" w:rsidRPr="00F9165F">
        <w:rPr>
          <w:sz w:val="28"/>
          <w:szCs w:val="28"/>
        </w:rPr>
        <w:t>МНГП</w:t>
      </w:r>
      <w:r w:rsidR="001E6792" w:rsidRPr="00F9165F">
        <w:rPr>
          <w:sz w:val="28"/>
          <w:szCs w:val="28"/>
        </w:rPr>
        <w:t xml:space="preserve"> городского округа</w:t>
      </w:r>
      <w:r w:rsidRPr="00F9165F">
        <w:rPr>
          <w:sz w:val="28"/>
          <w:szCs w:val="28"/>
        </w:rPr>
        <w:t xml:space="preserve">, </w:t>
      </w:r>
      <w:r w:rsidR="0016675A" w:rsidRPr="00F9165F">
        <w:rPr>
          <w:sz w:val="28"/>
          <w:szCs w:val="28"/>
        </w:rPr>
        <w:t>применяются в соответствии с настоящим разделом.</w:t>
      </w:r>
    </w:p>
    <w:p w:rsidR="00FD7BC3" w:rsidRPr="00F9165F" w:rsidRDefault="00FD7BC3" w:rsidP="005A16D6">
      <w:pPr>
        <w:pStyle w:val="a6"/>
        <w:rPr>
          <w:sz w:val="28"/>
          <w:szCs w:val="28"/>
        </w:rPr>
      </w:pPr>
      <w:r w:rsidRPr="00F9165F">
        <w:rPr>
          <w:sz w:val="28"/>
          <w:szCs w:val="28"/>
        </w:rPr>
        <w:t>Расчетные показатели применяются при разработке следующей градостроительной документации</w:t>
      </w:r>
      <w:r w:rsidR="00653754" w:rsidRPr="00F9165F">
        <w:rPr>
          <w:sz w:val="28"/>
          <w:szCs w:val="28"/>
        </w:rPr>
        <w:t xml:space="preserve"> (</w:t>
      </w:r>
      <w:fldSimple w:instr=" REF _Ref136376097 \h  \* MERGEFORMAT ">
        <w:r w:rsidR="000D6C40" w:rsidRPr="000D6C40">
          <w:rPr>
            <w:sz w:val="28"/>
            <w:szCs w:val="28"/>
          </w:rPr>
          <w:t xml:space="preserve">Таблица </w:t>
        </w:r>
        <w:r w:rsidR="000D6C40" w:rsidRPr="000D6C40">
          <w:rPr>
            <w:noProof/>
            <w:sz w:val="28"/>
            <w:szCs w:val="28"/>
          </w:rPr>
          <w:t>2</w:t>
        </w:r>
        <w:r w:rsidR="005E5EB5">
          <w:rPr>
            <w:noProof/>
            <w:sz w:val="28"/>
            <w:szCs w:val="28"/>
          </w:rPr>
          <w:t>6</w:t>
        </w:r>
      </w:fldSimple>
      <w:r w:rsidR="00653754" w:rsidRPr="00F9165F">
        <w:rPr>
          <w:sz w:val="28"/>
          <w:szCs w:val="28"/>
        </w:rPr>
        <w:t>)</w:t>
      </w:r>
      <w:r w:rsidRPr="00F9165F">
        <w:rPr>
          <w:sz w:val="28"/>
          <w:szCs w:val="28"/>
        </w:rPr>
        <w:t>:</w:t>
      </w:r>
    </w:p>
    <w:p w:rsidR="00FD7BC3" w:rsidRPr="00F9165F" w:rsidRDefault="00FD7BC3" w:rsidP="00E54342">
      <w:pPr>
        <w:pStyle w:val="a2"/>
        <w:rPr>
          <w:sz w:val="28"/>
          <w:szCs w:val="28"/>
        </w:rPr>
      </w:pPr>
      <w:r w:rsidRPr="00F9165F">
        <w:rPr>
          <w:sz w:val="28"/>
          <w:szCs w:val="28"/>
        </w:rPr>
        <w:t>п</w:t>
      </w:r>
      <w:r w:rsidR="00DF1E7A" w:rsidRPr="00F9165F">
        <w:rPr>
          <w:sz w:val="28"/>
          <w:szCs w:val="28"/>
        </w:rPr>
        <w:t xml:space="preserve">ри разработке генерального плана для определения </w:t>
      </w:r>
      <w:r w:rsidRPr="00F9165F">
        <w:rPr>
          <w:sz w:val="28"/>
          <w:szCs w:val="28"/>
        </w:rPr>
        <w:t>ме</w:t>
      </w:r>
      <w:r w:rsidR="001340E6" w:rsidRPr="00F9165F">
        <w:rPr>
          <w:sz w:val="28"/>
          <w:szCs w:val="28"/>
        </w:rPr>
        <w:t>сто</w:t>
      </w:r>
      <w:r w:rsidRPr="00F9165F">
        <w:rPr>
          <w:sz w:val="28"/>
          <w:szCs w:val="28"/>
        </w:rPr>
        <w:t xml:space="preserve">положения и </w:t>
      </w:r>
      <w:r w:rsidR="00DF1E7A" w:rsidRPr="00F9165F">
        <w:rPr>
          <w:sz w:val="28"/>
          <w:szCs w:val="28"/>
        </w:rPr>
        <w:t>параметров функциональных зон, характеристик и местоположени</w:t>
      </w:r>
      <w:r w:rsidRPr="00F9165F">
        <w:rPr>
          <w:sz w:val="28"/>
          <w:szCs w:val="28"/>
        </w:rPr>
        <w:t>я объектов местного значения;</w:t>
      </w:r>
    </w:p>
    <w:p w:rsidR="00FD7BC3" w:rsidRPr="00F9165F" w:rsidRDefault="00FD7BC3" w:rsidP="00E54342">
      <w:pPr>
        <w:pStyle w:val="a2"/>
        <w:rPr>
          <w:sz w:val="28"/>
          <w:szCs w:val="28"/>
        </w:rPr>
      </w:pPr>
      <w:r w:rsidRPr="00F9165F">
        <w:rPr>
          <w:sz w:val="28"/>
          <w:szCs w:val="28"/>
        </w:rPr>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2A3943" w:rsidRPr="00F9165F" w:rsidRDefault="00FD7BC3" w:rsidP="003A77A3">
      <w:pPr>
        <w:pStyle w:val="a2"/>
        <w:rPr>
          <w:sz w:val="28"/>
          <w:szCs w:val="28"/>
        </w:rPr>
      </w:pPr>
      <w:r w:rsidRPr="00F9165F">
        <w:rPr>
          <w:sz w:val="28"/>
          <w:szCs w:val="28"/>
        </w:rPr>
        <w:t>п</w:t>
      </w:r>
      <w:r w:rsidR="002A3943" w:rsidRPr="00F9165F">
        <w:rPr>
          <w:sz w:val="28"/>
          <w:szCs w:val="28"/>
        </w:rPr>
        <w:t xml:space="preserve">ри разработке правил землепользования и застройки </w:t>
      </w:r>
      <w:r w:rsidR="00CA42EA" w:rsidRPr="00F9165F">
        <w:rPr>
          <w:sz w:val="28"/>
          <w:szCs w:val="28"/>
        </w:rPr>
        <w:t>для</w:t>
      </w:r>
      <w:r w:rsidR="002A3943" w:rsidRPr="00F9165F">
        <w:rPr>
          <w:sz w:val="28"/>
          <w:szCs w:val="28"/>
        </w:rPr>
        <w:t xml:space="preserve"> установления предельных размеров земельных участков </w:t>
      </w:r>
      <w:r w:rsidR="00CA42EA" w:rsidRPr="00F9165F">
        <w:rPr>
          <w:sz w:val="28"/>
          <w:szCs w:val="28"/>
        </w:rPr>
        <w:t>в градостроительных регламентах</w:t>
      </w:r>
      <w:r w:rsidRPr="00F9165F">
        <w:rPr>
          <w:sz w:val="28"/>
          <w:szCs w:val="28"/>
        </w:rPr>
        <w:t>, а также в</w:t>
      </w:r>
      <w:r w:rsidR="00CA42EA" w:rsidRPr="00F9165F">
        <w:rPr>
          <w:sz w:val="28"/>
          <w:szCs w:val="28"/>
        </w:rPr>
        <w:t xml:space="preserve"> случае, если в правилах землепользования и застройки определены территории, в границах которых запланирована деятельность по комплексному развитию, </w:t>
      </w:r>
      <w:r w:rsidRPr="00F9165F">
        <w:rPr>
          <w:sz w:val="28"/>
          <w:szCs w:val="28"/>
        </w:rPr>
        <w:t>–</w:t>
      </w:r>
      <w:r w:rsidR="00CA42EA" w:rsidRPr="00F9165F">
        <w:rPr>
          <w:sz w:val="28"/>
          <w:szCs w:val="28"/>
        </w:rPr>
        <w:t xml:space="preserve"> для определения </w:t>
      </w:r>
      <w:r w:rsidR="002A3943" w:rsidRPr="00F9165F">
        <w:rPr>
          <w:sz w:val="28"/>
          <w:szCs w:val="28"/>
        </w:rPr>
        <w:t>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CA42EA" w:rsidRPr="00F9165F" w:rsidRDefault="00BF43AE" w:rsidP="003A77A3">
      <w:pPr>
        <w:pStyle w:val="a6"/>
        <w:spacing w:before="0" w:after="0"/>
        <w:rPr>
          <w:sz w:val="28"/>
          <w:szCs w:val="28"/>
        </w:rPr>
      </w:pPr>
      <w:r w:rsidRPr="00F9165F">
        <w:rPr>
          <w:sz w:val="28"/>
          <w:szCs w:val="28"/>
        </w:rPr>
        <w:t>МНГП городского округа применяются п</w:t>
      </w:r>
      <w:r w:rsidR="00F46EE6" w:rsidRPr="00F9165F">
        <w:rPr>
          <w:sz w:val="28"/>
          <w:szCs w:val="28"/>
        </w:rPr>
        <w:t>ри</w:t>
      </w:r>
      <w:r w:rsidR="00CA42EA" w:rsidRPr="00F9165F">
        <w:rPr>
          <w:sz w:val="28"/>
          <w:szCs w:val="28"/>
        </w:rPr>
        <w:t xml:space="preserve">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w:t>
      </w:r>
      <w:r w:rsidR="00CA42EA" w:rsidRPr="00F9165F">
        <w:rPr>
          <w:sz w:val="28"/>
          <w:szCs w:val="28"/>
        </w:rPr>
        <w:lastRenderedPageBreak/>
        <w:t>установленными в соответствии с земельным и иным законодательством Российской Федерации.</w:t>
      </w:r>
    </w:p>
    <w:p w:rsidR="00CA42EA" w:rsidRPr="00F9165F" w:rsidRDefault="008E164A" w:rsidP="005A16D6">
      <w:pPr>
        <w:pStyle w:val="a6"/>
        <w:rPr>
          <w:sz w:val="28"/>
          <w:szCs w:val="28"/>
        </w:rPr>
      </w:pPr>
      <w:r w:rsidRPr="00F9165F">
        <w:rPr>
          <w:sz w:val="28"/>
          <w:szCs w:val="28"/>
        </w:rPr>
        <w:t>МНГП городского округа применяются при</w:t>
      </w:r>
      <w:r w:rsidR="00CA42EA" w:rsidRPr="00F9165F">
        <w:rPr>
          <w:sz w:val="28"/>
          <w:szCs w:val="28"/>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9165F">
        <w:rPr>
          <w:sz w:val="28"/>
          <w:szCs w:val="28"/>
        </w:rPr>
        <w:t>для подготовки</w:t>
      </w:r>
      <w:r w:rsidR="00CA42EA" w:rsidRPr="00F9165F">
        <w:rPr>
          <w:sz w:val="28"/>
          <w:szCs w:val="28"/>
        </w:rPr>
        <w:t xml:space="preserve">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CA42EA" w:rsidRPr="00F9165F" w:rsidRDefault="00BF43AE" w:rsidP="005A16D6">
      <w:pPr>
        <w:pStyle w:val="a6"/>
        <w:rPr>
          <w:sz w:val="28"/>
          <w:szCs w:val="28"/>
        </w:rPr>
      </w:pPr>
      <w:r w:rsidRPr="00F9165F">
        <w:rPr>
          <w:sz w:val="28"/>
          <w:szCs w:val="28"/>
        </w:rPr>
        <w:t>МНГП городского округа применяются п</w:t>
      </w:r>
      <w:r w:rsidR="00F46EE6" w:rsidRPr="00F9165F">
        <w:rPr>
          <w:sz w:val="28"/>
          <w:szCs w:val="28"/>
        </w:rPr>
        <w:t>ри</w:t>
      </w:r>
      <w:r w:rsidR="00CA42EA" w:rsidRPr="00F9165F">
        <w:rPr>
          <w:sz w:val="28"/>
          <w:szCs w:val="28"/>
        </w:rPr>
        <w:t xml:space="preserve">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CA42EA" w:rsidRPr="00F9165F" w:rsidRDefault="00BF43AE" w:rsidP="005A16D6">
      <w:pPr>
        <w:pStyle w:val="a6"/>
        <w:rPr>
          <w:sz w:val="28"/>
          <w:szCs w:val="28"/>
        </w:rPr>
      </w:pPr>
      <w:r w:rsidRPr="00F9165F">
        <w:rPr>
          <w:sz w:val="28"/>
          <w:szCs w:val="28"/>
        </w:rPr>
        <w:t>МНГП городского округа применяются п</w:t>
      </w:r>
      <w:r w:rsidR="00F46EE6" w:rsidRPr="00F9165F">
        <w:rPr>
          <w:sz w:val="28"/>
          <w:szCs w:val="28"/>
        </w:rPr>
        <w:t>ри</w:t>
      </w:r>
      <w:r w:rsidR="00CA42EA" w:rsidRPr="00F9165F">
        <w:rPr>
          <w:sz w:val="28"/>
          <w:szCs w:val="28"/>
        </w:rPr>
        <w:t xml:space="preserve">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CA42EA" w:rsidRPr="00F9165F" w:rsidRDefault="00197008" w:rsidP="005A16D6">
      <w:pPr>
        <w:pStyle w:val="a6"/>
        <w:rPr>
          <w:sz w:val="28"/>
          <w:szCs w:val="28"/>
        </w:rPr>
      </w:pPr>
      <w:r w:rsidRPr="00F9165F">
        <w:rPr>
          <w:sz w:val="28"/>
          <w:szCs w:val="28"/>
        </w:rPr>
        <w:t>МНГП городского округа применяются п</w:t>
      </w:r>
      <w:r w:rsidR="00F46EE6" w:rsidRPr="00F9165F">
        <w:rPr>
          <w:sz w:val="28"/>
          <w:szCs w:val="28"/>
        </w:rPr>
        <w:t>ри</w:t>
      </w:r>
      <w:r w:rsidR="00CA42EA" w:rsidRPr="00F9165F">
        <w:rPr>
          <w:sz w:val="28"/>
          <w:szCs w:val="28"/>
        </w:rPr>
        <w:t xml:space="preserve"> разработке проектной документации, проектов благоустройства для установления параметров и характеристик территорий, зданий и сооружений.</w:t>
      </w:r>
    </w:p>
    <w:p w:rsidR="00FB147C" w:rsidRPr="00F9165F" w:rsidRDefault="00BF43AE" w:rsidP="005A16D6">
      <w:pPr>
        <w:pStyle w:val="a6"/>
        <w:rPr>
          <w:sz w:val="28"/>
          <w:szCs w:val="28"/>
        </w:rPr>
      </w:pPr>
      <w:r w:rsidRPr="00F9165F">
        <w:rPr>
          <w:sz w:val="28"/>
          <w:szCs w:val="28"/>
        </w:rPr>
        <w:t>МНГП городского округа применяются п</w:t>
      </w:r>
      <w:r w:rsidR="00F46EE6" w:rsidRPr="00F9165F">
        <w:rPr>
          <w:sz w:val="28"/>
          <w:szCs w:val="28"/>
        </w:rPr>
        <w:t>ри</w:t>
      </w:r>
      <w:r w:rsidR="007D6331" w:rsidRPr="00F9165F">
        <w:rPr>
          <w:sz w:val="28"/>
          <w:szCs w:val="28"/>
        </w:rPr>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bookmarkStart w:id="554" w:name="_Toc459302276"/>
      <w:bookmarkStart w:id="555" w:name="_Toc459308313"/>
      <w:bookmarkStart w:id="556" w:name="_Toc459308667"/>
      <w:bookmarkStart w:id="557" w:name="_Toc459308841"/>
      <w:bookmarkStart w:id="558" w:name="_Toc459308984"/>
      <w:bookmarkStart w:id="559" w:name="P8326"/>
      <w:bookmarkStart w:id="560" w:name="_Toc88573287"/>
      <w:bookmarkStart w:id="561" w:name="_Toc88585022"/>
      <w:bookmarkStart w:id="562" w:name="_Toc88589049"/>
      <w:bookmarkStart w:id="563" w:name="_Toc88750174"/>
      <w:bookmarkStart w:id="564" w:name="_Toc89694257"/>
      <w:bookmarkStart w:id="565" w:name="_Toc89787815"/>
      <w:bookmarkStart w:id="566" w:name="_Toc96603412"/>
      <w:bookmarkStart w:id="567" w:name="_Toc96687309"/>
      <w:bookmarkStart w:id="568" w:name="_Toc9695321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8C6115" w:rsidRPr="00F9165F" w:rsidRDefault="00BF43AE" w:rsidP="005A16D6">
      <w:pPr>
        <w:pStyle w:val="a6"/>
        <w:rPr>
          <w:sz w:val="28"/>
          <w:szCs w:val="28"/>
        </w:rPr>
      </w:pPr>
      <w:r w:rsidRPr="00F9165F">
        <w:rPr>
          <w:sz w:val="28"/>
          <w:szCs w:val="28"/>
        </w:rPr>
        <w:t>МНГП городского округа</w:t>
      </w:r>
      <w:r w:rsidR="008C6115" w:rsidRPr="00F9165F">
        <w:rPr>
          <w:sz w:val="28"/>
          <w:szCs w:val="28"/>
        </w:rPr>
        <w:t xml:space="preserve"> также применяются при принятии иных документов и решений в сфере управления развитием территории.</w:t>
      </w:r>
    </w:p>
    <w:p w:rsidR="004D7844" w:rsidRPr="00F9165F" w:rsidRDefault="00653754" w:rsidP="00040637">
      <w:pPr>
        <w:pStyle w:val="af0"/>
      </w:pPr>
      <w:bookmarkStart w:id="569" w:name="_Ref136376097"/>
      <w:bookmarkStart w:id="570" w:name="_Ref136360262"/>
      <w:r w:rsidRPr="00F9165F">
        <w:t xml:space="preserve">Таблица </w:t>
      </w:r>
      <w:fldSimple w:instr=" SEQ Таблица \* ARABIC ">
        <w:r w:rsidR="000D6C40">
          <w:rPr>
            <w:noProof/>
          </w:rPr>
          <w:t>2</w:t>
        </w:r>
        <w:r w:rsidR="005E5EB5">
          <w:rPr>
            <w:noProof/>
          </w:rPr>
          <w:t>6</w:t>
        </w:r>
      </w:fldSimple>
      <w:bookmarkEnd w:id="569"/>
      <w:r w:rsidRPr="00F9165F">
        <w:t xml:space="preserve"> </w:t>
      </w:r>
      <w:r w:rsidR="004D7844" w:rsidRPr="00F9165F">
        <w:t xml:space="preserve">– Перечень расчетных показателей для объектов местного значения </w:t>
      </w:r>
      <w:r w:rsidR="00475503" w:rsidRPr="00F9165F">
        <w:t>городского округа</w:t>
      </w:r>
      <w:r w:rsidR="004D7844" w:rsidRPr="00F9165F">
        <w:t xml:space="preserve">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bookmarkEnd w:id="570"/>
    </w:p>
    <w:tbl>
      <w:tblPr>
        <w:tblStyle w:val="TableGridReport1"/>
        <w:tblW w:w="9464" w:type="dxa"/>
        <w:tblLayout w:type="fixed"/>
        <w:tblLook w:val="04A0"/>
      </w:tblPr>
      <w:tblGrid>
        <w:gridCol w:w="720"/>
        <w:gridCol w:w="3534"/>
        <w:gridCol w:w="3108"/>
        <w:gridCol w:w="707"/>
        <w:gridCol w:w="735"/>
        <w:gridCol w:w="660"/>
      </w:tblGrid>
      <w:tr w:rsidR="00245880" w:rsidRPr="00F9165F" w:rsidTr="002F0F3C">
        <w:trPr>
          <w:tblHeader/>
        </w:trPr>
        <w:tc>
          <w:tcPr>
            <w:tcW w:w="720" w:type="dxa"/>
            <w:vAlign w:val="center"/>
          </w:tcPr>
          <w:p w:rsidR="00475503" w:rsidRPr="00F9165F" w:rsidRDefault="00475503" w:rsidP="00475503">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 п/п</w:t>
            </w:r>
          </w:p>
        </w:tc>
        <w:tc>
          <w:tcPr>
            <w:tcW w:w="3534" w:type="dxa"/>
            <w:vAlign w:val="center"/>
          </w:tcPr>
          <w:p w:rsidR="00475503" w:rsidRPr="00F9165F" w:rsidRDefault="00475503" w:rsidP="009919A2">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Наименование вида объекта</w:t>
            </w:r>
          </w:p>
        </w:tc>
        <w:tc>
          <w:tcPr>
            <w:tcW w:w="3108" w:type="dxa"/>
            <w:vAlign w:val="center"/>
          </w:tcPr>
          <w:p w:rsidR="00475503" w:rsidRPr="00F9165F" w:rsidRDefault="00475503" w:rsidP="009919A2">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Наименование расчетных показателей</w:t>
            </w:r>
          </w:p>
        </w:tc>
        <w:tc>
          <w:tcPr>
            <w:tcW w:w="707" w:type="dxa"/>
            <w:vAlign w:val="center"/>
          </w:tcPr>
          <w:p w:rsidR="00475503" w:rsidRPr="00F9165F" w:rsidRDefault="00475503" w:rsidP="009919A2">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ГП</w:t>
            </w:r>
          </w:p>
        </w:tc>
        <w:tc>
          <w:tcPr>
            <w:tcW w:w="735" w:type="dxa"/>
            <w:vAlign w:val="center"/>
          </w:tcPr>
          <w:p w:rsidR="00475503" w:rsidRPr="00F9165F" w:rsidRDefault="00475503" w:rsidP="009919A2">
            <w:pPr>
              <w:suppressAutoHyphens/>
              <w:autoSpaceDE w:val="0"/>
              <w:autoSpaceDN w:val="0"/>
              <w:ind w:left="1372" w:right="-57" w:hanging="1429"/>
              <w:jc w:val="center"/>
              <w:rPr>
                <w:rFonts w:eastAsia="Times New Roman"/>
                <w:b/>
                <w:sz w:val="20"/>
                <w:szCs w:val="20"/>
                <w:lang w:eastAsia="ru-RU"/>
              </w:rPr>
            </w:pPr>
            <w:r w:rsidRPr="00F9165F">
              <w:rPr>
                <w:rFonts w:eastAsia="Times New Roman"/>
                <w:b/>
                <w:sz w:val="20"/>
                <w:szCs w:val="20"/>
                <w:lang w:eastAsia="ru-RU"/>
              </w:rPr>
              <w:t>ДППТ</w:t>
            </w:r>
          </w:p>
        </w:tc>
        <w:tc>
          <w:tcPr>
            <w:tcW w:w="660" w:type="dxa"/>
            <w:vAlign w:val="center"/>
          </w:tcPr>
          <w:p w:rsidR="00475503" w:rsidRPr="00F9165F" w:rsidRDefault="00475503" w:rsidP="009919A2">
            <w:pPr>
              <w:suppressAutoHyphens/>
              <w:autoSpaceDE w:val="0"/>
              <w:autoSpaceDN w:val="0"/>
              <w:ind w:left="1372" w:right="-57" w:hanging="1429"/>
              <w:jc w:val="center"/>
              <w:rPr>
                <w:rFonts w:eastAsia="Times New Roman"/>
                <w:b/>
                <w:sz w:val="20"/>
                <w:szCs w:val="20"/>
                <w:lang w:eastAsia="ru-RU"/>
              </w:rPr>
            </w:pPr>
            <w:r w:rsidRPr="00F9165F">
              <w:rPr>
                <w:rFonts w:eastAsia="Times New Roman"/>
                <w:b/>
                <w:sz w:val="20"/>
                <w:szCs w:val="20"/>
                <w:lang w:eastAsia="ru-RU"/>
              </w:rPr>
              <w:t>ПЗЗ</w:t>
            </w:r>
          </w:p>
        </w:tc>
      </w:tr>
      <w:tr w:rsidR="00245880" w:rsidRPr="00F9165F" w:rsidTr="002F0F3C">
        <w:tc>
          <w:tcPr>
            <w:tcW w:w="720" w:type="dxa"/>
            <w:vAlign w:val="center"/>
          </w:tcPr>
          <w:p w:rsidR="00137AD2" w:rsidRPr="00F9165F" w:rsidRDefault="00137AD2" w:rsidP="00475503">
            <w:pPr>
              <w:suppressAutoHyphens/>
              <w:autoSpaceDE w:val="0"/>
              <w:autoSpaceDN w:val="0"/>
              <w:ind w:hanging="1429"/>
              <w:jc w:val="center"/>
              <w:rPr>
                <w:b/>
                <w:sz w:val="20"/>
                <w:szCs w:val="20"/>
              </w:rPr>
            </w:pPr>
          </w:p>
        </w:tc>
        <w:tc>
          <w:tcPr>
            <w:tcW w:w="8744" w:type="dxa"/>
            <w:gridSpan w:val="5"/>
            <w:vAlign w:val="center"/>
          </w:tcPr>
          <w:p w:rsidR="00137AD2" w:rsidRPr="00F9165F" w:rsidRDefault="00137AD2" w:rsidP="00137AD2">
            <w:pPr>
              <w:suppressAutoHyphens/>
              <w:autoSpaceDE w:val="0"/>
              <w:autoSpaceDN w:val="0"/>
              <w:ind w:left="0" w:firstLine="0"/>
              <w:jc w:val="left"/>
              <w:rPr>
                <w:b/>
                <w:sz w:val="20"/>
                <w:szCs w:val="20"/>
              </w:rPr>
            </w:pPr>
            <w:r w:rsidRPr="00F9165F">
              <w:rPr>
                <w:rFonts w:eastAsia="Times New Roman"/>
                <w:b/>
                <w:sz w:val="20"/>
                <w:szCs w:val="20"/>
                <w:lang w:eastAsia="ru-RU"/>
              </w:rPr>
              <w:t>РАСЧЕТНЫЕ ПОКАЗАТЕЛИ ДЛЯ ОБЪЕКТОВ МЕСТНОГО ЗНАЧЕНИЯ ГОРОДСКОГО ОКРУГА</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1</w:t>
            </w:r>
          </w:p>
        </w:tc>
        <w:tc>
          <w:tcPr>
            <w:tcW w:w="8744" w:type="dxa"/>
            <w:gridSpan w:val="5"/>
            <w:vAlign w:val="center"/>
          </w:tcPr>
          <w:p w:rsidR="00475503" w:rsidRPr="00F9165F" w:rsidRDefault="00475503" w:rsidP="00475503">
            <w:pPr>
              <w:tabs>
                <w:tab w:val="left" w:pos="3165"/>
                <w:tab w:val="center" w:pos="4245"/>
              </w:tabs>
              <w:suppressAutoHyphens/>
              <w:autoSpaceDE w:val="0"/>
              <w:autoSpaceDN w:val="0"/>
              <w:ind w:left="0" w:firstLine="0"/>
              <w:rPr>
                <w:b/>
                <w:sz w:val="20"/>
                <w:szCs w:val="20"/>
              </w:rPr>
            </w:pPr>
            <w:r w:rsidRPr="00F9165F">
              <w:rPr>
                <w:rFonts w:eastAsia="Times New Roman"/>
                <w:b/>
                <w:sz w:val="20"/>
                <w:szCs w:val="20"/>
                <w:lang w:eastAsia="ru-RU"/>
              </w:rPr>
              <w:t>В области образования</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1.1</w:t>
            </w:r>
          </w:p>
        </w:tc>
        <w:tc>
          <w:tcPr>
            <w:tcW w:w="3534" w:type="dxa"/>
            <w:vMerge w:val="restart"/>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r w:rsidRPr="00F9165F">
              <w:rPr>
                <w:rFonts w:eastAsia="Times New Roman"/>
                <w:sz w:val="20"/>
                <w:lang w:eastAsia="ru-RU"/>
              </w:rPr>
              <w:t>Дошкольные образовательные организации</w:t>
            </w:r>
          </w:p>
        </w:tc>
        <w:tc>
          <w:tcPr>
            <w:tcW w:w="3108" w:type="dxa"/>
            <w:vAlign w:val="center"/>
          </w:tcPr>
          <w:p w:rsidR="00475503" w:rsidRPr="00F9165F" w:rsidRDefault="00475503" w:rsidP="009919A2">
            <w:pPr>
              <w:suppressAutoHyphens/>
              <w:ind w:left="33" w:hanging="6"/>
              <w:jc w:val="left"/>
              <w:rPr>
                <w:rFonts w:eastAsia="Calibri"/>
                <w:sz w:val="20"/>
                <w:szCs w:val="20"/>
              </w:rPr>
            </w:pPr>
            <w:r w:rsidRPr="00F9165F">
              <w:rPr>
                <w:rFonts w:eastAsia="Calibri"/>
                <w:sz w:val="20"/>
              </w:rPr>
              <w:t>Уровень обеспеченности</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9919A2">
            <w:pPr>
              <w:widowControl w:val="0"/>
              <w:suppressAutoHyphens/>
              <w:autoSpaceDE w:val="0"/>
              <w:autoSpaceDN w:val="0"/>
              <w:ind w:left="33" w:hanging="6"/>
              <w:jc w:val="left"/>
              <w:rPr>
                <w:rFonts w:eastAsia="Times New Roman"/>
                <w:sz w:val="20"/>
              </w:rPr>
            </w:pPr>
            <w:r w:rsidRPr="00F9165F">
              <w:rPr>
                <w:rFonts w:eastAsia="Times New Roman"/>
                <w:sz w:val="20"/>
              </w:rPr>
              <w:t>Размер</w:t>
            </w:r>
            <w:r w:rsidRPr="00F9165F">
              <w:rPr>
                <w:rFonts w:eastAsia="Calibri"/>
                <w:sz w:val="20"/>
              </w:rPr>
              <w:t xml:space="preserve"> земельного участка</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9919A2">
            <w:pPr>
              <w:suppressAutoHyphens/>
              <w:autoSpaceDE w:val="0"/>
              <w:autoSpaceDN w:val="0"/>
              <w:ind w:left="33" w:hanging="6"/>
              <w:jc w:val="left"/>
              <w:rPr>
                <w:rFonts w:eastAsia="Times New Roman"/>
                <w:sz w:val="20"/>
                <w:szCs w:val="20"/>
                <w:lang w:eastAsia="ru-RU"/>
              </w:rPr>
            </w:pPr>
            <w:r w:rsidRPr="00F9165F">
              <w:rPr>
                <w:rFonts w:eastAsia="Times New Roman"/>
                <w:sz w:val="20"/>
                <w:lang w:eastAsia="ru-RU"/>
              </w:rPr>
              <w:t>Территориальная доступность</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1.2</w:t>
            </w:r>
          </w:p>
        </w:tc>
        <w:tc>
          <w:tcPr>
            <w:tcW w:w="3534" w:type="dxa"/>
            <w:vMerge w:val="restart"/>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r w:rsidRPr="00F9165F">
              <w:rPr>
                <w:rFonts w:eastAsia="Times New Roman"/>
                <w:sz w:val="20"/>
                <w:lang w:eastAsia="ru-RU"/>
              </w:rPr>
              <w:t>Общеобразовательные организации</w:t>
            </w:r>
          </w:p>
        </w:tc>
        <w:tc>
          <w:tcPr>
            <w:tcW w:w="3108" w:type="dxa"/>
            <w:vAlign w:val="center"/>
          </w:tcPr>
          <w:p w:rsidR="00475503" w:rsidRPr="00F9165F" w:rsidRDefault="00475503" w:rsidP="009919A2">
            <w:pPr>
              <w:suppressAutoHyphens/>
              <w:ind w:left="33" w:hanging="6"/>
              <w:jc w:val="left"/>
              <w:rPr>
                <w:rFonts w:eastAsia="Calibri"/>
                <w:sz w:val="20"/>
                <w:szCs w:val="20"/>
              </w:rPr>
            </w:pPr>
            <w:r w:rsidRPr="00F9165F">
              <w:rPr>
                <w:rFonts w:eastAsia="Times New Roman"/>
                <w:sz w:val="20"/>
                <w:lang w:eastAsia="ru-RU"/>
              </w:rPr>
              <w:t>Уровень обеспеченности</w:t>
            </w:r>
            <w:r w:rsidRPr="00F9165F">
              <w:rPr>
                <w:sz w:val="18"/>
              </w:rPr>
              <w:t xml:space="preserve"> </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9919A2">
            <w:pPr>
              <w:widowControl w:val="0"/>
              <w:suppressAutoHyphens/>
              <w:autoSpaceDE w:val="0"/>
              <w:autoSpaceDN w:val="0"/>
              <w:ind w:left="33" w:hanging="6"/>
              <w:jc w:val="left"/>
              <w:rPr>
                <w:rFonts w:eastAsia="Times New Roman"/>
                <w:sz w:val="20"/>
              </w:rPr>
            </w:pPr>
            <w:r w:rsidRPr="00F9165F">
              <w:rPr>
                <w:rFonts w:eastAsia="Times New Roman"/>
                <w:sz w:val="20"/>
              </w:rPr>
              <w:t>Размер</w:t>
            </w:r>
            <w:r w:rsidRPr="00F9165F">
              <w:rPr>
                <w:rFonts w:eastAsia="Calibri"/>
                <w:sz w:val="20"/>
              </w:rPr>
              <w:t xml:space="preserve"> земельного участка</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9919A2">
            <w:pPr>
              <w:suppressAutoHyphens/>
              <w:autoSpaceDE w:val="0"/>
              <w:autoSpaceDN w:val="0"/>
              <w:ind w:left="33" w:hanging="6"/>
              <w:jc w:val="left"/>
              <w:rPr>
                <w:rFonts w:eastAsia="Times New Roman"/>
                <w:sz w:val="20"/>
                <w:szCs w:val="20"/>
                <w:lang w:eastAsia="ru-RU"/>
              </w:rPr>
            </w:pPr>
            <w:r w:rsidRPr="00F9165F">
              <w:rPr>
                <w:rFonts w:eastAsia="Times New Roman"/>
                <w:sz w:val="20"/>
                <w:lang w:eastAsia="ru-RU"/>
              </w:rPr>
              <w:t>Территориальная доступность</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w:t>
            </w:r>
          </w:p>
        </w:tc>
        <w:tc>
          <w:tcPr>
            <w:tcW w:w="3534" w:type="dxa"/>
            <w:vMerge w:val="restart"/>
            <w:vAlign w:val="center"/>
          </w:tcPr>
          <w:p w:rsidR="00475503" w:rsidRPr="00F9165F" w:rsidRDefault="00475503" w:rsidP="009919A2">
            <w:pPr>
              <w:suppressAutoHyphens/>
              <w:autoSpaceDE w:val="0"/>
              <w:autoSpaceDN w:val="0"/>
              <w:ind w:left="0" w:firstLine="0"/>
              <w:jc w:val="left"/>
              <w:rPr>
                <w:rFonts w:eastAsia="Times New Roman"/>
                <w:sz w:val="20"/>
                <w:szCs w:val="20"/>
                <w:lang w:eastAsia="ru-RU"/>
              </w:rPr>
            </w:pPr>
            <w:r w:rsidRPr="00F9165F">
              <w:rPr>
                <w:rFonts w:eastAsia="Times New Roman"/>
                <w:sz w:val="20"/>
                <w:lang w:eastAsia="ru-RU"/>
              </w:rPr>
              <w:t>Организации дополнительного образования</w:t>
            </w:r>
          </w:p>
        </w:tc>
        <w:tc>
          <w:tcPr>
            <w:tcW w:w="3108" w:type="dxa"/>
            <w:vAlign w:val="center"/>
          </w:tcPr>
          <w:p w:rsidR="00475503" w:rsidRPr="00F9165F" w:rsidRDefault="00475503" w:rsidP="009919A2">
            <w:pPr>
              <w:suppressAutoHyphens/>
              <w:ind w:left="33" w:hanging="6"/>
              <w:jc w:val="left"/>
              <w:rPr>
                <w:rFonts w:eastAsia="Calibri"/>
                <w:sz w:val="20"/>
              </w:rPr>
            </w:pPr>
            <w:r w:rsidRPr="00F9165F">
              <w:rPr>
                <w:rFonts w:eastAsia="Times New Roman"/>
                <w:sz w:val="20"/>
                <w:lang w:eastAsia="ru-RU"/>
              </w:rPr>
              <w:t>Уровень обеспеченности</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30"/>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67"/>
              <w:jc w:val="left"/>
              <w:rPr>
                <w:rFonts w:eastAsia="Times New Roman"/>
                <w:sz w:val="20"/>
                <w:szCs w:val="20"/>
                <w:lang w:eastAsia="ru-RU"/>
              </w:rPr>
            </w:pPr>
          </w:p>
        </w:tc>
        <w:tc>
          <w:tcPr>
            <w:tcW w:w="3108" w:type="dxa"/>
            <w:vAlign w:val="center"/>
          </w:tcPr>
          <w:p w:rsidR="00475503" w:rsidRPr="00F9165F" w:rsidRDefault="00475503" w:rsidP="009919A2">
            <w:pPr>
              <w:widowControl w:val="0"/>
              <w:suppressAutoHyphens/>
              <w:autoSpaceDE w:val="0"/>
              <w:autoSpaceDN w:val="0"/>
              <w:ind w:left="33" w:hanging="6"/>
              <w:jc w:val="left"/>
              <w:rPr>
                <w:rFonts w:eastAsia="Times New Roman"/>
                <w:sz w:val="20"/>
              </w:rPr>
            </w:pPr>
            <w:r w:rsidRPr="00F9165F">
              <w:rPr>
                <w:rFonts w:eastAsia="Times New Roman"/>
                <w:sz w:val="20"/>
              </w:rPr>
              <w:t>Размер земельного участка</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30"/>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67"/>
              <w:jc w:val="left"/>
              <w:rPr>
                <w:rFonts w:eastAsia="Times New Roman"/>
                <w:sz w:val="20"/>
                <w:szCs w:val="20"/>
                <w:lang w:eastAsia="ru-RU"/>
              </w:rPr>
            </w:pPr>
          </w:p>
        </w:tc>
        <w:tc>
          <w:tcPr>
            <w:tcW w:w="3108" w:type="dxa"/>
            <w:vAlign w:val="center"/>
          </w:tcPr>
          <w:p w:rsidR="00475503" w:rsidRPr="00F9165F" w:rsidRDefault="00475503" w:rsidP="009919A2">
            <w:pPr>
              <w:suppressAutoHyphens/>
              <w:ind w:left="33" w:hanging="6"/>
              <w:jc w:val="left"/>
              <w:rPr>
                <w:rFonts w:eastAsia="Calibri"/>
                <w:sz w:val="20"/>
              </w:rPr>
            </w:pPr>
            <w:r w:rsidRPr="00F9165F">
              <w:rPr>
                <w:rFonts w:eastAsia="Calibri"/>
                <w:sz w:val="20"/>
              </w:rPr>
              <w:t>Территориальная доступность</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1.4</w:t>
            </w:r>
          </w:p>
        </w:tc>
        <w:tc>
          <w:tcPr>
            <w:tcW w:w="3534" w:type="dxa"/>
            <w:vMerge w:val="restart"/>
            <w:vAlign w:val="center"/>
          </w:tcPr>
          <w:p w:rsidR="00475503" w:rsidRPr="00F9165F" w:rsidRDefault="00475503" w:rsidP="009919A2">
            <w:pPr>
              <w:suppressAutoHyphens/>
              <w:autoSpaceDE w:val="0"/>
              <w:autoSpaceDN w:val="0"/>
              <w:ind w:left="-36" w:firstLine="0"/>
              <w:jc w:val="left"/>
              <w:rPr>
                <w:rFonts w:eastAsia="Times New Roman"/>
                <w:sz w:val="20"/>
                <w:szCs w:val="20"/>
                <w:lang w:eastAsia="ru-RU"/>
              </w:rPr>
            </w:pPr>
            <w:r w:rsidRPr="00F9165F">
              <w:rPr>
                <w:rFonts w:eastAsia="Times New Roman"/>
                <w:sz w:val="20"/>
                <w:lang w:eastAsia="ru-RU"/>
              </w:rPr>
              <w:t>Центры психолого-педагогической, медицинской и социальной помощи</w:t>
            </w:r>
          </w:p>
        </w:tc>
        <w:tc>
          <w:tcPr>
            <w:tcW w:w="3108" w:type="dxa"/>
            <w:vAlign w:val="center"/>
          </w:tcPr>
          <w:p w:rsidR="00475503" w:rsidRPr="00F9165F" w:rsidRDefault="00475503" w:rsidP="009919A2">
            <w:pPr>
              <w:suppressAutoHyphens/>
              <w:ind w:left="33" w:hanging="6"/>
              <w:jc w:val="left"/>
              <w:rPr>
                <w:rFonts w:eastAsia="Calibri"/>
                <w:sz w:val="20"/>
              </w:rPr>
            </w:pPr>
            <w:r w:rsidRPr="00F9165F">
              <w:rPr>
                <w:rFonts w:eastAsia="Calibri"/>
                <w:sz w:val="20"/>
              </w:rPr>
              <w:t>Уровень обеспеченности</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9919A2">
            <w:pPr>
              <w:suppressAutoHyphens/>
              <w:autoSpaceDE w:val="0"/>
              <w:autoSpaceDN w:val="0"/>
              <w:ind w:left="-67"/>
              <w:jc w:val="left"/>
              <w:rPr>
                <w:rFonts w:eastAsia="Times New Roman"/>
                <w:sz w:val="20"/>
                <w:lang w:eastAsia="ru-RU"/>
              </w:rPr>
            </w:pPr>
          </w:p>
        </w:tc>
        <w:tc>
          <w:tcPr>
            <w:tcW w:w="3108" w:type="dxa"/>
            <w:vAlign w:val="center"/>
          </w:tcPr>
          <w:p w:rsidR="00475503" w:rsidRPr="00F9165F" w:rsidRDefault="00475503" w:rsidP="009919A2">
            <w:pPr>
              <w:suppressAutoHyphens/>
              <w:ind w:left="33" w:hanging="6"/>
              <w:jc w:val="left"/>
              <w:rPr>
                <w:rFonts w:eastAsia="Calibri"/>
                <w:sz w:val="20"/>
              </w:rPr>
            </w:pPr>
            <w:r w:rsidRPr="00F9165F">
              <w:rPr>
                <w:rFonts w:eastAsia="Calibri"/>
                <w:sz w:val="20"/>
              </w:rPr>
              <w:t>Территориальная доступность</w:t>
            </w:r>
          </w:p>
        </w:tc>
        <w:tc>
          <w:tcPr>
            <w:tcW w:w="707"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9919A2">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lastRenderedPageBreak/>
              <w:t>2</w:t>
            </w:r>
          </w:p>
        </w:tc>
        <w:tc>
          <w:tcPr>
            <w:tcW w:w="8744" w:type="dxa"/>
            <w:gridSpan w:val="5"/>
            <w:vAlign w:val="center"/>
          </w:tcPr>
          <w:p w:rsidR="00475503" w:rsidRPr="00F9165F" w:rsidRDefault="00475503" w:rsidP="00475503">
            <w:pPr>
              <w:suppressAutoHyphens/>
              <w:autoSpaceDE w:val="0"/>
              <w:autoSpaceDN w:val="0"/>
              <w:ind w:left="0" w:firstLine="0"/>
              <w:rPr>
                <w:b/>
                <w:sz w:val="20"/>
                <w:szCs w:val="20"/>
              </w:rPr>
            </w:pPr>
            <w:r w:rsidRPr="00F9165F">
              <w:rPr>
                <w:rFonts w:eastAsia="Times New Roman"/>
                <w:b/>
                <w:sz w:val="20"/>
                <w:szCs w:val="20"/>
                <w:lang w:eastAsia="ru-RU"/>
              </w:rPr>
              <w:t>В области физической культуры и массового спорта</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2.1</w:t>
            </w:r>
          </w:p>
        </w:tc>
        <w:tc>
          <w:tcPr>
            <w:tcW w:w="3534" w:type="dxa"/>
            <w:vAlign w:val="center"/>
          </w:tcPr>
          <w:p w:rsidR="00475503" w:rsidRPr="00F9165F" w:rsidRDefault="00475503" w:rsidP="008A6907">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Спортивные сооружения</w:t>
            </w: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sz w:val="20"/>
                <w:szCs w:val="20"/>
              </w:rPr>
            </w:pPr>
            <w:r w:rsidRPr="00F9165F">
              <w:rPr>
                <w:rFonts w:eastAsia="Times New Roman"/>
                <w:sz w:val="20"/>
                <w:szCs w:val="20"/>
                <w:lang w:eastAsia="ru-RU"/>
              </w:rPr>
              <w:t>2.2</w:t>
            </w:r>
          </w:p>
        </w:tc>
        <w:tc>
          <w:tcPr>
            <w:tcW w:w="3534" w:type="dxa"/>
            <w:vMerge w:val="restart"/>
            <w:vAlign w:val="center"/>
          </w:tcPr>
          <w:p w:rsidR="00475503" w:rsidRPr="00F9165F" w:rsidRDefault="00475503" w:rsidP="00475503">
            <w:pPr>
              <w:suppressAutoHyphens/>
              <w:autoSpaceDE w:val="0"/>
              <w:autoSpaceDN w:val="0"/>
              <w:ind w:left="0" w:firstLine="0"/>
              <w:jc w:val="left"/>
              <w:rPr>
                <w:sz w:val="20"/>
              </w:rPr>
            </w:pPr>
            <w:r w:rsidRPr="00F9165F">
              <w:rPr>
                <w:sz w:val="20"/>
              </w:rPr>
              <w:t>Плавательные бассейны (крытые и открытые общего пользования)</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rPr>
                <w:sz w:val="20"/>
                <w:szCs w:val="20"/>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rPr>
                <w:sz w:val="20"/>
                <w:szCs w:val="20"/>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rPr>
                <w:sz w:val="20"/>
                <w:szCs w:val="20"/>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2.3</w:t>
            </w:r>
          </w:p>
        </w:tc>
        <w:tc>
          <w:tcPr>
            <w:tcW w:w="3534"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Стадионы с трибунами на 1500 мест и более</w:t>
            </w: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2.4</w:t>
            </w:r>
          </w:p>
        </w:tc>
        <w:tc>
          <w:tcPr>
            <w:tcW w:w="3534" w:type="dxa"/>
            <w:vMerge w:val="restart"/>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Плоскостные спортивные сооружения (в том числе спортивные (игровые) площадки; спортивные поля, включая футбольные поля)</w:t>
            </w: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rPr>
                <w:sz w:val="20"/>
              </w:rPr>
            </w:pP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2.5</w:t>
            </w:r>
          </w:p>
        </w:tc>
        <w:tc>
          <w:tcPr>
            <w:tcW w:w="3534" w:type="dxa"/>
            <w:vMerge w:val="restart"/>
            <w:vAlign w:val="center"/>
          </w:tcPr>
          <w:p w:rsidR="00475503" w:rsidRPr="00F9165F" w:rsidRDefault="00475503" w:rsidP="00475503">
            <w:pPr>
              <w:suppressAutoHyphens/>
              <w:autoSpaceDE w:val="0"/>
              <w:autoSpaceDN w:val="0"/>
              <w:ind w:left="0" w:firstLine="0"/>
              <w:jc w:val="left"/>
              <w:rPr>
                <w:sz w:val="20"/>
              </w:rPr>
            </w:pPr>
            <w:r w:rsidRPr="00F9165F">
              <w:rPr>
                <w:sz w:val="20"/>
              </w:rPr>
              <w:t>Спортивные залы</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0" w:firstLine="0"/>
              <w:jc w:val="left"/>
              <w:rPr>
                <w:sz w:val="20"/>
              </w:rPr>
            </w:pP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2.6</w:t>
            </w:r>
          </w:p>
        </w:tc>
        <w:tc>
          <w:tcPr>
            <w:tcW w:w="3534" w:type="dxa"/>
            <w:vAlign w:val="center"/>
          </w:tcPr>
          <w:p w:rsidR="00475503" w:rsidRPr="00F9165F" w:rsidRDefault="00475503" w:rsidP="00475503">
            <w:pPr>
              <w:suppressAutoHyphens/>
              <w:autoSpaceDE w:val="0"/>
              <w:autoSpaceDN w:val="0"/>
              <w:ind w:left="0" w:firstLine="0"/>
              <w:jc w:val="left"/>
              <w:rPr>
                <w:sz w:val="20"/>
              </w:rPr>
            </w:pPr>
            <w:r w:rsidRPr="00F9165F">
              <w:rPr>
                <w:sz w:val="20"/>
              </w:rPr>
              <w:t>Лыжные базы</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2.7</w:t>
            </w:r>
          </w:p>
        </w:tc>
        <w:tc>
          <w:tcPr>
            <w:tcW w:w="3534" w:type="dxa"/>
            <w:vAlign w:val="center"/>
          </w:tcPr>
          <w:p w:rsidR="00475503" w:rsidRPr="00F9165F" w:rsidRDefault="00475503" w:rsidP="00475503">
            <w:pPr>
              <w:suppressAutoHyphens/>
              <w:autoSpaceDE w:val="0"/>
              <w:autoSpaceDN w:val="0"/>
              <w:ind w:left="0" w:firstLine="0"/>
              <w:rPr>
                <w:sz w:val="20"/>
              </w:rPr>
            </w:pPr>
            <w:r w:rsidRPr="00F9165F">
              <w:rPr>
                <w:sz w:val="20"/>
              </w:rPr>
              <w:t>Сооружения для стрелковых видов спорта (в том числе тир, стрельбище, стенд)</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left="0" w:firstLine="0"/>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left="0" w:firstLine="0"/>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left="0" w:firstLine="0"/>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2.8</w:t>
            </w:r>
          </w:p>
        </w:tc>
        <w:tc>
          <w:tcPr>
            <w:tcW w:w="3534" w:type="dxa"/>
            <w:vAlign w:val="center"/>
          </w:tcPr>
          <w:p w:rsidR="00475503" w:rsidRPr="00F9165F" w:rsidRDefault="00475503" w:rsidP="00475503">
            <w:pPr>
              <w:suppressAutoHyphens/>
              <w:autoSpaceDE w:val="0"/>
              <w:autoSpaceDN w:val="0"/>
              <w:ind w:left="0" w:firstLine="0"/>
              <w:jc w:val="left"/>
              <w:rPr>
                <w:sz w:val="20"/>
              </w:rPr>
            </w:pPr>
            <w:r w:rsidRPr="00F9165F">
              <w:rPr>
                <w:sz w:val="20"/>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2.9</w:t>
            </w:r>
          </w:p>
        </w:tc>
        <w:tc>
          <w:tcPr>
            <w:tcW w:w="3534" w:type="dxa"/>
            <w:vAlign w:val="center"/>
          </w:tcPr>
          <w:p w:rsidR="00475503" w:rsidRPr="00F9165F" w:rsidRDefault="00475503" w:rsidP="00475503">
            <w:pPr>
              <w:suppressAutoHyphens/>
              <w:autoSpaceDE w:val="0"/>
              <w:autoSpaceDN w:val="0"/>
              <w:ind w:left="0" w:firstLine="0"/>
              <w:jc w:val="left"/>
              <w:rPr>
                <w:sz w:val="20"/>
              </w:rPr>
            </w:pPr>
            <w:r w:rsidRPr="00F9165F">
              <w:rPr>
                <w:sz w:val="20"/>
              </w:rPr>
              <w:t>Дорожки велосипедные</w:t>
            </w:r>
          </w:p>
        </w:tc>
        <w:tc>
          <w:tcPr>
            <w:tcW w:w="3108" w:type="dxa"/>
            <w:vAlign w:val="center"/>
          </w:tcPr>
          <w:p w:rsidR="00475503" w:rsidRPr="00F9165F" w:rsidRDefault="00475503" w:rsidP="00475503">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3</w:t>
            </w:r>
          </w:p>
        </w:tc>
        <w:tc>
          <w:tcPr>
            <w:tcW w:w="8744" w:type="dxa"/>
            <w:gridSpan w:val="5"/>
            <w:vAlign w:val="center"/>
          </w:tcPr>
          <w:p w:rsidR="00475503" w:rsidRPr="00F9165F" w:rsidRDefault="00475503" w:rsidP="00475503">
            <w:pPr>
              <w:suppressAutoHyphens/>
              <w:autoSpaceDE w:val="0"/>
              <w:autoSpaceDN w:val="0"/>
              <w:ind w:left="0" w:firstLine="0"/>
              <w:jc w:val="left"/>
              <w:rPr>
                <w:b/>
                <w:sz w:val="20"/>
                <w:szCs w:val="20"/>
              </w:rPr>
            </w:pPr>
            <w:r w:rsidRPr="00F9165F">
              <w:rPr>
                <w:rFonts w:eastAsia="Times New Roman"/>
                <w:b/>
                <w:sz w:val="20"/>
                <w:szCs w:val="20"/>
                <w:lang w:eastAsia="ru-RU"/>
              </w:rPr>
              <w:t>В области молодежной политики</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3.1</w:t>
            </w:r>
          </w:p>
        </w:tc>
        <w:tc>
          <w:tcPr>
            <w:tcW w:w="3534" w:type="dxa"/>
            <w:vMerge w:val="restart"/>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sz w:val="20"/>
                <w:szCs w:val="20"/>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szCs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67"/>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szCs w:val="20"/>
              </w:rPr>
              <w:t>Размер земельного участка</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67"/>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02"/>
        </w:trPr>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4</w:t>
            </w:r>
          </w:p>
        </w:tc>
        <w:tc>
          <w:tcPr>
            <w:tcW w:w="8744" w:type="dxa"/>
            <w:gridSpan w:val="5"/>
            <w:vAlign w:val="center"/>
          </w:tcPr>
          <w:p w:rsidR="00475503" w:rsidRPr="00F9165F" w:rsidRDefault="00475503" w:rsidP="00475503">
            <w:pPr>
              <w:suppressAutoHyphens/>
              <w:autoSpaceDE w:val="0"/>
              <w:autoSpaceDN w:val="0"/>
              <w:ind w:left="0" w:firstLine="0"/>
              <w:rPr>
                <w:b/>
                <w:sz w:val="20"/>
                <w:szCs w:val="20"/>
              </w:rPr>
            </w:pPr>
            <w:r w:rsidRPr="00F9165F">
              <w:rPr>
                <w:rFonts w:eastAsia="Times New Roman"/>
                <w:b/>
                <w:sz w:val="20"/>
                <w:szCs w:val="20"/>
                <w:lang w:eastAsia="ru-RU"/>
              </w:rPr>
              <w:t>В области архивного дела</w:t>
            </w:r>
          </w:p>
        </w:tc>
      </w:tr>
      <w:tr w:rsidR="00245880" w:rsidRPr="00F9165F" w:rsidTr="002F0F3C">
        <w:trPr>
          <w:trHeight w:val="102"/>
        </w:trPr>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4.1</w:t>
            </w:r>
          </w:p>
        </w:tc>
        <w:tc>
          <w:tcPr>
            <w:tcW w:w="3534" w:type="dxa"/>
            <w:vMerge w:val="restart"/>
            <w:vAlign w:val="center"/>
          </w:tcPr>
          <w:p w:rsidR="00475503" w:rsidRPr="00F9165F" w:rsidRDefault="00475503" w:rsidP="00475503">
            <w:pPr>
              <w:suppressAutoHyphens/>
              <w:autoSpaceDE w:val="0"/>
              <w:autoSpaceDN w:val="0"/>
              <w:ind w:left="-67" w:firstLine="67"/>
              <w:jc w:val="left"/>
              <w:rPr>
                <w:rFonts w:eastAsia="Times New Roman"/>
                <w:sz w:val="20"/>
                <w:lang w:eastAsia="ru-RU"/>
              </w:rPr>
            </w:pPr>
            <w:r w:rsidRPr="00F9165F">
              <w:rPr>
                <w:rFonts w:eastAsia="Times New Roman"/>
                <w:sz w:val="20"/>
                <w:lang w:eastAsia="ru-RU"/>
              </w:rPr>
              <w:t>Архивы</w:t>
            </w:r>
          </w:p>
        </w:tc>
        <w:tc>
          <w:tcPr>
            <w:tcW w:w="3108" w:type="dxa"/>
            <w:vAlign w:val="center"/>
          </w:tcPr>
          <w:p w:rsidR="00475503" w:rsidRPr="00F9165F" w:rsidRDefault="00475503" w:rsidP="00475503">
            <w:pPr>
              <w:suppressAutoHyphens/>
              <w:ind w:left="0" w:firstLine="0"/>
              <w:jc w:val="left"/>
              <w:rPr>
                <w:sz w:val="20"/>
                <w:szCs w:val="20"/>
              </w:rPr>
            </w:pPr>
            <w:r w:rsidRPr="00F9165F">
              <w:rPr>
                <w:sz w:val="20"/>
                <w:szCs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val="en-US" w:eastAsia="ru-RU"/>
              </w:rPr>
            </w:pPr>
            <w:r w:rsidRPr="00F9165F">
              <w:rPr>
                <w:rFonts w:eastAsia="Times New Roman"/>
                <w:sz w:val="20"/>
                <w:szCs w:val="20"/>
                <w:lang w:val="en-US"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val="en-US" w:eastAsia="ru-RU"/>
              </w:rPr>
            </w:pPr>
            <w:r w:rsidRPr="00F9165F">
              <w:rPr>
                <w:rFonts w:eastAsia="Times New Roman"/>
                <w:sz w:val="20"/>
                <w:szCs w:val="20"/>
                <w:lang w:val="en-US" w:eastAsia="ru-RU"/>
              </w:rPr>
              <w:t>–</w:t>
            </w:r>
          </w:p>
        </w:tc>
      </w:tr>
      <w:tr w:rsidR="00245880" w:rsidRPr="00F9165F" w:rsidTr="002F0F3C">
        <w:trPr>
          <w:trHeight w:val="102"/>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67"/>
              <w:jc w:val="left"/>
              <w:rPr>
                <w:rFonts w:eastAsia="Times New Roman"/>
                <w:sz w:val="20"/>
                <w:lang w:eastAsia="ru-RU"/>
              </w:rPr>
            </w:pP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lang w:eastAsia="ru-RU"/>
              </w:rPr>
            </w:pPr>
            <w:r w:rsidRPr="00F9165F">
              <w:rPr>
                <w:sz w:val="20"/>
                <w:szCs w:val="20"/>
              </w:rPr>
              <w:t>Размер земельного участка</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5</w:t>
            </w:r>
          </w:p>
        </w:tc>
        <w:tc>
          <w:tcPr>
            <w:tcW w:w="8744" w:type="dxa"/>
            <w:gridSpan w:val="5"/>
            <w:vAlign w:val="center"/>
          </w:tcPr>
          <w:p w:rsidR="00475503" w:rsidRPr="00F9165F" w:rsidRDefault="00475503" w:rsidP="00475503">
            <w:pPr>
              <w:suppressAutoHyphens/>
              <w:autoSpaceDE w:val="0"/>
              <w:autoSpaceDN w:val="0"/>
              <w:ind w:left="0" w:firstLine="0"/>
              <w:rPr>
                <w:b/>
                <w:sz w:val="20"/>
                <w:szCs w:val="20"/>
              </w:rPr>
            </w:pPr>
            <w:r w:rsidRPr="00F9165F">
              <w:rPr>
                <w:rFonts w:eastAsia="Times New Roman"/>
                <w:b/>
                <w:sz w:val="20"/>
                <w:szCs w:val="20"/>
                <w:lang w:eastAsia="ru-RU"/>
              </w:rPr>
              <w:t>В области культуры и искусства</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5.1</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Общедоступные библиотеки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sz w:val="20"/>
              </w:rPr>
            </w:pPr>
            <w:r w:rsidRPr="00F9165F">
              <w:rPr>
                <w:rFonts w:eastAsia="Times New Roman"/>
                <w:sz w:val="20"/>
                <w:szCs w:val="20"/>
                <w:lang w:eastAsia="ru-RU"/>
              </w:rPr>
              <w:t xml:space="preserve">Размер земельного участка </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sz w:val="20"/>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5.2</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Детские библиотеки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sz w:val="20"/>
              </w:rPr>
            </w:pPr>
            <w:r w:rsidRPr="00F9165F">
              <w:rPr>
                <w:rFonts w:eastAsia="Times New Roman"/>
                <w:sz w:val="20"/>
                <w:szCs w:val="20"/>
                <w:lang w:eastAsia="ru-RU"/>
              </w:rPr>
              <w:t>Размер земельного участка</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sz w:val="20"/>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5.3</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Объект культурно-досугового (клубного) типа</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96"/>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5.4</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Помещения для досуга и любительской деятельности в многоквартирной жилой застройке</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Уровень обеспеченности</w:t>
            </w:r>
          </w:p>
        </w:tc>
        <w:tc>
          <w:tcPr>
            <w:tcW w:w="707"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5.5</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Музеи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 xml:space="preserve">Уровень обеспеченности </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56"/>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Размер земельного участка</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5.6</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Концертные залы</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Уровень обеспеченности</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Размер земельного участка</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restart"/>
            <w:vAlign w:val="center"/>
          </w:tcPr>
          <w:p w:rsidR="00475503" w:rsidRPr="00F9165F" w:rsidRDefault="002D36A9" w:rsidP="00475503">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5.7</w:t>
            </w:r>
          </w:p>
        </w:tc>
        <w:tc>
          <w:tcPr>
            <w:tcW w:w="3534" w:type="dxa"/>
            <w:vMerge w:val="restart"/>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Парки культуры и отдыха</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Размер земельного участка</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266"/>
        </w:trPr>
        <w:tc>
          <w:tcPr>
            <w:tcW w:w="720" w:type="dxa"/>
            <w:vMerge/>
            <w:vAlign w:val="center"/>
          </w:tcPr>
          <w:p w:rsidR="00475503" w:rsidRPr="00F9165F" w:rsidRDefault="00475503"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243"/>
        </w:trPr>
        <w:tc>
          <w:tcPr>
            <w:tcW w:w="720" w:type="dxa"/>
            <w:vAlign w:val="center"/>
          </w:tcPr>
          <w:p w:rsidR="00475503" w:rsidRPr="00F9165F" w:rsidRDefault="002D36A9" w:rsidP="00475503">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5.8</w:t>
            </w:r>
          </w:p>
        </w:tc>
        <w:tc>
          <w:tcPr>
            <w:tcW w:w="3534" w:type="dxa"/>
            <w:vAlign w:val="center"/>
          </w:tcPr>
          <w:p w:rsidR="00475503" w:rsidRPr="00F9165F" w:rsidRDefault="00475503" w:rsidP="00475503">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Зоопарки</w:t>
            </w:r>
          </w:p>
        </w:tc>
        <w:tc>
          <w:tcPr>
            <w:tcW w:w="3108" w:type="dxa"/>
            <w:vAlign w:val="center"/>
          </w:tcPr>
          <w:p w:rsidR="00475503" w:rsidRPr="00F9165F" w:rsidRDefault="00475503" w:rsidP="00475503">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2D36A9">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02"/>
        </w:trPr>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6</w:t>
            </w:r>
          </w:p>
        </w:tc>
        <w:tc>
          <w:tcPr>
            <w:tcW w:w="8744" w:type="dxa"/>
            <w:gridSpan w:val="5"/>
            <w:vAlign w:val="center"/>
          </w:tcPr>
          <w:p w:rsidR="00475503" w:rsidRPr="00F9165F" w:rsidRDefault="00475503" w:rsidP="00475503">
            <w:pPr>
              <w:suppressAutoHyphens/>
              <w:autoSpaceDE w:val="0"/>
              <w:autoSpaceDN w:val="0"/>
              <w:ind w:left="0" w:firstLine="0"/>
              <w:rPr>
                <w:b/>
                <w:sz w:val="20"/>
                <w:szCs w:val="20"/>
                <w:lang w:val="en-US"/>
              </w:rPr>
            </w:pPr>
            <w:r w:rsidRPr="00F9165F">
              <w:rPr>
                <w:rFonts w:eastAsia="Times New Roman"/>
                <w:b/>
                <w:sz w:val="20"/>
                <w:szCs w:val="20"/>
                <w:lang w:eastAsia="ru-RU"/>
              </w:rPr>
              <w:t>В области охраны правопорядка</w:t>
            </w:r>
          </w:p>
        </w:tc>
      </w:tr>
      <w:tr w:rsidR="00245880" w:rsidRPr="00F9165F" w:rsidTr="002F0F3C">
        <w:trPr>
          <w:trHeight w:val="102"/>
        </w:trPr>
        <w:tc>
          <w:tcPr>
            <w:tcW w:w="720" w:type="dxa"/>
            <w:vMerge w:val="restart"/>
            <w:vAlign w:val="center"/>
          </w:tcPr>
          <w:p w:rsidR="00475503" w:rsidRPr="00F9165F" w:rsidRDefault="002D36A9" w:rsidP="00475503">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6.1</w:t>
            </w:r>
          </w:p>
        </w:tc>
        <w:tc>
          <w:tcPr>
            <w:tcW w:w="3534" w:type="dxa"/>
            <w:vMerge w:val="restart"/>
            <w:vAlign w:val="center"/>
          </w:tcPr>
          <w:p w:rsidR="00475503" w:rsidRPr="00F9165F" w:rsidRDefault="00475503"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Участковые пункты полиции</w:t>
            </w: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lang w:eastAsia="ru-RU"/>
              </w:rPr>
            </w:pPr>
            <w:r w:rsidRPr="00F9165F">
              <w:rPr>
                <w:sz w:val="20"/>
                <w:szCs w:val="20"/>
              </w:rPr>
              <w:t>Уровень обеспеченности</w:t>
            </w:r>
          </w:p>
        </w:tc>
        <w:tc>
          <w:tcPr>
            <w:tcW w:w="707"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02"/>
        </w:trPr>
        <w:tc>
          <w:tcPr>
            <w:tcW w:w="720" w:type="dxa"/>
            <w:vMerge/>
            <w:vAlign w:val="center"/>
          </w:tcPr>
          <w:p w:rsidR="00475503" w:rsidRPr="00F9165F" w:rsidRDefault="00475503" w:rsidP="00475503">
            <w:pPr>
              <w:suppressAutoHyphens/>
              <w:autoSpaceDE w:val="0"/>
              <w:autoSpaceDN w:val="0"/>
              <w:jc w:val="center"/>
              <w:rPr>
                <w:rFonts w:eastAsia="Times New Roman"/>
                <w:sz w:val="20"/>
                <w:szCs w:val="20"/>
                <w:lang w:eastAsia="ru-RU"/>
              </w:rPr>
            </w:pPr>
          </w:p>
        </w:tc>
        <w:tc>
          <w:tcPr>
            <w:tcW w:w="3534" w:type="dxa"/>
            <w:vMerge/>
            <w:vAlign w:val="center"/>
          </w:tcPr>
          <w:p w:rsidR="00475503" w:rsidRPr="00F9165F" w:rsidRDefault="00475503" w:rsidP="00475503">
            <w:pPr>
              <w:suppressAutoHyphens/>
              <w:autoSpaceDE w:val="0"/>
              <w:autoSpaceDN w:val="0"/>
              <w:jc w:val="left"/>
              <w:rPr>
                <w:rFonts w:eastAsia="Times New Roman"/>
                <w:sz w:val="20"/>
                <w:lang w:eastAsia="ru-RU"/>
              </w:rPr>
            </w:pPr>
          </w:p>
        </w:tc>
        <w:tc>
          <w:tcPr>
            <w:tcW w:w="3108" w:type="dxa"/>
            <w:vAlign w:val="center"/>
          </w:tcPr>
          <w:p w:rsidR="00475503" w:rsidRPr="00F9165F" w:rsidRDefault="00475503" w:rsidP="00475503">
            <w:pPr>
              <w:suppressAutoHyphens/>
              <w:autoSpaceDE w:val="0"/>
              <w:autoSpaceDN w:val="0"/>
              <w:ind w:left="0" w:firstLine="0"/>
              <w:jc w:val="left"/>
              <w:rPr>
                <w:rFonts w:eastAsia="Times New Roman"/>
                <w:sz w:val="20"/>
                <w:lang w:eastAsia="ru-RU"/>
              </w:rPr>
            </w:pPr>
            <w:r w:rsidRPr="00F9165F">
              <w:rPr>
                <w:sz w:val="20"/>
              </w:rPr>
              <w:t>Территориальная доступность</w:t>
            </w:r>
          </w:p>
        </w:tc>
        <w:tc>
          <w:tcPr>
            <w:tcW w:w="707"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475503" w:rsidRPr="00F9165F" w:rsidRDefault="00475503" w:rsidP="00475503">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r>
      <w:tr w:rsidR="00245880" w:rsidRPr="00F9165F" w:rsidTr="002F0F3C">
        <w:trPr>
          <w:trHeight w:val="102"/>
        </w:trPr>
        <w:tc>
          <w:tcPr>
            <w:tcW w:w="720" w:type="dxa"/>
            <w:vAlign w:val="center"/>
          </w:tcPr>
          <w:p w:rsidR="00475503" w:rsidRPr="00F9165F" w:rsidRDefault="002D36A9" w:rsidP="00475503">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7</w:t>
            </w:r>
          </w:p>
        </w:tc>
        <w:tc>
          <w:tcPr>
            <w:tcW w:w="8744" w:type="dxa"/>
            <w:gridSpan w:val="5"/>
            <w:vAlign w:val="center"/>
          </w:tcPr>
          <w:p w:rsidR="00475503" w:rsidRPr="00F9165F" w:rsidRDefault="00475503" w:rsidP="00475503">
            <w:pPr>
              <w:suppressAutoHyphens/>
              <w:autoSpaceDE w:val="0"/>
              <w:autoSpaceDN w:val="0"/>
              <w:ind w:left="0" w:firstLine="0"/>
              <w:rPr>
                <w:sz w:val="20"/>
                <w:szCs w:val="20"/>
              </w:rPr>
            </w:pPr>
            <w:r w:rsidRPr="00F9165F">
              <w:rPr>
                <w:rFonts w:eastAsia="Times New Roman"/>
                <w:b/>
                <w:sz w:val="20"/>
                <w:szCs w:val="20"/>
                <w:lang w:eastAsia="ru-RU"/>
              </w:rPr>
              <w:t>В области жилищного строительства</w:t>
            </w:r>
          </w:p>
        </w:tc>
      </w:tr>
      <w:tr w:rsidR="002D291C" w:rsidRPr="00F9165F" w:rsidTr="002F0F3C">
        <w:trPr>
          <w:trHeight w:val="102"/>
        </w:trPr>
        <w:tc>
          <w:tcPr>
            <w:tcW w:w="720" w:type="dxa"/>
            <w:vMerge w:val="restart"/>
          </w:tcPr>
          <w:p w:rsidR="002D291C" w:rsidRPr="00F9165F" w:rsidRDefault="006215DB" w:rsidP="006215DB">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7.1</w:t>
            </w:r>
          </w:p>
          <w:p w:rsidR="002D291C" w:rsidRPr="00F9165F" w:rsidRDefault="002D291C" w:rsidP="00475503">
            <w:pPr>
              <w:suppressAutoHyphens/>
              <w:autoSpaceDE w:val="0"/>
              <w:autoSpaceDN w:val="0"/>
              <w:ind w:hanging="1429"/>
              <w:jc w:val="center"/>
              <w:rPr>
                <w:rFonts w:eastAsia="Times New Roman"/>
                <w:sz w:val="20"/>
                <w:szCs w:val="20"/>
                <w:lang w:eastAsia="ru-RU"/>
              </w:rPr>
            </w:pPr>
          </w:p>
        </w:tc>
        <w:tc>
          <w:tcPr>
            <w:tcW w:w="3534" w:type="dxa"/>
            <w:vMerge w:val="restart"/>
          </w:tcPr>
          <w:p w:rsidR="002D291C" w:rsidRPr="00F9165F" w:rsidRDefault="002D291C" w:rsidP="00FF11BD">
            <w:pPr>
              <w:suppressAutoHyphens/>
              <w:autoSpaceDE w:val="0"/>
              <w:autoSpaceDN w:val="0"/>
              <w:ind w:left="0" w:firstLine="0"/>
              <w:jc w:val="left"/>
              <w:rPr>
                <w:rFonts w:eastAsia="Times New Roman"/>
                <w:sz w:val="20"/>
                <w:lang w:eastAsia="ru-RU"/>
              </w:rPr>
            </w:pPr>
            <w:r w:rsidRPr="00F9165F">
              <w:rPr>
                <w:rFonts w:eastAsia="Times New Roman"/>
                <w:sz w:val="20"/>
                <w:lang w:eastAsia="ru-RU"/>
              </w:rPr>
              <w:t>Объекты жилищного строительства</w:t>
            </w:r>
          </w:p>
          <w:p w:rsidR="002D291C" w:rsidRPr="00F9165F" w:rsidRDefault="002D291C" w:rsidP="00FF11BD">
            <w:pPr>
              <w:suppressAutoHyphens/>
              <w:autoSpaceDE w:val="0"/>
              <w:autoSpaceDN w:val="0"/>
              <w:ind w:left="0"/>
              <w:jc w:val="left"/>
              <w:rPr>
                <w:rFonts w:eastAsia="Times New Roman"/>
                <w:sz w:val="20"/>
                <w:lang w:eastAsia="ru-RU"/>
              </w:rPr>
            </w:pPr>
          </w:p>
        </w:tc>
        <w:tc>
          <w:tcPr>
            <w:tcW w:w="3108"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sz w:val="20"/>
                <w:szCs w:val="20"/>
              </w:rPr>
              <w:t xml:space="preserve">Минимальный размер земельного участка в зависимости от характера освоения территории, кв. м на </w:t>
            </w:r>
            <w:r w:rsidRPr="00F9165F">
              <w:rPr>
                <w:sz w:val="20"/>
                <w:szCs w:val="20"/>
              </w:rPr>
              <w:lastRenderedPageBreak/>
              <w:t>100 кв. м общей площади жилого здания</w:t>
            </w:r>
          </w:p>
        </w:tc>
        <w:tc>
          <w:tcPr>
            <w:tcW w:w="707"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lastRenderedPageBreak/>
              <w:t>–</w:t>
            </w:r>
          </w:p>
        </w:tc>
        <w:tc>
          <w:tcPr>
            <w:tcW w:w="735"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475503">
            <w:pPr>
              <w:suppressAutoHyphens/>
              <w:autoSpaceDE w:val="0"/>
              <w:autoSpaceDN w:val="0"/>
              <w:ind w:left="0" w:firstLine="0"/>
              <w:jc w:val="left"/>
              <w:rPr>
                <w:rFonts w:eastAsia="Times New Roman"/>
                <w:sz w:val="20"/>
                <w:lang w:val="en-US" w:eastAsia="ru-RU"/>
              </w:rPr>
            </w:pPr>
            <w:r w:rsidRPr="00F9165F">
              <w:rPr>
                <w:rFonts w:eastAsia="Times New Roman"/>
                <w:sz w:val="20"/>
                <w:lang w:val="en-US" w:eastAsia="ru-RU"/>
              </w:rPr>
              <w:t>+</w:t>
            </w:r>
          </w:p>
        </w:tc>
      </w:tr>
      <w:tr w:rsidR="002D291C" w:rsidRPr="00F9165F" w:rsidTr="002F0F3C">
        <w:trPr>
          <w:trHeight w:val="102"/>
        </w:trPr>
        <w:tc>
          <w:tcPr>
            <w:tcW w:w="720" w:type="dxa"/>
            <w:vMerge/>
            <w:vAlign w:val="center"/>
          </w:tcPr>
          <w:p w:rsidR="002D291C" w:rsidRPr="00F9165F" w:rsidRDefault="002D291C"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475503">
            <w:pPr>
              <w:suppressAutoHyphens/>
              <w:autoSpaceDE w:val="0"/>
              <w:autoSpaceDN w:val="0"/>
              <w:ind w:left="0"/>
              <w:jc w:val="left"/>
              <w:rPr>
                <w:rFonts w:eastAsia="Times New Roman"/>
                <w:sz w:val="20"/>
                <w:lang w:eastAsia="ru-RU"/>
              </w:rPr>
            </w:pPr>
          </w:p>
        </w:tc>
        <w:tc>
          <w:tcPr>
            <w:tcW w:w="3108"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Назначение площадки</w:t>
            </w:r>
          </w:p>
        </w:tc>
        <w:tc>
          <w:tcPr>
            <w:tcW w:w="707"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2D291C" w:rsidRPr="00F9165F" w:rsidTr="002F0F3C">
        <w:trPr>
          <w:trHeight w:val="102"/>
        </w:trPr>
        <w:tc>
          <w:tcPr>
            <w:tcW w:w="720" w:type="dxa"/>
            <w:vMerge/>
            <w:vAlign w:val="center"/>
          </w:tcPr>
          <w:p w:rsidR="002D291C" w:rsidRPr="00F9165F" w:rsidRDefault="002D291C"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475503">
            <w:pPr>
              <w:suppressAutoHyphens/>
              <w:autoSpaceDE w:val="0"/>
              <w:autoSpaceDN w:val="0"/>
              <w:ind w:left="0"/>
              <w:jc w:val="left"/>
              <w:rPr>
                <w:rFonts w:eastAsia="Times New Roman"/>
                <w:sz w:val="20"/>
                <w:lang w:eastAsia="ru-RU"/>
              </w:rPr>
            </w:pPr>
          </w:p>
        </w:tc>
        <w:tc>
          <w:tcPr>
            <w:tcW w:w="3108"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sz w:val="20"/>
                <w:szCs w:val="20"/>
              </w:rPr>
              <w:t>Плотность населения элемента планировочной структуры</w:t>
            </w:r>
          </w:p>
        </w:tc>
        <w:tc>
          <w:tcPr>
            <w:tcW w:w="707"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2D291C" w:rsidRPr="00F9165F" w:rsidTr="002D291C">
        <w:trPr>
          <w:trHeight w:val="670"/>
        </w:trPr>
        <w:tc>
          <w:tcPr>
            <w:tcW w:w="720" w:type="dxa"/>
            <w:vMerge/>
            <w:vAlign w:val="center"/>
          </w:tcPr>
          <w:p w:rsidR="002D291C" w:rsidRPr="00F9165F" w:rsidRDefault="002D291C" w:rsidP="00475503">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475503">
            <w:pPr>
              <w:suppressAutoHyphens/>
              <w:autoSpaceDE w:val="0"/>
              <w:autoSpaceDN w:val="0"/>
              <w:ind w:left="0" w:firstLine="0"/>
              <w:jc w:val="left"/>
              <w:rPr>
                <w:rFonts w:eastAsia="Times New Roman"/>
                <w:sz w:val="20"/>
                <w:lang w:eastAsia="ru-RU"/>
              </w:rPr>
            </w:pPr>
          </w:p>
        </w:tc>
        <w:tc>
          <w:tcPr>
            <w:tcW w:w="3108"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sz w:val="20"/>
                <w:szCs w:val="20"/>
              </w:rPr>
              <w:t>Минимальный отступ от границы застройки индивидуальными жилыми домами до жилых многоквартирных и нежилых зданий (за исключ</w:t>
            </w:r>
            <w:r w:rsidRPr="00F9165F">
              <w:rPr>
                <w:rFonts w:eastAsia="Times New Roman"/>
                <w:sz w:val="20"/>
                <w:szCs w:val="20"/>
                <w:lang w:eastAsia="ru-RU"/>
              </w:rPr>
              <w:t>ением</w:t>
            </w:r>
            <w:r w:rsidRPr="00F9165F">
              <w:rPr>
                <w:sz w:val="20"/>
                <w:szCs w:val="20"/>
              </w:rPr>
              <w:t xml:space="preserve"> объектов социального назначения), м</w:t>
            </w:r>
          </w:p>
        </w:tc>
        <w:tc>
          <w:tcPr>
            <w:tcW w:w="707"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475503">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r>
      <w:tr w:rsidR="002D291C" w:rsidRPr="00F9165F" w:rsidTr="002D291C">
        <w:trPr>
          <w:trHeight w:val="282"/>
        </w:trPr>
        <w:tc>
          <w:tcPr>
            <w:tcW w:w="720" w:type="dxa"/>
            <w:vMerge/>
            <w:vAlign w:val="center"/>
          </w:tcPr>
          <w:p w:rsidR="002D291C" w:rsidRPr="00F9165F" w:rsidRDefault="002D291C" w:rsidP="002D291C">
            <w:pPr>
              <w:suppressAutoHyphens/>
              <w:autoSpaceDE w:val="0"/>
              <w:autoSpaceDN w:val="0"/>
              <w:ind w:hanging="1429"/>
              <w:jc w:val="center"/>
              <w:rPr>
                <w:sz w:val="20"/>
                <w:szCs w:val="20"/>
              </w:rPr>
            </w:pPr>
          </w:p>
        </w:tc>
        <w:tc>
          <w:tcPr>
            <w:tcW w:w="3534" w:type="dxa"/>
            <w:vMerge/>
            <w:vAlign w:val="center"/>
          </w:tcPr>
          <w:p w:rsidR="002D291C" w:rsidRPr="00F9165F" w:rsidRDefault="002D291C" w:rsidP="002D291C">
            <w:pPr>
              <w:suppressAutoHyphens/>
              <w:autoSpaceDE w:val="0"/>
              <w:autoSpaceDN w:val="0"/>
              <w:rPr>
                <w:sz w:val="20"/>
              </w:rPr>
            </w:pPr>
          </w:p>
        </w:tc>
        <w:tc>
          <w:tcPr>
            <w:tcW w:w="3108" w:type="dxa"/>
            <w:vAlign w:val="center"/>
          </w:tcPr>
          <w:p w:rsidR="002D291C" w:rsidRPr="00F9165F" w:rsidRDefault="002D291C" w:rsidP="002D291C">
            <w:pPr>
              <w:suppressAutoHyphens/>
              <w:autoSpaceDE w:val="0"/>
              <w:autoSpaceDN w:val="0"/>
              <w:ind w:left="0" w:firstLine="0"/>
              <w:rPr>
                <w:sz w:val="20"/>
                <w:szCs w:val="20"/>
              </w:rPr>
            </w:pPr>
            <w:r w:rsidRPr="00F9165F">
              <w:rPr>
                <w:sz w:val="20"/>
              </w:rPr>
              <w:t>Доля площади высотных доминант</w:t>
            </w:r>
          </w:p>
        </w:tc>
        <w:tc>
          <w:tcPr>
            <w:tcW w:w="707"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660"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2D291C" w:rsidRPr="00F9165F" w:rsidTr="002F0F3C">
        <w:trPr>
          <w:trHeight w:val="281"/>
        </w:trPr>
        <w:tc>
          <w:tcPr>
            <w:tcW w:w="720" w:type="dxa"/>
            <w:vMerge/>
            <w:vAlign w:val="center"/>
          </w:tcPr>
          <w:p w:rsidR="002D291C" w:rsidRPr="00F9165F" w:rsidRDefault="002D291C" w:rsidP="002D291C">
            <w:pPr>
              <w:suppressAutoHyphens/>
              <w:autoSpaceDE w:val="0"/>
              <w:autoSpaceDN w:val="0"/>
              <w:ind w:hanging="1429"/>
              <w:jc w:val="center"/>
              <w:rPr>
                <w:sz w:val="20"/>
                <w:szCs w:val="20"/>
              </w:rPr>
            </w:pPr>
          </w:p>
        </w:tc>
        <w:tc>
          <w:tcPr>
            <w:tcW w:w="3534" w:type="dxa"/>
            <w:vMerge/>
            <w:vAlign w:val="center"/>
          </w:tcPr>
          <w:p w:rsidR="002D291C" w:rsidRPr="00F9165F" w:rsidRDefault="002D291C" w:rsidP="002D291C">
            <w:pPr>
              <w:suppressAutoHyphens/>
              <w:autoSpaceDE w:val="0"/>
              <w:autoSpaceDN w:val="0"/>
              <w:rPr>
                <w:sz w:val="20"/>
              </w:rPr>
            </w:pPr>
          </w:p>
        </w:tc>
        <w:tc>
          <w:tcPr>
            <w:tcW w:w="3108" w:type="dxa"/>
            <w:vAlign w:val="center"/>
          </w:tcPr>
          <w:p w:rsidR="002D291C" w:rsidRPr="00F9165F" w:rsidRDefault="002D291C" w:rsidP="002D291C">
            <w:pPr>
              <w:suppressAutoHyphens/>
              <w:autoSpaceDE w:val="0"/>
              <w:autoSpaceDN w:val="0"/>
              <w:ind w:left="0" w:firstLine="0"/>
              <w:rPr>
                <w:sz w:val="20"/>
                <w:szCs w:val="20"/>
              </w:rPr>
            </w:pPr>
            <w:r w:rsidRPr="00F9165F">
              <w:rPr>
                <w:sz w:val="20"/>
              </w:rPr>
              <w:t>Допустимое повышение этажности для высотных доминант (на замыкании улиц, при формировании площадей, въездных групп, h не более)</w:t>
            </w:r>
          </w:p>
        </w:tc>
        <w:tc>
          <w:tcPr>
            <w:tcW w:w="707"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660"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8</w:t>
            </w:r>
          </w:p>
        </w:tc>
        <w:tc>
          <w:tcPr>
            <w:tcW w:w="8744" w:type="dxa"/>
            <w:gridSpan w:val="5"/>
            <w:vAlign w:val="center"/>
          </w:tcPr>
          <w:p w:rsidR="002D291C" w:rsidRPr="00F9165F" w:rsidRDefault="002D291C" w:rsidP="002D291C">
            <w:pPr>
              <w:suppressAutoHyphens/>
              <w:autoSpaceDE w:val="0"/>
              <w:autoSpaceDN w:val="0"/>
              <w:ind w:left="0" w:firstLine="0"/>
              <w:rPr>
                <w:b/>
                <w:sz w:val="20"/>
                <w:szCs w:val="20"/>
              </w:rPr>
            </w:pPr>
            <w:r w:rsidRPr="00F9165F">
              <w:rPr>
                <w:rFonts w:eastAsia="Times New Roman"/>
                <w:b/>
                <w:sz w:val="20"/>
                <w:szCs w:val="20"/>
                <w:lang w:eastAsia="ru-RU"/>
              </w:rPr>
              <w:t xml:space="preserve">В области благоустройства и массового отдыха </w:t>
            </w:r>
          </w:p>
        </w:tc>
      </w:tr>
      <w:tr w:rsidR="002D291C" w:rsidRPr="00F9165F" w:rsidTr="002F0F3C">
        <w:trPr>
          <w:trHeight w:val="70"/>
        </w:trPr>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8.1</w:t>
            </w:r>
          </w:p>
        </w:tc>
        <w:tc>
          <w:tcPr>
            <w:tcW w:w="3534"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 xml:space="preserve">Озелененные территории общего пользования </w:t>
            </w: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8.2</w:t>
            </w:r>
          </w:p>
        </w:tc>
        <w:tc>
          <w:tcPr>
            <w:tcW w:w="3534"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Тематические парки</w:t>
            </w:r>
          </w:p>
        </w:tc>
        <w:tc>
          <w:tcPr>
            <w:tcW w:w="3108" w:type="dxa"/>
            <w:vAlign w:val="center"/>
          </w:tcPr>
          <w:p w:rsidR="002D291C" w:rsidRPr="00F9165F" w:rsidRDefault="002D291C" w:rsidP="002D291C">
            <w:pPr>
              <w:widowControl w:val="0"/>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8.3</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Парки</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8.4</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Скверы (бульвары, сады)</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8.5</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Площадки отдыха населения</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8.6</w:t>
            </w:r>
          </w:p>
        </w:tc>
        <w:tc>
          <w:tcPr>
            <w:tcW w:w="3534"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Набережные</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8.7</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Благоустроенные пляжи, места массовой околоводной рекреации</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 xml:space="preserve">Уровень обеспеченности, </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Протяженность береговой полосы</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8.8</w:t>
            </w:r>
          </w:p>
        </w:tc>
        <w:tc>
          <w:tcPr>
            <w:tcW w:w="3534"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Смотровые (видовые)</w:t>
            </w:r>
          </w:p>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площадки</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323"/>
        </w:trPr>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8.9</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 xml:space="preserve">Детские игровые площадки </w:t>
            </w:r>
          </w:p>
        </w:tc>
        <w:tc>
          <w:tcPr>
            <w:tcW w:w="3108" w:type="dxa"/>
            <w:vAlign w:val="center"/>
          </w:tcPr>
          <w:p w:rsidR="002D291C" w:rsidRPr="00F9165F" w:rsidRDefault="002D291C" w:rsidP="002D291C">
            <w:pPr>
              <w:widowControl w:val="0"/>
              <w:suppressAutoHyphens/>
              <w:autoSpaceDE w:val="0"/>
              <w:autoSpaceDN w:val="0"/>
              <w:ind w:hanging="1429"/>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112"/>
        </w:trPr>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585"/>
        </w:trPr>
        <w:tc>
          <w:tcPr>
            <w:tcW w:w="720" w:type="dxa"/>
            <w:vMerge w:val="restart"/>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8.10</w:t>
            </w:r>
          </w:p>
        </w:tc>
        <w:tc>
          <w:tcPr>
            <w:tcW w:w="3534" w:type="dxa"/>
            <w:vMerge w:val="restart"/>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Площадки для выгула и дрессировки собак</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112"/>
        </w:trPr>
        <w:tc>
          <w:tcPr>
            <w:tcW w:w="720" w:type="dxa"/>
            <w:vMerge/>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p>
        </w:tc>
        <w:tc>
          <w:tcPr>
            <w:tcW w:w="3534" w:type="dxa"/>
            <w:vMerge/>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113"/>
        </w:trPr>
        <w:tc>
          <w:tcPr>
            <w:tcW w:w="720" w:type="dxa"/>
            <w:vAlign w:val="center"/>
          </w:tcPr>
          <w:p w:rsidR="002D291C" w:rsidRPr="00F9165F" w:rsidRDefault="002D291C" w:rsidP="002D291C">
            <w:pPr>
              <w:suppressAutoHyphens/>
              <w:autoSpaceDE w:val="0"/>
              <w:autoSpaceDN w:val="0"/>
              <w:ind w:left="0" w:right="-73" w:firstLine="0"/>
              <w:jc w:val="center"/>
              <w:rPr>
                <w:rFonts w:eastAsia="Times New Roman"/>
                <w:sz w:val="20"/>
                <w:szCs w:val="20"/>
                <w:lang w:eastAsia="ru-RU"/>
              </w:rPr>
            </w:pPr>
            <w:r w:rsidRPr="00F9165F">
              <w:rPr>
                <w:rFonts w:eastAsia="Times New Roman"/>
                <w:sz w:val="20"/>
                <w:szCs w:val="20"/>
                <w:lang w:eastAsia="ru-RU"/>
              </w:rPr>
              <w:t>8.11</w:t>
            </w:r>
          </w:p>
        </w:tc>
        <w:tc>
          <w:tcPr>
            <w:tcW w:w="3534"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Питомник декоративных и садовых растений</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2D291C" w:rsidRPr="00F9165F" w:rsidRDefault="002D291C" w:rsidP="002D291C">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2D291C" w:rsidRPr="00F9165F" w:rsidTr="002F0F3C">
        <w:trPr>
          <w:trHeight w:val="77"/>
        </w:trPr>
        <w:tc>
          <w:tcPr>
            <w:tcW w:w="720" w:type="dxa"/>
            <w:vAlign w:val="center"/>
          </w:tcPr>
          <w:p w:rsidR="002D291C" w:rsidRPr="00F9165F" w:rsidRDefault="002D291C" w:rsidP="002D291C">
            <w:pPr>
              <w:suppressAutoHyphens/>
              <w:ind w:left="0" w:firstLine="0"/>
              <w:jc w:val="center"/>
              <w:rPr>
                <w:rFonts w:eastAsia="Times New Roman"/>
                <w:b/>
                <w:sz w:val="20"/>
                <w:szCs w:val="20"/>
                <w:lang w:eastAsia="ru-RU"/>
              </w:rPr>
            </w:pPr>
            <w:r w:rsidRPr="00F9165F">
              <w:rPr>
                <w:rFonts w:eastAsia="Times New Roman"/>
                <w:b/>
                <w:sz w:val="20"/>
                <w:szCs w:val="20"/>
                <w:lang w:eastAsia="ru-RU"/>
              </w:rPr>
              <w:t>9</w:t>
            </w:r>
          </w:p>
        </w:tc>
        <w:tc>
          <w:tcPr>
            <w:tcW w:w="8744" w:type="dxa"/>
            <w:gridSpan w:val="5"/>
            <w:vAlign w:val="center"/>
          </w:tcPr>
          <w:p w:rsidR="002D291C" w:rsidRPr="00F9165F" w:rsidRDefault="002D291C" w:rsidP="002D291C">
            <w:pPr>
              <w:suppressAutoHyphens/>
              <w:ind w:left="0" w:firstLine="0"/>
              <w:rPr>
                <w:b/>
                <w:sz w:val="20"/>
                <w:szCs w:val="20"/>
              </w:rPr>
            </w:pPr>
            <w:bookmarkStart w:id="571" w:name="_Toc132730222"/>
            <w:r w:rsidRPr="00F9165F">
              <w:rPr>
                <w:b/>
                <w:sz w:val="20"/>
                <w:szCs w:val="20"/>
                <w:lang w:eastAsia="ru-RU"/>
              </w:rPr>
              <w:t>В области автомобильных дорог местного значения</w:t>
            </w:r>
            <w:bookmarkEnd w:id="571"/>
          </w:p>
        </w:tc>
      </w:tr>
      <w:tr w:rsidR="002D291C" w:rsidRPr="00F9165F" w:rsidTr="002F0F3C">
        <w:trPr>
          <w:trHeight w:val="102"/>
        </w:trPr>
        <w:tc>
          <w:tcPr>
            <w:tcW w:w="720" w:type="dxa"/>
            <w:vAlign w:val="center"/>
          </w:tcPr>
          <w:p w:rsidR="002D291C" w:rsidRPr="00F9165F" w:rsidRDefault="002D291C" w:rsidP="002D291C">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9.1</w:t>
            </w:r>
          </w:p>
        </w:tc>
        <w:tc>
          <w:tcPr>
            <w:tcW w:w="3534"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sz w:val="20"/>
                <w:szCs w:val="20"/>
              </w:rPr>
              <w:t>Остановочные пункты общественного пассажирского транспорта</w:t>
            </w: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sz w:val="20"/>
                <w:szCs w:val="20"/>
              </w:rPr>
              <w:t>Территориальная доступность</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rPr>
          <w:trHeight w:val="102"/>
        </w:trPr>
        <w:tc>
          <w:tcPr>
            <w:tcW w:w="720" w:type="dxa"/>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9.2</w:t>
            </w:r>
          </w:p>
        </w:tc>
        <w:tc>
          <w:tcPr>
            <w:tcW w:w="3534" w:type="dxa"/>
            <w:vAlign w:val="center"/>
          </w:tcPr>
          <w:p w:rsidR="002D291C" w:rsidRPr="00F9165F" w:rsidRDefault="002D291C" w:rsidP="002D291C">
            <w:pPr>
              <w:suppressAutoHyphens/>
              <w:autoSpaceDE w:val="0"/>
              <w:autoSpaceDN w:val="0"/>
              <w:ind w:left="0" w:firstLine="0"/>
              <w:jc w:val="left"/>
              <w:rPr>
                <w:rFonts w:eastAsia="Times New Roman"/>
                <w:sz w:val="20"/>
                <w:lang w:eastAsia="ru-RU"/>
              </w:rPr>
            </w:pPr>
            <w:r w:rsidRPr="00F9165F">
              <w:rPr>
                <w:sz w:val="20"/>
                <w:szCs w:val="20"/>
              </w:rPr>
              <w:t>Дорожки велосипедные в границах улично-дорожной сети</w:t>
            </w:r>
          </w:p>
        </w:tc>
        <w:tc>
          <w:tcPr>
            <w:tcW w:w="3108" w:type="dxa"/>
            <w:vAlign w:val="center"/>
          </w:tcPr>
          <w:p w:rsidR="002D291C" w:rsidRPr="00F9165F" w:rsidRDefault="002D291C" w:rsidP="002D291C">
            <w:pPr>
              <w:suppressAutoHyphens/>
              <w:autoSpaceDE w:val="0"/>
              <w:autoSpaceDN w:val="0"/>
              <w:ind w:left="-67" w:firstLine="67"/>
              <w:jc w:val="left"/>
              <w:rPr>
                <w:rFonts w:eastAsia="Times New Roman"/>
                <w:sz w:val="20"/>
                <w:lang w:eastAsia="ru-RU"/>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rPr>
          <w:trHeight w:val="102"/>
        </w:trPr>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9.3</w:t>
            </w:r>
          </w:p>
        </w:tc>
        <w:tc>
          <w:tcPr>
            <w:tcW w:w="3534" w:type="dxa"/>
            <w:vAlign w:val="center"/>
          </w:tcPr>
          <w:p w:rsidR="002D291C" w:rsidRPr="00F9165F" w:rsidRDefault="002D291C" w:rsidP="002D291C">
            <w:pPr>
              <w:suppressAutoHyphens/>
              <w:autoSpaceDE w:val="0"/>
              <w:autoSpaceDN w:val="0"/>
              <w:ind w:left="0" w:firstLine="0"/>
              <w:rPr>
                <w:sz w:val="20"/>
                <w:szCs w:val="20"/>
              </w:rPr>
            </w:pPr>
            <w:r w:rsidRPr="00F9165F">
              <w:rPr>
                <w:sz w:val="20"/>
                <w:szCs w:val="20"/>
              </w:rPr>
              <w:t>Автомобильные дороги общего пользования</w:t>
            </w:r>
          </w:p>
        </w:tc>
        <w:tc>
          <w:tcPr>
            <w:tcW w:w="3108" w:type="dxa"/>
            <w:vAlign w:val="center"/>
          </w:tcPr>
          <w:p w:rsidR="002D291C" w:rsidRPr="00F9165F" w:rsidRDefault="002D291C" w:rsidP="002D291C">
            <w:pPr>
              <w:suppressAutoHyphens/>
              <w:autoSpaceDE w:val="0"/>
              <w:autoSpaceDN w:val="0"/>
              <w:ind w:left="-67" w:firstLine="67"/>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rPr>
                <w:sz w:val="20"/>
                <w:szCs w:val="20"/>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rPr>
                <w:sz w:val="20"/>
                <w:szCs w:val="20"/>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rPr>
                <w:sz w:val="20"/>
                <w:szCs w:val="20"/>
              </w:rPr>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10</w:t>
            </w:r>
          </w:p>
        </w:tc>
        <w:tc>
          <w:tcPr>
            <w:tcW w:w="8744" w:type="dxa"/>
            <w:gridSpan w:val="5"/>
            <w:vAlign w:val="center"/>
          </w:tcPr>
          <w:p w:rsidR="002D291C" w:rsidRPr="00F9165F" w:rsidRDefault="002D291C" w:rsidP="002D291C">
            <w:pPr>
              <w:suppressAutoHyphens/>
              <w:autoSpaceDE w:val="0"/>
              <w:autoSpaceDN w:val="0"/>
              <w:ind w:left="-67" w:firstLine="67"/>
              <w:rPr>
                <w:b/>
                <w:sz w:val="20"/>
                <w:szCs w:val="20"/>
              </w:rPr>
            </w:pPr>
            <w:r w:rsidRPr="00F9165F">
              <w:rPr>
                <w:rFonts w:eastAsia="Times New Roman"/>
                <w:b/>
                <w:sz w:val="20"/>
                <w:szCs w:val="20"/>
                <w:lang w:eastAsia="ru-RU"/>
              </w:rPr>
              <w:t>В области электро-, тепло-, газо- и водоснабжения населения и водоотведения</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10.1</w:t>
            </w:r>
          </w:p>
        </w:tc>
        <w:tc>
          <w:tcPr>
            <w:tcW w:w="3534" w:type="dxa"/>
            <w:vMerge w:val="restart"/>
            <w:vAlign w:val="center"/>
          </w:tcPr>
          <w:p w:rsidR="002D291C" w:rsidRPr="00F9165F" w:rsidRDefault="002D291C" w:rsidP="002D291C">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Объекты электроснабжения</w:t>
            </w: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Электропотребление</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2D291C">
            <w:pPr>
              <w:suppressAutoHyphens/>
              <w:autoSpaceDE w:val="0"/>
              <w:autoSpaceDN w:val="0"/>
              <w:ind w:left="-36" w:firstLine="0"/>
              <w:jc w:val="left"/>
              <w:rPr>
                <w:rFonts w:eastAsia="Times New Roman"/>
                <w:sz w:val="20"/>
                <w:szCs w:val="20"/>
                <w:lang w:eastAsia="ru-RU"/>
              </w:rPr>
            </w:pP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Удельная коммунально-бытовая электрическая нагрузка</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restart"/>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10.2</w:t>
            </w:r>
          </w:p>
        </w:tc>
        <w:tc>
          <w:tcPr>
            <w:tcW w:w="3534" w:type="dxa"/>
            <w:vMerge w:val="restart"/>
            <w:vAlign w:val="center"/>
          </w:tcPr>
          <w:p w:rsidR="002D291C" w:rsidRPr="00F9165F" w:rsidRDefault="002D291C" w:rsidP="002D291C">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Объекты теплоснабжения</w:t>
            </w: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Удельные расходы тепла на отопление жилых зданий</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2D291C">
            <w:pPr>
              <w:suppressAutoHyphens/>
              <w:autoSpaceDE w:val="0"/>
              <w:autoSpaceDN w:val="0"/>
              <w:ind w:left="-67" w:firstLine="31"/>
              <w:jc w:val="left"/>
              <w:rPr>
                <w:rFonts w:eastAsia="Times New Roman"/>
                <w:sz w:val="20"/>
                <w:szCs w:val="20"/>
                <w:lang w:eastAsia="ru-RU"/>
              </w:rPr>
            </w:pP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sz w:val="20"/>
                <w:szCs w:val="20"/>
              </w:rPr>
              <w:t>Удельная величина тепловой энергии на нагрев горячей воды потребителями жилых зданий</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Merge/>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p>
        </w:tc>
        <w:tc>
          <w:tcPr>
            <w:tcW w:w="3534" w:type="dxa"/>
            <w:vMerge/>
            <w:vAlign w:val="center"/>
          </w:tcPr>
          <w:p w:rsidR="002D291C" w:rsidRPr="00F9165F" w:rsidRDefault="002D291C" w:rsidP="002D291C">
            <w:pPr>
              <w:suppressAutoHyphens/>
              <w:autoSpaceDE w:val="0"/>
              <w:autoSpaceDN w:val="0"/>
              <w:ind w:left="-67" w:firstLine="31"/>
              <w:jc w:val="left"/>
              <w:rPr>
                <w:rFonts w:eastAsia="Times New Roman"/>
                <w:sz w:val="20"/>
                <w:szCs w:val="20"/>
                <w:lang w:eastAsia="ru-RU"/>
              </w:rPr>
            </w:pPr>
          </w:p>
        </w:tc>
        <w:tc>
          <w:tcPr>
            <w:tcW w:w="3108" w:type="dxa"/>
            <w:vAlign w:val="center"/>
          </w:tcPr>
          <w:p w:rsidR="002D291C" w:rsidRPr="00F9165F" w:rsidRDefault="002D291C" w:rsidP="002D291C">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Удельные расходы тепла на отопление административных зданий</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10.3</w:t>
            </w:r>
          </w:p>
        </w:tc>
        <w:tc>
          <w:tcPr>
            <w:tcW w:w="3534" w:type="dxa"/>
            <w:vAlign w:val="center"/>
          </w:tcPr>
          <w:p w:rsidR="002D291C" w:rsidRPr="00F9165F" w:rsidRDefault="002D291C" w:rsidP="002D291C">
            <w:pPr>
              <w:suppressAutoHyphens/>
              <w:autoSpaceDE w:val="0"/>
              <w:autoSpaceDN w:val="0"/>
              <w:ind w:left="-67" w:firstLine="31"/>
              <w:jc w:val="left"/>
              <w:rPr>
                <w:sz w:val="20"/>
                <w:szCs w:val="20"/>
              </w:rPr>
            </w:pPr>
            <w:r w:rsidRPr="00F9165F">
              <w:rPr>
                <w:sz w:val="20"/>
                <w:szCs w:val="20"/>
              </w:rPr>
              <w:t>Объекты газоснабжения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Удельный расход сжиженного углеводородного газа</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10.4</w:t>
            </w:r>
          </w:p>
        </w:tc>
        <w:tc>
          <w:tcPr>
            <w:tcW w:w="3534" w:type="dxa"/>
            <w:vAlign w:val="center"/>
          </w:tcPr>
          <w:p w:rsidR="002D291C" w:rsidRPr="00F9165F" w:rsidRDefault="002D291C" w:rsidP="002D291C">
            <w:pPr>
              <w:suppressAutoHyphens/>
              <w:autoSpaceDE w:val="0"/>
              <w:autoSpaceDN w:val="0"/>
              <w:ind w:left="-67" w:firstLine="31"/>
              <w:jc w:val="left"/>
              <w:rPr>
                <w:sz w:val="20"/>
                <w:szCs w:val="20"/>
              </w:rPr>
            </w:pPr>
            <w:r w:rsidRPr="00F9165F">
              <w:rPr>
                <w:sz w:val="20"/>
                <w:szCs w:val="20"/>
              </w:rPr>
              <w:t>Объекты водоснабжения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Удельное среднесуточное водопотребление (за год)</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10.5</w:t>
            </w:r>
          </w:p>
        </w:tc>
        <w:tc>
          <w:tcPr>
            <w:tcW w:w="3534" w:type="dxa"/>
            <w:vAlign w:val="center"/>
          </w:tcPr>
          <w:p w:rsidR="002D291C" w:rsidRPr="00F9165F" w:rsidRDefault="002D291C" w:rsidP="002D291C">
            <w:pPr>
              <w:suppressAutoHyphens/>
              <w:autoSpaceDE w:val="0"/>
              <w:autoSpaceDN w:val="0"/>
              <w:ind w:left="-67" w:firstLine="31"/>
              <w:jc w:val="left"/>
              <w:rPr>
                <w:sz w:val="20"/>
                <w:szCs w:val="20"/>
              </w:rPr>
            </w:pPr>
            <w:r w:rsidRPr="00F9165F">
              <w:rPr>
                <w:sz w:val="20"/>
                <w:szCs w:val="20"/>
              </w:rPr>
              <w:t>Объекты водоотведения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Удельное среднесуточное водопотребление (за год)</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c>
          <w:tcPr>
            <w:tcW w:w="660" w:type="dxa"/>
            <w:vAlign w:val="center"/>
          </w:tcPr>
          <w:p w:rsidR="002D291C" w:rsidRPr="00F9165F" w:rsidRDefault="002D291C" w:rsidP="002D291C">
            <w:pPr>
              <w:suppressAutoHyphens/>
              <w:autoSpaceDE w:val="0"/>
              <w:autoSpaceDN w:val="0"/>
              <w:ind w:hanging="1429"/>
              <w:jc w:val="left"/>
            </w:pPr>
            <w:r w:rsidRPr="00F9165F">
              <w:rPr>
                <w:rFonts w:eastAsia="Times New Roman"/>
                <w:sz w:val="20"/>
                <w:szCs w:val="20"/>
                <w:lang w:eastAsia="ru-RU"/>
              </w:rPr>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b/>
                <w:sz w:val="20"/>
                <w:szCs w:val="20"/>
              </w:rPr>
            </w:pPr>
            <w:r w:rsidRPr="00F9165F">
              <w:rPr>
                <w:b/>
                <w:sz w:val="20"/>
                <w:szCs w:val="20"/>
              </w:rPr>
              <w:t>11</w:t>
            </w:r>
          </w:p>
        </w:tc>
        <w:tc>
          <w:tcPr>
            <w:tcW w:w="8744" w:type="dxa"/>
            <w:gridSpan w:val="5"/>
            <w:vAlign w:val="center"/>
          </w:tcPr>
          <w:p w:rsidR="002D291C" w:rsidRPr="00F9165F" w:rsidRDefault="002D291C" w:rsidP="002D291C">
            <w:pPr>
              <w:suppressAutoHyphens/>
              <w:autoSpaceDE w:val="0"/>
              <w:autoSpaceDN w:val="0"/>
              <w:ind w:hanging="1429"/>
            </w:pPr>
            <w:r w:rsidRPr="00F9165F">
              <w:rPr>
                <w:rFonts w:eastAsia="Times New Roman"/>
                <w:b/>
                <w:sz w:val="20"/>
                <w:szCs w:val="20"/>
                <w:lang w:eastAsia="ru-RU"/>
              </w:rPr>
              <w:t>В области обращения с животными, в том числе с животными без владельцев</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11.1</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Приюты для животных</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t>–</w:t>
            </w:r>
          </w:p>
        </w:tc>
        <w:tc>
          <w:tcPr>
            <w:tcW w:w="660" w:type="dxa"/>
            <w:vAlign w:val="center"/>
          </w:tcPr>
          <w:p w:rsidR="002D291C" w:rsidRPr="00F9165F" w:rsidRDefault="002D291C" w:rsidP="002D291C">
            <w:pPr>
              <w:suppressAutoHyphens/>
              <w:autoSpaceDE w:val="0"/>
              <w:autoSpaceDN w:val="0"/>
              <w:ind w:hanging="1429"/>
              <w:jc w:val="left"/>
            </w:pPr>
            <w:r w:rsidRPr="00F9165F">
              <w:t>–</w:t>
            </w:r>
          </w:p>
        </w:tc>
      </w:tr>
      <w:tr w:rsidR="002D291C" w:rsidRPr="00F9165F" w:rsidTr="002F0F3C">
        <w:tc>
          <w:tcPr>
            <w:tcW w:w="720" w:type="dxa"/>
            <w:vAlign w:val="center"/>
          </w:tcPr>
          <w:p w:rsidR="002D291C" w:rsidRPr="00F9165F" w:rsidRDefault="002D291C" w:rsidP="002D291C">
            <w:pPr>
              <w:suppressAutoHyphens/>
              <w:autoSpaceDE w:val="0"/>
              <w:autoSpaceDN w:val="0"/>
              <w:ind w:left="0" w:firstLine="0"/>
              <w:jc w:val="center"/>
              <w:rPr>
                <w:b/>
                <w:sz w:val="20"/>
                <w:szCs w:val="20"/>
              </w:rPr>
            </w:pPr>
            <w:r w:rsidRPr="00F9165F">
              <w:rPr>
                <w:b/>
                <w:sz w:val="20"/>
                <w:szCs w:val="20"/>
              </w:rPr>
              <w:t>12</w:t>
            </w:r>
          </w:p>
        </w:tc>
        <w:tc>
          <w:tcPr>
            <w:tcW w:w="8744" w:type="dxa"/>
            <w:gridSpan w:val="5"/>
            <w:vAlign w:val="center"/>
          </w:tcPr>
          <w:p w:rsidR="002D291C" w:rsidRPr="00F9165F" w:rsidRDefault="002D291C" w:rsidP="002D291C">
            <w:pPr>
              <w:suppressAutoHyphens/>
              <w:autoSpaceDE w:val="0"/>
              <w:autoSpaceDN w:val="0"/>
              <w:ind w:left="-36" w:firstLine="36"/>
              <w:rPr>
                <w:b/>
                <w:sz w:val="20"/>
                <w:szCs w:val="20"/>
              </w:rPr>
            </w:pPr>
            <w:r w:rsidRPr="00F9165F">
              <w:rPr>
                <w:rFonts w:eastAsia="Times New Roman"/>
                <w:b/>
                <w:sz w:val="20"/>
                <w:szCs w:val="20"/>
                <w:lang w:eastAsia="ru-RU"/>
              </w:rPr>
              <w:t>В области предупреждения чрезвычайных ситуаций, стихийных бедствий, эпидемий и ликвидации их последствий</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sz w:val="20"/>
                <w:szCs w:val="20"/>
              </w:rPr>
            </w:pPr>
            <w:r w:rsidRPr="00F9165F">
              <w:rPr>
                <w:sz w:val="20"/>
                <w:szCs w:val="20"/>
              </w:rPr>
              <w:t>12.1</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Аварийно-спасательные службы и (или) аварийно-спасательные формирования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hanging="1429"/>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hanging="1429"/>
              <w:jc w:val="left"/>
            </w:pPr>
            <w:r w:rsidRPr="00F9165F">
              <w:t>–</w:t>
            </w:r>
          </w:p>
        </w:tc>
        <w:tc>
          <w:tcPr>
            <w:tcW w:w="660" w:type="dxa"/>
            <w:vAlign w:val="center"/>
          </w:tcPr>
          <w:p w:rsidR="002D291C" w:rsidRPr="00F9165F" w:rsidRDefault="002D291C" w:rsidP="002D291C">
            <w:pPr>
              <w:suppressAutoHyphens/>
              <w:autoSpaceDE w:val="0"/>
              <w:autoSpaceDN w:val="0"/>
              <w:ind w:hanging="1429"/>
              <w:jc w:val="left"/>
            </w:pPr>
            <w:r w:rsidRPr="00F9165F">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13</w:t>
            </w:r>
          </w:p>
        </w:tc>
        <w:tc>
          <w:tcPr>
            <w:tcW w:w="8744" w:type="dxa"/>
            <w:gridSpan w:val="5"/>
            <w:vAlign w:val="center"/>
          </w:tcPr>
          <w:p w:rsidR="002D291C" w:rsidRPr="00F9165F" w:rsidRDefault="002D291C" w:rsidP="002D291C">
            <w:pPr>
              <w:suppressAutoHyphens/>
              <w:autoSpaceDE w:val="0"/>
              <w:autoSpaceDN w:val="0"/>
              <w:ind w:left="0" w:firstLine="0"/>
              <w:rPr>
                <w:b/>
                <w:sz w:val="20"/>
                <w:szCs w:val="20"/>
              </w:rPr>
            </w:pPr>
            <w:r w:rsidRPr="00F9165F">
              <w:rPr>
                <w:rFonts w:eastAsia="Times New Roman"/>
                <w:b/>
                <w:sz w:val="20"/>
                <w:szCs w:val="20"/>
                <w:lang w:eastAsia="ru-RU"/>
              </w:rPr>
              <w:t>В области ритуальных услуг и содержания мест захоронения</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13.1</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Кладбища традиционного захоронения</w:t>
            </w:r>
          </w:p>
        </w:tc>
        <w:tc>
          <w:tcPr>
            <w:tcW w:w="3108" w:type="dxa"/>
            <w:vAlign w:val="center"/>
          </w:tcPr>
          <w:p w:rsidR="002D291C" w:rsidRPr="00F9165F" w:rsidRDefault="002D291C" w:rsidP="002D291C">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660"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13.2</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Бюро похоронного обслуживания</w:t>
            </w:r>
          </w:p>
        </w:tc>
        <w:tc>
          <w:tcPr>
            <w:tcW w:w="3108"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660"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r>
      <w:tr w:rsidR="002D291C" w:rsidRPr="00F9165F" w:rsidTr="002F0F3C">
        <w:tc>
          <w:tcPr>
            <w:tcW w:w="720" w:type="dxa"/>
            <w:vAlign w:val="center"/>
          </w:tcPr>
          <w:p w:rsidR="002D291C" w:rsidRPr="00F9165F" w:rsidRDefault="002D291C" w:rsidP="002D291C">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13.3</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Кладбища урновых захоронений после кремации</w:t>
            </w:r>
          </w:p>
        </w:tc>
        <w:tc>
          <w:tcPr>
            <w:tcW w:w="3108" w:type="dxa"/>
            <w:vAlign w:val="center"/>
          </w:tcPr>
          <w:p w:rsidR="002D291C" w:rsidRPr="00F9165F" w:rsidRDefault="002D291C" w:rsidP="002D291C">
            <w:pPr>
              <w:widowControl w:val="0"/>
              <w:suppressAutoHyphens/>
              <w:autoSpaceDE w:val="0"/>
              <w:autoSpaceDN w:val="0"/>
              <w:ind w:left="0" w:firstLine="0"/>
              <w:jc w:val="left"/>
              <w:rPr>
                <w:sz w:val="20"/>
                <w:szCs w:val="20"/>
              </w:rPr>
            </w:pPr>
            <w:r w:rsidRPr="00F9165F">
              <w:rPr>
                <w:rFonts w:eastAsia="Calibri"/>
                <w:sz w:val="20"/>
                <w:szCs w:val="20"/>
                <w:lang w:eastAsia="ru-RU"/>
              </w:rPr>
              <w:t>Размер земельного участка</w:t>
            </w:r>
          </w:p>
        </w:tc>
        <w:tc>
          <w:tcPr>
            <w:tcW w:w="707"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735"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c>
          <w:tcPr>
            <w:tcW w:w="660"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w:t>
            </w:r>
          </w:p>
        </w:tc>
      </w:tr>
      <w:tr w:rsidR="002D291C" w:rsidRPr="00F9165F" w:rsidTr="00137AD2">
        <w:tc>
          <w:tcPr>
            <w:tcW w:w="9464" w:type="dxa"/>
            <w:gridSpan w:val="6"/>
            <w:vAlign w:val="center"/>
          </w:tcPr>
          <w:p w:rsidR="002D291C" w:rsidRPr="00F9165F" w:rsidRDefault="002D291C" w:rsidP="002D291C">
            <w:pPr>
              <w:suppressAutoHyphens/>
              <w:autoSpaceDE w:val="0"/>
              <w:autoSpaceDN w:val="0"/>
              <w:ind w:hanging="1429"/>
              <w:jc w:val="center"/>
              <w:rPr>
                <w:sz w:val="20"/>
                <w:szCs w:val="20"/>
              </w:rPr>
            </w:pPr>
            <w:r w:rsidRPr="00F9165F">
              <w:rPr>
                <w:rFonts w:eastAsia="Times New Roman"/>
                <w:b/>
                <w:sz w:val="20"/>
                <w:szCs w:val="20"/>
                <w:lang w:eastAsia="ru-RU"/>
              </w:rPr>
              <w:t>РАСЧЕТНЫЕ ПОКАЗАТЕЛИ ДЛЯ ОБЪЕКТОВ ИНОГО ЗНАЧЕНИЯ</w:t>
            </w:r>
          </w:p>
        </w:tc>
      </w:tr>
      <w:tr w:rsidR="002D291C" w:rsidRPr="00F9165F" w:rsidTr="002F0F3C">
        <w:trPr>
          <w:trHeight w:val="77"/>
        </w:trPr>
        <w:tc>
          <w:tcPr>
            <w:tcW w:w="720" w:type="dxa"/>
            <w:vAlign w:val="center"/>
          </w:tcPr>
          <w:p w:rsidR="002D291C" w:rsidRPr="00F9165F" w:rsidRDefault="002D291C" w:rsidP="002D291C">
            <w:pPr>
              <w:suppressAutoHyphens/>
              <w:ind w:left="0" w:firstLine="0"/>
              <w:jc w:val="left"/>
              <w:rPr>
                <w:rFonts w:eastAsia="Times New Roman"/>
                <w:b/>
                <w:bCs/>
                <w:sz w:val="20"/>
                <w:szCs w:val="20"/>
                <w:lang w:eastAsia="ru-RU"/>
              </w:rPr>
            </w:pPr>
            <w:r w:rsidRPr="00F9165F">
              <w:rPr>
                <w:rFonts w:eastAsia="Times New Roman"/>
                <w:b/>
                <w:sz w:val="20"/>
                <w:szCs w:val="20"/>
                <w:lang w:eastAsia="ru-RU"/>
              </w:rPr>
              <w:t>14</w:t>
            </w:r>
          </w:p>
        </w:tc>
        <w:tc>
          <w:tcPr>
            <w:tcW w:w="8744" w:type="dxa"/>
            <w:gridSpan w:val="5"/>
            <w:vAlign w:val="center"/>
          </w:tcPr>
          <w:p w:rsidR="002D291C" w:rsidRPr="00F9165F" w:rsidRDefault="002D291C" w:rsidP="002D291C">
            <w:pPr>
              <w:suppressAutoHyphens/>
              <w:ind w:left="0" w:firstLine="0"/>
              <w:jc w:val="left"/>
              <w:rPr>
                <w:b/>
                <w:sz w:val="20"/>
                <w:szCs w:val="20"/>
              </w:rPr>
            </w:pPr>
            <w:r w:rsidRPr="00F9165F">
              <w:rPr>
                <w:b/>
                <w:sz w:val="20"/>
                <w:szCs w:val="20"/>
                <w:lang w:eastAsia="ru-RU"/>
              </w:rPr>
              <w:t>В области хранения индивидуального транспорта</w:t>
            </w:r>
          </w:p>
        </w:tc>
      </w:tr>
      <w:tr w:rsidR="002D291C" w:rsidRPr="002118AC" w:rsidTr="002F0F3C">
        <w:tc>
          <w:tcPr>
            <w:tcW w:w="720"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14.1</w:t>
            </w:r>
          </w:p>
        </w:tc>
        <w:tc>
          <w:tcPr>
            <w:tcW w:w="3534" w:type="dxa"/>
            <w:vAlign w:val="center"/>
          </w:tcPr>
          <w:p w:rsidR="002D291C" w:rsidRPr="00F9165F" w:rsidRDefault="002D291C" w:rsidP="002D291C">
            <w:pPr>
              <w:suppressAutoHyphens/>
              <w:autoSpaceDE w:val="0"/>
              <w:autoSpaceDN w:val="0"/>
              <w:ind w:left="0" w:firstLine="0"/>
              <w:jc w:val="left"/>
              <w:rPr>
                <w:sz w:val="20"/>
                <w:szCs w:val="20"/>
              </w:rPr>
            </w:pPr>
            <w:r w:rsidRPr="00F9165F">
              <w:rPr>
                <w:sz w:val="20"/>
                <w:szCs w:val="20"/>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tcPr>
          <w:p w:rsidR="002D291C" w:rsidRPr="00F9165F" w:rsidRDefault="002D291C" w:rsidP="002D291C">
            <w:pPr>
              <w:suppressAutoHyphens/>
              <w:autoSpaceDE w:val="0"/>
              <w:autoSpaceDN w:val="0"/>
              <w:ind w:left="0" w:hanging="1"/>
              <w:jc w:val="left"/>
              <w:rPr>
                <w:rFonts w:eastAsia="Times New Roman"/>
                <w:sz w:val="20"/>
                <w:szCs w:val="20"/>
                <w:lang w:eastAsia="ru-RU"/>
              </w:rPr>
            </w:pPr>
            <w:r w:rsidRPr="00F9165F">
              <w:rPr>
                <w:rFonts w:eastAsia="Calibri"/>
                <w:sz w:val="20"/>
                <w:szCs w:val="20"/>
                <w:lang w:eastAsia="ru-RU"/>
              </w:rPr>
              <w:t>Уровень обеспеченности, общая обеспеченность местами постоянного хранения для многоквартирного дома, мест</w:t>
            </w:r>
          </w:p>
        </w:tc>
        <w:tc>
          <w:tcPr>
            <w:tcW w:w="707"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2D291C" w:rsidRPr="00F9165F"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2D291C" w:rsidRPr="002118AC" w:rsidRDefault="002D291C" w:rsidP="002D291C">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bl>
    <w:p w:rsidR="008C6115" w:rsidRPr="002118AC" w:rsidRDefault="008C6115" w:rsidP="005A16D6">
      <w:pPr>
        <w:pStyle w:val="a6"/>
      </w:pPr>
    </w:p>
    <w:p w:rsidR="00B950E2" w:rsidRPr="00F9165F" w:rsidRDefault="005B7E28" w:rsidP="005B7E28">
      <w:pPr>
        <w:pStyle w:val="13"/>
        <w:ind w:firstLine="0"/>
      </w:pPr>
      <w:bookmarkStart w:id="572" w:name="_Toc162269690"/>
      <w:bookmarkStart w:id="573" w:name="_Toc136358904"/>
      <w:bookmarkStart w:id="574" w:name="_Toc136360522"/>
      <w:bookmarkStart w:id="575" w:name="_Toc136370868"/>
      <w:bookmarkStart w:id="576" w:name="_Toc131008362"/>
      <w:r w:rsidRPr="00F9165F">
        <w:lastRenderedPageBreak/>
        <w:t>ПРИЛОЖЕНИЕ А</w:t>
      </w:r>
      <w:bookmarkEnd w:id="572"/>
    </w:p>
    <w:p w:rsidR="006D2CE9" w:rsidRDefault="00B950E2" w:rsidP="00B950E2">
      <w:pPr>
        <w:pStyle w:val="S2"/>
        <w:jc w:val="center"/>
      </w:pPr>
      <w:r w:rsidRPr="00F9165F">
        <w:rPr>
          <w:b/>
        </w:rPr>
        <w:t>Таблица А.1 Перечень видов объектов местного значения, подлежащих нормированию в МНГП гор</w:t>
      </w:r>
      <w:bookmarkStart w:id="577" w:name="_GoBack"/>
      <w:bookmarkEnd w:id="577"/>
      <w:r w:rsidRPr="00F9165F">
        <w:rPr>
          <w:b/>
        </w:rPr>
        <w:t>одского округа</w:t>
      </w:r>
      <w:bookmarkEnd w:id="573"/>
      <w:bookmarkEnd w:id="574"/>
      <w:bookmarkEnd w:id="575"/>
      <w:r w:rsidR="006C1C97" w:rsidRPr="00F9165F">
        <w:t xml:space="preserve"> </w:t>
      </w:r>
    </w:p>
    <w:p w:rsidR="005E5EB5" w:rsidRPr="00F9165F" w:rsidRDefault="005E5EB5" w:rsidP="00B950E2">
      <w:pPr>
        <w:pStyle w:val="S2"/>
        <w:jc w:val="center"/>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96"/>
        <w:gridCol w:w="4814"/>
      </w:tblGrid>
      <w:tr w:rsidR="00245880" w:rsidRPr="00F9165F" w:rsidTr="000117D5">
        <w:trPr>
          <w:trHeight w:val="250"/>
        </w:trPr>
        <w:tc>
          <w:tcPr>
            <w:tcW w:w="9610" w:type="dxa"/>
            <w:gridSpan w:val="2"/>
            <w:shd w:val="clear" w:color="auto" w:fill="auto"/>
          </w:tcPr>
          <w:p w:rsidR="00325157" w:rsidRPr="00F9165F" w:rsidRDefault="00325157" w:rsidP="00325157">
            <w:pPr>
              <w:suppressAutoHyphens/>
              <w:jc w:val="center"/>
              <w:rPr>
                <w:rFonts w:eastAsia="Calibri"/>
                <w:b/>
                <w:sz w:val="20"/>
                <w:szCs w:val="20"/>
                <w:lang w:eastAsia="en-US"/>
              </w:rPr>
            </w:pPr>
            <w:r w:rsidRPr="00F9165F">
              <w:rPr>
                <w:rFonts w:eastAsia="Calibri"/>
                <w:b/>
                <w:sz w:val="20"/>
                <w:szCs w:val="20"/>
                <w:lang w:eastAsia="en-US"/>
              </w:rPr>
              <w:t>Виды объектов местного значения городского округа</w:t>
            </w:r>
          </w:p>
        </w:tc>
      </w:tr>
      <w:tr w:rsidR="00245880" w:rsidRPr="00F9165F" w:rsidTr="000117D5">
        <w:trPr>
          <w:trHeight w:val="250"/>
        </w:trPr>
        <w:tc>
          <w:tcPr>
            <w:tcW w:w="9610" w:type="dxa"/>
            <w:gridSpan w:val="2"/>
            <w:shd w:val="clear" w:color="auto" w:fill="auto"/>
          </w:tcPr>
          <w:p w:rsidR="00CD7FF9" w:rsidRPr="00F9165F" w:rsidRDefault="00CD7FF9" w:rsidP="00325157">
            <w:pPr>
              <w:suppressAutoHyphens/>
              <w:jc w:val="center"/>
              <w:rPr>
                <w:rFonts w:eastAsia="Calibri"/>
                <w:b/>
                <w:sz w:val="20"/>
                <w:szCs w:val="20"/>
                <w:lang w:eastAsia="en-US"/>
              </w:rPr>
            </w:pPr>
            <w:r w:rsidRPr="00F9165F">
              <w:rPr>
                <w:rFonts w:eastAsia="Calibri"/>
                <w:sz w:val="20"/>
                <w:szCs w:val="20"/>
                <w:lang w:eastAsia="en-US"/>
              </w:rPr>
              <w:t>В области образования</w:t>
            </w:r>
          </w:p>
        </w:tc>
      </w:tr>
      <w:tr w:rsidR="00245880" w:rsidRPr="00F9165F" w:rsidTr="00000B54">
        <w:trPr>
          <w:trHeight w:val="250"/>
        </w:trPr>
        <w:tc>
          <w:tcPr>
            <w:tcW w:w="4796"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дошкольные образовательные организации;</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общеобразовательные организации;</w:t>
            </w:r>
          </w:p>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организации дополнительного образования</w:t>
            </w:r>
          </w:p>
        </w:tc>
        <w:tc>
          <w:tcPr>
            <w:tcW w:w="4814" w:type="dxa"/>
            <w:shd w:val="clear" w:color="auto" w:fill="auto"/>
          </w:tcPr>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п. 13 ч. 1 ст. 16 Федерального закона № 131-ФЗ</w:t>
            </w:r>
          </w:p>
        </w:tc>
      </w:tr>
      <w:tr w:rsidR="00245880" w:rsidRPr="00F9165F" w:rsidTr="00000B54">
        <w:trPr>
          <w:trHeight w:val="250"/>
        </w:trPr>
        <w:tc>
          <w:tcPr>
            <w:tcW w:w="4796" w:type="dxa"/>
            <w:shd w:val="clear" w:color="auto" w:fill="auto"/>
          </w:tcPr>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центры психолого-педагогической, медицинской и социальной помощи</w:t>
            </w:r>
          </w:p>
        </w:tc>
        <w:tc>
          <w:tcPr>
            <w:tcW w:w="4814" w:type="dxa"/>
            <w:shd w:val="clear" w:color="auto" w:fill="auto"/>
          </w:tcPr>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ч. 1 ст. 42 Федерального закона от 29.12.2012 № 273-ФЗ «Об образовании в Российской Федерации»</w:t>
            </w:r>
          </w:p>
        </w:tc>
      </w:tr>
      <w:tr w:rsidR="00245880" w:rsidRPr="00F9165F" w:rsidTr="004D7902">
        <w:trPr>
          <w:trHeight w:val="250"/>
        </w:trPr>
        <w:tc>
          <w:tcPr>
            <w:tcW w:w="9610" w:type="dxa"/>
            <w:gridSpan w:val="2"/>
            <w:shd w:val="clear" w:color="auto" w:fill="auto"/>
          </w:tcPr>
          <w:p w:rsidR="00CD7FF9" w:rsidRPr="00F9165F" w:rsidRDefault="00CD7FF9" w:rsidP="00CD7FF9">
            <w:pPr>
              <w:suppressAutoHyphens/>
              <w:jc w:val="center"/>
              <w:rPr>
                <w:rFonts w:eastAsia="Calibri"/>
                <w:sz w:val="20"/>
                <w:szCs w:val="20"/>
                <w:lang w:eastAsia="en-US"/>
              </w:rPr>
            </w:pPr>
            <w:r w:rsidRPr="00F9165F">
              <w:rPr>
                <w:rFonts w:eastAsia="Calibri"/>
                <w:sz w:val="20"/>
                <w:szCs w:val="20"/>
                <w:lang w:eastAsia="en-US"/>
              </w:rPr>
              <w:t>В области физической культуры и массового спорта</w:t>
            </w:r>
          </w:p>
        </w:tc>
      </w:tr>
      <w:tr w:rsidR="00245880" w:rsidRPr="00F9165F" w:rsidTr="00000B54">
        <w:trPr>
          <w:trHeight w:val="250"/>
        </w:trPr>
        <w:tc>
          <w:tcPr>
            <w:tcW w:w="4796" w:type="dxa"/>
            <w:shd w:val="clear" w:color="auto" w:fill="auto"/>
          </w:tcPr>
          <w:p w:rsidR="00F74B86" w:rsidRPr="00F9165F" w:rsidRDefault="00F74B86" w:rsidP="00CD7FF9">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спортивные сооружения</w:t>
            </w:r>
            <w:r w:rsidR="00F73E04" w:rsidRPr="00F9165F">
              <w:rPr>
                <w:rFonts w:eastAsia="Calibri"/>
                <w:sz w:val="20"/>
                <w:szCs w:val="20"/>
                <w:lang w:eastAsia="en-US"/>
              </w:rPr>
              <w:t>;</w:t>
            </w:r>
          </w:p>
          <w:p w:rsidR="00CD7FF9" w:rsidRPr="00F9165F" w:rsidRDefault="00CD7FF9" w:rsidP="00CD7FF9">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плавательные бассейны (крытые и открытые общего пользования);</w:t>
            </w:r>
          </w:p>
          <w:p w:rsidR="00CD7FF9" w:rsidRPr="00F9165F" w:rsidRDefault="00CD7FF9" w:rsidP="00CD7FF9">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стадионы с трибунами на 1500 мест и более;</w:t>
            </w:r>
          </w:p>
          <w:p w:rsidR="00CD7FF9" w:rsidRPr="00F9165F" w:rsidRDefault="00CD7FF9" w:rsidP="00CD7FF9">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плоскостные спортивные сооружения (в том числе спортивные (игровые) площадки; спортивные поля, включая футбольные поля);</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спортивные залы;</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лыжные базы;</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сооружения для стрелковых видов спорта (в том числе тир, стрельбище, стенд);</w:t>
            </w:r>
          </w:p>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p w:rsidR="00CD7FF9" w:rsidRPr="00F9165F" w:rsidRDefault="00CD7FF9" w:rsidP="00CD7FF9">
            <w:pPr>
              <w:suppressAutoHyphens/>
              <w:rPr>
                <w:rFonts w:eastAsia="Calibri"/>
                <w:b/>
                <w:sz w:val="20"/>
                <w:szCs w:val="20"/>
                <w:lang w:eastAsia="en-US"/>
              </w:rPr>
            </w:pPr>
            <w:r w:rsidRPr="00F9165F">
              <w:rPr>
                <w:rFonts w:eastAsia="Calibri"/>
                <w:sz w:val="20"/>
                <w:szCs w:val="20"/>
                <w:lang w:eastAsia="en-US"/>
              </w:rPr>
              <w:t>дорожки велосипедные</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19 ч. 1 ст. 16 Федерального закона № 131-ФЗ</w:t>
            </w:r>
          </w:p>
        </w:tc>
      </w:tr>
      <w:tr w:rsidR="00245880" w:rsidRPr="00F9165F" w:rsidTr="004D7902">
        <w:trPr>
          <w:trHeight w:val="250"/>
        </w:trPr>
        <w:tc>
          <w:tcPr>
            <w:tcW w:w="9610" w:type="dxa"/>
            <w:gridSpan w:val="2"/>
            <w:shd w:val="clear" w:color="auto" w:fill="auto"/>
          </w:tcPr>
          <w:p w:rsidR="00CD7FF9" w:rsidRPr="00F9165F" w:rsidRDefault="00CD7FF9" w:rsidP="00CD7FF9">
            <w:pPr>
              <w:widowControl w:val="0"/>
              <w:suppressAutoHyphens/>
              <w:autoSpaceDE w:val="0"/>
              <w:autoSpaceDN w:val="0"/>
              <w:adjustRightInd w:val="0"/>
              <w:jc w:val="center"/>
              <w:rPr>
                <w:rFonts w:eastAsia="Calibri"/>
                <w:sz w:val="20"/>
                <w:szCs w:val="20"/>
                <w:lang w:eastAsia="en-US"/>
              </w:rPr>
            </w:pPr>
            <w:r w:rsidRPr="00F9165F">
              <w:rPr>
                <w:rFonts w:eastAsia="Calibri"/>
                <w:sz w:val="20"/>
                <w:szCs w:val="20"/>
                <w:lang w:eastAsia="en-US"/>
              </w:rPr>
              <w:t>В области молодежной политики</w:t>
            </w:r>
          </w:p>
        </w:tc>
      </w:tr>
      <w:tr w:rsidR="00245880" w:rsidRPr="00F9165F" w:rsidTr="00000B54">
        <w:trPr>
          <w:trHeight w:val="250"/>
        </w:trPr>
        <w:tc>
          <w:tcPr>
            <w:tcW w:w="4796" w:type="dxa"/>
            <w:shd w:val="clear" w:color="auto" w:fill="auto"/>
          </w:tcPr>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34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4D7902">
        <w:trPr>
          <w:trHeight w:val="250"/>
        </w:trPr>
        <w:tc>
          <w:tcPr>
            <w:tcW w:w="9610" w:type="dxa"/>
            <w:gridSpan w:val="2"/>
            <w:shd w:val="clear" w:color="auto" w:fill="auto"/>
          </w:tcPr>
          <w:p w:rsidR="00CD7FF9" w:rsidRPr="00F9165F" w:rsidRDefault="00CD7FF9" w:rsidP="00CD7FF9">
            <w:pPr>
              <w:widowControl w:val="0"/>
              <w:suppressAutoHyphens/>
              <w:autoSpaceDE w:val="0"/>
              <w:autoSpaceDN w:val="0"/>
              <w:adjustRightInd w:val="0"/>
              <w:jc w:val="center"/>
              <w:rPr>
                <w:rFonts w:eastAsia="Calibri"/>
                <w:b/>
                <w:sz w:val="20"/>
                <w:szCs w:val="20"/>
                <w:lang w:eastAsia="en-US"/>
              </w:rPr>
            </w:pPr>
            <w:r w:rsidRPr="00F9165F">
              <w:rPr>
                <w:rFonts w:eastAsia="Calibri"/>
                <w:sz w:val="20"/>
                <w:szCs w:val="20"/>
                <w:lang w:eastAsia="en-US"/>
              </w:rPr>
              <w:t>В области архивного дела</w:t>
            </w:r>
          </w:p>
        </w:tc>
      </w:tr>
      <w:tr w:rsidR="00245880" w:rsidRPr="00F9165F" w:rsidTr="00000B54">
        <w:trPr>
          <w:trHeight w:val="250"/>
        </w:trPr>
        <w:tc>
          <w:tcPr>
            <w:tcW w:w="4796" w:type="dxa"/>
            <w:shd w:val="clear" w:color="auto" w:fill="auto"/>
          </w:tcPr>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sz w:val="20"/>
                <w:szCs w:val="20"/>
              </w:rPr>
              <w:t>архивы</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22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4D7902">
        <w:trPr>
          <w:trHeight w:val="250"/>
        </w:trPr>
        <w:tc>
          <w:tcPr>
            <w:tcW w:w="9610" w:type="dxa"/>
            <w:gridSpan w:val="2"/>
            <w:shd w:val="clear" w:color="auto" w:fill="auto"/>
          </w:tcPr>
          <w:p w:rsidR="00CD7FF9" w:rsidRPr="00F9165F" w:rsidRDefault="00CD7FF9" w:rsidP="00CD7FF9">
            <w:pPr>
              <w:widowControl w:val="0"/>
              <w:suppressAutoHyphens/>
              <w:autoSpaceDE w:val="0"/>
              <w:autoSpaceDN w:val="0"/>
              <w:adjustRightInd w:val="0"/>
              <w:jc w:val="center"/>
              <w:rPr>
                <w:rFonts w:eastAsia="Calibri"/>
                <w:sz w:val="20"/>
                <w:szCs w:val="20"/>
                <w:lang w:eastAsia="en-US"/>
              </w:rPr>
            </w:pPr>
            <w:r w:rsidRPr="00F9165F">
              <w:rPr>
                <w:rFonts w:eastAsia="Calibri"/>
                <w:sz w:val="20"/>
                <w:szCs w:val="20"/>
                <w:lang w:eastAsia="en-US"/>
              </w:rPr>
              <w:t>В области культуры и искусства</w:t>
            </w:r>
          </w:p>
        </w:tc>
      </w:tr>
      <w:tr w:rsidR="00245880" w:rsidRPr="00F9165F" w:rsidTr="00000B54">
        <w:trPr>
          <w:trHeight w:val="250"/>
        </w:trPr>
        <w:tc>
          <w:tcPr>
            <w:tcW w:w="4796" w:type="dxa"/>
            <w:shd w:val="clear" w:color="auto" w:fill="auto"/>
          </w:tcPr>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общедоступные библиотеки; детские библиотеки</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16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000B54">
        <w:trPr>
          <w:trHeight w:val="250"/>
        </w:trPr>
        <w:tc>
          <w:tcPr>
            <w:tcW w:w="4796" w:type="dxa"/>
            <w:shd w:val="clear" w:color="auto" w:fill="auto"/>
          </w:tcPr>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объекты культурно-досугового (клубного) типа;</w:t>
            </w:r>
          </w:p>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концертные залы;</w:t>
            </w:r>
          </w:p>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помещения для досуга и любительской деятельности в многоквартирной жилой застройке;</w:t>
            </w:r>
          </w:p>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зоопарки;</w:t>
            </w:r>
          </w:p>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парки культуры и отдыха</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17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000B54">
        <w:trPr>
          <w:trHeight w:val="250"/>
        </w:trPr>
        <w:tc>
          <w:tcPr>
            <w:tcW w:w="4796" w:type="dxa"/>
            <w:shd w:val="clear" w:color="auto" w:fill="auto"/>
          </w:tcPr>
          <w:p w:rsidR="00CD7FF9" w:rsidRPr="00F9165F" w:rsidRDefault="00CD7FF9" w:rsidP="00CD7FF9">
            <w:pPr>
              <w:tabs>
                <w:tab w:val="left" w:pos="978"/>
              </w:tabs>
              <w:suppressAutoHyphens/>
              <w:rPr>
                <w:rFonts w:eastAsia="Calibri"/>
                <w:sz w:val="20"/>
                <w:szCs w:val="20"/>
                <w:lang w:eastAsia="en-US"/>
              </w:rPr>
            </w:pPr>
            <w:r w:rsidRPr="00F9165F">
              <w:rPr>
                <w:rFonts w:eastAsia="Calibri"/>
                <w:sz w:val="20"/>
                <w:szCs w:val="20"/>
                <w:lang w:eastAsia="en-US"/>
              </w:rPr>
              <w:t xml:space="preserve">краеведческие музеи; </w:t>
            </w:r>
          </w:p>
          <w:p w:rsidR="00CD7FF9" w:rsidRPr="00F9165F" w:rsidRDefault="00CD7FF9" w:rsidP="00CD7FF9">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тематические музеи</w:t>
            </w:r>
          </w:p>
        </w:tc>
        <w:tc>
          <w:tcPr>
            <w:tcW w:w="4814" w:type="dxa"/>
            <w:shd w:val="clear" w:color="auto" w:fill="auto"/>
          </w:tcPr>
          <w:p w:rsidR="00CD7FF9" w:rsidRPr="00F9165F" w:rsidRDefault="00CD7FF9" w:rsidP="00CD7FF9">
            <w:pPr>
              <w:suppressAutoHyphens/>
              <w:rPr>
                <w:rFonts w:eastAsia="Calibri"/>
                <w:sz w:val="20"/>
                <w:szCs w:val="20"/>
                <w:lang w:eastAsia="en-US"/>
              </w:rPr>
            </w:pPr>
            <w:r w:rsidRPr="00F9165F">
              <w:rPr>
                <w:rFonts w:eastAsia="Calibri"/>
                <w:sz w:val="20"/>
                <w:szCs w:val="20"/>
                <w:lang w:eastAsia="en-US"/>
              </w:rPr>
              <w:t>п. 1 ч. 1 ст. 16.1</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4D7902">
        <w:trPr>
          <w:trHeight w:val="250"/>
        </w:trPr>
        <w:tc>
          <w:tcPr>
            <w:tcW w:w="9610" w:type="dxa"/>
            <w:gridSpan w:val="2"/>
            <w:shd w:val="clear" w:color="auto" w:fill="auto"/>
          </w:tcPr>
          <w:p w:rsidR="00EA1A69" w:rsidRPr="00F9165F" w:rsidRDefault="00EA1A69" w:rsidP="00EA1A69">
            <w:pPr>
              <w:tabs>
                <w:tab w:val="left" w:pos="978"/>
              </w:tabs>
              <w:suppressAutoHyphens/>
              <w:jc w:val="center"/>
              <w:rPr>
                <w:rFonts w:eastAsia="Calibri"/>
                <w:sz w:val="20"/>
                <w:szCs w:val="20"/>
                <w:lang w:eastAsia="en-US"/>
              </w:rPr>
            </w:pPr>
            <w:r w:rsidRPr="00F9165F">
              <w:rPr>
                <w:rFonts w:eastAsia="Calibri"/>
                <w:sz w:val="20"/>
                <w:szCs w:val="20"/>
                <w:lang w:eastAsia="en-US"/>
              </w:rPr>
              <w:t>В области охраны правопорядка</w:t>
            </w:r>
          </w:p>
        </w:tc>
      </w:tr>
      <w:tr w:rsidR="00245880" w:rsidRPr="00F9165F" w:rsidTr="00000B54">
        <w:trPr>
          <w:trHeight w:val="250"/>
        </w:trPr>
        <w:tc>
          <w:tcPr>
            <w:tcW w:w="4796" w:type="dxa"/>
            <w:shd w:val="clear" w:color="auto" w:fill="auto"/>
          </w:tcPr>
          <w:p w:rsidR="00EA1A69" w:rsidRPr="00F9165F" w:rsidRDefault="00EA1A69" w:rsidP="00CD7FF9">
            <w:pPr>
              <w:tabs>
                <w:tab w:val="left" w:pos="978"/>
              </w:tabs>
              <w:suppressAutoHyphens/>
              <w:rPr>
                <w:rFonts w:eastAsia="Calibri"/>
                <w:b/>
                <w:sz w:val="20"/>
                <w:szCs w:val="20"/>
                <w:lang w:eastAsia="en-US"/>
              </w:rPr>
            </w:pPr>
            <w:r w:rsidRPr="00F9165F">
              <w:rPr>
                <w:rFonts w:eastAsia="Calibri"/>
                <w:sz w:val="20"/>
                <w:szCs w:val="20"/>
                <w:lang w:eastAsia="en-US"/>
              </w:rPr>
              <w:t>участковые пункты полиции</w:t>
            </w:r>
          </w:p>
        </w:tc>
        <w:tc>
          <w:tcPr>
            <w:tcW w:w="4814" w:type="dxa"/>
            <w:shd w:val="clear" w:color="auto" w:fill="auto"/>
          </w:tcPr>
          <w:p w:rsidR="00EA1A69" w:rsidRPr="00F9165F" w:rsidRDefault="00EA1A69" w:rsidP="00CD7FF9">
            <w:pPr>
              <w:suppressAutoHyphens/>
              <w:rPr>
                <w:rFonts w:eastAsia="Calibri"/>
                <w:sz w:val="20"/>
                <w:szCs w:val="20"/>
                <w:lang w:eastAsia="en-US"/>
              </w:rPr>
            </w:pPr>
            <w:r w:rsidRPr="00F9165F">
              <w:rPr>
                <w:rFonts w:eastAsia="Calibri"/>
                <w:sz w:val="20"/>
                <w:szCs w:val="20"/>
                <w:lang w:eastAsia="en-US"/>
              </w:rPr>
              <w:t>п. 9.1 ч. 1 ст. 16 Федерального закона № 131-ФЗ</w:t>
            </w:r>
          </w:p>
        </w:tc>
      </w:tr>
      <w:tr w:rsidR="00245880" w:rsidRPr="00F9165F" w:rsidTr="004D7902">
        <w:trPr>
          <w:trHeight w:val="250"/>
        </w:trPr>
        <w:tc>
          <w:tcPr>
            <w:tcW w:w="9610" w:type="dxa"/>
            <w:gridSpan w:val="2"/>
            <w:shd w:val="clear" w:color="auto" w:fill="auto"/>
          </w:tcPr>
          <w:p w:rsidR="00EA1A69" w:rsidRPr="00F9165F" w:rsidRDefault="00EA1A69" w:rsidP="00EA1A69">
            <w:pPr>
              <w:tabs>
                <w:tab w:val="left" w:pos="978"/>
              </w:tabs>
              <w:suppressAutoHyphens/>
              <w:jc w:val="center"/>
              <w:rPr>
                <w:rFonts w:eastAsia="Calibri"/>
                <w:sz w:val="20"/>
                <w:szCs w:val="20"/>
                <w:lang w:eastAsia="en-US"/>
              </w:rPr>
            </w:pPr>
            <w:r w:rsidRPr="00F9165F">
              <w:rPr>
                <w:rFonts w:eastAsia="Calibri"/>
                <w:sz w:val="20"/>
                <w:szCs w:val="20"/>
                <w:lang w:eastAsia="en-US"/>
              </w:rPr>
              <w:t>В области жилищного строительства</w:t>
            </w:r>
          </w:p>
        </w:tc>
      </w:tr>
      <w:tr w:rsidR="00245880" w:rsidRPr="00F9165F" w:rsidTr="00000B54">
        <w:trPr>
          <w:trHeight w:val="250"/>
        </w:trPr>
        <w:tc>
          <w:tcPr>
            <w:tcW w:w="4796" w:type="dxa"/>
            <w:shd w:val="clear" w:color="auto" w:fill="auto"/>
          </w:tcPr>
          <w:p w:rsidR="00EA1A69" w:rsidRPr="00F9165F" w:rsidRDefault="00EA1A69" w:rsidP="00CD7FF9">
            <w:pPr>
              <w:tabs>
                <w:tab w:val="left" w:pos="978"/>
              </w:tabs>
              <w:suppressAutoHyphens/>
              <w:rPr>
                <w:rFonts w:eastAsia="Calibri"/>
                <w:sz w:val="20"/>
                <w:szCs w:val="20"/>
                <w:lang w:eastAsia="en-US"/>
              </w:rPr>
            </w:pPr>
            <w:r w:rsidRPr="00F9165F">
              <w:rPr>
                <w:rFonts w:eastAsia="Calibri"/>
                <w:sz w:val="20"/>
                <w:szCs w:val="20"/>
                <w:lang w:eastAsia="en-US"/>
              </w:rPr>
              <w:t>объекты жилищного строительства</w:t>
            </w:r>
          </w:p>
        </w:tc>
        <w:tc>
          <w:tcPr>
            <w:tcW w:w="4814" w:type="dxa"/>
            <w:shd w:val="clear" w:color="auto" w:fill="auto"/>
          </w:tcPr>
          <w:p w:rsidR="00EA1A69" w:rsidRPr="00F9165F" w:rsidRDefault="00EA1A69" w:rsidP="00CD7FF9">
            <w:pPr>
              <w:suppressAutoHyphens/>
              <w:rPr>
                <w:rFonts w:eastAsia="Calibri"/>
                <w:sz w:val="20"/>
                <w:szCs w:val="20"/>
                <w:lang w:eastAsia="en-US"/>
              </w:rPr>
            </w:pPr>
            <w:r w:rsidRPr="00F9165F">
              <w:rPr>
                <w:rFonts w:eastAsia="Calibri"/>
                <w:sz w:val="20"/>
                <w:szCs w:val="20"/>
                <w:lang w:eastAsia="en-US"/>
              </w:rPr>
              <w:t>п. 6 ч. 1 ст. 16 Федерального закона № 131-ФЗ</w:t>
            </w:r>
          </w:p>
        </w:tc>
      </w:tr>
      <w:tr w:rsidR="00245880" w:rsidRPr="00F9165F" w:rsidTr="004D7902">
        <w:trPr>
          <w:trHeight w:val="250"/>
        </w:trPr>
        <w:tc>
          <w:tcPr>
            <w:tcW w:w="9610" w:type="dxa"/>
            <w:gridSpan w:val="2"/>
            <w:shd w:val="clear" w:color="auto" w:fill="auto"/>
          </w:tcPr>
          <w:p w:rsidR="00EA1A69" w:rsidRPr="00F9165F" w:rsidRDefault="00EA1A69" w:rsidP="00EA1A69">
            <w:pPr>
              <w:tabs>
                <w:tab w:val="left" w:pos="978"/>
              </w:tabs>
              <w:suppressAutoHyphens/>
              <w:jc w:val="center"/>
              <w:rPr>
                <w:rFonts w:eastAsia="Calibri"/>
                <w:sz w:val="20"/>
                <w:szCs w:val="20"/>
                <w:lang w:eastAsia="en-US"/>
              </w:rPr>
            </w:pPr>
            <w:r w:rsidRPr="00F9165F">
              <w:rPr>
                <w:rFonts w:eastAsia="Calibri"/>
                <w:sz w:val="20"/>
                <w:szCs w:val="20"/>
                <w:lang w:eastAsia="en-US"/>
              </w:rPr>
              <w:t>В области благоустройства и массового отдыха</w:t>
            </w:r>
          </w:p>
        </w:tc>
      </w:tr>
      <w:tr w:rsidR="00245880" w:rsidRPr="00F9165F" w:rsidTr="00000B54">
        <w:trPr>
          <w:trHeight w:val="250"/>
        </w:trPr>
        <w:tc>
          <w:tcPr>
            <w:tcW w:w="4796" w:type="dxa"/>
            <w:shd w:val="clear" w:color="auto" w:fill="auto"/>
          </w:tcPr>
          <w:p w:rsidR="00EA1A69" w:rsidRPr="00F9165F" w:rsidRDefault="00AB01B4" w:rsidP="00EA1A69">
            <w:pPr>
              <w:tabs>
                <w:tab w:val="left" w:pos="978"/>
              </w:tabs>
              <w:suppressAutoHyphens/>
              <w:rPr>
                <w:rFonts w:eastAsia="Calibri"/>
                <w:sz w:val="20"/>
                <w:szCs w:val="20"/>
                <w:lang w:eastAsia="en-US"/>
              </w:rPr>
            </w:pPr>
            <w:r w:rsidRPr="00F9165F">
              <w:rPr>
                <w:rFonts w:eastAsia="Calibri"/>
                <w:sz w:val="20"/>
                <w:szCs w:val="20"/>
                <w:lang w:eastAsia="en-US"/>
              </w:rPr>
              <w:t>озелененны</w:t>
            </w:r>
            <w:r w:rsidR="006E6EDD" w:rsidRPr="00F9165F">
              <w:rPr>
                <w:rFonts w:eastAsia="Calibri"/>
                <w:sz w:val="20"/>
                <w:szCs w:val="20"/>
                <w:lang w:eastAsia="en-US"/>
              </w:rPr>
              <w:t>е территории общего пользования</w:t>
            </w:r>
            <w:r w:rsidRPr="00F9165F">
              <w:rPr>
                <w:rFonts w:eastAsia="Calibri"/>
                <w:sz w:val="20"/>
                <w:szCs w:val="20"/>
                <w:lang w:eastAsia="en-US"/>
              </w:rPr>
              <w:t>;</w:t>
            </w:r>
            <w:r w:rsidRPr="00F9165F">
              <w:rPr>
                <w:rFonts w:eastAsia="Calibri"/>
                <w:sz w:val="20"/>
                <w:szCs w:val="20"/>
                <w:lang w:eastAsia="en-US"/>
              </w:rPr>
              <w:br/>
            </w:r>
            <w:r w:rsidR="00EA1A69" w:rsidRPr="00F9165F">
              <w:rPr>
                <w:rFonts w:eastAsia="Calibri"/>
                <w:sz w:val="20"/>
                <w:szCs w:val="20"/>
                <w:lang w:eastAsia="en-US"/>
              </w:rPr>
              <w:t xml:space="preserve">тематические парки;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 xml:space="preserve">парки;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 xml:space="preserve">скверы, сады, бульвары;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площадки отдыха населения;</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набережные;</w:t>
            </w:r>
            <w:r w:rsidRPr="00F9165F">
              <w:rPr>
                <w:rFonts w:eastAsia="Calibri"/>
                <w:sz w:val="20"/>
                <w:szCs w:val="20"/>
                <w:lang w:eastAsia="en-US"/>
              </w:rPr>
              <w:br/>
              <w:t xml:space="preserve">благоустроенные пляжи, места массовой околоводной рекреации;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смотровые (видовые) площадки;</w:t>
            </w:r>
            <w:r w:rsidRPr="00F9165F">
              <w:rPr>
                <w:rFonts w:eastAsia="Calibri"/>
                <w:sz w:val="20"/>
                <w:szCs w:val="20"/>
                <w:lang w:eastAsia="en-US"/>
              </w:rPr>
              <w:br/>
            </w:r>
            <w:r w:rsidRPr="00F9165F">
              <w:rPr>
                <w:rFonts w:eastAsia="Calibri"/>
                <w:sz w:val="20"/>
                <w:szCs w:val="20"/>
                <w:lang w:eastAsia="en-US"/>
              </w:rPr>
              <w:lastRenderedPageBreak/>
              <w:t xml:space="preserve">площадки для выгула </w:t>
            </w:r>
            <w:r w:rsidR="006E6EDD" w:rsidRPr="00F9165F">
              <w:rPr>
                <w:rFonts w:eastAsia="Calibri"/>
                <w:sz w:val="20"/>
                <w:szCs w:val="20"/>
                <w:lang w:eastAsia="en-US"/>
              </w:rPr>
              <w:t xml:space="preserve">и дрессировки </w:t>
            </w:r>
            <w:r w:rsidRPr="00F9165F">
              <w:rPr>
                <w:rFonts w:eastAsia="Calibri"/>
                <w:sz w:val="20"/>
                <w:szCs w:val="20"/>
                <w:lang w:eastAsia="en-US"/>
              </w:rPr>
              <w:t xml:space="preserve">собак; </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детские игровые площадки;</w:t>
            </w:r>
          </w:p>
          <w:p w:rsidR="00EA1A69" w:rsidRPr="00F9165F" w:rsidRDefault="00EA1A69" w:rsidP="00EA1A69">
            <w:pPr>
              <w:tabs>
                <w:tab w:val="left" w:pos="978"/>
              </w:tabs>
              <w:suppressAutoHyphens/>
              <w:rPr>
                <w:rFonts w:eastAsia="Calibri"/>
                <w:sz w:val="20"/>
                <w:szCs w:val="20"/>
                <w:lang w:eastAsia="en-US"/>
              </w:rPr>
            </w:pPr>
            <w:r w:rsidRPr="00F9165F">
              <w:rPr>
                <w:rFonts w:eastAsia="Calibri"/>
                <w:sz w:val="20"/>
                <w:szCs w:val="20"/>
                <w:lang w:eastAsia="en-US"/>
              </w:rPr>
              <w:t>питомники декоративных и садовых растений</w:t>
            </w:r>
          </w:p>
        </w:tc>
        <w:tc>
          <w:tcPr>
            <w:tcW w:w="4814" w:type="dxa"/>
            <w:shd w:val="clear" w:color="auto" w:fill="auto"/>
          </w:tcPr>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lastRenderedPageBreak/>
              <w:t>п.п. 20, 25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245880" w:rsidRPr="00F9165F" w:rsidTr="004D7902">
        <w:trPr>
          <w:trHeight w:val="250"/>
        </w:trPr>
        <w:tc>
          <w:tcPr>
            <w:tcW w:w="9610" w:type="dxa"/>
            <w:gridSpan w:val="2"/>
            <w:shd w:val="clear" w:color="auto" w:fill="auto"/>
          </w:tcPr>
          <w:p w:rsidR="00EA1A69" w:rsidRPr="00F9165F" w:rsidRDefault="00EA1A69" w:rsidP="00EA1A69">
            <w:pPr>
              <w:suppressAutoHyphens/>
              <w:jc w:val="center"/>
              <w:rPr>
                <w:rFonts w:eastAsia="Calibri"/>
                <w:sz w:val="20"/>
                <w:szCs w:val="20"/>
                <w:lang w:eastAsia="en-US"/>
              </w:rPr>
            </w:pPr>
            <w:r w:rsidRPr="00F9165F">
              <w:rPr>
                <w:rFonts w:eastAsia="Calibri"/>
                <w:sz w:val="20"/>
                <w:szCs w:val="20"/>
                <w:lang w:eastAsia="en-US"/>
              </w:rPr>
              <w:lastRenderedPageBreak/>
              <w:t>В области автомобильных дорог местного значения</w:t>
            </w:r>
          </w:p>
        </w:tc>
      </w:tr>
      <w:tr w:rsidR="00245880" w:rsidRPr="00F9165F" w:rsidTr="00000B54">
        <w:trPr>
          <w:trHeight w:val="720"/>
        </w:trPr>
        <w:tc>
          <w:tcPr>
            <w:tcW w:w="4796" w:type="dxa"/>
            <w:shd w:val="clear" w:color="auto" w:fill="auto"/>
          </w:tcPr>
          <w:p w:rsidR="00001C71" w:rsidRPr="00F9165F" w:rsidRDefault="00001C71" w:rsidP="00EA1A69">
            <w:pPr>
              <w:suppressAutoHyphens/>
              <w:rPr>
                <w:rFonts w:eastAsiaTheme="minorHAnsi"/>
                <w:sz w:val="20"/>
                <w:szCs w:val="20"/>
                <w:lang w:eastAsia="en-US"/>
              </w:rPr>
            </w:pPr>
            <w:r w:rsidRPr="00F9165F">
              <w:rPr>
                <w:rFonts w:eastAsia="Calibri"/>
                <w:sz w:val="20"/>
                <w:szCs w:val="20"/>
              </w:rPr>
              <w:t>автомобильные дороги общего пользования;</w:t>
            </w:r>
          </w:p>
          <w:p w:rsidR="00001C71" w:rsidRPr="00F9165F" w:rsidRDefault="00001C71" w:rsidP="00EA1A69">
            <w:pPr>
              <w:suppressAutoHyphens/>
              <w:rPr>
                <w:rFonts w:eastAsiaTheme="minorHAnsi"/>
                <w:sz w:val="20"/>
                <w:szCs w:val="20"/>
                <w:lang w:eastAsia="en-US"/>
              </w:rPr>
            </w:pPr>
            <w:r w:rsidRPr="00F9165F">
              <w:rPr>
                <w:rFonts w:eastAsiaTheme="minorHAnsi"/>
                <w:sz w:val="20"/>
                <w:szCs w:val="20"/>
                <w:lang w:eastAsia="en-US"/>
              </w:rPr>
              <w:t>дорожки велосипедные в границах улично-дорожной сети</w:t>
            </w:r>
          </w:p>
        </w:tc>
        <w:tc>
          <w:tcPr>
            <w:tcW w:w="4814" w:type="dxa"/>
            <w:shd w:val="clear" w:color="auto" w:fill="auto"/>
          </w:tcPr>
          <w:p w:rsidR="00001C71" w:rsidRPr="00F9165F" w:rsidRDefault="00001C71" w:rsidP="00EA1A69">
            <w:pPr>
              <w:suppressAutoHyphens/>
              <w:rPr>
                <w:rFonts w:eastAsia="Calibri"/>
                <w:sz w:val="20"/>
                <w:szCs w:val="20"/>
                <w:lang w:eastAsia="en-US"/>
              </w:rPr>
            </w:pPr>
            <w:r w:rsidRPr="00F9165F">
              <w:rPr>
                <w:rFonts w:eastAsia="Calibri"/>
                <w:sz w:val="20"/>
                <w:szCs w:val="20"/>
                <w:lang w:eastAsia="en-US"/>
              </w:rPr>
              <w:t>п. 5 ч. 1 ст. 16 Федерального закона № 131-ФЗ</w:t>
            </w:r>
          </w:p>
        </w:tc>
      </w:tr>
      <w:tr w:rsidR="00245880" w:rsidRPr="00F9165F" w:rsidTr="00000B54">
        <w:trPr>
          <w:trHeight w:val="250"/>
        </w:trPr>
        <w:tc>
          <w:tcPr>
            <w:tcW w:w="4796" w:type="dxa"/>
            <w:shd w:val="clear" w:color="auto" w:fill="auto"/>
          </w:tcPr>
          <w:p w:rsidR="00EA1A69" w:rsidRPr="00F9165F" w:rsidRDefault="00EA1A69" w:rsidP="00EA1A69">
            <w:pPr>
              <w:suppressAutoHyphens/>
              <w:rPr>
                <w:rFonts w:eastAsia="Calibri"/>
                <w:sz w:val="20"/>
                <w:szCs w:val="20"/>
                <w:lang w:eastAsia="en-US"/>
              </w:rPr>
            </w:pPr>
            <w:r w:rsidRPr="00F9165F">
              <w:rPr>
                <w:rFonts w:eastAsiaTheme="minorHAnsi"/>
                <w:sz w:val="20"/>
                <w:szCs w:val="20"/>
                <w:lang w:eastAsia="en-US"/>
              </w:rPr>
              <w:t>остановочные пункты общественного пассажирского транспорта</w:t>
            </w:r>
          </w:p>
        </w:tc>
        <w:tc>
          <w:tcPr>
            <w:tcW w:w="4814" w:type="dxa"/>
            <w:shd w:val="clear" w:color="auto" w:fill="auto"/>
          </w:tcPr>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t>п. 7 ч. 1 ст. 16 Федерального закона № 131-ФЗ</w:t>
            </w:r>
          </w:p>
        </w:tc>
      </w:tr>
      <w:tr w:rsidR="00245880" w:rsidRPr="00F9165F" w:rsidTr="000117D5">
        <w:trPr>
          <w:trHeight w:val="20"/>
        </w:trPr>
        <w:tc>
          <w:tcPr>
            <w:tcW w:w="9610" w:type="dxa"/>
            <w:gridSpan w:val="2"/>
            <w:shd w:val="clear" w:color="auto" w:fill="auto"/>
          </w:tcPr>
          <w:p w:rsidR="00325157" w:rsidRPr="00F9165F" w:rsidRDefault="00325157" w:rsidP="00325157">
            <w:pPr>
              <w:suppressAutoHyphens/>
              <w:jc w:val="center"/>
              <w:rPr>
                <w:rFonts w:eastAsia="Calibri"/>
                <w:sz w:val="20"/>
                <w:szCs w:val="20"/>
                <w:lang w:eastAsia="en-US"/>
              </w:rPr>
            </w:pPr>
            <w:r w:rsidRPr="00F9165F">
              <w:rPr>
                <w:rFonts w:eastAsia="Calibri"/>
                <w:sz w:val="20"/>
                <w:szCs w:val="20"/>
                <w:lang w:eastAsia="en-US"/>
              </w:rPr>
              <w:t>В области электро-, тепло-, газо- и водоснабжения населения, водоотведения</w:t>
            </w:r>
          </w:p>
        </w:tc>
      </w:tr>
      <w:tr w:rsidR="00245880" w:rsidRPr="00F9165F" w:rsidTr="00000B54">
        <w:trPr>
          <w:trHeight w:val="20"/>
        </w:trPr>
        <w:tc>
          <w:tcPr>
            <w:tcW w:w="4796"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объекты электроснабжения;</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 xml:space="preserve">объекты теплоснабжения; </w:t>
            </w:r>
          </w:p>
          <w:p w:rsidR="0060333B" w:rsidRPr="00F9165F" w:rsidRDefault="0060333B" w:rsidP="00325157">
            <w:pPr>
              <w:suppressAutoHyphens/>
              <w:rPr>
                <w:rFonts w:eastAsia="Calibri"/>
                <w:sz w:val="20"/>
                <w:szCs w:val="20"/>
                <w:lang w:eastAsia="en-US"/>
              </w:rPr>
            </w:pPr>
            <w:r w:rsidRPr="00F9165F">
              <w:rPr>
                <w:rFonts w:eastAsia="Calibri"/>
                <w:sz w:val="20"/>
                <w:szCs w:val="20"/>
                <w:lang w:eastAsia="en-US"/>
              </w:rPr>
              <w:t>объекты газоснабжения;</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 xml:space="preserve">объекты водоснабжения; </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объекты водоотведения</w:t>
            </w:r>
          </w:p>
        </w:tc>
        <w:tc>
          <w:tcPr>
            <w:tcW w:w="4814"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 xml:space="preserve">п. 4 ч. 1 ст. 16 </w:t>
            </w:r>
            <w:r w:rsidRPr="00F9165F">
              <w:rPr>
                <w:rFonts w:eastAsiaTheme="minorHAnsi"/>
                <w:sz w:val="20"/>
                <w:szCs w:val="20"/>
                <w:lang w:eastAsia="en-US"/>
              </w:rPr>
              <w:t>Федерального закона № 131-ФЗ</w:t>
            </w:r>
          </w:p>
        </w:tc>
      </w:tr>
      <w:tr w:rsidR="00245880" w:rsidRPr="00F9165F" w:rsidTr="004D7902">
        <w:trPr>
          <w:trHeight w:val="20"/>
        </w:trPr>
        <w:tc>
          <w:tcPr>
            <w:tcW w:w="9610" w:type="dxa"/>
            <w:gridSpan w:val="2"/>
            <w:shd w:val="clear" w:color="auto" w:fill="auto"/>
          </w:tcPr>
          <w:p w:rsidR="00EA1A69" w:rsidRPr="00F9165F" w:rsidRDefault="00EA1A69" w:rsidP="00EA1A69">
            <w:pPr>
              <w:suppressAutoHyphens/>
              <w:jc w:val="center"/>
              <w:rPr>
                <w:rFonts w:eastAsia="Calibri"/>
                <w:sz w:val="20"/>
                <w:szCs w:val="20"/>
                <w:lang w:eastAsia="en-US"/>
              </w:rPr>
            </w:pPr>
            <w:r w:rsidRPr="00F9165F">
              <w:rPr>
                <w:rFonts w:eastAsia="Calibri"/>
                <w:sz w:val="20"/>
                <w:szCs w:val="20"/>
                <w:lang w:eastAsia="en-US"/>
              </w:rPr>
              <w:t>В области обращения с животными, в том числе с животными без владельцев</w:t>
            </w:r>
          </w:p>
        </w:tc>
      </w:tr>
      <w:tr w:rsidR="00245880" w:rsidRPr="00F9165F" w:rsidTr="00000B54">
        <w:trPr>
          <w:trHeight w:val="20"/>
        </w:trPr>
        <w:tc>
          <w:tcPr>
            <w:tcW w:w="4796" w:type="dxa"/>
            <w:shd w:val="clear" w:color="auto" w:fill="auto"/>
          </w:tcPr>
          <w:p w:rsidR="00EA1A69" w:rsidRPr="00F9165F" w:rsidRDefault="00EA1A69" w:rsidP="00325157">
            <w:pPr>
              <w:suppressAutoHyphens/>
              <w:rPr>
                <w:rFonts w:eastAsia="Calibri"/>
                <w:sz w:val="20"/>
                <w:szCs w:val="20"/>
                <w:lang w:eastAsia="en-US"/>
              </w:rPr>
            </w:pPr>
            <w:r w:rsidRPr="00F9165F">
              <w:rPr>
                <w:rFonts w:eastAsia="Calibri"/>
                <w:sz w:val="20"/>
                <w:szCs w:val="20"/>
                <w:lang w:eastAsia="en-US"/>
              </w:rPr>
              <w:t>приюты для животных</w:t>
            </w:r>
          </w:p>
        </w:tc>
        <w:tc>
          <w:tcPr>
            <w:tcW w:w="4814" w:type="dxa"/>
            <w:shd w:val="clear" w:color="auto" w:fill="auto"/>
          </w:tcPr>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t>п. 15 ч. 1 ст. 16.1 Федерального закона № 131-ФЗ;</w:t>
            </w:r>
          </w:p>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t xml:space="preserve">п. 143 </w:t>
            </w:r>
            <w:r w:rsidRPr="00F9165F">
              <w:rPr>
                <w:rFonts w:eastAsiaTheme="minorHAnsi"/>
                <w:sz w:val="20"/>
                <w:szCs w:val="20"/>
                <w:lang w:eastAsia="en-US"/>
              </w:rPr>
              <w:t>ч. 1 ст. 44 Федерального закона № 414-ФЗ;</w:t>
            </w:r>
          </w:p>
          <w:p w:rsidR="00EA1A69" w:rsidRPr="00F9165F" w:rsidRDefault="00EA1A69" w:rsidP="00EA1A69">
            <w:pPr>
              <w:suppressAutoHyphens/>
              <w:rPr>
                <w:rFonts w:eastAsia="Calibri"/>
                <w:sz w:val="20"/>
                <w:szCs w:val="20"/>
                <w:lang w:eastAsia="en-US"/>
              </w:rPr>
            </w:pPr>
            <w:r w:rsidRPr="00F9165F">
              <w:rPr>
                <w:rFonts w:eastAsia="Calibri"/>
                <w:sz w:val="20"/>
                <w:szCs w:val="20"/>
                <w:lang w:eastAsia="en-US"/>
              </w:rPr>
              <w:t>ч. 1 ст. 1 Закона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w:t>
            </w:r>
          </w:p>
        </w:tc>
      </w:tr>
      <w:tr w:rsidR="00245880" w:rsidRPr="00F9165F" w:rsidTr="000117D5">
        <w:trPr>
          <w:trHeight w:val="20"/>
        </w:trPr>
        <w:tc>
          <w:tcPr>
            <w:tcW w:w="9610" w:type="dxa"/>
            <w:gridSpan w:val="2"/>
            <w:shd w:val="clear" w:color="auto" w:fill="auto"/>
          </w:tcPr>
          <w:p w:rsidR="00325157" w:rsidRPr="00F9165F" w:rsidRDefault="00325157" w:rsidP="00325157">
            <w:pPr>
              <w:tabs>
                <w:tab w:val="left" w:pos="1277"/>
              </w:tabs>
              <w:suppressAutoHyphens/>
              <w:jc w:val="center"/>
              <w:rPr>
                <w:rFonts w:eastAsia="Calibri"/>
                <w:sz w:val="20"/>
                <w:szCs w:val="20"/>
                <w:lang w:eastAsia="en-US"/>
              </w:rPr>
            </w:pPr>
            <w:r w:rsidRPr="00F9165F">
              <w:rPr>
                <w:rFonts w:eastAsia="Calibri"/>
                <w:sz w:val="20"/>
                <w:szCs w:val="20"/>
                <w:lang w:eastAsia="en-US"/>
              </w:rPr>
              <w:t>В области предупреждения чрезвычайных ситуаций, стихийных бедствий, эпидемий и ликвидации их последствий</w:t>
            </w:r>
          </w:p>
        </w:tc>
      </w:tr>
      <w:tr w:rsidR="00245880" w:rsidRPr="00F9165F" w:rsidTr="00000B54">
        <w:trPr>
          <w:trHeight w:val="20"/>
        </w:trPr>
        <w:tc>
          <w:tcPr>
            <w:tcW w:w="4796" w:type="dxa"/>
            <w:shd w:val="clear" w:color="auto" w:fill="auto"/>
          </w:tcPr>
          <w:p w:rsidR="00325157" w:rsidRPr="00F9165F" w:rsidRDefault="00325157" w:rsidP="00325157">
            <w:pPr>
              <w:tabs>
                <w:tab w:val="left" w:pos="1277"/>
              </w:tabs>
              <w:suppressAutoHyphens/>
              <w:rPr>
                <w:rFonts w:eastAsia="Calibri"/>
                <w:sz w:val="20"/>
                <w:szCs w:val="20"/>
                <w:lang w:eastAsia="en-US"/>
              </w:rPr>
            </w:pPr>
            <w:r w:rsidRPr="00F9165F">
              <w:rPr>
                <w:rFonts w:eastAsia="Calibri"/>
                <w:sz w:val="20"/>
                <w:szCs w:val="20"/>
                <w:lang w:eastAsia="en-US"/>
              </w:rPr>
              <w:t>аварийно-спасательные службы и (или) аварийно-спасательные формирования</w:t>
            </w:r>
          </w:p>
        </w:tc>
        <w:tc>
          <w:tcPr>
            <w:tcW w:w="4814"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п. 29 ч. 1 ст. 16 Федерального закона № 131-ФЗ</w:t>
            </w:r>
          </w:p>
        </w:tc>
      </w:tr>
      <w:tr w:rsidR="00245880" w:rsidRPr="00F9165F" w:rsidTr="000117D5">
        <w:trPr>
          <w:trHeight w:val="20"/>
        </w:trPr>
        <w:tc>
          <w:tcPr>
            <w:tcW w:w="9610" w:type="dxa"/>
            <w:gridSpan w:val="2"/>
            <w:shd w:val="clear" w:color="auto" w:fill="auto"/>
          </w:tcPr>
          <w:p w:rsidR="00325157" w:rsidRPr="00F9165F" w:rsidRDefault="00325157" w:rsidP="00325157">
            <w:pPr>
              <w:suppressAutoHyphens/>
              <w:jc w:val="center"/>
              <w:rPr>
                <w:rFonts w:eastAsia="Calibri"/>
                <w:sz w:val="20"/>
                <w:szCs w:val="20"/>
                <w:lang w:eastAsia="en-US"/>
              </w:rPr>
            </w:pPr>
            <w:r w:rsidRPr="00F9165F">
              <w:rPr>
                <w:rFonts w:eastAsia="Calibri"/>
                <w:sz w:val="20"/>
                <w:szCs w:val="20"/>
                <w:lang w:eastAsia="en-US"/>
              </w:rPr>
              <w:t>В области организации ритуальных услуг и содержания мест захоронения</w:t>
            </w:r>
          </w:p>
        </w:tc>
      </w:tr>
      <w:tr w:rsidR="00245880" w:rsidRPr="00F9165F" w:rsidTr="00000B54">
        <w:trPr>
          <w:trHeight w:val="20"/>
        </w:trPr>
        <w:tc>
          <w:tcPr>
            <w:tcW w:w="4796"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кладбища традиционного захоронения,</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 xml:space="preserve">бюро похоронного обслуживания; </w:t>
            </w:r>
          </w:p>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кладбище урновых захоронений после кремации</w:t>
            </w:r>
          </w:p>
        </w:tc>
        <w:tc>
          <w:tcPr>
            <w:tcW w:w="4814" w:type="dxa"/>
            <w:shd w:val="clear" w:color="auto" w:fill="auto"/>
          </w:tcPr>
          <w:p w:rsidR="00325157" w:rsidRPr="00F9165F" w:rsidRDefault="00325157" w:rsidP="00325157">
            <w:pPr>
              <w:suppressAutoHyphens/>
              <w:rPr>
                <w:rFonts w:eastAsia="Calibri"/>
                <w:sz w:val="20"/>
                <w:szCs w:val="20"/>
                <w:lang w:eastAsia="en-US"/>
              </w:rPr>
            </w:pPr>
            <w:r w:rsidRPr="00F9165F">
              <w:rPr>
                <w:rFonts w:eastAsia="Calibri"/>
                <w:sz w:val="20"/>
                <w:szCs w:val="20"/>
                <w:lang w:eastAsia="en-US"/>
              </w:rPr>
              <w:t>п. 23 ч. 1 ст. 16 Федерального закона № 131-ФЗ</w:t>
            </w:r>
          </w:p>
        </w:tc>
      </w:tr>
      <w:tr w:rsidR="00245880" w:rsidRPr="00F9165F" w:rsidTr="004D7902">
        <w:trPr>
          <w:trHeight w:val="20"/>
        </w:trPr>
        <w:tc>
          <w:tcPr>
            <w:tcW w:w="9610" w:type="dxa"/>
            <w:gridSpan w:val="2"/>
            <w:shd w:val="clear" w:color="auto" w:fill="auto"/>
          </w:tcPr>
          <w:p w:rsidR="004D7902" w:rsidRPr="00F9165F" w:rsidRDefault="004D7902" w:rsidP="004D7902">
            <w:pPr>
              <w:suppressAutoHyphens/>
              <w:jc w:val="center"/>
              <w:rPr>
                <w:rFonts w:eastAsia="Calibri"/>
                <w:b/>
                <w:sz w:val="20"/>
                <w:szCs w:val="20"/>
                <w:lang w:eastAsia="en-US"/>
              </w:rPr>
            </w:pPr>
            <w:r w:rsidRPr="00F9165F">
              <w:rPr>
                <w:rFonts w:eastAsia="Calibri"/>
                <w:b/>
                <w:sz w:val="20"/>
                <w:szCs w:val="20"/>
                <w:lang w:eastAsia="en-US"/>
              </w:rPr>
              <w:t>Виды объектов иного значения</w:t>
            </w:r>
          </w:p>
        </w:tc>
      </w:tr>
      <w:tr w:rsidR="00245880" w:rsidRPr="00F9165F" w:rsidTr="00E61C9F">
        <w:trPr>
          <w:trHeight w:val="20"/>
        </w:trPr>
        <w:tc>
          <w:tcPr>
            <w:tcW w:w="9610" w:type="dxa"/>
            <w:gridSpan w:val="2"/>
            <w:shd w:val="clear" w:color="auto" w:fill="auto"/>
          </w:tcPr>
          <w:p w:rsidR="002054EB" w:rsidRPr="00F9165F" w:rsidRDefault="002054EB" w:rsidP="002054EB">
            <w:pPr>
              <w:suppressAutoHyphens/>
              <w:jc w:val="center"/>
              <w:rPr>
                <w:rFonts w:eastAsia="Calibri"/>
                <w:sz w:val="20"/>
                <w:szCs w:val="20"/>
                <w:lang w:eastAsia="en-US"/>
              </w:rPr>
            </w:pPr>
            <w:r w:rsidRPr="00F9165F">
              <w:rPr>
                <w:rFonts w:eastAsia="Calibri"/>
                <w:sz w:val="20"/>
                <w:szCs w:val="20"/>
                <w:lang w:eastAsia="en-US"/>
              </w:rPr>
              <w:t>В области хранения индивидуального транспорта</w:t>
            </w:r>
          </w:p>
        </w:tc>
      </w:tr>
      <w:tr w:rsidR="00245880" w:rsidRPr="00F9165F" w:rsidTr="00000B54">
        <w:trPr>
          <w:trHeight w:val="20"/>
        </w:trPr>
        <w:tc>
          <w:tcPr>
            <w:tcW w:w="4796" w:type="dxa"/>
            <w:shd w:val="clear" w:color="auto" w:fill="auto"/>
          </w:tcPr>
          <w:p w:rsidR="00791E27" w:rsidRPr="00F9165F" w:rsidRDefault="004D7902" w:rsidP="00325157">
            <w:pPr>
              <w:suppressAutoHyphens/>
              <w:rPr>
                <w:rFonts w:eastAsia="Calibri"/>
                <w:sz w:val="20"/>
                <w:szCs w:val="20"/>
                <w:lang w:eastAsia="en-US"/>
              </w:rPr>
            </w:pPr>
            <w:r w:rsidRPr="00F9165F">
              <w:rPr>
                <w:rFonts w:eastAsia="Calibri"/>
                <w:sz w:val="20"/>
                <w:szCs w:val="20"/>
                <w:lang w:eastAsia="en-US"/>
              </w:rPr>
              <w:t>места постоянного хранения индивидуального автотранспорта при размещении многоквартирного дома</w:t>
            </w:r>
            <w:r w:rsidR="00791E27" w:rsidRPr="00F9165F">
              <w:rPr>
                <w:rFonts w:eastAsia="Calibri"/>
                <w:sz w:val="20"/>
                <w:szCs w:val="20"/>
                <w:lang w:eastAsia="en-US"/>
              </w:rPr>
              <w:t>;</w:t>
            </w:r>
          </w:p>
          <w:p w:rsidR="004D7902" w:rsidRPr="00F9165F" w:rsidRDefault="003C26FA" w:rsidP="00325157">
            <w:pPr>
              <w:suppressAutoHyphens/>
              <w:rPr>
                <w:rFonts w:eastAsia="Calibri"/>
                <w:sz w:val="20"/>
                <w:szCs w:val="20"/>
                <w:lang w:eastAsia="en-US"/>
              </w:rPr>
            </w:pPr>
            <w:r w:rsidRPr="00F9165F">
              <w:rPr>
                <w:rFonts w:eastAsia="Calibri"/>
                <w:sz w:val="20"/>
                <w:szCs w:val="20"/>
                <w:lang w:eastAsia="en-US"/>
              </w:rPr>
              <w:t>места временного хранения легковых автомобилей у объектов обслуживания и объектов производственного и коммунального назначения</w:t>
            </w:r>
          </w:p>
        </w:tc>
        <w:tc>
          <w:tcPr>
            <w:tcW w:w="4814" w:type="dxa"/>
            <w:shd w:val="clear" w:color="auto" w:fill="auto"/>
          </w:tcPr>
          <w:p w:rsidR="004D7902" w:rsidRPr="00F9165F" w:rsidRDefault="004D7902" w:rsidP="00325157">
            <w:pPr>
              <w:suppressAutoHyphens/>
              <w:rPr>
                <w:rFonts w:eastAsia="Calibri"/>
                <w:sz w:val="20"/>
                <w:szCs w:val="20"/>
                <w:lang w:eastAsia="en-US"/>
              </w:rPr>
            </w:pPr>
            <w:r w:rsidRPr="00F9165F">
              <w:rPr>
                <w:rFonts w:eastAsia="Calibri"/>
                <w:sz w:val="20"/>
                <w:szCs w:val="20"/>
                <w:lang w:eastAsia="en-US"/>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000B54" w:rsidRPr="00F9165F" w:rsidRDefault="00000B54" w:rsidP="00000B54">
      <w:pPr>
        <w:suppressAutoHyphens/>
        <w:rPr>
          <w:rFonts w:eastAsia="Calibri"/>
          <w:sz w:val="20"/>
          <w:szCs w:val="20"/>
          <w:lang w:eastAsia="en-US"/>
        </w:rPr>
      </w:pPr>
      <w:r w:rsidRPr="00F9165F">
        <w:rPr>
          <w:rFonts w:eastAsia="Calibri"/>
          <w:sz w:val="20"/>
          <w:szCs w:val="20"/>
          <w:lang w:eastAsia="en-US"/>
        </w:rPr>
        <w:t>Примечания:</w:t>
      </w:r>
    </w:p>
    <w:p w:rsidR="00000B54" w:rsidRPr="00F9165F" w:rsidRDefault="00000B54" w:rsidP="00066CC2">
      <w:pPr>
        <w:pStyle w:val="aff2"/>
        <w:tabs>
          <w:tab w:val="left" w:pos="284"/>
        </w:tabs>
        <w:spacing w:line="240" w:lineRule="auto"/>
        <w:ind w:left="0" w:firstLine="0"/>
        <w:jc w:val="left"/>
      </w:pPr>
      <w:r w:rsidRPr="00F9165F">
        <w:rPr>
          <w:rFonts w:eastAsia="Calibri"/>
          <w:sz w:val="20"/>
          <w:szCs w:val="20"/>
          <w:lang w:eastAsia="en-US"/>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rsidR="006D2CE9" w:rsidRPr="00F9165F" w:rsidRDefault="00000B54" w:rsidP="00066CC2">
      <w:pPr>
        <w:pStyle w:val="aff2"/>
        <w:tabs>
          <w:tab w:val="left" w:pos="284"/>
        </w:tabs>
        <w:spacing w:line="240" w:lineRule="auto"/>
        <w:ind w:left="0" w:firstLine="0"/>
        <w:jc w:val="left"/>
      </w:pPr>
      <w:r w:rsidRPr="00F9165F">
        <w:rPr>
          <w:rFonts w:eastAsia="Calibri"/>
          <w:sz w:val="20"/>
          <w:szCs w:val="20"/>
          <w:lang w:eastAsia="en-US"/>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rsidR="005B7E28" w:rsidRPr="00F9165F" w:rsidRDefault="00665626" w:rsidP="00122098">
      <w:pPr>
        <w:pStyle w:val="13"/>
        <w:ind w:firstLine="0"/>
      </w:pPr>
      <w:bookmarkStart w:id="578" w:name="_Toc162269691"/>
      <w:bookmarkStart w:id="579" w:name="_Toc136358905"/>
      <w:bookmarkStart w:id="580" w:name="_Toc136360523"/>
      <w:bookmarkStart w:id="581" w:name="_Toc136370869"/>
      <w:r w:rsidRPr="00F9165F">
        <w:lastRenderedPageBreak/>
        <w:t>ПРИЛОЖЕНИЕ</w:t>
      </w:r>
      <w:r w:rsidR="00AA0615" w:rsidRPr="00F9165F">
        <w:t xml:space="preserve"> </w:t>
      </w:r>
      <w:r w:rsidR="006D2CE9" w:rsidRPr="00F9165F">
        <w:t>Б</w:t>
      </w:r>
      <w:bookmarkEnd w:id="578"/>
    </w:p>
    <w:bookmarkEnd w:id="560"/>
    <w:bookmarkEnd w:id="561"/>
    <w:bookmarkEnd w:id="562"/>
    <w:bookmarkEnd w:id="563"/>
    <w:bookmarkEnd w:id="564"/>
    <w:bookmarkEnd w:id="565"/>
    <w:bookmarkEnd w:id="566"/>
    <w:bookmarkEnd w:id="567"/>
    <w:bookmarkEnd w:id="568"/>
    <w:bookmarkEnd w:id="576"/>
    <w:bookmarkEnd w:id="579"/>
    <w:bookmarkEnd w:id="580"/>
    <w:bookmarkEnd w:id="581"/>
    <w:p w:rsidR="00546239" w:rsidRPr="00F9165F" w:rsidRDefault="005B7E28" w:rsidP="005B7E28">
      <w:pPr>
        <w:pStyle w:val="S2"/>
        <w:jc w:val="center"/>
        <w:rPr>
          <w:b/>
        </w:rPr>
      </w:pPr>
      <w:r w:rsidRPr="00F9165F">
        <w:rPr>
          <w:b/>
        </w:rPr>
        <w:t xml:space="preserve">Перечень основных нормативных </w:t>
      </w:r>
      <w:r w:rsidR="00764234" w:rsidRPr="00F9165F">
        <w:rPr>
          <w:b/>
        </w:rPr>
        <w:t xml:space="preserve">правовых актов и </w:t>
      </w:r>
      <w:r w:rsidRPr="00F9165F">
        <w:rPr>
          <w:b/>
        </w:rPr>
        <w:t>документов, использованных при подготовке МНГП городского округа</w:t>
      </w:r>
      <w:r w:rsidR="00DF1182" w:rsidRPr="00F9165F">
        <w:rPr>
          <w:b/>
        </w:rPr>
        <w:t xml:space="preserve"> </w:t>
      </w:r>
      <w:r w:rsidR="00DF1182" w:rsidRPr="00F9165F">
        <w:rPr>
          <w:b/>
          <w:i/>
        </w:rPr>
        <w:t>[см. п. XX требований к заполнению модельных нормативов градостроительного проектирования]</w:t>
      </w:r>
    </w:p>
    <w:p w:rsidR="00F85689" w:rsidRPr="00F9165F" w:rsidRDefault="00DE7C59" w:rsidP="00DE7C59">
      <w:pPr>
        <w:widowControl w:val="0"/>
        <w:tabs>
          <w:tab w:val="left" w:pos="0"/>
        </w:tabs>
        <w:autoSpaceDE w:val="0"/>
        <w:autoSpaceDN w:val="0"/>
        <w:adjustRightInd w:val="0"/>
        <w:jc w:val="center"/>
        <w:rPr>
          <w:b/>
        </w:rPr>
      </w:pPr>
      <w:r w:rsidRPr="00F9165F">
        <w:tab/>
      </w:r>
      <w:r w:rsidRPr="00F9165F">
        <w:rPr>
          <w:b/>
        </w:rPr>
        <w:t>Федеральные законы</w:t>
      </w:r>
    </w:p>
    <w:p w:rsidR="00E41919" w:rsidRPr="00F9165F" w:rsidRDefault="00E41919" w:rsidP="00040637">
      <w:pPr>
        <w:widowControl w:val="0"/>
        <w:autoSpaceDE w:val="0"/>
        <w:autoSpaceDN w:val="0"/>
        <w:adjustRightInd w:val="0"/>
        <w:ind w:firstLine="709"/>
        <w:jc w:val="both"/>
      </w:pPr>
      <w:r w:rsidRPr="00F9165F">
        <w:t xml:space="preserve">Градостроительный </w:t>
      </w:r>
      <w:r w:rsidRPr="00F9165F">
        <w:rPr>
          <w:rFonts w:cs="Arial"/>
        </w:rPr>
        <w:t>кодекс</w:t>
      </w:r>
      <w:r w:rsidRPr="00F9165F">
        <w:t xml:space="preserve"> Российской Федерации.</w:t>
      </w:r>
    </w:p>
    <w:p w:rsidR="00DE7C59" w:rsidRPr="00F9165F" w:rsidRDefault="00DE7C59" w:rsidP="00040637">
      <w:pPr>
        <w:widowControl w:val="0"/>
        <w:autoSpaceDE w:val="0"/>
        <w:autoSpaceDN w:val="0"/>
        <w:adjustRightInd w:val="0"/>
        <w:ind w:firstLine="709"/>
        <w:jc w:val="both"/>
      </w:pPr>
      <w:r w:rsidRPr="00F9165F">
        <w:t>Земельный кодекс Российской Федерации.</w:t>
      </w:r>
    </w:p>
    <w:p w:rsidR="00DE7C59" w:rsidRPr="00F9165F" w:rsidRDefault="00DE7C59" w:rsidP="00040637">
      <w:pPr>
        <w:widowControl w:val="0"/>
        <w:autoSpaceDE w:val="0"/>
        <w:autoSpaceDN w:val="0"/>
        <w:adjustRightInd w:val="0"/>
        <w:ind w:firstLine="709"/>
        <w:jc w:val="both"/>
      </w:pPr>
      <w:r w:rsidRPr="00F9165F">
        <w:t>Жилищный кодекс Российской Федерации.</w:t>
      </w:r>
    </w:p>
    <w:p w:rsidR="00E41919" w:rsidRPr="00F9165F" w:rsidRDefault="00E41919" w:rsidP="00040637">
      <w:pPr>
        <w:widowControl w:val="0"/>
        <w:autoSpaceDE w:val="0"/>
        <w:autoSpaceDN w:val="0"/>
        <w:adjustRightInd w:val="0"/>
        <w:ind w:firstLine="709"/>
        <w:jc w:val="both"/>
      </w:pPr>
      <w:r w:rsidRPr="00F9165F">
        <w:t>Федеральный закон от 06.10.2003 № 131-ФЗ «Об общих принципах организации местного самоуправления в Российской Федерации».</w:t>
      </w:r>
    </w:p>
    <w:p w:rsidR="00DE7C59" w:rsidRPr="00F9165F" w:rsidRDefault="00DE7C59" w:rsidP="00040637">
      <w:pPr>
        <w:pStyle w:val="a6"/>
        <w:spacing w:before="0" w:after="0"/>
      </w:pPr>
      <w:r w:rsidRPr="00F9165F">
        <w:t xml:space="preserve">Федеральный </w:t>
      </w:r>
      <w:r w:rsidRPr="00F9165F">
        <w:rPr>
          <w:rFonts w:cs="Arial"/>
        </w:rPr>
        <w:t>закон</w:t>
      </w:r>
      <w:r w:rsidRPr="00F9165F">
        <w:t xml:space="preserve"> от 28.06.2014 № 172-ФЗ «О стратегическом планировании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04.12.2007 № 329-ФЗ «О физической культуре и спорте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29.12.2012 № 273-ФЗ «Об образовании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29.12.1994 № 78-ФЗ «О библиотечном деле».</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26.05.1996 № 54-ФЗ «О Музейном фонде Российской Федерации и музеях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26.03.2003 № 35-ФЗ «Об электроэнергетике».</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31.03.1999 № 69-ФЗ «О газоснабжении в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27.07.2010 № 190-ФЗ «О теплоснабжении».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07.12.2011 № 416-ФЗ «О водоснабжении и водоотведении».</w:t>
      </w:r>
    </w:p>
    <w:p w:rsidR="00E41919" w:rsidRPr="00F9165F" w:rsidRDefault="00E41919" w:rsidP="00040637">
      <w:pPr>
        <w:widowControl w:val="0"/>
        <w:autoSpaceDE w:val="0"/>
        <w:autoSpaceDN w:val="0"/>
        <w:adjustRightInd w:val="0"/>
        <w:ind w:firstLine="709"/>
        <w:jc w:val="both"/>
      </w:pPr>
      <w:r w:rsidRPr="00F9165F">
        <w:t xml:space="preserve">Федеральный </w:t>
      </w:r>
      <w:r w:rsidRPr="00F9165F">
        <w:rPr>
          <w:rFonts w:cs="Arial"/>
        </w:rPr>
        <w:t>закон</w:t>
      </w:r>
      <w:r w:rsidRPr="00F9165F">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F52FC" w:rsidRPr="00F9165F" w:rsidRDefault="00CF52FC" w:rsidP="00040637">
      <w:pPr>
        <w:widowControl w:val="0"/>
        <w:autoSpaceDE w:val="0"/>
        <w:autoSpaceDN w:val="0"/>
        <w:adjustRightInd w:val="0"/>
        <w:ind w:firstLine="709"/>
        <w:jc w:val="both"/>
        <w:rPr>
          <w:rFonts w:cs="Arial"/>
        </w:rPr>
      </w:pPr>
      <w:r w:rsidRPr="00F9165F">
        <w:rPr>
          <w:rFonts w:cs="Arial"/>
        </w:rPr>
        <w:t>Федеральный закон от 30.12.2020 № 489-ФЗ «О молодежной политике в Российской Федерации».</w:t>
      </w:r>
    </w:p>
    <w:p w:rsidR="00DE7C59" w:rsidRPr="00F9165F" w:rsidRDefault="00DE7C59" w:rsidP="00040637">
      <w:pPr>
        <w:widowControl w:val="0"/>
        <w:autoSpaceDE w:val="0"/>
        <w:autoSpaceDN w:val="0"/>
        <w:adjustRightInd w:val="0"/>
        <w:ind w:firstLine="709"/>
        <w:jc w:val="both"/>
        <w:rPr>
          <w:rFonts w:cs="Arial"/>
        </w:rPr>
      </w:pPr>
      <w:r w:rsidRPr="00F9165F">
        <w:rPr>
          <w:rFonts w:cs="Arial"/>
        </w:rPr>
        <w:t>Федеральный закон от 22.10.2004 № 125-ФЗ «Об архивном деле в Российской Федерации».</w:t>
      </w:r>
    </w:p>
    <w:p w:rsidR="00DE7C59" w:rsidRPr="00F9165F" w:rsidRDefault="00DE7C59" w:rsidP="00040637">
      <w:pPr>
        <w:widowControl w:val="0"/>
        <w:autoSpaceDE w:val="0"/>
        <w:autoSpaceDN w:val="0"/>
        <w:adjustRightInd w:val="0"/>
        <w:ind w:firstLine="709"/>
        <w:jc w:val="both"/>
        <w:rPr>
          <w:rFonts w:cs="Arial"/>
        </w:rPr>
      </w:pPr>
      <w:r w:rsidRPr="00F9165F">
        <w:rPr>
          <w:rFonts w:cs="Arial"/>
        </w:rPr>
        <w:t>Федеральный закон от 21.12.1994 № 69-ФЗ «О пожарной безопасности».</w:t>
      </w:r>
    </w:p>
    <w:p w:rsidR="00DE7C59" w:rsidRPr="00F9165F" w:rsidRDefault="00DE7C59" w:rsidP="00040637">
      <w:pPr>
        <w:widowControl w:val="0"/>
        <w:autoSpaceDE w:val="0"/>
        <w:autoSpaceDN w:val="0"/>
        <w:adjustRightInd w:val="0"/>
        <w:ind w:firstLine="709"/>
        <w:jc w:val="both"/>
        <w:rPr>
          <w:rFonts w:cs="Arial"/>
          <w:szCs w:val="20"/>
        </w:rPr>
      </w:pPr>
      <w:r w:rsidRPr="00F9165F">
        <w:rPr>
          <w:rFonts w:cs="Arial"/>
          <w:szCs w:val="20"/>
        </w:rPr>
        <w:t>Федеральный закон от 12.01.1996 № 8-ФЗ «О погребении и похоронном деле».</w:t>
      </w:r>
    </w:p>
    <w:p w:rsidR="00DE7C59" w:rsidRPr="00F9165F" w:rsidRDefault="00DE7C59" w:rsidP="00040637">
      <w:pPr>
        <w:widowControl w:val="0"/>
        <w:autoSpaceDE w:val="0"/>
        <w:autoSpaceDN w:val="0"/>
        <w:adjustRightInd w:val="0"/>
        <w:ind w:firstLine="709"/>
        <w:jc w:val="both"/>
        <w:rPr>
          <w:rFonts w:cs="Arial"/>
        </w:rPr>
      </w:pPr>
      <w:r w:rsidRPr="00F9165F">
        <w:rPr>
          <w:rFonts w:cs="Arial"/>
        </w:rPr>
        <w:t>Закон Российской Федерации от 09.10.1992 № 3612–1 «Основы законодательства Российской Федерации о культуре».</w:t>
      </w:r>
    </w:p>
    <w:p w:rsidR="00DE7C59" w:rsidRPr="00F9165F" w:rsidRDefault="00DE7C59" w:rsidP="00DE7C59">
      <w:pPr>
        <w:widowControl w:val="0"/>
        <w:autoSpaceDE w:val="0"/>
        <w:autoSpaceDN w:val="0"/>
        <w:adjustRightInd w:val="0"/>
        <w:ind w:firstLine="709"/>
        <w:jc w:val="both"/>
        <w:rPr>
          <w:rFonts w:cs="Arial"/>
        </w:rPr>
      </w:pPr>
    </w:p>
    <w:p w:rsidR="00DE7C59" w:rsidRPr="00F9165F" w:rsidRDefault="00DE7C59" w:rsidP="00DE7C59">
      <w:pPr>
        <w:widowControl w:val="0"/>
        <w:autoSpaceDE w:val="0"/>
        <w:autoSpaceDN w:val="0"/>
        <w:adjustRightInd w:val="0"/>
        <w:ind w:firstLine="709"/>
        <w:jc w:val="center"/>
        <w:rPr>
          <w:rFonts w:cs="Arial"/>
          <w:b/>
        </w:rPr>
      </w:pPr>
      <w:r w:rsidRPr="00F9165F">
        <w:rPr>
          <w:rFonts w:cs="Arial"/>
          <w:b/>
        </w:rPr>
        <w:t>Иные нормативные акты Российской Федерации</w:t>
      </w:r>
    </w:p>
    <w:p w:rsidR="00E41919" w:rsidRPr="00F9165F" w:rsidRDefault="00E41919" w:rsidP="00040637">
      <w:pPr>
        <w:widowControl w:val="0"/>
        <w:autoSpaceDE w:val="0"/>
        <w:autoSpaceDN w:val="0"/>
        <w:adjustRightInd w:val="0"/>
        <w:ind w:firstLine="709"/>
        <w:jc w:val="both"/>
        <w:rPr>
          <w:rFonts w:cs="Arial"/>
          <w:szCs w:val="20"/>
        </w:rPr>
      </w:pPr>
      <w:r w:rsidRPr="00F9165F">
        <w:rPr>
          <w:rFonts w:cs="Arial"/>
          <w:szCs w:val="20"/>
        </w:rPr>
        <w:t xml:space="preserve">Постановление Правительства </w:t>
      </w:r>
      <w:r w:rsidRPr="00F9165F">
        <w:t>Российской Федерации</w:t>
      </w:r>
      <w:r w:rsidRPr="00F9165F">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E41919" w:rsidRPr="00F9165F" w:rsidRDefault="00E41919" w:rsidP="00040637">
      <w:pPr>
        <w:widowControl w:val="0"/>
        <w:autoSpaceDE w:val="0"/>
        <w:autoSpaceDN w:val="0"/>
        <w:adjustRightInd w:val="0"/>
        <w:ind w:firstLine="709"/>
        <w:jc w:val="both"/>
        <w:rPr>
          <w:rFonts w:cs="Arial"/>
          <w:szCs w:val="20"/>
        </w:rPr>
      </w:pPr>
      <w:r w:rsidRPr="00F9165F">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09145E" w:rsidRPr="00F9165F" w:rsidRDefault="0009145E" w:rsidP="00040637">
      <w:pPr>
        <w:widowControl w:val="0"/>
        <w:autoSpaceDE w:val="0"/>
        <w:autoSpaceDN w:val="0"/>
        <w:adjustRightInd w:val="0"/>
        <w:ind w:firstLine="709"/>
        <w:jc w:val="both"/>
        <w:rPr>
          <w:rFonts w:cs="Arial"/>
        </w:rPr>
      </w:pPr>
      <w:r w:rsidRPr="00F9165F">
        <w:rPr>
          <w:rFonts w:cs="Arial"/>
        </w:rPr>
        <w:t>Приказ Минспорта России от 19.08.2021 № 649 «О рекомендованных нормативах и нормах обеспеченности населения объектами спортивной инфраструктуры».</w:t>
      </w:r>
    </w:p>
    <w:p w:rsidR="00DE7C59" w:rsidRPr="00F9165F" w:rsidRDefault="00DE7C59" w:rsidP="00040637">
      <w:pPr>
        <w:pStyle w:val="a6"/>
        <w:spacing w:before="0" w:after="0"/>
      </w:pPr>
      <w:r w:rsidRPr="00F9165F">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F50C95" w:rsidRPr="00F9165F" w:rsidRDefault="00DE7C59" w:rsidP="00040637">
      <w:pPr>
        <w:pStyle w:val="a6"/>
        <w:spacing w:before="0" w:after="0"/>
        <w:rPr>
          <w:b/>
        </w:rPr>
      </w:pPr>
      <w:r w:rsidRPr="00F9165F">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r w:rsidR="00EC0F00" w:rsidRPr="00F9165F">
        <w:rPr>
          <w:b/>
        </w:rPr>
        <w:t xml:space="preserve"> </w:t>
      </w:r>
    </w:p>
    <w:p w:rsidR="00DE7C59" w:rsidRPr="00F9165F" w:rsidRDefault="00DE7C59" w:rsidP="004403D2">
      <w:pPr>
        <w:pStyle w:val="a6"/>
        <w:jc w:val="center"/>
        <w:rPr>
          <w:b/>
        </w:rPr>
      </w:pPr>
      <w:r w:rsidRPr="00F9165F">
        <w:rPr>
          <w:b/>
        </w:rPr>
        <w:lastRenderedPageBreak/>
        <w:t>Нормативные</w:t>
      </w:r>
      <w:r w:rsidR="00764234" w:rsidRPr="00F9165F">
        <w:rPr>
          <w:b/>
        </w:rPr>
        <w:t xml:space="preserve"> правовы</w:t>
      </w:r>
      <w:r w:rsidR="004403D2" w:rsidRPr="00F9165F">
        <w:rPr>
          <w:b/>
        </w:rPr>
        <w:t>е</w:t>
      </w:r>
      <w:r w:rsidR="00764234" w:rsidRPr="00F9165F">
        <w:rPr>
          <w:b/>
        </w:rPr>
        <w:t xml:space="preserve"> </w:t>
      </w:r>
      <w:r w:rsidRPr="00F9165F">
        <w:rPr>
          <w:b/>
        </w:rPr>
        <w:t>акты Красноярского края</w:t>
      </w:r>
    </w:p>
    <w:p w:rsidR="00183969" w:rsidRPr="00F9165F" w:rsidRDefault="00183969" w:rsidP="00040637">
      <w:pPr>
        <w:pStyle w:val="a6"/>
        <w:spacing w:before="0" w:after="0"/>
        <w:rPr>
          <w:rFonts w:eastAsia="Calibri"/>
        </w:rPr>
      </w:pPr>
      <w:r w:rsidRPr="00F9165F">
        <w:rPr>
          <w:rFonts w:eastAsia="Calibri"/>
        </w:rP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183969" w:rsidRPr="00F9165F" w:rsidRDefault="00183969" w:rsidP="00040637">
      <w:pPr>
        <w:suppressAutoHyphens/>
        <w:autoSpaceDE w:val="0"/>
        <w:autoSpaceDN w:val="0"/>
        <w:ind w:firstLine="567"/>
        <w:jc w:val="both"/>
        <w:rPr>
          <w:rFonts w:eastAsia="Calibri"/>
        </w:rPr>
      </w:pPr>
      <w:r w:rsidRPr="00F9165F">
        <w:rPr>
          <w:rFonts w:eastAsia="Calibri"/>
        </w:rP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rsidR="00F50C95" w:rsidRPr="00F9165F" w:rsidRDefault="00183969" w:rsidP="00040637">
      <w:pPr>
        <w:suppressAutoHyphens/>
        <w:autoSpaceDE w:val="0"/>
        <w:autoSpaceDN w:val="0"/>
        <w:ind w:firstLine="567"/>
        <w:jc w:val="both"/>
        <w:rPr>
          <w:rFonts w:cstheme="minorBidi"/>
          <w:b/>
        </w:rPr>
      </w:pPr>
      <w:r w:rsidRPr="00F9165F">
        <w:rPr>
          <w:rFonts w:eastAsia="Calibri"/>
        </w:rP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r w:rsidR="00EC0F00" w:rsidRPr="00F9165F">
        <w:rPr>
          <w:rFonts w:cstheme="minorBidi"/>
          <w:b/>
        </w:rPr>
        <w:t xml:space="preserve"> </w:t>
      </w:r>
    </w:p>
    <w:p w:rsidR="00040637" w:rsidRPr="00F9165F" w:rsidRDefault="00040637" w:rsidP="00040637">
      <w:pPr>
        <w:suppressAutoHyphens/>
        <w:autoSpaceDE w:val="0"/>
        <w:autoSpaceDN w:val="0"/>
        <w:ind w:firstLine="567"/>
        <w:jc w:val="both"/>
        <w:rPr>
          <w:rFonts w:cstheme="minorBidi"/>
          <w:b/>
        </w:rPr>
      </w:pPr>
    </w:p>
    <w:p w:rsidR="00DE7C59" w:rsidRPr="00F9165F" w:rsidRDefault="00DE7C59" w:rsidP="00DE7C59">
      <w:pPr>
        <w:ind w:firstLine="709"/>
        <w:jc w:val="center"/>
        <w:rPr>
          <w:rFonts w:cstheme="minorBidi"/>
        </w:rPr>
      </w:pPr>
      <w:r w:rsidRPr="00F9165F">
        <w:rPr>
          <w:rFonts w:cstheme="minorBidi"/>
          <w:b/>
        </w:rPr>
        <w:t>Нормативно-технические документы</w:t>
      </w:r>
    </w:p>
    <w:p w:rsidR="00A567F5" w:rsidRPr="00F9165F" w:rsidRDefault="00A567F5" w:rsidP="00040637">
      <w:pPr>
        <w:pStyle w:val="ConsPlusNormal"/>
        <w:ind w:firstLine="709"/>
        <w:jc w:val="both"/>
        <w:rPr>
          <w:rFonts w:ascii="Times New Roman" w:hAnsi="Times New Roman"/>
          <w:sz w:val="24"/>
        </w:rPr>
      </w:pPr>
      <w:r w:rsidRPr="00F9165F">
        <w:rPr>
          <w:rFonts w:ascii="Times New Roman" w:hAnsi="Times New Roman"/>
          <w:sz w:val="24"/>
        </w:rPr>
        <w:t>СП 42.13330.2016 «СНиП 2.07.01-89 Градостроительство. Планировка и застройка городских и сельских поселений».</w:t>
      </w:r>
    </w:p>
    <w:p w:rsidR="00E41919" w:rsidRPr="00F9165F" w:rsidRDefault="00E41919" w:rsidP="00040637">
      <w:pPr>
        <w:widowControl w:val="0"/>
        <w:autoSpaceDE w:val="0"/>
        <w:autoSpaceDN w:val="0"/>
        <w:adjustRightInd w:val="0"/>
        <w:ind w:firstLine="709"/>
        <w:jc w:val="both"/>
      </w:pPr>
      <w:r w:rsidRPr="00F9165F">
        <w:rPr>
          <w:rFonts w:cs="Arial"/>
          <w:szCs w:val="20"/>
        </w:rPr>
        <w:t>СП 131.13330.</w:t>
      </w:r>
      <w:r w:rsidRPr="00F9165F">
        <w:t>2020 «</w:t>
      </w:r>
      <w:r w:rsidRPr="00F9165F">
        <w:rPr>
          <w:rFonts w:cs="Arial"/>
          <w:szCs w:val="20"/>
        </w:rPr>
        <w:t>СНиП 23-01-99</w:t>
      </w:r>
      <w:r w:rsidRPr="00F9165F">
        <w:t xml:space="preserve"> </w:t>
      </w:r>
      <w:r w:rsidRPr="00F9165F">
        <w:rPr>
          <w:rFonts w:cs="Arial"/>
          <w:szCs w:val="20"/>
        </w:rPr>
        <w:t>Строительная климатология</w:t>
      </w:r>
      <w:r w:rsidRPr="00F9165F">
        <w:t>».</w:t>
      </w:r>
    </w:p>
    <w:p w:rsidR="0009145E" w:rsidRPr="00F9165F" w:rsidRDefault="0009145E" w:rsidP="00040637">
      <w:pPr>
        <w:pStyle w:val="ConsPlusNormal"/>
        <w:ind w:firstLine="709"/>
        <w:jc w:val="both"/>
        <w:rPr>
          <w:rFonts w:ascii="Times New Roman" w:hAnsi="Times New Roman"/>
          <w:sz w:val="24"/>
        </w:rPr>
      </w:pPr>
      <w:r w:rsidRPr="00F9165F">
        <w:rPr>
          <w:rFonts w:ascii="Times New Roman" w:hAnsi="Times New Roman"/>
          <w:sz w:val="24"/>
        </w:rPr>
        <w:t>СП 251.1325800.2016 «Здания общеобразовательных организаций. Правила проектирования».</w:t>
      </w:r>
    </w:p>
    <w:p w:rsidR="0009145E" w:rsidRPr="00F9165F" w:rsidRDefault="0009145E" w:rsidP="00040637">
      <w:pPr>
        <w:widowControl w:val="0"/>
        <w:autoSpaceDE w:val="0"/>
        <w:autoSpaceDN w:val="0"/>
        <w:adjustRightInd w:val="0"/>
        <w:ind w:firstLine="709"/>
        <w:jc w:val="both"/>
      </w:pPr>
      <w:r w:rsidRPr="00F9165F">
        <w:t>СП 252.1325800.2016 «Здания дошкольных общеобразовательных организаций. Правила проектирования».</w:t>
      </w:r>
    </w:p>
    <w:p w:rsidR="006163B2" w:rsidRPr="00F9165F" w:rsidRDefault="006163B2" w:rsidP="00040637">
      <w:pPr>
        <w:widowControl w:val="0"/>
        <w:autoSpaceDE w:val="0"/>
        <w:autoSpaceDN w:val="0"/>
        <w:adjustRightInd w:val="0"/>
        <w:ind w:firstLine="709"/>
        <w:jc w:val="both"/>
      </w:pPr>
      <w:r w:rsidRPr="00F9165F">
        <w:t>СП 118.13330.2022. «Общественные здания и сооружения».</w:t>
      </w:r>
    </w:p>
    <w:p w:rsidR="006722E6" w:rsidRPr="00F9165F" w:rsidRDefault="006722E6" w:rsidP="00040637">
      <w:pPr>
        <w:pStyle w:val="a6"/>
        <w:spacing w:before="0" w:after="0"/>
      </w:pPr>
      <w:r w:rsidRPr="00F9165F">
        <w:t>СП 124.13330.2012 «СНиП 41-02-2003 Тепловые сети».</w:t>
      </w:r>
    </w:p>
    <w:p w:rsidR="006722E6" w:rsidRPr="00F9165F" w:rsidRDefault="006722E6" w:rsidP="00040637">
      <w:pPr>
        <w:pStyle w:val="a6"/>
        <w:spacing w:before="0" w:after="0"/>
      </w:pPr>
      <w:r w:rsidRPr="00F9165F">
        <w:t>СП 50.13330.2012 «СНиП 23-02-2003 Тепловая защита зданий».</w:t>
      </w:r>
    </w:p>
    <w:p w:rsidR="006722E6" w:rsidRPr="00F9165F" w:rsidRDefault="006722E6" w:rsidP="00040637">
      <w:pPr>
        <w:pStyle w:val="a6"/>
        <w:spacing w:before="0" w:after="0"/>
      </w:pPr>
      <w:r w:rsidRPr="00F9165F">
        <w:t>СП 31.13330.2021 «СНиП 2.04.02-84 Водоснабжение. Наружные сети и сооружения».</w:t>
      </w:r>
    </w:p>
    <w:p w:rsidR="006722E6" w:rsidRPr="00F9165F" w:rsidRDefault="006722E6" w:rsidP="00040637">
      <w:pPr>
        <w:pStyle w:val="a6"/>
        <w:spacing w:before="0" w:after="0"/>
      </w:pPr>
      <w:r w:rsidRPr="00F9165F">
        <w:t>СП 32.13330.2018 «СНиП 2.04.03-85 Канализация, наружные сети и сооружения».</w:t>
      </w:r>
    </w:p>
    <w:p w:rsidR="006722E6" w:rsidRPr="00F9165F" w:rsidRDefault="006722E6" w:rsidP="00040637">
      <w:pPr>
        <w:autoSpaceDE w:val="0"/>
        <w:autoSpaceDN w:val="0"/>
        <w:ind w:firstLine="709"/>
        <w:jc w:val="both"/>
        <w:rPr>
          <w:rFonts w:cs="Arial"/>
        </w:rPr>
      </w:pPr>
      <w:r w:rsidRPr="00F9165F">
        <w:rPr>
          <w:rFonts w:cs="Arial"/>
        </w:rPr>
        <w:t>СП 42–101-2003 «Общие положения по проектированию и строительству газораспределительных систем из металлических и полиэтиленовых труб».</w:t>
      </w:r>
    </w:p>
    <w:p w:rsidR="006722E6" w:rsidRPr="00F9165F" w:rsidRDefault="006722E6" w:rsidP="00040637">
      <w:pPr>
        <w:widowControl w:val="0"/>
        <w:autoSpaceDE w:val="0"/>
        <w:autoSpaceDN w:val="0"/>
        <w:adjustRightInd w:val="0"/>
        <w:ind w:firstLine="709"/>
        <w:jc w:val="both"/>
        <w:rPr>
          <w:rFonts w:cs="Arial"/>
          <w:szCs w:val="20"/>
        </w:rPr>
      </w:pPr>
      <w:r w:rsidRPr="00F9165F">
        <w:rPr>
          <w:rFonts w:cs="Arial"/>
          <w:szCs w:val="20"/>
        </w:rPr>
        <w:t>СП 500.1325800.2018 «Здания полиции. Правила проектирования».</w:t>
      </w:r>
    </w:p>
    <w:p w:rsidR="00F56ED3" w:rsidRPr="00F9165F" w:rsidRDefault="00F56ED3" w:rsidP="00040637">
      <w:pPr>
        <w:autoSpaceDE w:val="0"/>
        <w:autoSpaceDN w:val="0"/>
        <w:ind w:firstLine="709"/>
        <w:jc w:val="both"/>
        <w:rPr>
          <w:rFonts w:cs="Arial"/>
        </w:rPr>
      </w:pPr>
      <w:r w:rsidRPr="00F9165F">
        <w:rPr>
          <w:rFonts w:cs="Arial"/>
        </w:rPr>
        <w:t>СП 476.1325800.2020 «Свод правил. Территории городских и сельских поселений. Правила планировки, застройки и благоустройства жилых микрорайонов».</w:t>
      </w:r>
    </w:p>
    <w:p w:rsidR="00100DD6" w:rsidRPr="00F9165F" w:rsidRDefault="00100DD6" w:rsidP="00040637">
      <w:pPr>
        <w:autoSpaceDE w:val="0"/>
        <w:autoSpaceDN w:val="0"/>
        <w:ind w:firstLine="709"/>
        <w:jc w:val="both"/>
        <w:rPr>
          <w:rFonts w:cs="Arial"/>
        </w:rPr>
      </w:pPr>
      <w:r w:rsidRPr="00F9165F">
        <w:rPr>
          <w:rFonts w:cs="Arial"/>
        </w:rPr>
        <w:t>СП 2.4.3648-20 «Санитарно-эпидемиологические требования к организациям воспитания и обучения, отдыха и оздоровления детей и молодежи».</w:t>
      </w:r>
    </w:p>
    <w:p w:rsidR="006722E6" w:rsidRPr="00F9165F" w:rsidRDefault="006722E6" w:rsidP="006722E6">
      <w:pPr>
        <w:ind w:firstLine="709"/>
        <w:jc w:val="center"/>
        <w:rPr>
          <w:b/>
        </w:rPr>
      </w:pPr>
    </w:p>
    <w:p w:rsidR="006722E6" w:rsidRPr="00F9165F" w:rsidRDefault="006722E6" w:rsidP="006722E6">
      <w:pPr>
        <w:ind w:firstLine="709"/>
        <w:jc w:val="center"/>
        <w:rPr>
          <w:b/>
        </w:rPr>
      </w:pPr>
      <w:r w:rsidRPr="00F9165F">
        <w:rPr>
          <w:b/>
        </w:rPr>
        <w:t>Иные документы</w:t>
      </w:r>
    </w:p>
    <w:p w:rsidR="006722E6" w:rsidRPr="00F9165F" w:rsidRDefault="006722E6" w:rsidP="00040637">
      <w:pPr>
        <w:pStyle w:val="a6"/>
        <w:spacing w:before="0" w:after="0"/>
      </w:pPr>
      <w:r w:rsidRPr="00F9165F">
        <w:t>РД 34.20.185-94 «Инструкция по проектированию городских электрических сетей».</w:t>
      </w:r>
    </w:p>
    <w:p w:rsidR="00C7276F" w:rsidRPr="00F9165F" w:rsidRDefault="00C7276F" w:rsidP="00040637">
      <w:pPr>
        <w:pStyle w:val="a6"/>
        <w:spacing w:before="0" w:after="0"/>
      </w:pPr>
      <w:r w:rsidRPr="00F9165F">
        <w:t>Рекомендации по проектированию музеев, утвержденных ЦНИИЭП им. Б.С. Мезенцева.</w:t>
      </w:r>
    </w:p>
    <w:p w:rsidR="004403D2" w:rsidRPr="00F9165F" w:rsidRDefault="004403D2" w:rsidP="004403D2">
      <w:pPr>
        <w:widowControl w:val="0"/>
        <w:autoSpaceDE w:val="0"/>
        <w:autoSpaceDN w:val="0"/>
        <w:adjustRightInd w:val="0"/>
        <w:ind w:firstLine="567"/>
        <w:jc w:val="both"/>
        <w:rPr>
          <w:rFonts w:cs="Arial"/>
        </w:rPr>
      </w:pPr>
      <w:r w:rsidRPr="00F9165F">
        <w:rPr>
          <w:rFonts w:cs="Arial"/>
        </w:rPr>
        <w:t>Письмо Минобрнауки России от 04.05.2016 № АК-950/02 «О методических рекомендациях».</w:t>
      </w:r>
    </w:p>
    <w:p w:rsidR="004403D2" w:rsidRPr="002118AC" w:rsidRDefault="004403D2" w:rsidP="004403D2">
      <w:pPr>
        <w:pStyle w:val="a6"/>
      </w:pPr>
      <w:r w:rsidRPr="00F9165F">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6215DB" w:rsidRPr="002118AC" w:rsidRDefault="006215DB" w:rsidP="004403D2">
      <w:pPr>
        <w:pStyle w:val="a6"/>
      </w:pPr>
    </w:p>
    <w:p w:rsidR="00DF1182" w:rsidRPr="002118AC" w:rsidRDefault="00DF1182" w:rsidP="00DF1182">
      <w:pPr>
        <w:tabs>
          <w:tab w:val="left" w:pos="993"/>
        </w:tabs>
        <w:spacing w:before="240"/>
        <w:ind w:firstLine="709"/>
        <w:contextualSpacing/>
        <w:jc w:val="both"/>
      </w:pPr>
    </w:p>
    <w:p w:rsidR="00DF1182" w:rsidRPr="002118AC" w:rsidRDefault="00DF1182" w:rsidP="00DF1182">
      <w:pPr>
        <w:tabs>
          <w:tab w:val="left" w:pos="993"/>
        </w:tabs>
        <w:ind w:left="709"/>
        <w:contextualSpacing/>
        <w:jc w:val="both"/>
      </w:pPr>
    </w:p>
    <w:p w:rsidR="00E54342" w:rsidRPr="002118AC" w:rsidRDefault="00E54342">
      <w:pPr>
        <w:tabs>
          <w:tab w:val="left" w:pos="993"/>
        </w:tabs>
        <w:ind w:left="709"/>
        <w:contextualSpacing/>
        <w:jc w:val="both"/>
      </w:pPr>
    </w:p>
    <w:sectPr w:rsidR="00E54342" w:rsidRPr="002118AC" w:rsidSect="00D86F4B">
      <w:pgSz w:w="11906" w:h="16838" w:code="9"/>
      <w:pgMar w:top="1134" w:right="851" w:bottom="1134" w:left="1701" w:header="425" w:footer="5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96076" w16cex:dateUtc="2024-03-11T04:50:00Z"/>
  <w16cex:commentExtensible w16cex:durableId="2999813C" w16cex:dateUtc="2024-03-11T07:10: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A92" w:rsidRDefault="009C3A92">
      <w:r>
        <w:separator/>
      </w:r>
    </w:p>
    <w:p w:rsidR="009C3A92" w:rsidRDefault="009C3A92"/>
  </w:endnote>
  <w:endnote w:type="continuationSeparator" w:id="0">
    <w:p w:rsidR="009C3A92" w:rsidRDefault="009C3A92">
      <w:r>
        <w:continuationSeparator/>
      </w:r>
    </w:p>
    <w:p w:rsidR="009C3A92" w:rsidRDefault="009C3A92"/>
  </w:endnote>
  <w:endnote w:type="continuationNotice" w:id="1">
    <w:p w:rsidR="009C3A92" w:rsidRDefault="009C3A9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236229"/>
      <w:docPartObj>
        <w:docPartGallery w:val="Page Numbers (Bottom of Page)"/>
        <w:docPartUnique/>
      </w:docPartObj>
    </w:sdtPr>
    <w:sdtContent>
      <w:p w:rsidR="00B44190" w:rsidRDefault="009A268F">
        <w:pPr>
          <w:pStyle w:val="afff5"/>
          <w:jc w:val="right"/>
        </w:pPr>
        <w:fldSimple w:instr="PAGE   \* MERGEFORMAT">
          <w:r w:rsidR="007C3748">
            <w:rPr>
              <w:noProof/>
            </w:rPr>
            <w:t>2</w:t>
          </w:r>
        </w:fldSimple>
      </w:p>
    </w:sdtContent>
  </w:sdt>
  <w:p w:rsidR="00B44190" w:rsidRDefault="00B44190">
    <w:pPr>
      <w:pStyle w:val="af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90" w:rsidRDefault="009A268F" w:rsidP="00492446">
    <w:pPr>
      <w:pStyle w:val="afff5"/>
      <w:tabs>
        <w:tab w:val="clear" w:pos="9355"/>
        <w:tab w:val="left" w:pos="6463"/>
        <w:tab w:val="right" w:pos="9639"/>
        <w:tab w:val="right" w:pos="14714"/>
      </w:tabs>
      <w:ind w:right="-2"/>
      <w:jc w:val="center"/>
    </w:pPr>
    <w:r w:rsidRPr="007C4B51">
      <w:rPr>
        <w:lang w:val="en-US"/>
      </w:rPr>
      <w:fldChar w:fldCharType="begin"/>
    </w:r>
    <w:r w:rsidR="00B44190" w:rsidRPr="007C4B51">
      <w:rPr>
        <w:lang w:val="en-US"/>
      </w:rPr>
      <w:instrText xml:space="preserve"> PAGE  \* Arabic  \* MERGEFORMAT </w:instrText>
    </w:r>
    <w:r w:rsidRPr="007C4B51">
      <w:rPr>
        <w:lang w:val="en-US"/>
      </w:rPr>
      <w:fldChar w:fldCharType="separate"/>
    </w:r>
    <w:r w:rsidR="007C3748">
      <w:rPr>
        <w:noProof/>
        <w:lang w:val="en-US"/>
      </w:rPr>
      <w:t>66</w:t>
    </w:r>
    <w:r w:rsidRPr="007C4B51">
      <w:rPr>
        <w:lang w:val="en-US"/>
      </w:rPr>
      <w:fldChar w:fldCharType="end"/>
    </w:r>
    <w:r>
      <w:rPr>
        <w:noProof/>
      </w:rPr>
      <w:pict>
        <v:group id="Группа 3" o:spid="_x0000_s132097"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">
          <v:rect id="Rectangle 524" o:spid="_x0000_s132099" style="position:absolute;left:10836;top:15195;width:443;height: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" fillcolor="#0070c0" stroked="f">
            <v:textbox style="mso-next-textbox:#Rectangle 524">
              <w:txbxContent>
                <w:p w:rsidR="00B44190" w:rsidRPr="00FB1DBD" w:rsidRDefault="00B441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32098" type="#_x0000_t32" style="position:absolute;left:1716;top:15191;width:9562;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A92" w:rsidRDefault="009C3A92">
      <w:r>
        <w:separator/>
      </w:r>
    </w:p>
    <w:p w:rsidR="009C3A92" w:rsidRDefault="009C3A92"/>
  </w:footnote>
  <w:footnote w:type="continuationSeparator" w:id="0">
    <w:p w:rsidR="009C3A92" w:rsidRDefault="009C3A92">
      <w:r>
        <w:continuationSeparator/>
      </w:r>
    </w:p>
    <w:p w:rsidR="009C3A92" w:rsidRDefault="009C3A92"/>
  </w:footnote>
  <w:footnote w:type="continuationNotice" w:id="1">
    <w:p w:rsidR="009C3A92" w:rsidRDefault="009C3A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90" w:rsidRPr="007C4B51" w:rsidRDefault="00B44190" w:rsidP="005A16D6">
    <w:pPr>
      <w:pStyle w:val="afff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1F0832"/>
    <w:multiLevelType w:val="hybridMultilevel"/>
    <w:tmpl w:val="B7664F0C"/>
    <w:lvl w:ilvl="0" w:tplc="5412B686">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392C8D"/>
    <w:multiLevelType w:val="hybridMultilevel"/>
    <w:tmpl w:val="7FBCB17E"/>
    <w:styleLink w:val="111111"/>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B3F71DD"/>
    <w:multiLevelType w:val="hybridMultilevel"/>
    <w:tmpl w:val="E88A86BC"/>
    <w:lvl w:ilvl="0" w:tplc="6AEA35D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6">
    <w:nsid w:val="1F6D4A15"/>
    <w:multiLevelType w:val="hybridMultilevel"/>
    <w:tmpl w:val="A4B8D5E2"/>
    <w:lvl w:ilvl="0" w:tplc="B322D432">
      <w:start w:val="1"/>
      <w:numFmt w:val="bullet"/>
      <w:lvlText w:val=""/>
      <w:lvlJc w:val="left"/>
      <w:pPr>
        <w:ind w:left="2204" w:hanging="360"/>
      </w:pPr>
      <w:rPr>
        <w:rFonts w:ascii="Symbol" w:hAnsi="Symbol" w:hint="default"/>
      </w:rPr>
    </w:lvl>
    <w:lvl w:ilvl="1" w:tplc="04190003">
      <w:start w:val="1"/>
      <w:numFmt w:val="bullet"/>
      <w:lvlText w:val="o"/>
      <w:lvlJc w:val="left"/>
      <w:pPr>
        <w:ind w:left="2924" w:hanging="360"/>
      </w:pPr>
      <w:rPr>
        <w:rFonts w:ascii="Courier New" w:hAnsi="Courier New" w:cs="Courier New" w:hint="default"/>
      </w:rPr>
    </w:lvl>
    <w:lvl w:ilvl="2" w:tplc="04190005">
      <w:start w:val="1"/>
      <w:numFmt w:val="bullet"/>
      <w:lvlText w:val=""/>
      <w:lvlJc w:val="left"/>
      <w:pPr>
        <w:ind w:left="3644" w:hanging="360"/>
      </w:pPr>
      <w:rPr>
        <w:rFonts w:ascii="Wingdings" w:hAnsi="Wingdings" w:hint="default"/>
      </w:rPr>
    </w:lvl>
    <w:lvl w:ilvl="3" w:tplc="04190001">
      <w:start w:val="1"/>
      <w:numFmt w:val="bullet"/>
      <w:lvlText w:val=""/>
      <w:lvlJc w:val="left"/>
      <w:pPr>
        <w:ind w:left="4364" w:hanging="360"/>
      </w:pPr>
      <w:rPr>
        <w:rFonts w:ascii="Symbol" w:hAnsi="Symbol" w:hint="default"/>
      </w:rPr>
    </w:lvl>
    <w:lvl w:ilvl="4" w:tplc="04190003">
      <w:start w:val="1"/>
      <w:numFmt w:val="bullet"/>
      <w:lvlText w:val="o"/>
      <w:lvlJc w:val="left"/>
      <w:pPr>
        <w:ind w:left="5084" w:hanging="360"/>
      </w:pPr>
      <w:rPr>
        <w:rFonts w:ascii="Courier New" w:hAnsi="Courier New" w:cs="Courier New" w:hint="default"/>
      </w:rPr>
    </w:lvl>
    <w:lvl w:ilvl="5" w:tplc="04190005">
      <w:start w:val="1"/>
      <w:numFmt w:val="bullet"/>
      <w:lvlText w:val=""/>
      <w:lvlJc w:val="left"/>
      <w:pPr>
        <w:ind w:left="5804" w:hanging="360"/>
      </w:pPr>
      <w:rPr>
        <w:rFonts w:ascii="Wingdings" w:hAnsi="Wingdings" w:hint="default"/>
      </w:rPr>
    </w:lvl>
    <w:lvl w:ilvl="6" w:tplc="04190001">
      <w:start w:val="1"/>
      <w:numFmt w:val="bullet"/>
      <w:lvlText w:val=""/>
      <w:lvlJc w:val="left"/>
      <w:pPr>
        <w:ind w:left="6524" w:hanging="360"/>
      </w:pPr>
      <w:rPr>
        <w:rFonts w:ascii="Symbol" w:hAnsi="Symbol" w:hint="default"/>
      </w:rPr>
    </w:lvl>
    <w:lvl w:ilvl="7" w:tplc="04190003">
      <w:start w:val="1"/>
      <w:numFmt w:val="bullet"/>
      <w:lvlText w:val="o"/>
      <w:lvlJc w:val="left"/>
      <w:pPr>
        <w:ind w:left="7244" w:hanging="360"/>
      </w:pPr>
      <w:rPr>
        <w:rFonts w:ascii="Courier New" w:hAnsi="Courier New" w:cs="Courier New" w:hint="default"/>
      </w:rPr>
    </w:lvl>
    <w:lvl w:ilvl="8" w:tplc="04190005">
      <w:start w:val="1"/>
      <w:numFmt w:val="bullet"/>
      <w:lvlText w:val=""/>
      <w:lvlJc w:val="left"/>
      <w:pPr>
        <w:ind w:left="7964" w:hanging="360"/>
      </w:pPr>
      <w:rPr>
        <w:rFonts w:ascii="Wingdings" w:hAnsi="Wingdings" w:hint="default"/>
      </w:rPr>
    </w:lvl>
  </w:abstractNum>
  <w:abstractNum w:abstractNumId="17">
    <w:nsid w:val="1F937615"/>
    <w:multiLevelType w:val="hybridMultilevel"/>
    <w:tmpl w:val="9FB21E2A"/>
    <w:lvl w:ilvl="0" w:tplc="BFBC3D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0C61CE"/>
    <w:multiLevelType w:val="hybridMultilevel"/>
    <w:tmpl w:val="AF000A82"/>
    <w:lvl w:ilvl="0" w:tplc="EFC88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3117AF"/>
    <w:multiLevelType w:val="hybridMultilevel"/>
    <w:tmpl w:val="89FCFDBC"/>
    <w:lvl w:ilvl="0" w:tplc="6AEA35D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nsid w:val="2D6B1DAC"/>
    <w:multiLevelType w:val="hybridMultilevel"/>
    <w:tmpl w:val="5CBAB108"/>
    <w:lvl w:ilvl="0" w:tplc="2BFA839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17334C3"/>
    <w:multiLevelType w:val="hybridMultilevel"/>
    <w:tmpl w:val="A45E36CC"/>
    <w:lvl w:ilvl="0" w:tplc="BE80D9BC">
      <w:start w:val="1"/>
      <w:numFmt w:val="decimal"/>
      <w:suff w:val="space"/>
      <w:lvlText w:val="%1."/>
      <w:lvlJc w:val="left"/>
      <w:pPr>
        <w:ind w:left="144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73477A"/>
    <w:multiLevelType w:val="hybridMultilevel"/>
    <w:tmpl w:val="D1462302"/>
    <w:lvl w:ilvl="0" w:tplc="0BE6B33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44210E7"/>
    <w:multiLevelType w:val="hybridMultilevel"/>
    <w:tmpl w:val="F4F4CC30"/>
    <w:styleLink w:val="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34065F"/>
    <w:multiLevelType w:val="hybridMultilevel"/>
    <w:tmpl w:val="13CA7FE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7">
    <w:nsid w:val="3C9A1F98"/>
    <w:multiLevelType w:val="hybridMultilevel"/>
    <w:tmpl w:val="D1149616"/>
    <w:lvl w:ilvl="0" w:tplc="EAAA2ABC">
      <w:start w:val="1"/>
      <w:numFmt w:val="decimal"/>
      <w:suff w:val="space"/>
      <w:lvlText w:val="%1."/>
      <w:lvlJc w:val="left"/>
      <w:pPr>
        <w:ind w:left="678"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9">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41249"/>
    <w:multiLevelType w:val="hybridMultilevel"/>
    <w:tmpl w:val="C3D2F502"/>
    <w:lvl w:ilvl="0" w:tplc="B440A724">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4FC74F09"/>
    <w:multiLevelType w:val="hybridMultilevel"/>
    <w:tmpl w:val="FE5491D2"/>
    <w:styleLink w:val="WW8Num70"/>
    <w:lvl w:ilvl="0" w:tplc="8F7AD40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50CF5A00"/>
    <w:multiLevelType w:val="hybridMultilevel"/>
    <w:tmpl w:val="148E11E0"/>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120793D"/>
    <w:multiLevelType w:val="hybridMultilevel"/>
    <w:tmpl w:val="2ECA67EC"/>
    <w:lvl w:ilvl="0" w:tplc="04190011">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6804007"/>
    <w:multiLevelType w:val="hybridMultilevel"/>
    <w:tmpl w:val="2DD0E37E"/>
    <w:lvl w:ilvl="0" w:tplc="F6F22D0A">
      <w:start w:val="2"/>
      <w:numFmt w:val="decimal"/>
      <w:suff w:val="space"/>
      <w:lvlText w:val="%1."/>
      <w:lvlJc w:val="left"/>
      <w:pPr>
        <w:ind w:left="720"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1">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59207A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9BA062E"/>
    <w:multiLevelType w:val="hybridMultilevel"/>
    <w:tmpl w:val="20A832B4"/>
    <w:lvl w:ilvl="0" w:tplc="965E2314">
      <w:start w:val="1"/>
      <w:numFmt w:val="bullet"/>
      <w:pStyle w:val="a2"/>
      <w:lvlText w:val=""/>
      <w:lvlJc w:val="left"/>
      <w:pPr>
        <w:ind w:left="5039"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4">
    <w:nsid w:val="59E443AD"/>
    <w:multiLevelType w:val="hybridMultilevel"/>
    <w:tmpl w:val="1186BF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5FBE5678"/>
    <w:multiLevelType w:val="hybridMultilevel"/>
    <w:tmpl w:val="E01E7418"/>
    <w:lvl w:ilvl="0" w:tplc="49AA670E">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B57FE0"/>
    <w:multiLevelType w:val="hybridMultilevel"/>
    <w:tmpl w:val="1E563A62"/>
    <w:lvl w:ilvl="0" w:tplc="A15A9ED0">
      <w:start w:val="1"/>
      <w:numFmt w:val="decimal"/>
      <w:suff w:val="space"/>
      <w:lvlText w:val="%1."/>
      <w:lvlJc w:val="left"/>
      <w:pPr>
        <w:ind w:left="1440" w:hanging="360"/>
      </w:pPr>
      <w:rPr>
        <w:rFonts w:hint="default"/>
        <w:sz w:val="20"/>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48">
    <w:nsid w:val="651402A0"/>
    <w:multiLevelType w:val="hybridMultilevel"/>
    <w:tmpl w:val="1B0E6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3C2343"/>
    <w:multiLevelType w:val="hybridMultilevel"/>
    <w:tmpl w:val="87F8B9F8"/>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50">
    <w:nsid w:val="6D4E23F0"/>
    <w:multiLevelType w:val="hybridMultilevel"/>
    <w:tmpl w:val="E77411D0"/>
    <w:lvl w:ilvl="0" w:tplc="6AEA35D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1">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53E1C9F"/>
    <w:multiLevelType w:val="hybridMultilevel"/>
    <w:tmpl w:val="7FBCB17E"/>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8867C37"/>
    <w:multiLevelType w:val="multilevel"/>
    <w:tmpl w:val="235CF308"/>
    <w:lvl w:ilvl="0">
      <w:start w:val="1"/>
      <w:numFmt w:val="decimal"/>
      <w:suff w:val="space"/>
      <w:lvlText w:val="%1."/>
      <w:lvlJc w:val="left"/>
      <w:pPr>
        <w:ind w:left="1460" w:hanging="1100"/>
      </w:pPr>
      <w:rPr>
        <w:rFonts w:hint="default"/>
      </w:rPr>
    </w:lvl>
    <w:lvl w:ilvl="1">
      <w:start w:val="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8"/>
  </w:num>
  <w:num w:numId="2">
    <w:abstractNumId w:val="13"/>
  </w:num>
  <w:num w:numId="3">
    <w:abstractNumId w:val="20"/>
  </w:num>
  <w:num w:numId="4">
    <w:abstractNumId w:val="36"/>
  </w:num>
  <w:num w:numId="5">
    <w:abstractNumId w:val="51"/>
  </w:num>
  <w:num w:numId="6">
    <w:abstractNumId w:val="4"/>
  </w:num>
  <w:num w:numId="7">
    <w:abstractNumId w:val="6"/>
  </w:num>
  <w:num w:numId="8">
    <w:abstractNumId w:val="34"/>
  </w:num>
  <w:num w:numId="9">
    <w:abstractNumId w:val="31"/>
  </w:num>
  <w:num w:numId="10">
    <w:abstractNumId w:val="11"/>
  </w:num>
  <w:num w:numId="11">
    <w:abstractNumId w:val="5"/>
  </w:num>
  <w:num w:numId="12">
    <w:abstractNumId w:val="45"/>
  </w:num>
  <w:num w:numId="13">
    <w:abstractNumId w:val="32"/>
  </w:num>
  <w:num w:numId="14">
    <w:abstractNumId w:val="41"/>
  </w:num>
  <w:num w:numId="15">
    <w:abstractNumId w:val="26"/>
  </w:num>
  <w:num w:numId="16">
    <w:abstractNumId w:val="9"/>
  </w:num>
  <w:num w:numId="17">
    <w:abstractNumId w:val="35"/>
  </w:num>
  <w:num w:numId="18">
    <w:abstractNumId w:val="37"/>
  </w:num>
  <w:num w:numId="19">
    <w:abstractNumId w:val="16"/>
  </w:num>
  <w:num w:numId="20">
    <w:abstractNumId w:val="21"/>
    <w:lvlOverride w:ilvl="0">
      <w:startOverride w:val="1"/>
      <w:lvl w:ilvl="0" w:tplc="2BFA8392">
        <w:start w:val="1"/>
        <w:numFmt w:val="decimal"/>
        <w:lvlText w:val="%1."/>
        <w:lvlJc w:val="left"/>
        <w:pPr>
          <w:ind w:left="720" w:hanging="360"/>
        </w:pPr>
        <w:rPr>
          <w:sz w:val="20"/>
          <w:szCs w:val="2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num>
  <w:num w:numId="21">
    <w:abstractNumId w:val="24"/>
  </w:num>
  <w:num w:numId="22">
    <w:abstractNumId w:val="12"/>
  </w:num>
  <w:num w:numId="23">
    <w:abstractNumId w:val="39"/>
  </w:num>
  <w:num w:numId="24">
    <w:abstractNumId w:val="18"/>
  </w:num>
  <w:num w:numId="25">
    <w:abstractNumId w:val="29"/>
  </w:num>
  <w:num w:numId="26">
    <w:abstractNumId w:val="14"/>
  </w:num>
  <w:num w:numId="27">
    <w:abstractNumId w:val="52"/>
  </w:num>
  <w:num w:numId="28">
    <w:abstractNumId w:val="19"/>
  </w:num>
  <w:num w:numId="29">
    <w:abstractNumId w:val="38"/>
  </w:num>
  <w:num w:numId="30">
    <w:abstractNumId w:val="49"/>
  </w:num>
  <w:num w:numId="31">
    <w:abstractNumId w:val="53"/>
  </w:num>
  <w:num w:numId="32">
    <w:abstractNumId w:val="43"/>
  </w:num>
  <w:num w:numId="33">
    <w:abstractNumId w:val="17"/>
  </w:num>
  <w:num w:numId="34">
    <w:abstractNumId w:val="8"/>
  </w:num>
  <w:num w:numId="35">
    <w:abstractNumId w:val="7"/>
  </w:num>
  <w:num w:numId="36">
    <w:abstractNumId w:val="33"/>
  </w:num>
  <w:num w:numId="37">
    <w:abstractNumId w:val="54"/>
  </w:num>
  <w:num w:numId="38">
    <w:abstractNumId w:val="48"/>
  </w:num>
  <w:num w:numId="39">
    <w:abstractNumId w:val="25"/>
  </w:num>
  <w:num w:numId="40">
    <w:abstractNumId w:val="46"/>
  </w:num>
  <w:num w:numId="41">
    <w:abstractNumId w:val="15"/>
  </w:num>
  <w:num w:numId="42">
    <w:abstractNumId w:val="50"/>
  </w:num>
  <w:num w:numId="43">
    <w:abstractNumId w:val="40"/>
  </w:num>
  <w:num w:numId="44">
    <w:abstractNumId w:val="10"/>
  </w:num>
  <w:num w:numId="45">
    <w:abstractNumId w:val="42"/>
  </w:num>
  <w:num w:numId="46">
    <w:abstractNumId w:val="44"/>
  </w:num>
  <w:num w:numId="47">
    <w:abstractNumId w:val="27"/>
  </w:num>
  <w:num w:numId="48">
    <w:abstractNumId w:val="22"/>
  </w:num>
  <w:num w:numId="49">
    <w:abstractNumId w:val="47"/>
  </w:num>
  <w:num w:numId="50">
    <w:abstractNumId w:val="30"/>
  </w:num>
  <w:num w:numId="51">
    <w:abstractNumId w:val="21"/>
    <w:lvlOverride w:ilvl="0">
      <w:lvl w:ilvl="0" w:tplc="2BFA8392">
        <w:start w:val="1"/>
        <w:numFmt w:val="decimal"/>
        <w:suff w:val="space"/>
        <w:lvlText w:val="%1."/>
        <w:lvlJc w:val="left"/>
        <w:pPr>
          <w:ind w:left="720" w:hanging="360"/>
        </w:pPr>
        <w:rPr>
          <w:rFonts w:hint="default"/>
          <w:sz w:val="20"/>
          <w:szCs w:val="2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2">
    <w:abstractNumId w:val="21"/>
  </w:num>
  <w:num w:numId="53">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34146"/>
    <o:shapelayout v:ext="edit">
      <o:idmap v:ext="edit" data="129"/>
      <o:rules v:ext="edit">
        <o:r id="V:Rule2" type="connector" idref="#AutoShape 525"/>
      </o:rules>
    </o:shapelayout>
  </w:hdrShapeDefaults>
  <w:footnotePr>
    <w:footnote w:id="-1"/>
    <w:footnote w:id="0"/>
    <w:footnote w:id="1"/>
  </w:footnotePr>
  <w:endnotePr>
    <w:endnote w:id="-1"/>
    <w:endnote w:id="0"/>
    <w:endnote w:id="1"/>
  </w:endnotePr>
  <w:compat/>
  <w:rsids>
    <w:rsidRoot w:val="00301DFE"/>
    <w:rsid w:val="0000003A"/>
    <w:rsid w:val="00000056"/>
    <w:rsid w:val="0000033E"/>
    <w:rsid w:val="000003FD"/>
    <w:rsid w:val="00000B54"/>
    <w:rsid w:val="00000B95"/>
    <w:rsid w:val="000010AE"/>
    <w:rsid w:val="00001341"/>
    <w:rsid w:val="000018BE"/>
    <w:rsid w:val="00001947"/>
    <w:rsid w:val="00001BF2"/>
    <w:rsid w:val="00001C71"/>
    <w:rsid w:val="00002191"/>
    <w:rsid w:val="000024CF"/>
    <w:rsid w:val="000025F6"/>
    <w:rsid w:val="00002770"/>
    <w:rsid w:val="000028CC"/>
    <w:rsid w:val="00002B8B"/>
    <w:rsid w:val="00002BD7"/>
    <w:rsid w:val="00002EEA"/>
    <w:rsid w:val="00002F3C"/>
    <w:rsid w:val="0000370A"/>
    <w:rsid w:val="0000393F"/>
    <w:rsid w:val="00003A31"/>
    <w:rsid w:val="00003CDE"/>
    <w:rsid w:val="000040B7"/>
    <w:rsid w:val="000040F3"/>
    <w:rsid w:val="0000443A"/>
    <w:rsid w:val="00004611"/>
    <w:rsid w:val="0000478F"/>
    <w:rsid w:val="00004A3E"/>
    <w:rsid w:val="00004AD2"/>
    <w:rsid w:val="00004BFE"/>
    <w:rsid w:val="00005018"/>
    <w:rsid w:val="000050C4"/>
    <w:rsid w:val="00005468"/>
    <w:rsid w:val="00005491"/>
    <w:rsid w:val="000056ED"/>
    <w:rsid w:val="0000593F"/>
    <w:rsid w:val="00005B47"/>
    <w:rsid w:val="00005B67"/>
    <w:rsid w:val="00005BC5"/>
    <w:rsid w:val="00005C13"/>
    <w:rsid w:val="00005C1C"/>
    <w:rsid w:val="00005F31"/>
    <w:rsid w:val="00005FF8"/>
    <w:rsid w:val="0000632C"/>
    <w:rsid w:val="000063F6"/>
    <w:rsid w:val="00006817"/>
    <w:rsid w:val="00006A88"/>
    <w:rsid w:val="00006AA7"/>
    <w:rsid w:val="00006AF4"/>
    <w:rsid w:val="00006DA7"/>
    <w:rsid w:val="00006EA3"/>
    <w:rsid w:val="00006F9F"/>
    <w:rsid w:val="0000703A"/>
    <w:rsid w:val="0000717D"/>
    <w:rsid w:val="0000768F"/>
    <w:rsid w:val="00007867"/>
    <w:rsid w:val="0000798B"/>
    <w:rsid w:val="00007F64"/>
    <w:rsid w:val="000102DD"/>
    <w:rsid w:val="00010AEA"/>
    <w:rsid w:val="00010C59"/>
    <w:rsid w:val="00010D7F"/>
    <w:rsid w:val="00010DE7"/>
    <w:rsid w:val="00011101"/>
    <w:rsid w:val="000115BD"/>
    <w:rsid w:val="00011641"/>
    <w:rsid w:val="0001165D"/>
    <w:rsid w:val="000117BD"/>
    <w:rsid w:val="000117D5"/>
    <w:rsid w:val="00011B82"/>
    <w:rsid w:val="00011D7A"/>
    <w:rsid w:val="00011EF3"/>
    <w:rsid w:val="00012177"/>
    <w:rsid w:val="00012895"/>
    <w:rsid w:val="000129A5"/>
    <w:rsid w:val="00012A87"/>
    <w:rsid w:val="00012D27"/>
    <w:rsid w:val="000132EB"/>
    <w:rsid w:val="00013599"/>
    <w:rsid w:val="000137D8"/>
    <w:rsid w:val="00013853"/>
    <w:rsid w:val="00013AA8"/>
    <w:rsid w:val="00013FE6"/>
    <w:rsid w:val="00013FFB"/>
    <w:rsid w:val="000141B9"/>
    <w:rsid w:val="0001432F"/>
    <w:rsid w:val="000143F3"/>
    <w:rsid w:val="00014409"/>
    <w:rsid w:val="000144AA"/>
    <w:rsid w:val="00014B0E"/>
    <w:rsid w:val="00014E9F"/>
    <w:rsid w:val="00014FB6"/>
    <w:rsid w:val="0001502D"/>
    <w:rsid w:val="0001524E"/>
    <w:rsid w:val="00015392"/>
    <w:rsid w:val="000154CE"/>
    <w:rsid w:val="00015524"/>
    <w:rsid w:val="000156B1"/>
    <w:rsid w:val="000156D6"/>
    <w:rsid w:val="00015B07"/>
    <w:rsid w:val="00015BB9"/>
    <w:rsid w:val="00015F3F"/>
    <w:rsid w:val="000161F5"/>
    <w:rsid w:val="000161FE"/>
    <w:rsid w:val="00016379"/>
    <w:rsid w:val="00016461"/>
    <w:rsid w:val="0001653F"/>
    <w:rsid w:val="00016973"/>
    <w:rsid w:val="00016B7B"/>
    <w:rsid w:val="00016F98"/>
    <w:rsid w:val="000173BB"/>
    <w:rsid w:val="0001750F"/>
    <w:rsid w:val="000175FC"/>
    <w:rsid w:val="00017EAC"/>
    <w:rsid w:val="000201BA"/>
    <w:rsid w:val="00020246"/>
    <w:rsid w:val="000202F6"/>
    <w:rsid w:val="000204B1"/>
    <w:rsid w:val="000204E5"/>
    <w:rsid w:val="00020610"/>
    <w:rsid w:val="000207C9"/>
    <w:rsid w:val="00020ACE"/>
    <w:rsid w:val="00020CDD"/>
    <w:rsid w:val="00020D01"/>
    <w:rsid w:val="00020EF9"/>
    <w:rsid w:val="000211A0"/>
    <w:rsid w:val="000213E9"/>
    <w:rsid w:val="0002165B"/>
    <w:rsid w:val="00021FF1"/>
    <w:rsid w:val="000228F1"/>
    <w:rsid w:val="00023178"/>
    <w:rsid w:val="00023337"/>
    <w:rsid w:val="00023398"/>
    <w:rsid w:val="00023438"/>
    <w:rsid w:val="0002368F"/>
    <w:rsid w:val="0002395C"/>
    <w:rsid w:val="000239E0"/>
    <w:rsid w:val="00023C06"/>
    <w:rsid w:val="00023E19"/>
    <w:rsid w:val="00023FE5"/>
    <w:rsid w:val="000246B6"/>
    <w:rsid w:val="0002494F"/>
    <w:rsid w:val="00024DB4"/>
    <w:rsid w:val="00024EF5"/>
    <w:rsid w:val="00024F05"/>
    <w:rsid w:val="00025299"/>
    <w:rsid w:val="000252AD"/>
    <w:rsid w:val="000253F5"/>
    <w:rsid w:val="0002580B"/>
    <w:rsid w:val="00025A54"/>
    <w:rsid w:val="00025AB2"/>
    <w:rsid w:val="00025B45"/>
    <w:rsid w:val="00025C95"/>
    <w:rsid w:val="00025E76"/>
    <w:rsid w:val="00025F09"/>
    <w:rsid w:val="000261A2"/>
    <w:rsid w:val="00026225"/>
    <w:rsid w:val="00026697"/>
    <w:rsid w:val="00026791"/>
    <w:rsid w:val="00026CD8"/>
    <w:rsid w:val="00026D4F"/>
    <w:rsid w:val="00027117"/>
    <w:rsid w:val="000273D7"/>
    <w:rsid w:val="00027500"/>
    <w:rsid w:val="000275F2"/>
    <w:rsid w:val="000279A7"/>
    <w:rsid w:val="00027A12"/>
    <w:rsid w:val="00027A8A"/>
    <w:rsid w:val="00027FDB"/>
    <w:rsid w:val="00030138"/>
    <w:rsid w:val="0003029C"/>
    <w:rsid w:val="000302DC"/>
    <w:rsid w:val="000304CB"/>
    <w:rsid w:val="000304FA"/>
    <w:rsid w:val="0003056D"/>
    <w:rsid w:val="00030773"/>
    <w:rsid w:val="000309DB"/>
    <w:rsid w:val="00030D26"/>
    <w:rsid w:val="000312EE"/>
    <w:rsid w:val="0003147F"/>
    <w:rsid w:val="0003160B"/>
    <w:rsid w:val="00031652"/>
    <w:rsid w:val="00031DA7"/>
    <w:rsid w:val="0003212F"/>
    <w:rsid w:val="00032542"/>
    <w:rsid w:val="0003293E"/>
    <w:rsid w:val="00032B04"/>
    <w:rsid w:val="00032C5E"/>
    <w:rsid w:val="00032E61"/>
    <w:rsid w:val="00032F7E"/>
    <w:rsid w:val="000330E8"/>
    <w:rsid w:val="00033262"/>
    <w:rsid w:val="000333FC"/>
    <w:rsid w:val="000334A6"/>
    <w:rsid w:val="00033894"/>
    <w:rsid w:val="0003395A"/>
    <w:rsid w:val="00033986"/>
    <w:rsid w:val="00033B38"/>
    <w:rsid w:val="00033D14"/>
    <w:rsid w:val="00033D75"/>
    <w:rsid w:val="00033F3D"/>
    <w:rsid w:val="00033FE5"/>
    <w:rsid w:val="000341AB"/>
    <w:rsid w:val="0003450E"/>
    <w:rsid w:val="0003453B"/>
    <w:rsid w:val="000345A4"/>
    <w:rsid w:val="0003466D"/>
    <w:rsid w:val="00034740"/>
    <w:rsid w:val="00034765"/>
    <w:rsid w:val="0003476C"/>
    <w:rsid w:val="000347AC"/>
    <w:rsid w:val="00034973"/>
    <w:rsid w:val="00034A76"/>
    <w:rsid w:val="00034C07"/>
    <w:rsid w:val="00034E4B"/>
    <w:rsid w:val="00034E78"/>
    <w:rsid w:val="00035008"/>
    <w:rsid w:val="00035153"/>
    <w:rsid w:val="00035490"/>
    <w:rsid w:val="000356E1"/>
    <w:rsid w:val="000357B9"/>
    <w:rsid w:val="0003595D"/>
    <w:rsid w:val="00035BEE"/>
    <w:rsid w:val="00035CC6"/>
    <w:rsid w:val="000360AB"/>
    <w:rsid w:val="00036226"/>
    <w:rsid w:val="000362CD"/>
    <w:rsid w:val="000362F7"/>
    <w:rsid w:val="0003679A"/>
    <w:rsid w:val="00036D87"/>
    <w:rsid w:val="00036DE4"/>
    <w:rsid w:val="00036EE7"/>
    <w:rsid w:val="000370D7"/>
    <w:rsid w:val="0003720A"/>
    <w:rsid w:val="000372BB"/>
    <w:rsid w:val="000372E1"/>
    <w:rsid w:val="000373F5"/>
    <w:rsid w:val="000376E3"/>
    <w:rsid w:val="00037C7B"/>
    <w:rsid w:val="00040049"/>
    <w:rsid w:val="00040080"/>
    <w:rsid w:val="00040347"/>
    <w:rsid w:val="00040637"/>
    <w:rsid w:val="00040966"/>
    <w:rsid w:val="00040994"/>
    <w:rsid w:val="00040A1F"/>
    <w:rsid w:val="00040D71"/>
    <w:rsid w:val="00041119"/>
    <w:rsid w:val="0004118B"/>
    <w:rsid w:val="00041626"/>
    <w:rsid w:val="00041F00"/>
    <w:rsid w:val="00042023"/>
    <w:rsid w:val="0004205F"/>
    <w:rsid w:val="000420C1"/>
    <w:rsid w:val="00042250"/>
    <w:rsid w:val="000423B4"/>
    <w:rsid w:val="00042640"/>
    <w:rsid w:val="00042920"/>
    <w:rsid w:val="00042B28"/>
    <w:rsid w:val="00042F15"/>
    <w:rsid w:val="00042F77"/>
    <w:rsid w:val="0004379B"/>
    <w:rsid w:val="000439B9"/>
    <w:rsid w:val="00043A9B"/>
    <w:rsid w:val="00043E14"/>
    <w:rsid w:val="00043ED6"/>
    <w:rsid w:val="00044128"/>
    <w:rsid w:val="000442C0"/>
    <w:rsid w:val="0004435D"/>
    <w:rsid w:val="00044487"/>
    <w:rsid w:val="000444FE"/>
    <w:rsid w:val="000446D3"/>
    <w:rsid w:val="00044817"/>
    <w:rsid w:val="00044916"/>
    <w:rsid w:val="0004499B"/>
    <w:rsid w:val="0004499F"/>
    <w:rsid w:val="00044BEF"/>
    <w:rsid w:val="00044DE5"/>
    <w:rsid w:val="000451F5"/>
    <w:rsid w:val="000456D7"/>
    <w:rsid w:val="000456E3"/>
    <w:rsid w:val="000457D6"/>
    <w:rsid w:val="00045981"/>
    <w:rsid w:val="00045A7D"/>
    <w:rsid w:val="00045B7A"/>
    <w:rsid w:val="00045F89"/>
    <w:rsid w:val="00046087"/>
    <w:rsid w:val="000461AE"/>
    <w:rsid w:val="000461F6"/>
    <w:rsid w:val="00046487"/>
    <w:rsid w:val="00046546"/>
    <w:rsid w:val="00046A5D"/>
    <w:rsid w:val="00046E47"/>
    <w:rsid w:val="00046F28"/>
    <w:rsid w:val="00047212"/>
    <w:rsid w:val="0004737F"/>
    <w:rsid w:val="00047477"/>
    <w:rsid w:val="000474CE"/>
    <w:rsid w:val="000479ED"/>
    <w:rsid w:val="00047EFA"/>
    <w:rsid w:val="0005030D"/>
    <w:rsid w:val="00050563"/>
    <w:rsid w:val="00050634"/>
    <w:rsid w:val="000507C1"/>
    <w:rsid w:val="00050A9D"/>
    <w:rsid w:val="00050B07"/>
    <w:rsid w:val="00051087"/>
    <w:rsid w:val="0005109D"/>
    <w:rsid w:val="000510B9"/>
    <w:rsid w:val="00051332"/>
    <w:rsid w:val="000517CD"/>
    <w:rsid w:val="0005196D"/>
    <w:rsid w:val="00051A0F"/>
    <w:rsid w:val="00051B81"/>
    <w:rsid w:val="00051CBD"/>
    <w:rsid w:val="000522E3"/>
    <w:rsid w:val="000523D3"/>
    <w:rsid w:val="00052543"/>
    <w:rsid w:val="00052871"/>
    <w:rsid w:val="000528B1"/>
    <w:rsid w:val="00052A19"/>
    <w:rsid w:val="00052A6C"/>
    <w:rsid w:val="00052AB3"/>
    <w:rsid w:val="00052AC2"/>
    <w:rsid w:val="00052B7E"/>
    <w:rsid w:val="00052D2C"/>
    <w:rsid w:val="00052F67"/>
    <w:rsid w:val="00052F8B"/>
    <w:rsid w:val="00053542"/>
    <w:rsid w:val="000536B2"/>
    <w:rsid w:val="00053949"/>
    <w:rsid w:val="00053E52"/>
    <w:rsid w:val="0005405D"/>
    <w:rsid w:val="000540F4"/>
    <w:rsid w:val="00054127"/>
    <w:rsid w:val="0005437D"/>
    <w:rsid w:val="00054446"/>
    <w:rsid w:val="0005459E"/>
    <w:rsid w:val="000546DE"/>
    <w:rsid w:val="00054896"/>
    <w:rsid w:val="00054A37"/>
    <w:rsid w:val="00054C84"/>
    <w:rsid w:val="00055058"/>
    <w:rsid w:val="00055849"/>
    <w:rsid w:val="00055971"/>
    <w:rsid w:val="00055C50"/>
    <w:rsid w:val="00055D27"/>
    <w:rsid w:val="00055DF9"/>
    <w:rsid w:val="00055F31"/>
    <w:rsid w:val="0005608A"/>
    <w:rsid w:val="00056537"/>
    <w:rsid w:val="00056804"/>
    <w:rsid w:val="00056861"/>
    <w:rsid w:val="0005695E"/>
    <w:rsid w:val="0005697A"/>
    <w:rsid w:val="000569B7"/>
    <w:rsid w:val="00056A6A"/>
    <w:rsid w:val="00056DAA"/>
    <w:rsid w:val="00057012"/>
    <w:rsid w:val="0005735C"/>
    <w:rsid w:val="000573D6"/>
    <w:rsid w:val="000574D5"/>
    <w:rsid w:val="0005756A"/>
    <w:rsid w:val="000575C6"/>
    <w:rsid w:val="000578F7"/>
    <w:rsid w:val="00057934"/>
    <w:rsid w:val="00057C16"/>
    <w:rsid w:val="00060360"/>
    <w:rsid w:val="000606B0"/>
    <w:rsid w:val="000607DD"/>
    <w:rsid w:val="000608AA"/>
    <w:rsid w:val="00060BB6"/>
    <w:rsid w:val="00060D76"/>
    <w:rsid w:val="0006100E"/>
    <w:rsid w:val="000610A4"/>
    <w:rsid w:val="000611F5"/>
    <w:rsid w:val="00061282"/>
    <w:rsid w:val="00061684"/>
    <w:rsid w:val="000617A5"/>
    <w:rsid w:val="000619DD"/>
    <w:rsid w:val="00061BB2"/>
    <w:rsid w:val="00061D77"/>
    <w:rsid w:val="00061DCF"/>
    <w:rsid w:val="00061DD6"/>
    <w:rsid w:val="00061F34"/>
    <w:rsid w:val="0006214B"/>
    <w:rsid w:val="00062942"/>
    <w:rsid w:val="00062ACF"/>
    <w:rsid w:val="00062C25"/>
    <w:rsid w:val="00062DEE"/>
    <w:rsid w:val="00063251"/>
    <w:rsid w:val="00063279"/>
    <w:rsid w:val="0006353C"/>
    <w:rsid w:val="0006354D"/>
    <w:rsid w:val="000637AC"/>
    <w:rsid w:val="00063CFE"/>
    <w:rsid w:val="00064101"/>
    <w:rsid w:val="0006416C"/>
    <w:rsid w:val="00064479"/>
    <w:rsid w:val="000647E7"/>
    <w:rsid w:val="000649DC"/>
    <w:rsid w:val="00064D1C"/>
    <w:rsid w:val="00064DF5"/>
    <w:rsid w:val="000650A8"/>
    <w:rsid w:val="00065436"/>
    <w:rsid w:val="000654E1"/>
    <w:rsid w:val="00065652"/>
    <w:rsid w:val="00065CBF"/>
    <w:rsid w:val="00065E37"/>
    <w:rsid w:val="00065E8B"/>
    <w:rsid w:val="00065E96"/>
    <w:rsid w:val="000661C4"/>
    <w:rsid w:val="00066785"/>
    <w:rsid w:val="00066863"/>
    <w:rsid w:val="00066CC2"/>
    <w:rsid w:val="00066F7C"/>
    <w:rsid w:val="00067156"/>
    <w:rsid w:val="0006782B"/>
    <w:rsid w:val="00067D52"/>
    <w:rsid w:val="00067DA2"/>
    <w:rsid w:val="00067EFF"/>
    <w:rsid w:val="00067F87"/>
    <w:rsid w:val="00070297"/>
    <w:rsid w:val="00070517"/>
    <w:rsid w:val="00070B0B"/>
    <w:rsid w:val="00070CB6"/>
    <w:rsid w:val="00070CB9"/>
    <w:rsid w:val="00070E04"/>
    <w:rsid w:val="00071016"/>
    <w:rsid w:val="000710CB"/>
    <w:rsid w:val="00071331"/>
    <w:rsid w:val="00072348"/>
    <w:rsid w:val="00072523"/>
    <w:rsid w:val="0007256C"/>
    <w:rsid w:val="00072736"/>
    <w:rsid w:val="000728E1"/>
    <w:rsid w:val="00072E3A"/>
    <w:rsid w:val="0007363E"/>
    <w:rsid w:val="000736AF"/>
    <w:rsid w:val="000737D9"/>
    <w:rsid w:val="00073C4C"/>
    <w:rsid w:val="00073CCD"/>
    <w:rsid w:val="00073E1B"/>
    <w:rsid w:val="000741D8"/>
    <w:rsid w:val="00074EF8"/>
    <w:rsid w:val="000751BB"/>
    <w:rsid w:val="00075A53"/>
    <w:rsid w:val="00075A72"/>
    <w:rsid w:val="00075BBF"/>
    <w:rsid w:val="00075CE3"/>
    <w:rsid w:val="00075D31"/>
    <w:rsid w:val="00076017"/>
    <w:rsid w:val="00076427"/>
    <w:rsid w:val="00076595"/>
    <w:rsid w:val="00076693"/>
    <w:rsid w:val="0007672A"/>
    <w:rsid w:val="0007695E"/>
    <w:rsid w:val="00076A98"/>
    <w:rsid w:val="00076E33"/>
    <w:rsid w:val="00076E81"/>
    <w:rsid w:val="00076FBF"/>
    <w:rsid w:val="00077050"/>
    <w:rsid w:val="000772C0"/>
    <w:rsid w:val="000774F4"/>
    <w:rsid w:val="000775B9"/>
    <w:rsid w:val="00077887"/>
    <w:rsid w:val="000778AB"/>
    <w:rsid w:val="0007797C"/>
    <w:rsid w:val="00077BF8"/>
    <w:rsid w:val="00077F96"/>
    <w:rsid w:val="00080178"/>
    <w:rsid w:val="00080583"/>
    <w:rsid w:val="00080722"/>
    <w:rsid w:val="00080F20"/>
    <w:rsid w:val="0008115C"/>
    <w:rsid w:val="0008141E"/>
    <w:rsid w:val="000816E0"/>
    <w:rsid w:val="000817C4"/>
    <w:rsid w:val="00081808"/>
    <w:rsid w:val="00081C20"/>
    <w:rsid w:val="00082020"/>
    <w:rsid w:val="000823EC"/>
    <w:rsid w:val="000824B1"/>
    <w:rsid w:val="00082610"/>
    <w:rsid w:val="00082742"/>
    <w:rsid w:val="000827BB"/>
    <w:rsid w:val="000828B7"/>
    <w:rsid w:val="00082BD8"/>
    <w:rsid w:val="00083014"/>
    <w:rsid w:val="00083048"/>
    <w:rsid w:val="00083394"/>
    <w:rsid w:val="000835A1"/>
    <w:rsid w:val="0008395B"/>
    <w:rsid w:val="00083BEB"/>
    <w:rsid w:val="00083E48"/>
    <w:rsid w:val="00083FDE"/>
    <w:rsid w:val="0008407E"/>
    <w:rsid w:val="000843B5"/>
    <w:rsid w:val="0008457A"/>
    <w:rsid w:val="000846A2"/>
    <w:rsid w:val="000848F3"/>
    <w:rsid w:val="00084A6F"/>
    <w:rsid w:val="00084BD9"/>
    <w:rsid w:val="00084C9F"/>
    <w:rsid w:val="00084D54"/>
    <w:rsid w:val="00084EBB"/>
    <w:rsid w:val="00084F4B"/>
    <w:rsid w:val="000850E0"/>
    <w:rsid w:val="000851A1"/>
    <w:rsid w:val="000853F0"/>
    <w:rsid w:val="000854CA"/>
    <w:rsid w:val="000855E9"/>
    <w:rsid w:val="00085EF7"/>
    <w:rsid w:val="00085FD2"/>
    <w:rsid w:val="000862FF"/>
    <w:rsid w:val="0008646A"/>
    <w:rsid w:val="000865D4"/>
    <w:rsid w:val="00086822"/>
    <w:rsid w:val="00086824"/>
    <w:rsid w:val="00086854"/>
    <w:rsid w:val="0008692B"/>
    <w:rsid w:val="00086935"/>
    <w:rsid w:val="00086ADA"/>
    <w:rsid w:val="00087321"/>
    <w:rsid w:val="00087414"/>
    <w:rsid w:val="000875EE"/>
    <w:rsid w:val="00087C77"/>
    <w:rsid w:val="00090254"/>
    <w:rsid w:val="00090782"/>
    <w:rsid w:val="00090A3E"/>
    <w:rsid w:val="00090F87"/>
    <w:rsid w:val="000910F4"/>
    <w:rsid w:val="000910FB"/>
    <w:rsid w:val="0009141B"/>
    <w:rsid w:val="0009145E"/>
    <w:rsid w:val="0009151A"/>
    <w:rsid w:val="00091588"/>
    <w:rsid w:val="00091725"/>
    <w:rsid w:val="00091965"/>
    <w:rsid w:val="00091A0E"/>
    <w:rsid w:val="00092445"/>
    <w:rsid w:val="0009251E"/>
    <w:rsid w:val="000926D9"/>
    <w:rsid w:val="00092891"/>
    <w:rsid w:val="00092954"/>
    <w:rsid w:val="000929C2"/>
    <w:rsid w:val="00092A06"/>
    <w:rsid w:val="00092AB3"/>
    <w:rsid w:val="00092EE8"/>
    <w:rsid w:val="00093047"/>
    <w:rsid w:val="000931BB"/>
    <w:rsid w:val="000935E0"/>
    <w:rsid w:val="00093739"/>
    <w:rsid w:val="00093944"/>
    <w:rsid w:val="00093A0B"/>
    <w:rsid w:val="00093B8B"/>
    <w:rsid w:val="00093C3E"/>
    <w:rsid w:val="00093C96"/>
    <w:rsid w:val="00093FAE"/>
    <w:rsid w:val="000942B1"/>
    <w:rsid w:val="000942E0"/>
    <w:rsid w:val="000947B7"/>
    <w:rsid w:val="0009495C"/>
    <w:rsid w:val="00094A35"/>
    <w:rsid w:val="00094F5C"/>
    <w:rsid w:val="00094FD9"/>
    <w:rsid w:val="0009517F"/>
    <w:rsid w:val="000952CD"/>
    <w:rsid w:val="000952D8"/>
    <w:rsid w:val="000954F9"/>
    <w:rsid w:val="00095760"/>
    <w:rsid w:val="00095800"/>
    <w:rsid w:val="00095D5E"/>
    <w:rsid w:val="00095FA0"/>
    <w:rsid w:val="000960E5"/>
    <w:rsid w:val="0009618C"/>
    <w:rsid w:val="00096368"/>
    <w:rsid w:val="000964E3"/>
    <w:rsid w:val="000966B6"/>
    <w:rsid w:val="00096857"/>
    <w:rsid w:val="00096A64"/>
    <w:rsid w:val="00096CB2"/>
    <w:rsid w:val="00096CB7"/>
    <w:rsid w:val="000971EB"/>
    <w:rsid w:val="0009759D"/>
    <w:rsid w:val="000978B8"/>
    <w:rsid w:val="000978DE"/>
    <w:rsid w:val="00097A64"/>
    <w:rsid w:val="00097C08"/>
    <w:rsid w:val="00097C99"/>
    <w:rsid w:val="00097D36"/>
    <w:rsid w:val="00097DFD"/>
    <w:rsid w:val="000A01C9"/>
    <w:rsid w:val="000A026F"/>
    <w:rsid w:val="000A02D9"/>
    <w:rsid w:val="000A0306"/>
    <w:rsid w:val="000A048E"/>
    <w:rsid w:val="000A0545"/>
    <w:rsid w:val="000A0774"/>
    <w:rsid w:val="000A08C6"/>
    <w:rsid w:val="000A08F9"/>
    <w:rsid w:val="000A0A53"/>
    <w:rsid w:val="000A0B0A"/>
    <w:rsid w:val="000A0DA2"/>
    <w:rsid w:val="000A0EB8"/>
    <w:rsid w:val="000A0F8C"/>
    <w:rsid w:val="000A10C8"/>
    <w:rsid w:val="000A1361"/>
    <w:rsid w:val="000A13F5"/>
    <w:rsid w:val="000A15D5"/>
    <w:rsid w:val="000A1B3A"/>
    <w:rsid w:val="000A1D23"/>
    <w:rsid w:val="000A20CF"/>
    <w:rsid w:val="000A237F"/>
    <w:rsid w:val="000A23E9"/>
    <w:rsid w:val="000A254B"/>
    <w:rsid w:val="000A255C"/>
    <w:rsid w:val="000A2589"/>
    <w:rsid w:val="000A2640"/>
    <w:rsid w:val="000A2A48"/>
    <w:rsid w:val="000A2BC2"/>
    <w:rsid w:val="000A2D68"/>
    <w:rsid w:val="000A2FF8"/>
    <w:rsid w:val="000A301A"/>
    <w:rsid w:val="000A323F"/>
    <w:rsid w:val="000A3264"/>
    <w:rsid w:val="000A3502"/>
    <w:rsid w:val="000A359E"/>
    <w:rsid w:val="000A3760"/>
    <w:rsid w:val="000A389E"/>
    <w:rsid w:val="000A39C6"/>
    <w:rsid w:val="000A3B37"/>
    <w:rsid w:val="000A3D46"/>
    <w:rsid w:val="000A3E3B"/>
    <w:rsid w:val="000A3EB2"/>
    <w:rsid w:val="000A421C"/>
    <w:rsid w:val="000A4641"/>
    <w:rsid w:val="000A469E"/>
    <w:rsid w:val="000A46CD"/>
    <w:rsid w:val="000A4B45"/>
    <w:rsid w:val="000A4C84"/>
    <w:rsid w:val="000A4EE4"/>
    <w:rsid w:val="000A52A4"/>
    <w:rsid w:val="000A52CB"/>
    <w:rsid w:val="000A52E0"/>
    <w:rsid w:val="000A5329"/>
    <w:rsid w:val="000A5CA9"/>
    <w:rsid w:val="000A5EBB"/>
    <w:rsid w:val="000A64F9"/>
    <w:rsid w:val="000A6ED8"/>
    <w:rsid w:val="000A6EE8"/>
    <w:rsid w:val="000A7071"/>
    <w:rsid w:val="000A753D"/>
    <w:rsid w:val="000A76D3"/>
    <w:rsid w:val="000A7FDB"/>
    <w:rsid w:val="000B02D4"/>
    <w:rsid w:val="000B04B5"/>
    <w:rsid w:val="000B0561"/>
    <w:rsid w:val="000B07C9"/>
    <w:rsid w:val="000B0A3C"/>
    <w:rsid w:val="000B0B9B"/>
    <w:rsid w:val="000B0C1F"/>
    <w:rsid w:val="000B0EC1"/>
    <w:rsid w:val="000B0EED"/>
    <w:rsid w:val="000B0F61"/>
    <w:rsid w:val="000B1098"/>
    <w:rsid w:val="000B168B"/>
    <w:rsid w:val="000B18FC"/>
    <w:rsid w:val="000B1AB8"/>
    <w:rsid w:val="000B1C13"/>
    <w:rsid w:val="000B1D5C"/>
    <w:rsid w:val="000B1EE6"/>
    <w:rsid w:val="000B1F5B"/>
    <w:rsid w:val="000B1FEE"/>
    <w:rsid w:val="000B2A2C"/>
    <w:rsid w:val="000B2C9D"/>
    <w:rsid w:val="000B2E64"/>
    <w:rsid w:val="000B2F32"/>
    <w:rsid w:val="000B2FF3"/>
    <w:rsid w:val="000B30E9"/>
    <w:rsid w:val="000B3335"/>
    <w:rsid w:val="000B3625"/>
    <w:rsid w:val="000B3671"/>
    <w:rsid w:val="000B378C"/>
    <w:rsid w:val="000B39E5"/>
    <w:rsid w:val="000B3AC8"/>
    <w:rsid w:val="000B3C70"/>
    <w:rsid w:val="000B402C"/>
    <w:rsid w:val="000B433F"/>
    <w:rsid w:val="000B44A5"/>
    <w:rsid w:val="000B46D8"/>
    <w:rsid w:val="000B4778"/>
    <w:rsid w:val="000B479A"/>
    <w:rsid w:val="000B47BF"/>
    <w:rsid w:val="000B47E6"/>
    <w:rsid w:val="000B4800"/>
    <w:rsid w:val="000B4876"/>
    <w:rsid w:val="000B490F"/>
    <w:rsid w:val="000B4AD4"/>
    <w:rsid w:val="000B4B23"/>
    <w:rsid w:val="000B4BA8"/>
    <w:rsid w:val="000B4C4C"/>
    <w:rsid w:val="000B540E"/>
    <w:rsid w:val="000B54F0"/>
    <w:rsid w:val="000B5784"/>
    <w:rsid w:val="000B585B"/>
    <w:rsid w:val="000B58CE"/>
    <w:rsid w:val="000B59C0"/>
    <w:rsid w:val="000B5D2B"/>
    <w:rsid w:val="000B5E44"/>
    <w:rsid w:val="000B5FA8"/>
    <w:rsid w:val="000B60B9"/>
    <w:rsid w:val="000B63D7"/>
    <w:rsid w:val="000B654C"/>
    <w:rsid w:val="000B66EF"/>
    <w:rsid w:val="000B67F4"/>
    <w:rsid w:val="000B69C0"/>
    <w:rsid w:val="000B6C22"/>
    <w:rsid w:val="000B6D3B"/>
    <w:rsid w:val="000B72A1"/>
    <w:rsid w:val="000B7434"/>
    <w:rsid w:val="000B781F"/>
    <w:rsid w:val="000B78D6"/>
    <w:rsid w:val="000B7A05"/>
    <w:rsid w:val="000B7C19"/>
    <w:rsid w:val="000C00A7"/>
    <w:rsid w:val="000C013C"/>
    <w:rsid w:val="000C0299"/>
    <w:rsid w:val="000C02A7"/>
    <w:rsid w:val="000C0655"/>
    <w:rsid w:val="000C06A7"/>
    <w:rsid w:val="000C0874"/>
    <w:rsid w:val="000C08AC"/>
    <w:rsid w:val="000C0CA2"/>
    <w:rsid w:val="000C1548"/>
    <w:rsid w:val="000C15C7"/>
    <w:rsid w:val="000C176C"/>
    <w:rsid w:val="000C180E"/>
    <w:rsid w:val="000C19BD"/>
    <w:rsid w:val="000C1A95"/>
    <w:rsid w:val="000C1BBD"/>
    <w:rsid w:val="000C1D44"/>
    <w:rsid w:val="000C1DE0"/>
    <w:rsid w:val="000C203B"/>
    <w:rsid w:val="000C2540"/>
    <w:rsid w:val="000C2893"/>
    <w:rsid w:val="000C2BE3"/>
    <w:rsid w:val="000C2C39"/>
    <w:rsid w:val="000C2D77"/>
    <w:rsid w:val="000C2E38"/>
    <w:rsid w:val="000C37EC"/>
    <w:rsid w:val="000C40B7"/>
    <w:rsid w:val="000C4210"/>
    <w:rsid w:val="000C4590"/>
    <w:rsid w:val="000C488B"/>
    <w:rsid w:val="000C4E9D"/>
    <w:rsid w:val="000C50FA"/>
    <w:rsid w:val="000C5370"/>
    <w:rsid w:val="000C547A"/>
    <w:rsid w:val="000C58E4"/>
    <w:rsid w:val="000C590F"/>
    <w:rsid w:val="000C593B"/>
    <w:rsid w:val="000C5DC4"/>
    <w:rsid w:val="000C5DCE"/>
    <w:rsid w:val="000C5E55"/>
    <w:rsid w:val="000C6027"/>
    <w:rsid w:val="000C6394"/>
    <w:rsid w:val="000C65DC"/>
    <w:rsid w:val="000C679B"/>
    <w:rsid w:val="000C67E7"/>
    <w:rsid w:val="000C695C"/>
    <w:rsid w:val="000C6A61"/>
    <w:rsid w:val="000C6AD1"/>
    <w:rsid w:val="000C6BB4"/>
    <w:rsid w:val="000C6F66"/>
    <w:rsid w:val="000C6FBA"/>
    <w:rsid w:val="000C745B"/>
    <w:rsid w:val="000C7483"/>
    <w:rsid w:val="000C74AA"/>
    <w:rsid w:val="000C79FC"/>
    <w:rsid w:val="000C7CC2"/>
    <w:rsid w:val="000C7E1A"/>
    <w:rsid w:val="000D002D"/>
    <w:rsid w:val="000D00B5"/>
    <w:rsid w:val="000D0306"/>
    <w:rsid w:val="000D03EF"/>
    <w:rsid w:val="000D091B"/>
    <w:rsid w:val="000D0A77"/>
    <w:rsid w:val="000D0D38"/>
    <w:rsid w:val="000D0FE2"/>
    <w:rsid w:val="000D106E"/>
    <w:rsid w:val="000D117F"/>
    <w:rsid w:val="000D11A5"/>
    <w:rsid w:val="000D123C"/>
    <w:rsid w:val="000D139B"/>
    <w:rsid w:val="000D13A6"/>
    <w:rsid w:val="000D1C87"/>
    <w:rsid w:val="000D1D68"/>
    <w:rsid w:val="000D1FD9"/>
    <w:rsid w:val="000D2030"/>
    <w:rsid w:val="000D2167"/>
    <w:rsid w:val="000D2550"/>
    <w:rsid w:val="000D25EC"/>
    <w:rsid w:val="000D27DC"/>
    <w:rsid w:val="000D2972"/>
    <w:rsid w:val="000D2A11"/>
    <w:rsid w:val="000D2A48"/>
    <w:rsid w:val="000D2B0B"/>
    <w:rsid w:val="000D2D39"/>
    <w:rsid w:val="000D2EA6"/>
    <w:rsid w:val="000D2F3C"/>
    <w:rsid w:val="000D3016"/>
    <w:rsid w:val="000D329E"/>
    <w:rsid w:val="000D3352"/>
    <w:rsid w:val="000D3D3F"/>
    <w:rsid w:val="000D3DB1"/>
    <w:rsid w:val="000D3F88"/>
    <w:rsid w:val="000D4219"/>
    <w:rsid w:val="000D4238"/>
    <w:rsid w:val="000D42C8"/>
    <w:rsid w:val="000D438F"/>
    <w:rsid w:val="000D439E"/>
    <w:rsid w:val="000D4591"/>
    <w:rsid w:val="000D45C0"/>
    <w:rsid w:val="000D4A7C"/>
    <w:rsid w:val="000D4B18"/>
    <w:rsid w:val="000D4B3E"/>
    <w:rsid w:val="000D4D50"/>
    <w:rsid w:val="000D4DFE"/>
    <w:rsid w:val="000D4F60"/>
    <w:rsid w:val="000D4FC9"/>
    <w:rsid w:val="000D517B"/>
    <w:rsid w:val="000D5443"/>
    <w:rsid w:val="000D553C"/>
    <w:rsid w:val="000D55E2"/>
    <w:rsid w:val="000D57F3"/>
    <w:rsid w:val="000D586B"/>
    <w:rsid w:val="000D5879"/>
    <w:rsid w:val="000D5A6A"/>
    <w:rsid w:val="000D606B"/>
    <w:rsid w:val="000D621E"/>
    <w:rsid w:val="000D626F"/>
    <w:rsid w:val="000D662F"/>
    <w:rsid w:val="000D66DA"/>
    <w:rsid w:val="000D6C40"/>
    <w:rsid w:val="000D6CE1"/>
    <w:rsid w:val="000D6F87"/>
    <w:rsid w:val="000D78B5"/>
    <w:rsid w:val="000D7AB2"/>
    <w:rsid w:val="000D7B0E"/>
    <w:rsid w:val="000D7B76"/>
    <w:rsid w:val="000E02FB"/>
    <w:rsid w:val="000E07C7"/>
    <w:rsid w:val="000E0C3E"/>
    <w:rsid w:val="000E0C6E"/>
    <w:rsid w:val="000E0D0B"/>
    <w:rsid w:val="000E1103"/>
    <w:rsid w:val="000E1243"/>
    <w:rsid w:val="000E13AE"/>
    <w:rsid w:val="000E1630"/>
    <w:rsid w:val="000E1733"/>
    <w:rsid w:val="000E17F6"/>
    <w:rsid w:val="000E1A6F"/>
    <w:rsid w:val="000E1B17"/>
    <w:rsid w:val="000E1B1E"/>
    <w:rsid w:val="000E1B31"/>
    <w:rsid w:val="000E1D4B"/>
    <w:rsid w:val="000E2086"/>
    <w:rsid w:val="000E2402"/>
    <w:rsid w:val="000E28E2"/>
    <w:rsid w:val="000E2928"/>
    <w:rsid w:val="000E2B22"/>
    <w:rsid w:val="000E2B79"/>
    <w:rsid w:val="000E2C9C"/>
    <w:rsid w:val="000E2D79"/>
    <w:rsid w:val="000E3095"/>
    <w:rsid w:val="000E3152"/>
    <w:rsid w:val="000E3293"/>
    <w:rsid w:val="000E340A"/>
    <w:rsid w:val="000E3B3B"/>
    <w:rsid w:val="000E3DD1"/>
    <w:rsid w:val="000E3DF3"/>
    <w:rsid w:val="000E3E77"/>
    <w:rsid w:val="000E3EE9"/>
    <w:rsid w:val="000E4068"/>
    <w:rsid w:val="000E4360"/>
    <w:rsid w:val="000E451D"/>
    <w:rsid w:val="000E46E4"/>
    <w:rsid w:val="000E4E68"/>
    <w:rsid w:val="000E50DC"/>
    <w:rsid w:val="000E51B5"/>
    <w:rsid w:val="000E55F8"/>
    <w:rsid w:val="000E560F"/>
    <w:rsid w:val="000E570F"/>
    <w:rsid w:val="000E591E"/>
    <w:rsid w:val="000E5B4A"/>
    <w:rsid w:val="000E5CB7"/>
    <w:rsid w:val="000E5F70"/>
    <w:rsid w:val="000E62CA"/>
    <w:rsid w:val="000E63C8"/>
    <w:rsid w:val="000E6683"/>
    <w:rsid w:val="000E67C6"/>
    <w:rsid w:val="000E6824"/>
    <w:rsid w:val="000E6ABC"/>
    <w:rsid w:val="000E6BB6"/>
    <w:rsid w:val="000E71F7"/>
    <w:rsid w:val="000E73C8"/>
    <w:rsid w:val="000E7692"/>
    <w:rsid w:val="000E77C5"/>
    <w:rsid w:val="000E7CB9"/>
    <w:rsid w:val="000F0127"/>
    <w:rsid w:val="000F023F"/>
    <w:rsid w:val="000F043A"/>
    <w:rsid w:val="000F0448"/>
    <w:rsid w:val="000F04A7"/>
    <w:rsid w:val="000F07C4"/>
    <w:rsid w:val="000F0824"/>
    <w:rsid w:val="000F0FF3"/>
    <w:rsid w:val="000F107E"/>
    <w:rsid w:val="000F10B0"/>
    <w:rsid w:val="000F149D"/>
    <w:rsid w:val="000F1658"/>
    <w:rsid w:val="000F16C5"/>
    <w:rsid w:val="000F17CD"/>
    <w:rsid w:val="000F1869"/>
    <w:rsid w:val="000F1885"/>
    <w:rsid w:val="000F1D99"/>
    <w:rsid w:val="000F1FD5"/>
    <w:rsid w:val="000F2084"/>
    <w:rsid w:val="000F2283"/>
    <w:rsid w:val="000F2286"/>
    <w:rsid w:val="000F24F6"/>
    <w:rsid w:val="000F27F0"/>
    <w:rsid w:val="000F284F"/>
    <w:rsid w:val="000F287C"/>
    <w:rsid w:val="000F2B5C"/>
    <w:rsid w:val="000F2D51"/>
    <w:rsid w:val="000F2D92"/>
    <w:rsid w:val="000F2E99"/>
    <w:rsid w:val="000F34D9"/>
    <w:rsid w:val="000F34F8"/>
    <w:rsid w:val="000F3515"/>
    <w:rsid w:val="000F359C"/>
    <w:rsid w:val="000F3720"/>
    <w:rsid w:val="000F3847"/>
    <w:rsid w:val="000F3968"/>
    <w:rsid w:val="000F3B63"/>
    <w:rsid w:val="000F3EAE"/>
    <w:rsid w:val="000F4155"/>
    <w:rsid w:val="000F444C"/>
    <w:rsid w:val="000F4533"/>
    <w:rsid w:val="000F4550"/>
    <w:rsid w:val="000F4660"/>
    <w:rsid w:val="000F482B"/>
    <w:rsid w:val="000F48F1"/>
    <w:rsid w:val="000F50E5"/>
    <w:rsid w:val="000F555D"/>
    <w:rsid w:val="000F561A"/>
    <w:rsid w:val="000F57B1"/>
    <w:rsid w:val="000F58B1"/>
    <w:rsid w:val="000F5E08"/>
    <w:rsid w:val="000F5FC3"/>
    <w:rsid w:val="000F6052"/>
    <w:rsid w:val="000F64B3"/>
    <w:rsid w:val="000F6A8F"/>
    <w:rsid w:val="000F6C7F"/>
    <w:rsid w:val="000F6DF3"/>
    <w:rsid w:val="000F6FDE"/>
    <w:rsid w:val="000F708E"/>
    <w:rsid w:val="000F7123"/>
    <w:rsid w:val="000F723B"/>
    <w:rsid w:val="000F726B"/>
    <w:rsid w:val="000F7886"/>
    <w:rsid w:val="000F7A15"/>
    <w:rsid w:val="000F7A5C"/>
    <w:rsid w:val="000F7BB9"/>
    <w:rsid w:val="000F7D12"/>
    <w:rsid w:val="001002EB"/>
    <w:rsid w:val="001008D6"/>
    <w:rsid w:val="00100B95"/>
    <w:rsid w:val="00100D0D"/>
    <w:rsid w:val="00100D9A"/>
    <w:rsid w:val="00100DD6"/>
    <w:rsid w:val="00100FBE"/>
    <w:rsid w:val="001014A6"/>
    <w:rsid w:val="00101557"/>
    <w:rsid w:val="0010164F"/>
    <w:rsid w:val="001016A7"/>
    <w:rsid w:val="00101755"/>
    <w:rsid w:val="001017FD"/>
    <w:rsid w:val="0010203A"/>
    <w:rsid w:val="0010248D"/>
    <w:rsid w:val="00102626"/>
    <w:rsid w:val="00102B48"/>
    <w:rsid w:val="00102C13"/>
    <w:rsid w:val="00102C55"/>
    <w:rsid w:val="00102CF2"/>
    <w:rsid w:val="00102E32"/>
    <w:rsid w:val="00102E3E"/>
    <w:rsid w:val="0010302B"/>
    <w:rsid w:val="001031B2"/>
    <w:rsid w:val="001034BE"/>
    <w:rsid w:val="00103624"/>
    <w:rsid w:val="00103A4A"/>
    <w:rsid w:val="00103B07"/>
    <w:rsid w:val="00103BB3"/>
    <w:rsid w:val="00103D02"/>
    <w:rsid w:val="00103D12"/>
    <w:rsid w:val="00103ECF"/>
    <w:rsid w:val="00103ED0"/>
    <w:rsid w:val="00103F18"/>
    <w:rsid w:val="0010404D"/>
    <w:rsid w:val="0010414C"/>
    <w:rsid w:val="00104293"/>
    <w:rsid w:val="00104383"/>
    <w:rsid w:val="00104918"/>
    <w:rsid w:val="00104935"/>
    <w:rsid w:val="001049FD"/>
    <w:rsid w:val="00104AE7"/>
    <w:rsid w:val="00104BC7"/>
    <w:rsid w:val="0010511D"/>
    <w:rsid w:val="00105350"/>
    <w:rsid w:val="001057D2"/>
    <w:rsid w:val="00105BD6"/>
    <w:rsid w:val="00105F26"/>
    <w:rsid w:val="0010612D"/>
    <w:rsid w:val="00106223"/>
    <w:rsid w:val="0010637E"/>
    <w:rsid w:val="0010643D"/>
    <w:rsid w:val="00106689"/>
    <w:rsid w:val="00106802"/>
    <w:rsid w:val="001069A2"/>
    <w:rsid w:val="00106B29"/>
    <w:rsid w:val="00107007"/>
    <w:rsid w:val="001074C5"/>
    <w:rsid w:val="00107592"/>
    <w:rsid w:val="00107EFE"/>
    <w:rsid w:val="001106E8"/>
    <w:rsid w:val="00110A1B"/>
    <w:rsid w:val="00110B8D"/>
    <w:rsid w:val="00110C4F"/>
    <w:rsid w:val="00110C66"/>
    <w:rsid w:val="00111031"/>
    <w:rsid w:val="00111044"/>
    <w:rsid w:val="001116E1"/>
    <w:rsid w:val="001117F8"/>
    <w:rsid w:val="0011186F"/>
    <w:rsid w:val="001119E1"/>
    <w:rsid w:val="00111BA8"/>
    <w:rsid w:val="00111C76"/>
    <w:rsid w:val="00111EA9"/>
    <w:rsid w:val="001121D3"/>
    <w:rsid w:val="0011243D"/>
    <w:rsid w:val="001125A5"/>
    <w:rsid w:val="001126EB"/>
    <w:rsid w:val="00112808"/>
    <w:rsid w:val="001129B2"/>
    <w:rsid w:val="00113064"/>
    <w:rsid w:val="00113684"/>
    <w:rsid w:val="001136C0"/>
    <w:rsid w:val="00113958"/>
    <w:rsid w:val="00113A5D"/>
    <w:rsid w:val="00113C79"/>
    <w:rsid w:val="00113CCD"/>
    <w:rsid w:val="0011412A"/>
    <w:rsid w:val="00114185"/>
    <w:rsid w:val="0011421E"/>
    <w:rsid w:val="00114297"/>
    <w:rsid w:val="001143B6"/>
    <w:rsid w:val="001144CA"/>
    <w:rsid w:val="0011477E"/>
    <w:rsid w:val="0011488D"/>
    <w:rsid w:val="00114DC5"/>
    <w:rsid w:val="00115408"/>
    <w:rsid w:val="001155FF"/>
    <w:rsid w:val="0011560F"/>
    <w:rsid w:val="001157E1"/>
    <w:rsid w:val="00115886"/>
    <w:rsid w:val="001158B8"/>
    <w:rsid w:val="0011594C"/>
    <w:rsid w:val="00115A33"/>
    <w:rsid w:val="00115DF9"/>
    <w:rsid w:val="00115FDF"/>
    <w:rsid w:val="001161FA"/>
    <w:rsid w:val="00116207"/>
    <w:rsid w:val="00116340"/>
    <w:rsid w:val="00116683"/>
    <w:rsid w:val="001167B1"/>
    <w:rsid w:val="00116889"/>
    <w:rsid w:val="001168E0"/>
    <w:rsid w:val="001169A9"/>
    <w:rsid w:val="00116B38"/>
    <w:rsid w:val="00116BF4"/>
    <w:rsid w:val="00117169"/>
    <w:rsid w:val="00117A04"/>
    <w:rsid w:val="00117CD0"/>
    <w:rsid w:val="00120026"/>
    <w:rsid w:val="0012012B"/>
    <w:rsid w:val="001201A0"/>
    <w:rsid w:val="001203D3"/>
    <w:rsid w:val="00120577"/>
    <w:rsid w:val="00120611"/>
    <w:rsid w:val="00120743"/>
    <w:rsid w:val="00120B49"/>
    <w:rsid w:val="00120BDB"/>
    <w:rsid w:val="00120C8B"/>
    <w:rsid w:val="00120DDE"/>
    <w:rsid w:val="00120F52"/>
    <w:rsid w:val="001211E5"/>
    <w:rsid w:val="00121499"/>
    <w:rsid w:val="00121A20"/>
    <w:rsid w:val="00121A23"/>
    <w:rsid w:val="00121BAF"/>
    <w:rsid w:val="00121E74"/>
    <w:rsid w:val="00122057"/>
    <w:rsid w:val="00122098"/>
    <w:rsid w:val="00122212"/>
    <w:rsid w:val="00122301"/>
    <w:rsid w:val="001223F4"/>
    <w:rsid w:val="00122675"/>
    <w:rsid w:val="00122727"/>
    <w:rsid w:val="00122AD7"/>
    <w:rsid w:val="00122EBA"/>
    <w:rsid w:val="00122F7A"/>
    <w:rsid w:val="0012311B"/>
    <w:rsid w:val="0012314C"/>
    <w:rsid w:val="00123620"/>
    <w:rsid w:val="001236EC"/>
    <w:rsid w:val="00123878"/>
    <w:rsid w:val="001238F9"/>
    <w:rsid w:val="00123980"/>
    <w:rsid w:val="00123EAE"/>
    <w:rsid w:val="0012409F"/>
    <w:rsid w:val="001243C2"/>
    <w:rsid w:val="001243D8"/>
    <w:rsid w:val="00124740"/>
    <w:rsid w:val="001248C8"/>
    <w:rsid w:val="0012499B"/>
    <w:rsid w:val="00124BAA"/>
    <w:rsid w:val="00124C5F"/>
    <w:rsid w:val="00124DE8"/>
    <w:rsid w:val="00125571"/>
    <w:rsid w:val="00125593"/>
    <w:rsid w:val="001255FF"/>
    <w:rsid w:val="00125647"/>
    <w:rsid w:val="001258B4"/>
    <w:rsid w:val="00125988"/>
    <w:rsid w:val="00126203"/>
    <w:rsid w:val="001267AF"/>
    <w:rsid w:val="001267DF"/>
    <w:rsid w:val="0012686B"/>
    <w:rsid w:val="0012694C"/>
    <w:rsid w:val="001269E7"/>
    <w:rsid w:val="00126BEE"/>
    <w:rsid w:val="001271E6"/>
    <w:rsid w:val="00127715"/>
    <w:rsid w:val="001277E2"/>
    <w:rsid w:val="00127B9F"/>
    <w:rsid w:val="00127CE3"/>
    <w:rsid w:val="00127EC1"/>
    <w:rsid w:val="00127F83"/>
    <w:rsid w:val="00130236"/>
    <w:rsid w:val="00130354"/>
    <w:rsid w:val="0013053E"/>
    <w:rsid w:val="00130567"/>
    <w:rsid w:val="00130B7A"/>
    <w:rsid w:val="00130C16"/>
    <w:rsid w:val="00130C60"/>
    <w:rsid w:val="0013102E"/>
    <w:rsid w:val="0013138D"/>
    <w:rsid w:val="001314AD"/>
    <w:rsid w:val="001316D8"/>
    <w:rsid w:val="001316E2"/>
    <w:rsid w:val="0013170F"/>
    <w:rsid w:val="00131AA4"/>
    <w:rsid w:val="00131C87"/>
    <w:rsid w:val="00131DEB"/>
    <w:rsid w:val="00131EC0"/>
    <w:rsid w:val="00132124"/>
    <w:rsid w:val="001322FE"/>
    <w:rsid w:val="00132373"/>
    <w:rsid w:val="00132A61"/>
    <w:rsid w:val="00132E01"/>
    <w:rsid w:val="00132E54"/>
    <w:rsid w:val="00132F16"/>
    <w:rsid w:val="00133067"/>
    <w:rsid w:val="0013346C"/>
    <w:rsid w:val="001340A6"/>
    <w:rsid w:val="001340E5"/>
    <w:rsid w:val="001340E6"/>
    <w:rsid w:val="00134102"/>
    <w:rsid w:val="0013430A"/>
    <w:rsid w:val="00134429"/>
    <w:rsid w:val="0013448A"/>
    <w:rsid w:val="001344B1"/>
    <w:rsid w:val="00134597"/>
    <w:rsid w:val="001346CA"/>
    <w:rsid w:val="00134BA8"/>
    <w:rsid w:val="00135109"/>
    <w:rsid w:val="0013530B"/>
    <w:rsid w:val="00135695"/>
    <w:rsid w:val="001359AF"/>
    <w:rsid w:val="00135A75"/>
    <w:rsid w:val="00135B61"/>
    <w:rsid w:val="00135CFA"/>
    <w:rsid w:val="00135E84"/>
    <w:rsid w:val="00135EE2"/>
    <w:rsid w:val="00135EF3"/>
    <w:rsid w:val="00136070"/>
    <w:rsid w:val="0013607A"/>
    <w:rsid w:val="00136758"/>
    <w:rsid w:val="001368C9"/>
    <w:rsid w:val="00136B84"/>
    <w:rsid w:val="00136C8A"/>
    <w:rsid w:val="001370D0"/>
    <w:rsid w:val="0013722F"/>
    <w:rsid w:val="00137533"/>
    <w:rsid w:val="00137942"/>
    <w:rsid w:val="00137AD2"/>
    <w:rsid w:val="00137B62"/>
    <w:rsid w:val="0014006C"/>
    <w:rsid w:val="00140095"/>
    <w:rsid w:val="001400B9"/>
    <w:rsid w:val="00140133"/>
    <w:rsid w:val="001402E0"/>
    <w:rsid w:val="0014035F"/>
    <w:rsid w:val="00140369"/>
    <w:rsid w:val="001406B6"/>
    <w:rsid w:val="00140A36"/>
    <w:rsid w:val="00140A43"/>
    <w:rsid w:val="00140B39"/>
    <w:rsid w:val="00140C53"/>
    <w:rsid w:val="00140C68"/>
    <w:rsid w:val="00140D7F"/>
    <w:rsid w:val="00140DC1"/>
    <w:rsid w:val="00140E11"/>
    <w:rsid w:val="00141211"/>
    <w:rsid w:val="0014129B"/>
    <w:rsid w:val="001413C0"/>
    <w:rsid w:val="001415EF"/>
    <w:rsid w:val="00141B62"/>
    <w:rsid w:val="00141BCF"/>
    <w:rsid w:val="00141C38"/>
    <w:rsid w:val="00142122"/>
    <w:rsid w:val="00142781"/>
    <w:rsid w:val="001429F2"/>
    <w:rsid w:val="00142BB8"/>
    <w:rsid w:val="00142BE6"/>
    <w:rsid w:val="00142CEF"/>
    <w:rsid w:val="00142D71"/>
    <w:rsid w:val="00142D74"/>
    <w:rsid w:val="001431A7"/>
    <w:rsid w:val="001431EA"/>
    <w:rsid w:val="001435C3"/>
    <w:rsid w:val="00143868"/>
    <w:rsid w:val="00143934"/>
    <w:rsid w:val="001439CB"/>
    <w:rsid w:val="00143B62"/>
    <w:rsid w:val="00143BCE"/>
    <w:rsid w:val="00143CA7"/>
    <w:rsid w:val="00143CBC"/>
    <w:rsid w:val="00143FA3"/>
    <w:rsid w:val="001443EB"/>
    <w:rsid w:val="0014443C"/>
    <w:rsid w:val="00144488"/>
    <w:rsid w:val="00144584"/>
    <w:rsid w:val="00144855"/>
    <w:rsid w:val="001448BF"/>
    <w:rsid w:val="00144B97"/>
    <w:rsid w:val="00144BE5"/>
    <w:rsid w:val="00144D04"/>
    <w:rsid w:val="00144F8A"/>
    <w:rsid w:val="00145494"/>
    <w:rsid w:val="001457E6"/>
    <w:rsid w:val="0014591F"/>
    <w:rsid w:val="00145EE6"/>
    <w:rsid w:val="00145EFA"/>
    <w:rsid w:val="00146193"/>
    <w:rsid w:val="0014637E"/>
    <w:rsid w:val="00146488"/>
    <w:rsid w:val="00146691"/>
    <w:rsid w:val="001469D4"/>
    <w:rsid w:val="00146D87"/>
    <w:rsid w:val="00146DC6"/>
    <w:rsid w:val="00146DD2"/>
    <w:rsid w:val="00146E58"/>
    <w:rsid w:val="00146EB3"/>
    <w:rsid w:val="00147572"/>
    <w:rsid w:val="00147681"/>
    <w:rsid w:val="0014775F"/>
    <w:rsid w:val="0014776E"/>
    <w:rsid w:val="00147784"/>
    <w:rsid w:val="00147C47"/>
    <w:rsid w:val="00147D60"/>
    <w:rsid w:val="001500CF"/>
    <w:rsid w:val="00150272"/>
    <w:rsid w:val="001502E5"/>
    <w:rsid w:val="001505B3"/>
    <w:rsid w:val="00150A93"/>
    <w:rsid w:val="00150C91"/>
    <w:rsid w:val="00150F7C"/>
    <w:rsid w:val="00150FEA"/>
    <w:rsid w:val="00151011"/>
    <w:rsid w:val="001514E2"/>
    <w:rsid w:val="00151707"/>
    <w:rsid w:val="00151743"/>
    <w:rsid w:val="00151942"/>
    <w:rsid w:val="001519AD"/>
    <w:rsid w:val="00151AAE"/>
    <w:rsid w:val="00151B15"/>
    <w:rsid w:val="00151D7B"/>
    <w:rsid w:val="00151FB8"/>
    <w:rsid w:val="00152058"/>
    <w:rsid w:val="001520D5"/>
    <w:rsid w:val="00152165"/>
    <w:rsid w:val="00152334"/>
    <w:rsid w:val="00152433"/>
    <w:rsid w:val="0015250E"/>
    <w:rsid w:val="001527CE"/>
    <w:rsid w:val="001529FC"/>
    <w:rsid w:val="00152A8E"/>
    <w:rsid w:val="00152C73"/>
    <w:rsid w:val="00152F2A"/>
    <w:rsid w:val="00152F3F"/>
    <w:rsid w:val="00152F70"/>
    <w:rsid w:val="00153068"/>
    <w:rsid w:val="00153180"/>
    <w:rsid w:val="00153691"/>
    <w:rsid w:val="0015395F"/>
    <w:rsid w:val="00153AA1"/>
    <w:rsid w:val="00153AC3"/>
    <w:rsid w:val="00153CCB"/>
    <w:rsid w:val="00153D87"/>
    <w:rsid w:val="00153E1C"/>
    <w:rsid w:val="001541B1"/>
    <w:rsid w:val="00154414"/>
    <w:rsid w:val="0015451F"/>
    <w:rsid w:val="00154785"/>
    <w:rsid w:val="001549DB"/>
    <w:rsid w:val="00154E62"/>
    <w:rsid w:val="001552D7"/>
    <w:rsid w:val="001558CC"/>
    <w:rsid w:val="00155DB9"/>
    <w:rsid w:val="00155EBB"/>
    <w:rsid w:val="00156014"/>
    <w:rsid w:val="00156536"/>
    <w:rsid w:val="00156635"/>
    <w:rsid w:val="001566A8"/>
    <w:rsid w:val="001567AE"/>
    <w:rsid w:val="00156F81"/>
    <w:rsid w:val="001572EF"/>
    <w:rsid w:val="00157586"/>
    <w:rsid w:val="001575E9"/>
    <w:rsid w:val="0015772B"/>
    <w:rsid w:val="00157AB4"/>
    <w:rsid w:val="00157AFA"/>
    <w:rsid w:val="00157C08"/>
    <w:rsid w:val="00157D7B"/>
    <w:rsid w:val="00157F8E"/>
    <w:rsid w:val="001603EF"/>
    <w:rsid w:val="0016080E"/>
    <w:rsid w:val="001608D9"/>
    <w:rsid w:val="00160D4F"/>
    <w:rsid w:val="00160DDD"/>
    <w:rsid w:val="00160E13"/>
    <w:rsid w:val="00160E45"/>
    <w:rsid w:val="00160F78"/>
    <w:rsid w:val="001611A2"/>
    <w:rsid w:val="001611DE"/>
    <w:rsid w:val="001612A2"/>
    <w:rsid w:val="00161335"/>
    <w:rsid w:val="0016164B"/>
    <w:rsid w:val="00161946"/>
    <w:rsid w:val="00161A29"/>
    <w:rsid w:val="00161B96"/>
    <w:rsid w:val="00161E11"/>
    <w:rsid w:val="00161E36"/>
    <w:rsid w:val="00162334"/>
    <w:rsid w:val="001625AD"/>
    <w:rsid w:val="001629D9"/>
    <w:rsid w:val="00162BE6"/>
    <w:rsid w:val="00162C2D"/>
    <w:rsid w:val="00162C45"/>
    <w:rsid w:val="00162CFB"/>
    <w:rsid w:val="00162DBA"/>
    <w:rsid w:val="00162FB1"/>
    <w:rsid w:val="00162FE9"/>
    <w:rsid w:val="00163B12"/>
    <w:rsid w:val="00163B9C"/>
    <w:rsid w:val="00163E09"/>
    <w:rsid w:val="00163FAD"/>
    <w:rsid w:val="00164B73"/>
    <w:rsid w:val="001653AE"/>
    <w:rsid w:val="0016548B"/>
    <w:rsid w:val="00165670"/>
    <w:rsid w:val="001657FA"/>
    <w:rsid w:val="00165AA3"/>
    <w:rsid w:val="00165B32"/>
    <w:rsid w:val="0016672C"/>
    <w:rsid w:val="0016675A"/>
    <w:rsid w:val="0016677F"/>
    <w:rsid w:val="00166AA9"/>
    <w:rsid w:val="00166BB8"/>
    <w:rsid w:val="00166D22"/>
    <w:rsid w:val="00166ED3"/>
    <w:rsid w:val="00166F2A"/>
    <w:rsid w:val="00166FB3"/>
    <w:rsid w:val="00167428"/>
    <w:rsid w:val="001675B7"/>
    <w:rsid w:val="001675BA"/>
    <w:rsid w:val="0016780C"/>
    <w:rsid w:val="0016796E"/>
    <w:rsid w:val="00167EA1"/>
    <w:rsid w:val="00167EA3"/>
    <w:rsid w:val="0017008C"/>
    <w:rsid w:val="00170176"/>
    <w:rsid w:val="0017043A"/>
    <w:rsid w:val="00170DC5"/>
    <w:rsid w:val="00170DED"/>
    <w:rsid w:val="00170ED7"/>
    <w:rsid w:val="00170EF9"/>
    <w:rsid w:val="0017124D"/>
    <w:rsid w:val="001712B5"/>
    <w:rsid w:val="00171366"/>
    <w:rsid w:val="001714EB"/>
    <w:rsid w:val="00171708"/>
    <w:rsid w:val="00171934"/>
    <w:rsid w:val="00171A27"/>
    <w:rsid w:val="00171CE6"/>
    <w:rsid w:val="00172009"/>
    <w:rsid w:val="00172520"/>
    <w:rsid w:val="0017255F"/>
    <w:rsid w:val="00172717"/>
    <w:rsid w:val="0017272B"/>
    <w:rsid w:val="00172CDF"/>
    <w:rsid w:val="00172E6B"/>
    <w:rsid w:val="00172F58"/>
    <w:rsid w:val="0017301C"/>
    <w:rsid w:val="00173101"/>
    <w:rsid w:val="001732F3"/>
    <w:rsid w:val="001734CE"/>
    <w:rsid w:val="00173554"/>
    <w:rsid w:val="00173BD0"/>
    <w:rsid w:val="00173C25"/>
    <w:rsid w:val="00173E77"/>
    <w:rsid w:val="00174125"/>
    <w:rsid w:val="001743C1"/>
    <w:rsid w:val="001746BA"/>
    <w:rsid w:val="001746F9"/>
    <w:rsid w:val="001747B5"/>
    <w:rsid w:val="00174ABB"/>
    <w:rsid w:val="00174B71"/>
    <w:rsid w:val="00174C1B"/>
    <w:rsid w:val="00174DBB"/>
    <w:rsid w:val="00174FC8"/>
    <w:rsid w:val="001751C2"/>
    <w:rsid w:val="00175303"/>
    <w:rsid w:val="001754CA"/>
    <w:rsid w:val="001756B7"/>
    <w:rsid w:val="001756FA"/>
    <w:rsid w:val="00175737"/>
    <w:rsid w:val="00175A3F"/>
    <w:rsid w:val="00175B7F"/>
    <w:rsid w:val="00175B8D"/>
    <w:rsid w:val="00175E44"/>
    <w:rsid w:val="00175E47"/>
    <w:rsid w:val="00176064"/>
    <w:rsid w:val="0017632F"/>
    <w:rsid w:val="00176599"/>
    <w:rsid w:val="00176671"/>
    <w:rsid w:val="00176A94"/>
    <w:rsid w:val="00176CE6"/>
    <w:rsid w:val="00176F6E"/>
    <w:rsid w:val="0017713D"/>
    <w:rsid w:val="001771C6"/>
    <w:rsid w:val="0017744D"/>
    <w:rsid w:val="00177489"/>
    <w:rsid w:val="001777A4"/>
    <w:rsid w:val="00177869"/>
    <w:rsid w:val="00177C9A"/>
    <w:rsid w:val="00180469"/>
    <w:rsid w:val="00180713"/>
    <w:rsid w:val="00180B21"/>
    <w:rsid w:val="00180CCD"/>
    <w:rsid w:val="00181134"/>
    <w:rsid w:val="0018128F"/>
    <w:rsid w:val="001812CB"/>
    <w:rsid w:val="00181315"/>
    <w:rsid w:val="0018174E"/>
    <w:rsid w:val="001818EE"/>
    <w:rsid w:val="00181960"/>
    <w:rsid w:val="00181C1C"/>
    <w:rsid w:val="00181D04"/>
    <w:rsid w:val="00181D0A"/>
    <w:rsid w:val="00181D1E"/>
    <w:rsid w:val="00181EC7"/>
    <w:rsid w:val="0018216A"/>
    <w:rsid w:val="0018220B"/>
    <w:rsid w:val="00182424"/>
    <w:rsid w:val="001827F4"/>
    <w:rsid w:val="00182814"/>
    <w:rsid w:val="00182914"/>
    <w:rsid w:val="00182950"/>
    <w:rsid w:val="0018296B"/>
    <w:rsid w:val="00182B7D"/>
    <w:rsid w:val="00182C49"/>
    <w:rsid w:val="0018356C"/>
    <w:rsid w:val="0018364B"/>
    <w:rsid w:val="001837C5"/>
    <w:rsid w:val="00183969"/>
    <w:rsid w:val="0018421A"/>
    <w:rsid w:val="001843E7"/>
    <w:rsid w:val="00184475"/>
    <w:rsid w:val="00184501"/>
    <w:rsid w:val="00184738"/>
    <w:rsid w:val="0018483F"/>
    <w:rsid w:val="00184947"/>
    <w:rsid w:val="00184C51"/>
    <w:rsid w:val="00184CF4"/>
    <w:rsid w:val="00184FCF"/>
    <w:rsid w:val="001852A4"/>
    <w:rsid w:val="0018578F"/>
    <w:rsid w:val="0018580E"/>
    <w:rsid w:val="00185AA2"/>
    <w:rsid w:val="00185C4B"/>
    <w:rsid w:val="0018617A"/>
    <w:rsid w:val="00186184"/>
    <w:rsid w:val="001864C7"/>
    <w:rsid w:val="00186776"/>
    <w:rsid w:val="001869B4"/>
    <w:rsid w:val="00186CC0"/>
    <w:rsid w:val="0018707E"/>
    <w:rsid w:val="00187279"/>
    <w:rsid w:val="001872A6"/>
    <w:rsid w:val="00187630"/>
    <w:rsid w:val="001878FB"/>
    <w:rsid w:val="001879D6"/>
    <w:rsid w:val="00187F5D"/>
    <w:rsid w:val="00190160"/>
    <w:rsid w:val="00190238"/>
    <w:rsid w:val="00190594"/>
    <w:rsid w:val="00190C08"/>
    <w:rsid w:val="00190D8B"/>
    <w:rsid w:val="00191205"/>
    <w:rsid w:val="00191317"/>
    <w:rsid w:val="0019149E"/>
    <w:rsid w:val="0019169D"/>
    <w:rsid w:val="001917B3"/>
    <w:rsid w:val="00191AE0"/>
    <w:rsid w:val="00191B9F"/>
    <w:rsid w:val="00191D55"/>
    <w:rsid w:val="00191F93"/>
    <w:rsid w:val="00192993"/>
    <w:rsid w:val="00192BA7"/>
    <w:rsid w:val="00192CB1"/>
    <w:rsid w:val="00192DA4"/>
    <w:rsid w:val="001930DA"/>
    <w:rsid w:val="00193150"/>
    <w:rsid w:val="0019321D"/>
    <w:rsid w:val="00193449"/>
    <w:rsid w:val="0019385C"/>
    <w:rsid w:val="00193921"/>
    <w:rsid w:val="00193B7E"/>
    <w:rsid w:val="00193C03"/>
    <w:rsid w:val="00194267"/>
    <w:rsid w:val="001942AD"/>
    <w:rsid w:val="0019431E"/>
    <w:rsid w:val="001943F6"/>
    <w:rsid w:val="00194438"/>
    <w:rsid w:val="00194786"/>
    <w:rsid w:val="00194B05"/>
    <w:rsid w:val="00194BB1"/>
    <w:rsid w:val="0019520B"/>
    <w:rsid w:val="001953DD"/>
    <w:rsid w:val="001956CC"/>
    <w:rsid w:val="0019614C"/>
    <w:rsid w:val="00196254"/>
    <w:rsid w:val="0019661A"/>
    <w:rsid w:val="0019663C"/>
    <w:rsid w:val="001968CA"/>
    <w:rsid w:val="00196A01"/>
    <w:rsid w:val="00196D80"/>
    <w:rsid w:val="00197008"/>
    <w:rsid w:val="00197285"/>
    <w:rsid w:val="0019779C"/>
    <w:rsid w:val="001979D7"/>
    <w:rsid w:val="00197BC6"/>
    <w:rsid w:val="00197C68"/>
    <w:rsid w:val="00197CD2"/>
    <w:rsid w:val="00197E07"/>
    <w:rsid w:val="00197EA2"/>
    <w:rsid w:val="00197F41"/>
    <w:rsid w:val="001A04FF"/>
    <w:rsid w:val="001A06B1"/>
    <w:rsid w:val="001A07EF"/>
    <w:rsid w:val="001A0835"/>
    <w:rsid w:val="001A14C1"/>
    <w:rsid w:val="001A155B"/>
    <w:rsid w:val="001A15D0"/>
    <w:rsid w:val="001A1635"/>
    <w:rsid w:val="001A1650"/>
    <w:rsid w:val="001A1866"/>
    <w:rsid w:val="001A1C22"/>
    <w:rsid w:val="001A1D95"/>
    <w:rsid w:val="001A207C"/>
    <w:rsid w:val="001A23EC"/>
    <w:rsid w:val="001A24C5"/>
    <w:rsid w:val="001A2668"/>
    <w:rsid w:val="001A298D"/>
    <w:rsid w:val="001A299E"/>
    <w:rsid w:val="001A29E5"/>
    <w:rsid w:val="001A302C"/>
    <w:rsid w:val="001A30A6"/>
    <w:rsid w:val="001A3198"/>
    <w:rsid w:val="001A3992"/>
    <w:rsid w:val="001A3BEF"/>
    <w:rsid w:val="001A3DB4"/>
    <w:rsid w:val="001A3FCF"/>
    <w:rsid w:val="001A4386"/>
    <w:rsid w:val="001A4762"/>
    <w:rsid w:val="001A47D2"/>
    <w:rsid w:val="001A4A3E"/>
    <w:rsid w:val="001A4BCA"/>
    <w:rsid w:val="001A4D48"/>
    <w:rsid w:val="001A4E55"/>
    <w:rsid w:val="001A4EA5"/>
    <w:rsid w:val="001A4F42"/>
    <w:rsid w:val="001A58DA"/>
    <w:rsid w:val="001A59BE"/>
    <w:rsid w:val="001A5E2F"/>
    <w:rsid w:val="001A5E34"/>
    <w:rsid w:val="001A5E6C"/>
    <w:rsid w:val="001A678D"/>
    <w:rsid w:val="001A6B95"/>
    <w:rsid w:val="001A7175"/>
    <w:rsid w:val="001A7384"/>
    <w:rsid w:val="001A749D"/>
    <w:rsid w:val="001A7599"/>
    <w:rsid w:val="001A75FB"/>
    <w:rsid w:val="001A7D50"/>
    <w:rsid w:val="001A7D98"/>
    <w:rsid w:val="001A7ED4"/>
    <w:rsid w:val="001A7F15"/>
    <w:rsid w:val="001A7F28"/>
    <w:rsid w:val="001B03B3"/>
    <w:rsid w:val="001B0472"/>
    <w:rsid w:val="001B062E"/>
    <w:rsid w:val="001B06DA"/>
    <w:rsid w:val="001B0778"/>
    <w:rsid w:val="001B07C6"/>
    <w:rsid w:val="001B09F0"/>
    <w:rsid w:val="001B0D34"/>
    <w:rsid w:val="001B123E"/>
    <w:rsid w:val="001B1444"/>
    <w:rsid w:val="001B14FA"/>
    <w:rsid w:val="001B1567"/>
    <w:rsid w:val="001B15D3"/>
    <w:rsid w:val="001B16A5"/>
    <w:rsid w:val="001B1FDC"/>
    <w:rsid w:val="001B212A"/>
    <w:rsid w:val="001B2271"/>
    <w:rsid w:val="001B2352"/>
    <w:rsid w:val="001B26D3"/>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79E"/>
    <w:rsid w:val="001B48B7"/>
    <w:rsid w:val="001B4A6A"/>
    <w:rsid w:val="001B4AB1"/>
    <w:rsid w:val="001B4AF0"/>
    <w:rsid w:val="001B4BF3"/>
    <w:rsid w:val="001B4FD7"/>
    <w:rsid w:val="001B52F4"/>
    <w:rsid w:val="001B5320"/>
    <w:rsid w:val="001B535E"/>
    <w:rsid w:val="001B5595"/>
    <w:rsid w:val="001B5622"/>
    <w:rsid w:val="001B579D"/>
    <w:rsid w:val="001B5889"/>
    <w:rsid w:val="001B588D"/>
    <w:rsid w:val="001B5ACA"/>
    <w:rsid w:val="001B5B8B"/>
    <w:rsid w:val="001B5C81"/>
    <w:rsid w:val="001B5F37"/>
    <w:rsid w:val="001B5F46"/>
    <w:rsid w:val="001B5FF9"/>
    <w:rsid w:val="001B60CF"/>
    <w:rsid w:val="001B62D3"/>
    <w:rsid w:val="001B6341"/>
    <w:rsid w:val="001B63BA"/>
    <w:rsid w:val="001B6502"/>
    <w:rsid w:val="001B66CF"/>
    <w:rsid w:val="001B66E1"/>
    <w:rsid w:val="001B725B"/>
    <w:rsid w:val="001B7786"/>
    <w:rsid w:val="001B7B9C"/>
    <w:rsid w:val="001B7E86"/>
    <w:rsid w:val="001B7FDF"/>
    <w:rsid w:val="001C008B"/>
    <w:rsid w:val="001C01CC"/>
    <w:rsid w:val="001C0463"/>
    <w:rsid w:val="001C048B"/>
    <w:rsid w:val="001C04C9"/>
    <w:rsid w:val="001C0583"/>
    <w:rsid w:val="001C05CD"/>
    <w:rsid w:val="001C0656"/>
    <w:rsid w:val="001C0DCD"/>
    <w:rsid w:val="001C0EBC"/>
    <w:rsid w:val="001C0FE8"/>
    <w:rsid w:val="001C1008"/>
    <w:rsid w:val="001C1651"/>
    <w:rsid w:val="001C1785"/>
    <w:rsid w:val="001C18F6"/>
    <w:rsid w:val="001C1AB5"/>
    <w:rsid w:val="001C1C21"/>
    <w:rsid w:val="001C21C4"/>
    <w:rsid w:val="001C2499"/>
    <w:rsid w:val="001C24C1"/>
    <w:rsid w:val="001C252B"/>
    <w:rsid w:val="001C26A4"/>
    <w:rsid w:val="001C2768"/>
    <w:rsid w:val="001C2A80"/>
    <w:rsid w:val="001C2B37"/>
    <w:rsid w:val="001C2B8D"/>
    <w:rsid w:val="001C2C4F"/>
    <w:rsid w:val="001C2C5F"/>
    <w:rsid w:val="001C2FD7"/>
    <w:rsid w:val="001C302A"/>
    <w:rsid w:val="001C3246"/>
    <w:rsid w:val="001C348F"/>
    <w:rsid w:val="001C3702"/>
    <w:rsid w:val="001C38C3"/>
    <w:rsid w:val="001C3A4E"/>
    <w:rsid w:val="001C3FCA"/>
    <w:rsid w:val="001C4196"/>
    <w:rsid w:val="001C4596"/>
    <w:rsid w:val="001C4A3C"/>
    <w:rsid w:val="001C4A3E"/>
    <w:rsid w:val="001C4AA7"/>
    <w:rsid w:val="001C4D71"/>
    <w:rsid w:val="001C4E71"/>
    <w:rsid w:val="001C4E89"/>
    <w:rsid w:val="001C4F8F"/>
    <w:rsid w:val="001C51DE"/>
    <w:rsid w:val="001C5AFE"/>
    <w:rsid w:val="001C5C6D"/>
    <w:rsid w:val="001C5CCB"/>
    <w:rsid w:val="001C5FEA"/>
    <w:rsid w:val="001C6098"/>
    <w:rsid w:val="001C63CA"/>
    <w:rsid w:val="001C645B"/>
    <w:rsid w:val="001C64D7"/>
    <w:rsid w:val="001C66CD"/>
    <w:rsid w:val="001C6D0B"/>
    <w:rsid w:val="001C6D26"/>
    <w:rsid w:val="001C7054"/>
    <w:rsid w:val="001C70F0"/>
    <w:rsid w:val="001C7134"/>
    <w:rsid w:val="001C750F"/>
    <w:rsid w:val="001C7644"/>
    <w:rsid w:val="001C78BB"/>
    <w:rsid w:val="001C7D12"/>
    <w:rsid w:val="001D002B"/>
    <w:rsid w:val="001D0065"/>
    <w:rsid w:val="001D01F4"/>
    <w:rsid w:val="001D0489"/>
    <w:rsid w:val="001D04F2"/>
    <w:rsid w:val="001D08FD"/>
    <w:rsid w:val="001D098C"/>
    <w:rsid w:val="001D0B4E"/>
    <w:rsid w:val="001D0EB2"/>
    <w:rsid w:val="001D0F19"/>
    <w:rsid w:val="001D1092"/>
    <w:rsid w:val="001D1902"/>
    <w:rsid w:val="001D1D41"/>
    <w:rsid w:val="001D25A4"/>
    <w:rsid w:val="001D25EF"/>
    <w:rsid w:val="001D2A81"/>
    <w:rsid w:val="001D2AF3"/>
    <w:rsid w:val="001D2E3A"/>
    <w:rsid w:val="001D2E7B"/>
    <w:rsid w:val="001D2F5B"/>
    <w:rsid w:val="001D2FE9"/>
    <w:rsid w:val="001D301A"/>
    <w:rsid w:val="001D3047"/>
    <w:rsid w:val="001D3453"/>
    <w:rsid w:val="001D34CA"/>
    <w:rsid w:val="001D3574"/>
    <w:rsid w:val="001D36EC"/>
    <w:rsid w:val="001D3ABE"/>
    <w:rsid w:val="001D3BF3"/>
    <w:rsid w:val="001D3D81"/>
    <w:rsid w:val="001D4661"/>
    <w:rsid w:val="001D468F"/>
    <w:rsid w:val="001D4B9C"/>
    <w:rsid w:val="001D4F09"/>
    <w:rsid w:val="001D5312"/>
    <w:rsid w:val="001D5510"/>
    <w:rsid w:val="001D5522"/>
    <w:rsid w:val="001D5773"/>
    <w:rsid w:val="001D5AED"/>
    <w:rsid w:val="001D5DDD"/>
    <w:rsid w:val="001D6350"/>
    <w:rsid w:val="001D6AD8"/>
    <w:rsid w:val="001D6E92"/>
    <w:rsid w:val="001D6F3F"/>
    <w:rsid w:val="001D71E0"/>
    <w:rsid w:val="001D7463"/>
    <w:rsid w:val="001D752A"/>
    <w:rsid w:val="001D7531"/>
    <w:rsid w:val="001D77A4"/>
    <w:rsid w:val="001D7B4B"/>
    <w:rsid w:val="001E010F"/>
    <w:rsid w:val="001E0144"/>
    <w:rsid w:val="001E01FA"/>
    <w:rsid w:val="001E0847"/>
    <w:rsid w:val="001E09E3"/>
    <w:rsid w:val="001E0BAD"/>
    <w:rsid w:val="001E0C61"/>
    <w:rsid w:val="001E1032"/>
    <w:rsid w:val="001E1364"/>
    <w:rsid w:val="001E1447"/>
    <w:rsid w:val="001E161F"/>
    <w:rsid w:val="001E1A22"/>
    <w:rsid w:val="001E1A3F"/>
    <w:rsid w:val="001E1A83"/>
    <w:rsid w:val="001E1D73"/>
    <w:rsid w:val="001E1FC6"/>
    <w:rsid w:val="001E2021"/>
    <w:rsid w:val="001E216C"/>
    <w:rsid w:val="001E21D1"/>
    <w:rsid w:val="001E23CE"/>
    <w:rsid w:val="001E253C"/>
    <w:rsid w:val="001E257D"/>
    <w:rsid w:val="001E2A6A"/>
    <w:rsid w:val="001E2BCD"/>
    <w:rsid w:val="001E2DFC"/>
    <w:rsid w:val="001E2E51"/>
    <w:rsid w:val="001E305E"/>
    <w:rsid w:val="001E3088"/>
    <w:rsid w:val="001E31A4"/>
    <w:rsid w:val="001E34FD"/>
    <w:rsid w:val="001E3C45"/>
    <w:rsid w:val="001E3EC1"/>
    <w:rsid w:val="001E40FC"/>
    <w:rsid w:val="001E4375"/>
    <w:rsid w:val="001E45A9"/>
    <w:rsid w:val="001E4739"/>
    <w:rsid w:val="001E4873"/>
    <w:rsid w:val="001E48C0"/>
    <w:rsid w:val="001E49A8"/>
    <w:rsid w:val="001E4E18"/>
    <w:rsid w:val="001E4EBB"/>
    <w:rsid w:val="001E50DB"/>
    <w:rsid w:val="001E533E"/>
    <w:rsid w:val="001E53D4"/>
    <w:rsid w:val="001E5683"/>
    <w:rsid w:val="001E59AE"/>
    <w:rsid w:val="001E5DFD"/>
    <w:rsid w:val="001E6165"/>
    <w:rsid w:val="001E617A"/>
    <w:rsid w:val="001E62F1"/>
    <w:rsid w:val="001E62F3"/>
    <w:rsid w:val="001E6792"/>
    <w:rsid w:val="001E6926"/>
    <w:rsid w:val="001E6A86"/>
    <w:rsid w:val="001E6DE5"/>
    <w:rsid w:val="001E6EF0"/>
    <w:rsid w:val="001E7124"/>
    <w:rsid w:val="001E7852"/>
    <w:rsid w:val="001E7BF0"/>
    <w:rsid w:val="001E7C7A"/>
    <w:rsid w:val="001E7FA8"/>
    <w:rsid w:val="001F0049"/>
    <w:rsid w:val="001F03DB"/>
    <w:rsid w:val="001F0851"/>
    <w:rsid w:val="001F089A"/>
    <w:rsid w:val="001F0BAB"/>
    <w:rsid w:val="001F0E0C"/>
    <w:rsid w:val="001F0E42"/>
    <w:rsid w:val="001F0ECB"/>
    <w:rsid w:val="001F1003"/>
    <w:rsid w:val="001F11CD"/>
    <w:rsid w:val="001F1383"/>
    <w:rsid w:val="001F1653"/>
    <w:rsid w:val="001F1CA9"/>
    <w:rsid w:val="001F1D73"/>
    <w:rsid w:val="001F1DCB"/>
    <w:rsid w:val="001F1F98"/>
    <w:rsid w:val="001F200F"/>
    <w:rsid w:val="001F202C"/>
    <w:rsid w:val="001F235D"/>
    <w:rsid w:val="001F2AA3"/>
    <w:rsid w:val="001F2CC3"/>
    <w:rsid w:val="001F2CE5"/>
    <w:rsid w:val="001F2DA7"/>
    <w:rsid w:val="001F2E92"/>
    <w:rsid w:val="001F3056"/>
    <w:rsid w:val="001F3B45"/>
    <w:rsid w:val="001F3F17"/>
    <w:rsid w:val="001F3FC3"/>
    <w:rsid w:val="001F438E"/>
    <w:rsid w:val="001F456B"/>
    <w:rsid w:val="001F4893"/>
    <w:rsid w:val="001F498D"/>
    <w:rsid w:val="001F4D95"/>
    <w:rsid w:val="001F523A"/>
    <w:rsid w:val="001F5319"/>
    <w:rsid w:val="001F5715"/>
    <w:rsid w:val="001F586E"/>
    <w:rsid w:val="001F5DD6"/>
    <w:rsid w:val="001F6011"/>
    <w:rsid w:val="001F63AA"/>
    <w:rsid w:val="001F6538"/>
    <w:rsid w:val="001F6603"/>
    <w:rsid w:val="001F67B9"/>
    <w:rsid w:val="001F6A9F"/>
    <w:rsid w:val="001F6AD1"/>
    <w:rsid w:val="001F6D4C"/>
    <w:rsid w:val="001F6E35"/>
    <w:rsid w:val="001F73EE"/>
    <w:rsid w:val="001F7579"/>
    <w:rsid w:val="001F7DB7"/>
    <w:rsid w:val="001F7EA8"/>
    <w:rsid w:val="002000CB"/>
    <w:rsid w:val="002001A6"/>
    <w:rsid w:val="0020023E"/>
    <w:rsid w:val="00200271"/>
    <w:rsid w:val="002002DB"/>
    <w:rsid w:val="00200362"/>
    <w:rsid w:val="002003BA"/>
    <w:rsid w:val="0020090D"/>
    <w:rsid w:val="00200C23"/>
    <w:rsid w:val="00200C3C"/>
    <w:rsid w:val="00200E99"/>
    <w:rsid w:val="00201081"/>
    <w:rsid w:val="00201543"/>
    <w:rsid w:val="00201942"/>
    <w:rsid w:val="00201A61"/>
    <w:rsid w:val="00201B2C"/>
    <w:rsid w:val="00201F7F"/>
    <w:rsid w:val="00202268"/>
    <w:rsid w:val="002022B1"/>
    <w:rsid w:val="002022ED"/>
    <w:rsid w:val="002022FF"/>
    <w:rsid w:val="00202867"/>
    <w:rsid w:val="00202C40"/>
    <w:rsid w:val="00202C5D"/>
    <w:rsid w:val="00202C88"/>
    <w:rsid w:val="00202CAA"/>
    <w:rsid w:val="00202E09"/>
    <w:rsid w:val="002030F6"/>
    <w:rsid w:val="00203177"/>
    <w:rsid w:val="002033DD"/>
    <w:rsid w:val="00203664"/>
    <w:rsid w:val="00203801"/>
    <w:rsid w:val="00203848"/>
    <w:rsid w:val="00203C31"/>
    <w:rsid w:val="002040CF"/>
    <w:rsid w:val="00204162"/>
    <w:rsid w:val="0020417B"/>
    <w:rsid w:val="002042C4"/>
    <w:rsid w:val="00204622"/>
    <w:rsid w:val="00204781"/>
    <w:rsid w:val="00204913"/>
    <w:rsid w:val="002049A5"/>
    <w:rsid w:val="00204A01"/>
    <w:rsid w:val="00204B1F"/>
    <w:rsid w:val="00204C62"/>
    <w:rsid w:val="00204EC8"/>
    <w:rsid w:val="00204F88"/>
    <w:rsid w:val="00205101"/>
    <w:rsid w:val="002054EB"/>
    <w:rsid w:val="002055FF"/>
    <w:rsid w:val="002057B3"/>
    <w:rsid w:val="002058C2"/>
    <w:rsid w:val="00205947"/>
    <w:rsid w:val="00205A76"/>
    <w:rsid w:val="00205C84"/>
    <w:rsid w:val="00205DA5"/>
    <w:rsid w:val="00205F69"/>
    <w:rsid w:val="00206361"/>
    <w:rsid w:val="002066C3"/>
    <w:rsid w:val="00206B3E"/>
    <w:rsid w:val="00206E70"/>
    <w:rsid w:val="0020705C"/>
    <w:rsid w:val="00207100"/>
    <w:rsid w:val="002073C3"/>
    <w:rsid w:val="0020743F"/>
    <w:rsid w:val="002076FB"/>
    <w:rsid w:val="0020781B"/>
    <w:rsid w:val="00207A8B"/>
    <w:rsid w:val="00207BCE"/>
    <w:rsid w:val="00207FB0"/>
    <w:rsid w:val="00210043"/>
    <w:rsid w:val="002107B2"/>
    <w:rsid w:val="00210A0B"/>
    <w:rsid w:val="002111BF"/>
    <w:rsid w:val="00211310"/>
    <w:rsid w:val="0021144A"/>
    <w:rsid w:val="00211463"/>
    <w:rsid w:val="002116B0"/>
    <w:rsid w:val="002117AC"/>
    <w:rsid w:val="0021184C"/>
    <w:rsid w:val="002118AC"/>
    <w:rsid w:val="00211A51"/>
    <w:rsid w:val="00211AAA"/>
    <w:rsid w:val="002122B1"/>
    <w:rsid w:val="002124E9"/>
    <w:rsid w:val="002125B9"/>
    <w:rsid w:val="0021270D"/>
    <w:rsid w:val="00212C5D"/>
    <w:rsid w:val="00212C69"/>
    <w:rsid w:val="00212CBC"/>
    <w:rsid w:val="00212CE6"/>
    <w:rsid w:val="00212E79"/>
    <w:rsid w:val="00212F22"/>
    <w:rsid w:val="002135FF"/>
    <w:rsid w:val="00213A45"/>
    <w:rsid w:val="00213B26"/>
    <w:rsid w:val="00213BC7"/>
    <w:rsid w:val="00213EA0"/>
    <w:rsid w:val="00213F6B"/>
    <w:rsid w:val="002141EB"/>
    <w:rsid w:val="0021431A"/>
    <w:rsid w:val="002144FE"/>
    <w:rsid w:val="00214668"/>
    <w:rsid w:val="002146DB"/>
    <w:rsid w:val="00214EA4"/>
    <w:rsid w:val="00214F93"/>
    <w:rsid w:val="002156A6"/>
    <w:rsid w:val="002159DC"/>
    <w:rsid w:val="00216205"/>
    <w:rsid w:val="00216265"/>
    <w:rsid w:val="00216425"/>
    <w:rsid w:val="002168EE"/>
    <w:rsid w:val="002168FA"/>
    <w:rsid w:val="00216BAF"/>
    <w:rsid w:val="00216BCB"/>
    <w:rsid w:val="00216BE8"/>
    <w:rsid w:val="002171DA"/>
    <w:rsid w:val="002174EF"/>
    <w:rsid w:val="00217CC1"/>
    <w:rsid w:val="00217F6F"/>
    <w:rsid w:val="00220034"/>
    <w:rsid w:val="00220110"/>
    <w:rsid w:val="0022034A"/>
    <w:rsid w:val="002204AF"/>
    <w:rsid w:val="002208A6"/>
    <w:rsid w:val="00220EF4"/>
    <w:rsid w:val="00221236"/>
    <w:rsid w:val="0022126B"/>
    <w:rsid w:val="00221340"/>
    <w:rsid w:val="002215F4"/>
    <w:rsid w:val="002219AA"/>
    <w:rsid w:val="00221DFD"/>
    <w:rsid w:val="0022212A"/>
    <w:rsid w:val="002225E2"/>
    <w:rsid w:val="0022279B"/>
    <w:rsid w:val="002227D1"/>
    <w:rsid w:val="00222822"/>
    <w:rsid w:val="00222C60"/>
    <w:rsid w:val="00222E35"/>
    <w:rsid w:val="00223176"/>
    <w:rsid w:val="00223469"/>
    <w:rsid w:val="002235C4"/>
    <w:rsid w:val="0022363F"/>
    <w:rsid w:val="002238BB"/>
    <w:rsid w:val="00223EBB"/>
    <w:rsid w:val="002240F4"/>
    <w:rsid w:val="00224359"/>
    <w:rsid w:val="0022435A"/>
    <w:rsid w:val="0022455C"/>
    <w:rsid w:val="002246E3"/>
    <w:rsid w:val="002248AC"/>
    <w:rsid w:val="00224C31"/>
    <w:rsid w:val="00224EDA"/>
    <w:rsid w:val="00224F7B"/>
    <w:rsid w:val="00224F99"/>
    <w:rsid w:val="002250AF"/>
    <w:rsid w:val="002250D8"/>
    <w:rsid w:val="002252CD"/>
    <w:rsid w:val="002252E6"/>
    <w:rsid w:val="002253F6"/>
    <w:rsid w:val="0022556A"/>
    <w:rsid w:val="002256DD"/>
    <w:rsid w:val="00225B08"/>
    <w:rsid w:val="00225D24"/>
    <w:rsid w:val="00226691"/>
    <w:rsid w:val="00226890"/>
    <w:rsid w:val="00226CA0"/>
    <w:rsid w:val="002272BB"/>
    <w:rsid w:val="002272E6"/>
    <w:rsid w:val="002272F0"/>
    <w:rsid w:val="00227323"/>
    <w:rsid w:val="00227477"/>
    <w:rsid w:val="0022778E"/>
    <w:rsid w:val="00227ACC"/>
    <w:rsid w:val="00227C67"/>
    <w:rsid w:val="00227E29"/>
    <w:rsid w:val="00227FFC"/>
    <w:rsid w:val="00230035"/>
    <w:rsid w:val="0023012B"/>
    <w:rsid w:val="002308C1"/>
    <w:rsid w:val="00230B48"/>
    <w:rsid w:val="00230BA4"/>
    <w:rsid w:val="00230F75"/>
    <w:rsid w:val="0023125D"/>
    <w:rsid w:val="002312EF"/>
    <w:rsid w:val="002313F4"/>
    <w:rsid w:val="002318BD"/>
    <w:rsid w:val="00231B63"/>
    <w:rsid w:val="00231DA0"/>
    <w:rsid w:val="00231EFF"/>
    <w:rsid w:val="00232348"/>
    <w:rsid w:val="0023241D"/>
    <w:rsid w:val="00232463"/>
    <w:rsid w:val="0023265A"/>
    <w:rsid w:val="0023285E"/>
    <w:rsid w:val="00232B07"/>
    <w:rsid w:val="00232D25"/>
    <w:rsid w:val="00232E55"/>
    <w:rsid w:val="0023331A"/>
    <w:rsid w:val="0023353E"/>
    <w:rsid w:val="00233780"/>
    <w:rsid w:val="00233834"/>
    <w:rsid w:val="0023397A"/>
    <w:rsid w:val="00233C54"/>
    <w:rsid w:val="0023407D"/>
    <w:rsid w:val="002340AB"/>
    <w:rsid w:val="0023429E"/>
    <w:rsid w:val="002342DA"/>
    <w:rsid w:val="0023439F"/>
    <w:rsid w:val="002344DC"/>
    <w:rsid w:val="00234506"/>
    <w:rsid w:val="0023462A"/>
    <w:rsid w:val="00234701"/>
    <w:rsid w:val="0023485A"/>
    <w:rsid w:val="00235057"/>
    <w:rsid w:val="002359EC"/>
    <w:rsid w:val="00235F41"/>
    <w:rsid w:val="00236033"/>
    <w:rsid w:val="00236179"/>
    <w:rsid w:val="002363A3"/>
    <w:rsid w:val="00236491"/>
    <w:rsid w:val="00236571"/>
    <w:rsid w:val="002366D0"/>
    <w:rsid w:val="00236700"/>
    <w:rsid w:val="00236B7D"/>
    <w:rsid w:val="00237176"/>
    <w:rsid w:val="0023741F"/>
    <w:rsid w:val="002376CA"/>
    <w:rsid w:val="002377C7"/>
    <w:rsid w:val="002379AD"/>
    <w:rsid w:val="00237A6C"/>
    <w:rsid w:val="00237BD4"/>
    <w:rsid w:val="00237F7A"/>
    <w:rsid w:val="002400DD"/>
    <w:rsid w:val="002400FE"/>
    <w:rsid w:val="00240236"/>
    <w:rsid w:val="0024045B"/>
    <w:rsid w:val="00240689"/>
    <w:rsid w:val="002406CA"/>
    <w:rsid w:val="0024071D"/>
    <w:rsid w:val="00241380"/>
    <w:rsid w:val="002413DF"/>
    <w:rsid w:val="002415E9"/>
    <w:rsid w:val="00241892"/>
    <w:rsid w:val="002418C4"/>
    <w:rsid w:val="00241A01"/>
    <w:rsid w:val="00241CDA"/>
    <w:rsid w:val="002420DC"/>
    <w:rsid w:val="002421A7"/>
    <w:rsid w:val="00242618"/>
    <w:rsid w:val="00242776"/>
    <w:rsid w:val="00242D54"/>
    <w:rsid w:val="00242DCB"/>
    <w:rsid w:val="00243593"/>
    <w:rsid w:val="0024365E"/>
    <w:rsid w:val="002439AA"/>
    <w:rsid w:val="00243F1F"/>
    <w:rsid w:val="00243F24"/>
    <w:rsid w:val="002441AC"/>
    <w:rsid w:val="0024441E"/>
    <w:rsid w:val="00244451"/>
    <w:rsid w:val="002448B1"/>
    <w:rsid w:val="00244921"/>
    <w:rsid w:val="002449F3"/>
    <w:rsid w:val="00244FF1"/>
    <w:rsid w:val="002451D1"/>
    <w:rsid w:val="002451FE"/>
    <w:rsid w:val="002453B9"/>
    <w:rsid w:val="00245880"/>
    <w:rsid w:val="002459C2"/>
    <w:rsid w:val="00245A00"/>
    <w:rsid w:val="00245C37"/>
    <w:rsid w:val="00245F4E"/>
    <w:rsid w:val="00245F61"/>
    <w:rsid w:val="00245FC7"/>
    <w:rsid w:val="00246234"/>
    <w:rsid w:val="002462B9"/>
    <w:rsid w:val="00246614"/>
    <w:rsid w:val="00246748"/>
    <w:rsid w:val="00246AB5"/>
    <w:rsid w:val="00246B37"/>
    <w:rsid w:val="00246BD1"/>
    <w:rsid w:val="00247033"/>
    <w:rsid w:val="00247316"/>
    <w:rsid w:val="0024758D"/>
    <w:rsid w:val="002478E2"/>
    <w:rsid w:val="00247AA6"/>
    <w:rsid w:val="00247B6E"/>
    <w:rsid w:val="00247BC4"/>
    <w:rsid w:val="00247BEF"/>
    <w:rsid w:val="00247EF3"/>
    <w:rsid w:val="00247FF4"/>
    <w:rsid w:val="00250387"/>
    <w:rsid w:val="00250920"/>
    <w:rsid w:val="00251052"/>
    <w:rsid w:val="002510B1"/>
    <w:rsid w:val="0025188B"/>
    <w:rsid w:val="0025199B"/>
    <w:rsid w:val="00251A63"/>
    <w:rsid w:val="00251B1E"/>
    <w:rsid w:val="00251E95"/>
    <w:rsid w:val="0025201C"/>
    <w:rsid w:val="00252137"/>
    <w:rsid w:val="0025221B"/>
    <w:rsid w:val="002522BC"/>
    <w:rsid w:val="00252685"/>
    <w:rsid w:val="002528C7"/>
    <w:rsid w:val="00252F20"/>
    <w:rsid w:val="002532E4"/>
    <w:rsid w:val="00253A58"/>
    <w:rsid w:val="00253BD7"/>
    <w:rsid w:val="00253F50"/>
    <w:rsid w:val="0025418B"/>
    <w:rsid w:val="002541D8"/>
    <w:rsid w:val="002542F8"/>
    <w:rsid w:val="00254337"/>
    <w:rsid w:val="002544CB"/>
    <w:rsid w:val="00254813"/>
    <w:rsid w:val="0025484B"/>
    <w:rsid w:val="002549BB"/>
    <w:rsid w:val="00254A9C"/>
    <w:rsid w:val="00254C43"/>
    <w:rsid w:val="00254C6F"/>
    <w:rsid w:val="00255B7E"/>
    <w:rsid w:val="00255CDF"/>
    <w:rsid w:val="002566FA"/>
    <w:rsid w:val="0025676D"/>
    <w:rsid w:val="0025685D"/>
    <w:rsid w:val="002568EA"/>
    <w:rsid w:val="00256902"/>
    <w:rsid w:val="00256980"/>
    <w:rsid w:val="00256B65"/>
    <w:rsid w:val="002570C1"/>
    <w:rsid w:val="002570FA"/>
    <w:rsid w:val="002571FF"/>
    <w:rsid w:val="0025752E"/>
    <w:rsid w:val="0025767C"/>
    <w:rsid w:val="00257805"/>
    <w:rsid w:val="00257D9C"/>
    <w:rsid w:val="00260126"/>
    <w:rsid w:val="002601D5"/>
    <w:rsid w:val="00260223"/>
    <w:rsid w:val="00260744"/>
    <w:rsid w:val="00260759"/>
    <w:rsid w:val="00260900"/>
    <w:rsid w:val="002609A9"/>
    <w:rsid w:val="00260E2D"/>
    <w:rsid w:val="00260EC0"/>
    <w:rsid w:val="0026108A"/>
    <w:rsid w:val="0026120F"/>
    <w:rsid w:val="00261347"/>
    <w:rsid w:val="002613AF"/>
    <w:rsid w:val="00261570"/>
    <w:rsid w:val="002616C0"/>
    <w:rsid w:val="0026171E"/>
    <w:rsid w:val="00261B7C"/>
    <w:rsid w:val="00261C79"/>
    <w:rsid w:val="002620FA"/>
    <w:rsid w:val="00262108"/>
    <w:rsid w:val="002621D1"/>
    <w:rsid w:val="0026245C"/>
    <w:rsid w:val="0026251A"/>
    <w:rsid w:val="0026254E"/>
    <w:rsid w:val="002625A5"/>
    <w:rsid w:val="002628DE"/>
    <w:rsid w:val="002629A2"/>
    <w:rsid w:val="00262B6C"/>
    <w:rsid w:val="00262D7A"/>
    <w:rsid w:val="00262E86"/>
    <w:rsid w:val="00262EE9"/>
    <w:rsid w:val="002632C8"/>
    <w:rsid w:val="002634E3"/>
    <w:rsid w:val="002634FD"/>
    <w:rsid w:val="00263623"/>
    <w:rsid w:val="00263689"/>
    <w:rsid w:val="00263A98"/>
    <w:rsid w:val="00263AEA"/>
    <w:rsid w:val="00263B59"/>
    <w:rsid w:val="00263B75"/>
    <w:rsid w:val="00263D03"/>
    <w:rsid w:val="002640A2"/>
    <w:rsid w:val="002644ED"/>
    <w:rsid w:val="00264512"/>
    <w:rsid w:val="00264587"/>
    <w:rsid w:val="002645F1"/>
    <w:rsid w:val="00264850"/>
    <w:rsid w:val="002649DA"/>
    <w:rsid w:val="00264B05"/>
    <w:rsid w:val="00265167"/>
    <w:rsid w:val="0026548A"/>
    <w:rsid w:val="00265685"/>
    <w:rsid w:val="002658F7"/>
    <w:rsid w:val="00265B45"/>
    <w:rsid w:val="00265C5B"/>
    <w:rsid w:val="00265FF7"/>
    <w:rsid w:val="002661F1"/>
    <w:rsid w:val="002661FE"/>
    <w:rsid w:val="0026626E"/>
    <w:rsid w:val="002663BF"/>
    <w:rsid w:val="00266591"/>
    <w:rsid w:val="00266BF6"/>
    <w:rsid w:val="00266FE6"/>
    <w:rsid w:val="002672FE"/>
    <w:rsid w:val="00267541"/>
    <w:rsid w:val="0026767E"/>
    <w:rsid w:val="00267780"/>
    <w:rsid w:val="002677E4"/>
    <w:rsid w:val="0026786C"/>
    <w:rsid w:val="00267A07"/>
    <w:rsid w:val="00267A3F"/>
    <w:rsid w:val="002704DC"/>
    <w:rsid w:val="00270523"/>
    <w:rsid w:val="0027054E"/>
    <w:rsid w:val="002707E2"/>
    <w:rsid w:val="00270855"/>
    <w:rsid w:val="002709EC"/>
    <w:rsid w:val="00270A60"/>
    <w:rsid w:val="00270C8B"/>
    <w:rsid w:val="00270DA3"/>
    <w:rsid w:val="00270EE9"/>
    <w:rsid w:val="002715F2"/>
    <w:rsid w:val="002719C7"/>
    <w:rsid w:val="002719C9"/>
    <w:rsid w:val="002719E4"/>
    <w:rsid w:val="00271AFA"/>
    <w:rsid w:val="00271B47"/>
    <w:rsid w:val="00271B93"/>
    <w:rsid w:val="00272101"/>
    <w:rsid w:val="0027218C"/>
    <w:rsid w:val="00272516"/>
    <w:rsid w:val="00272769"/>
    <w:rsid w:val="00272BE8"/>
    <w:rsid w:val="00272E57"/>
    <w:rsid w:val="002730E8"/>
    <w:rsid w:val="0027339F"/>
    <w:rsid w:val="00273522"/>
    <w:rsid w:val="00273610"/>
    <w:rsid w:val="00273618"/>
    <w:rsid w:val="00273843"/>
    <w:rsid w:val="0027393D"/>
    <w:rsid w:val="00273951"/>
    <w:rsid w:val="00273AF1"/>
    <w:rsid w:val="00273CB3"/>
    <w:rsid w:val="00273CEB"/>
    <w:rsid w:val="00273CEC"/>
    <w:rsid w:val="00273DAA"/>
    <w:rsid w:val="00273F93"/>
    <w:rsid w:val="00273FA4"/>
    <w:rsid w:val="00273FA8"/>
    <w:rsid w:val="002740C6"/>
    <w:rsid w:val="0027410F"/>
    <w:rsid w:val="002741C7"/>
    <w:rsid w:val="0027421D"/>
    <w:rsid w:val="00274362"/>
    <w:rsid w:val="002744B7"/>
    <w:rsid w:val="0027455C"/>
    <w:rsid w:val="0027459C"/>
    <w:rsid w:val="002745B8"/>
    <w:rsid w:val="002745FB"/>
    <w:rsid w:val="00274605"/>
    <w:rsid w:val="002748FA"/>
    <w:rsid w:val="00274A70"/>
    <w:rsid w:val="00274B92"/>
    <w:rsid w:val="00274D00"/>
    <w:rsid w:val="0027510C"/>
    <w:rsid w:val="002757D0"/>
    <w:rsid w:val="00275920"/>
    <w:rsid w:val="00275B0D"/>
    <w:rsid w:val="00275D72"/>
    <w:rsid w:val="00275DCA"/>
    <w:rsid w:val="00275E3E"/>
    <w:rsid w:val="0027624D"/>
    <w:rsid w:val="002766F6"/>
    <w:rsid w:val="00276C5B"/>
    <w:rsid w:val="00276E6F"/>
    <w:rsid w:val="00276FA8"/>
    <w:rsid w:val="00277641"/>
    <w:rsid w:val="0027767C"/>
    <w:rsid w:val="002778B4"/>
    <w:rsid w:val="00277E5A"/>
    <w:rsid w:val="00277E8E"/>
    <w:rsid w:val="00280100"/>
    <w:rsid w:val="00280163"/>
    <w:rsid w:val="002801E7"/>
    <w:rsid w:val="0028042B"/>
    <w:rsid w:val="002805DC"/>
    <w:rsid w:val="002806B4"/>
    <w:rsid w:val="00280ABB"/>
    <w:rsid w:val="00280B86"/>
    <w:rsid w:val="00280D0E"/>
    <w:rsid w:val="00280DCA"/>
    <w:rsid w:val="00280EA0"/>
    <w:rsid w:val="002819F1"/>
    <w:rsid w:val="00281ABE"/>
    <w:rsid w:val="00281B04"/>
    <w:rsid w:val="00281B3D"/>
    <w:rsid w:val="00281D0D"/>
    <w:rsid w:val="00281EE8"/>
    <w:rsid w:val="002821B7"/>
    <w:rsid w:val="00282292"/>
    <w:rsid w:val="00282293"/>
    <w:rsid w:val="002822CB"/>
    <w:rsid w:val="002823C3"/>
    <w:rsid w:val="0028250D"/>
    <w:rsid w:val="00282537"/>
    <w:rsid w:val="0028255F"/>
    <w:rsid w:val="002825FE"/>
    <w:rsid w:val="002827F8"/>
    <w:rsid w:val="00282992"/>
    <w:rsid w:val="00282A0F"/>
    <w:rsid w:val="00282F8B"/>
    <w:rsid w:val="0028309B"/>
    <w:rsid w:val="00283467"/>
    <w:rsid w:val="00283BBE"/>
    <w:rsid w:val="00283D7B"/>
    <w:rsid w:val="00283E68"/>
    <w:rsid w:val="00283F67"/>
    <w:rsid w:val="002841B1"/>
    <w:rsid w:val="00284455"/>
    <w:rsid w:val="00284462"/>
    <w:rsid w:val="002849DF"/>
    <w:rsid w:val="00284A44"/>
    <w:rsid w:val="00284B67"/>
    <w:rsid w:val="00284BCE"/>
    <w:rsid w:val="0028546A"/>
    <w:rsid w:val="00285660"/>
    <w:rsid w:val="002856BD"/>
    <w:rsid w:val="00285AC3"/>
    <w:rsid w:val="00285B5D"/>
    <w:rsid w:val="00285BB0"/>
    <w:rsid w:val="00285D76"/>
    <w:rsid w:val="00286007"/>
    <w:rsid w:val="00286311"/>
    <w:rsid w:val="002863FA"/>
    <w:rsid w:val="002864BC"/>
    <w:rsid w:val="00286674"/>
    <w:rsid w:val="00286A32"/>
    <w:rsid w:val="00286AB7"/>
    <w:rsid w:val="00286B3F"/>
    <w:rsid w:val="00286F42"/>
    <w:rsid w:val="00287350"/>
    <w:rsid w:val="0028735B"/>
    <w:rsid w:val="002875A6"/>
    <w:rsid w:val="002877FD"/>
    <w:rsid w:val="00287923"/>
    <w:rsid w:val="00287AF9"/>
    <w:rsid w:val="00287D32"/>
    <w:rsid w:val="00287DC1"/>
    <w:rsid w:val="00287FED"/>
    <w:rsid w:val="002905C0"/>
    <w:rsid w:val="00290AB7"/>
    <w:rsid w:val="00290B14"/>
    <w:rsid w:val="00290C94"/>
    <w:rsid w:val="00290CA0"/>
    <w:rsid w:val="002910A8"/>
    <w:rsid w:val="002910B3"/>
    <w:rsid w:val="00291684"/>
    <w:rsid w:val="00291689"/>
    <w:rsid w:val="002916D7"/>
    <w:rsid w:val="00291825"/>
    <w:rsid w:val="00291D93"/>
    <w:rsid w:val="00291F96"/>
    <w:rsid w:val="002922EE"/>
    <w:rsid w:val="00292377"/>
    <w:rsid w:val="0029247C"/>
    <w:rsid w:val="00292940"/>
    <w:rsid w:val="00292A3B"/>
    <w:rsid w:val="00292B68"/>
    <w:rsid w:val="00292BEA"/>
    <w:rsid w:val="00292E17"/>
    <w:rsid w:val="00292F82"/>
    <w:rsid w:val="00293098"/>
    <w:rsid w:val="002931EC"/>
    <w:rsid w:val="0029340A"/>
    <w:rsid w:val="0029353C"/>
    <w:rsid w:val="00293548"/>
    <w:rsid w:val="0029355E"/>
    <w:rsid w:val="0029374A"/>
    <w:rsid w:val="002937CA"/>
    <w:rsid w:val="002937FD"/>
    <w:rsid w:val="00293A4D"/>
    <w:rsid w:val="00293CDF"/>
    <w:rsid w:val="00293F80"/>
    <w:rsid w:val="002941C5"/>
    <w:rsid w:val="00294B52"/>
    <w:rsid w:val="00294C1C"/>
    <w:rsid w:val="00294DFA"/>
    <w:rsid w:val="00294F62"/>
    <w:rsid w:val="00295619"/>
    <w:rsid w:val="0029562F"/>
    <w:rsid w:val="002957FE"/>
    <w:rsid w:val="00295D59"/>
    <w:rsid w:val="0029620D"/>
    <w:rsid w:val="0029675C"/>
    <w:rsid w:val="002967E7"/>
    <w:rsid w:val="002969FD"/>
    <w:rsid w:val="00296DAF"/>
    <w:rsid w:val="00296ED0"/>
    <w:rsid w:val="00296FFB"/>
    <w:rsid w:val="00297042"/>
    <w:rsid w:val="0029746C"/>
    <w:rsid w:val="00297635"/>
    <w:rsid w:val="0029765B"/>
    <w:rsid w:val="002978A6"/>
    <w:rsid w:val="00297A41"/>
    <w:rsid w:val="00297B98"/>
    <w:rsid w:val="00297D4F"/>
    <w:rsid w:val="00297F1F"/>
    <w:rsid w:val="00297F57"/>
    <w:rsid w:val="002A005A"/>
    <w:rsid w:val="002A019E"/>
    <w:rsid w:val="002A0746"/>
    <w:rsid w:val="002A0981"/>
    <w:rsid w:val="002A11CA"/>
    <w:rsid w:val="002A13A3"/>
    <w:rsid w:val="002A13FC"/>
    <w:rsid w:val="002A14BF"/>
    <w:rsid w:val="002A1712"/>
    <w:rsid w:val="002A1745"/>
    <w:rsid w:val="002A1977"/>
    <w:rsid w:val="002A1A89"/>
    <w:rsid w:val="002A1B18"/>
    <w:rsid w:val="002A1BC9"/>
    <w:rsid w:val="002A1E1D"/>
    <w:rsid w:val="002A1F6C"/>
    <w:rsid w:val="002A22F0"/>
    <w:rsid w:val="002A2964"/>
    <w:rsid w:val="002A2D33"/>
    <w:rsid w:val="002A2D3D"/>
    <w:rsid w:val="002A2FA5"/>
    <w:rsid w:val="002A33A2"/>
    <w:rsid w:val="002A34EC"/>
    <w:rsid w:val="002A3943"/>
    <w:rsid w:val="002A3C4B"/>
    <w:rsid w:val="002A3EC4"/>
    <w:rsid w:val="002A3F23"/>
    <w:rsid w:val="002A4684"/>
    <w:rsid w:val="002A471F"/>
    <w:rsid w:val="002A4720"/>
    <w:rsid w:val="002A474E"/>
    <w:rsid w:val="002A4769"/>
    <w:rsid w:val="002A498F"/>
    <w:rsid w:val="002A49AB"/>
    <w:rsid w:val="002A4EA2"/>
    <w:rsid w:val="002A52D8"/>
    <w:rsid w:val="002A5490"/>
    <w:rsid w:val="002A67C9"/>
    <w:rsid w:val="002A6A5F"/>
    <w:rsid w:val="002A6CB3"/>
    <w:rsid w:val="002A6CF3"/>
    <w:rsid w:val="002A7024"/>
    <w:rsid w:val="002A70C5"/>
    <w:rsid w:val="002A7953"/>
    <w:rsid w:val="002A7AB6"/>
    <w:rsid w:val="002A7C3F"/>
    <w:rsid w:val="002A7E59"/>
    <w:rsid w:val="002A7F1E"/>
    <w:rsid w:val="002B07CC"/>
    <w:rsid w:val="002B0939"/>
    <w:rsid w:val="002B0BCF"/>
    <w:rsid w:val="002B0E18"/>
    <w:rsid w:val="002B0F68"/>
    <w:rsid w:val="002B0F8E"/>
    <w:rsid w:val="002B140A"/>
    <w:rsid w:val="002B1586"/>
    <w:rsid w:val="002B15D6"/>
    <w:rsid w:val="002B19DB"/>
    <w:rsid w:val="002B20E3"/>
    <w:rsid w:val="002B23C6"/>
    <w:rsid w:val="002B23D8"/>
    <w:rsid w:val="002B2826"/>
    <w:rsid w:val="002B28E9"/>
    <w:rsid w:val="002B2A95"/>
    <w:rsid w:val="002B2D1B"/>
    <w:rsid w:val="002B2EC2"/>
    <w:rsid w:val="002B2F23"/>
    <w:rsid w:val="002B314B"/>
    <w:rsid w:val="002B3213"/>
    <w:rsid w:val="002B332A"/>
    <w:rsid w:val="002B37A3"/>
    <w:rsid w:val="002B37BC"/>
    <w:rsid w:val="002B3A1E"/>
    <w:rsid w:val="002B3D9E"/>
    <w:rsid w:val="002B3DCF"/>
    <w:rsid w:val="002B3F97"/>
    <w:rsid w:val="002B3FFC"/>
    <w:rsid w:val="002B45BF"/>
    <w:rsid w:val="002B4803"/>
    <w:rsid w:val="002B49B2"/>
    <w:rsid w:val="002B4A01"/>
    <w:rsid w:val="002B527D"/>
    <w:rsid w:val="002B545B"/>
    <w:rsid w:val="002B56AE"/>
    <w:rsid w:val="002B5AF7"/>
    <w:rsid w:val="002B5D79"/>
    <w:rsid w:val="002B5E7B"/>
    <w:rsid w:val="002B684F"/>
    <w:rsid w:val="002B6CDF"/>
    <w:rsid w:val="002B6E81"/>
    <w:rsid w:val="002B727B"/>
    <w:rsid w:val="002B749D"/>
    <w:rsid w:val="002B7701"/>
    <w:rsid w:val="002B7A80"/>
    <w:rsid w:val="002B7F93"/>
    <w:rsid w:val="002C0020"/>
    <w:rsid w:val="002C014D"/>
    <w:rsid w:val="002C01DC"/>
    <w:rsid w:val="002C07A6"/>
    <w:rsid w:val="002C08F1"/>
    <w:rsid w:val="002C0E8B"/>
    <w:rsid w:val="002C0FA7"/>
    <w:rsid w:val="002C1247"/>
    <w:rsid w:val="002C13C0"/>
    <w:rsid w:val="002C13E5"/>
    <w:rsid w:val="002C1447"/>
    <w:rsid w:val="002C1691"/>
    <w:rsid w:val="002C1701"/>
    <w:rsid w:val="002C1B06"/>
    <w:rsid w:val="002C1CE1"/>
    <w:rsid w:val="002C2396"/>
    <w:rsid w:val="002C2491"/>
    <w:rsid w:val="002C24D0"/>
    <w:rsid w:val="002C2608"/>
    <w:rsid w:val="002C263A"/>
    <w:rsid w:val="002C28AF"/>
    <w:rsid w:val="002C28E9"/>
    <w:rsid w:val="002C29ED"/>
    <w:rsid w:val="002C2B01"/>
    <w:rsid w:val="002C2D10"/>
    <w:rsid w:val="002C2D76"/>
    <w:rsid w:val="002C2F30"/>
    <w:rsid w:val="002C3694"/>
    <w:rsid w:val="002C37C6"/>
    <w:rsid w:val="002C381A"/>
    <w:rsid w:val="002C38C5"/>
    <w:rsid w:val="002C3A44"/>
    <w:rsid w:val="002C3ACA"/>
    <w:rsid w:val="002C3C6A"/>
    <w:rsid w:val="002C3D19"/>
    <w:rsid w:val="002C3E81"/>
    <w:rsid w:val="002C4043"/>
    <w:rsid w:val="002C4052"/>
    <w:rsid w:val="002C40A8"/>
    <w:rsid w:val="002C416D"/>
    <w:rsid w:val="002C437A"/>
    <w:rsid w:val="002C4572"/>
    <w:rsid w:val="002C4746"/>
    <w:rsid w:val="002C4981"/>
    <w:rsid w:val="002C4CCA"/>
    <w:rsid w:val="002C5774"/>
    <w:rsid w:val="002C5ADD"/>
    <w:rsid w:val="002C6614"/>
    <w:rsid w:val="002C68EC"/>
    <w:rsid w:val="002C6ECD"/>
    <w:rsid w:val="002C77C1"/>
    <w:rsid w:val="002C77DB"/>
    <w:rsid w:val="002C7898"/>
    <w:rsid w:val="002C7902"/>
    <w:rsid w:val="002C7A27"/>
    <w:rsid w:val="002C7A6C"/>
    <w:rsid w:val="002C7C62"/>
    <w:rsid w:val="002C7F18"/>
    <w:rsid w:val="002C7F9C"/>
    <w:rsid w:val="002D012D"/>
    <w:rsid w:val="002D0167"/>
    <w:rsid w:val="002D017C"/>
    <w:rsid w:val="002D024B"/>
    <w:rsid w:val="002D0484"/>
    <w:rsid w:val="002D0583"/>
    <w:rsid w:val="002D07A0"/>
    <w:rsid w:val="002D0811"/>
    <w:rsid w:val="002D0883"/>
    <w:rsid w:val="002D0A00"/>
    <w:rsid w:val="002D0ADD"/>
    <w:rsid w:val="002D0F03"/>
    <w:rsid w:val="002D1154"/>
    <w:rsid w:val="002D1179"/>
    <w:rsid w:val="002D131D"/>
    <w:rsid w:val="002D13D2"/>
    <w:rsid w:val="002D1512"/>
    <w:rsid w:val="002D1680"/>
    <w:rsid w:val="002D1BA6"/>
    <w:rsid w:val="002D1BA9"/>
    <w:rsid w:val="002D1F1E"/>
    <w:rsid w:val="002D20DF"/>
    <w:rsid w:val="002D2379"/>
    <w:rsid w:val="002D2553"/>
    <w:rsid w:val="002D25FE"/>
    <w:rsid w:val="002D2725"/>
    <w:rsid w:val="002D288F"/>
    <w:rsid w:val="002D291C"/>
    <w:rsid w:val="002D2948"/>
    <w:rsid w:val="002D2AC9"/>
    <w:rsid w:val="002D2BBE"/>
    <w:rsid w:val="002D2E51"/>
    <w:rsid w:val="002D33CF"/>
    <w:rsid w:val="002D346E"/>
    <w:rsid w:val="002D34EC"/>
    <w:rsid w:val="002D35B8"/>
    <w:rsid w:val="002D36A9"/>
    <w:rsid w:val="002D36FA"/>
    <w:rsid w:val="002D3A10"/>
    <w:rsid w:val="002D3AFC"/>
    <w:rsid w:val="002D3B7F"/>
    <w:rsid w:val="002D3DAA"/>
    <w:rsid w:val="002D40BC"/>
    <w:rsid w:val="002D4339"/>
    <w:rsid w:val="002D4670"/>
    <w:rsid w:val="002D47A5"/>
    <w:rsid w:val="002D47F1"/>
    <w:rsid w:val="002D486F"/>
    <w:rsid w:val="002D4A09"/>
    <w:rsid w:val="002D4C18"/>
    <w:rsid w:val="002D4D7D"/>
    <w:rsid w:val="002D4EC4"/>
    <w:rsid w:val="002D4FDA"/>
    <w:rsid w:val="002D5052"/>
    <w:rsid w:val="002D5231"/>
    <w:rsid w:val="002D5ABB"/>
    <w:rsid w:val="002D5DF2"/>
    <w:rsid w:val="002D5ED7"/>
    <w:rsid w:val="002D5EFA"/>
    <w:rsid w:val="002D6790"/>
    <w:rsid w:val="002D69ED"/>
    <w:rsid w:val="002D6A85"/>
    <w:rsid w:val="002D6A9F"/>
    <w:rsid w:val="002D6AF7"/>
    <w:rsid w:val="002D6CA5"/>
    <w:rsid w:val="002D6D74"/>
    <w:rsid w:val="002D6DEA"/>
    <w:rsid w:val="002D6F83"/>
    <w:rsid w:val="002D73A6"/>
    <w:rsid w:val="002D749D"/>
    <w:rsid w:val="002D755E"/>
    <w:rsid w:val="002D757B"/>
    <w:rsid w:val="002D787C"/>
    <w:rsid w:val="002D7BCC"/>
    <w:rsid w:val="002D7EDE"/>
    <w:rsid w:val="002E01AB"/>
    <w:rsid w:val="002E0384"/>
    <w:rsid w:val="002E0457"/>
    <w:rsid w:val="002E06DF"/>
    <w:rsid w:val="002E07E7"/>
    <w:rsid w:val="002E0DAD"/>
    <w:rsid w:val="002E1084"/>
    <w:rsid w:val="002E1200"/>
    <w:rsid w:val="002E1203"/>
    <w:rsid w:val="002E1318"/>
    <w:rsid w:val="002E1727"/>
    <w:rsid w:val="002E1A26"/>
    <w:rsid w:val="002E1ADE"/>
    <w:rsid w:val="002E1BC2"/>
    <w:rsid w:val="002E1C70"/>
    <w:rsid w:val="002E1D2B"/>
    <w:rsid w:val="002E1EB3"/>
    <w:rsid w:val="002E1EE8"/>
    <w:rsid w:val="002E1F18"/>
    <w:rsid w:val="002E251E"/>
    <w:rsid w:val="002E2986"/>
    <w:rsid w:val="002E29D7"/>
    <w:rsid w:val="002E2B82"/>
    <w:rsid w:val="002E2FEB"/>
    <w:rsid w:val="002E3086"/>
    <w:rsid w:val="002E33D6"/>
    <w:rsid w:val="002E3430"/>
    <w:rsid w:val="002E353F"/>
    <w:rsid w:val="002E3796"/>
    <w:rsid w:val="002E3909"/>
    <w:rsid w:val="002E3935"/>
    <w:rsid w:val="002E3A0F"/>
    <w:rsid w:val="002E3AD4"/>
    <w:rsid w:val="002E3CEE"/>
    <w:rsid w:val="002E3DDE"/>
    <w:rsid w:val="002E3E6C"/>
    <w:rsid w:val="002E4897"/>
    <w:rsid w:val="002E4CA1"/>
    <w:rsid w:val="002E52B5"/>
    <w:rsid w:val="002E5602"/>
    <w:rsid w:val="002E570F"/>
    <w:rsid w:val="002E5CD9"/>
    <w:rsid w:val="002E6254"/>
    <w:rsid w:val="002E637B"/>
    <w:rsid w:val="002E67CC"/>
    <w:rsid w:val="002E68A1"/>
    <w:rsid w:val="002E6BD6"/>
    <w:rsid w:val="002E6F04"/>
    <w:rsid w:val="002E7063"/>
    <w:rsid w:val="002E71BB"/>
    <w:rsid w:val="002E71FF"/>
    <w:rsid w:val="002E7293"/>
    <w:rsid w:val="002E730D"/>
    <w:rsid w:val="002E734C"/>
    <w:rsid w:val="002E737F"/>
    <w:rsid w:val="002E74D8"/>
    <w:rsid w:val="002E764D"/>
    <w:rsid w:val="002E771E"/>
    <w:rsid w:val="002E79A2"/>
    <w:rsid w:val="002E79C2"/>
    <w:rsid w:val="002E7D4F"/>
    <w:rsid w:val="002E7DD1"/>
    <w:rsid w:val="002E7EF2"/>
    <w:rsid w:val="002E7F8A"/>
    <w:rsid w:val="002F0016"/>
    <w:rsid w:val="002F0459"/>
    <w:rsid w:val="002F091D"/>
    <w:rsid w:val="002F0BEB"/>
    <w:rsid w:val="002F0F3C"/>
    <w:rsid w:val="002F1565"/>
    <w:rsid w:val="002F1591"/>
    <w:rsid w:val="002F1B4D"/>
    <w:rsid w:val="002F23A4"/>
    <w:rsid w:val="002F247B"/>
    <w:rsid w:val="002F2837"/>
    <w:rsid w:val="002F3B0F"/>
    <w:rsid w:val="002F3B91"/>
    <w:rsid w:val="002F3E6C"/>
    <w:rsid w:val="002F3FAF"/>
    <w:rsid w:val="002F41D9"/>
    <w:rsid w:val="002F43D0"/>
    <w:rsid w:val="002F455B"/>
    <w:rsid w:val="002F4657"/>
    <w:rsid w:val="002F4976"/>
    <w:rsid w:val="002F4A19"/>
    <w:rsid w:val="002F4B0A"/>
    <w:rsid w:val="002F4C66"/>
    <w:rsid w:val="002F531C"/>
    <w:rsid w:val="002F5810"/>
    <w:rsid w:val="002F5B0D"/>
    <w:rsid w:val="002F5B17"/>
    <w:rsid w:val="002F5B4F"/>
    <w:rsid w:val="002F5E4A"/>
    <w:rsid w:val="002F6007"/>
    <w:rsid w:val="002F602C"/>
    <w:rsid w:val="002F61B7"/>
    <w:rsid w:val="002F6281"/>
    <w:rsid w:val="002F657E"/>
    <w:rsid w:val="002F6658"/>
    <w:rsid w:val="002F6ABE"/>
    <w:rsid w:val="002F6B3A"/>
    <w:rsid w:val="002F6DDB"/>
    <w:rsid w:val="002F7111"/>
    <w:rsid w:val="002F7472"/>
    <w:rsid w:val="002F748E"/>
    <w:rsid w:val="002F7B22"/>
    <w:rsid w:val="003003E6"/>
    <w:rsid w:val="00300407"/>
    <w:rsid w:val="00300776"/>
    <w:rsid w:val="003009C0"/>
    <w:rsid w:val="00300B54"/>
    <w:rsid w:val="00300CA1"/>
    <w:rsid w:val="003012EE"/>
    <w:rsid w:val="003017A2"/>
    <w:rsid w:val="00301CDF"/>
    <w:rsid w:val="00301DFE"/>
    <w:rsid w:val="00301E81"/>
    <w:rsid w:val="00301EC0"/>
    <w:rsid w:val="00302209"/>
    <w:rsid w:val="003024B5"/>
    <w:rsid w:val="0030268E"/>
    <w:rsid w:val="00302757"/>
    <w:rsid w:val="00302771"/>
    <w:rsid w:val="00302AE7"/>
    <w:rsid w:val="00302BBA"/>
    <w:rsid w:val="00302F1C"/>
    <w:rsid w:val="003030FB"/>
    <w:rsid w:val="0030321A"/>
    <w:rsid w:val="0030366E"/>
    <w:rsid w:val="00303B0C"/>
    <w:rsid w:val="00303F74"/>
    <w:rsid w:val="0030449B"/>
    <w:rsid w:val="00304615"/>
    <w:rsid w:val="003046A5"/>
    <w:rsid w:val="003048F0"/>
    <w:rsid w:val="00304B7F"/>
    <w:rsid w:val="00304C5E"/>
    <w:rsid w:val="00304D69"/>
    <w:rsid w:val="00304DD1"/>
    <w:rsid w:val="00304DEC"/>
    <w:rsid w:val="00304E95"/>
    <w:rsid w:val="00305720"/>
    <w:rsid w:val="003058A9"/>
    <w:rsid w:val="00305DB8"/>
    <w:rsid w:val="003062EA"/>
    <w:rsid w:val="0030652D"/>
    <w:rsid w:val="003068BA"/>
    <w:rsid w:val="00306BBB"/>
    <w:rsid w:val="00306C92"/>
    <w:rsid w:val="00306DC1"/>
    <w:rsid w:val="00306E29"/>
    <w:rsid w:val="003070D0"/>
    <w:rsid w:val="00307259"/>
    <w:rsid w:val="00307BFC"/>
    <w:rsid w:val="00307E20"/>
    <w:rsid w:val="00307E97"/>
    <w:rsid w:val="003100B2"/>
    <w:rsid w:val="003101BF"/>
    <w:rsid w:val="00310EDA"/>
    <w:rsid w:val="00310F6B"/>
    <w:rsid w:val="00311BD7"/>
    <w:rsid w:val="00311ED8"/>
    <w:rsid w:val="0031213A"/>
    <w:rsid w:val="003127C0"/>
    <w:rsid w:val="0031301D"/>
    <w:rsid w:val="0031304A"/>
    <w:rsid w:val="0031329B"/>
    <w:rsid w:val="00313448"/>
    <w:rsid w:val="00313771"/>
    <w:rsid w:val="003139AA"/>
    <w:rsid w:val="003139AD"/>
    <w:rsid w:val="003139E2"/>
    <w:rsid w:val="00313A83"/>
    <w:rsid w:val="00313B77"/>
    <w:rsid w:val="00314093"/>
    <w:rsid w:val="003140A6"/>
    <w:rsid w:val="0031429B"/>
    <w:rsid w:val="003144B7"/>
    <w:rsid w:val="003144D3"/>
    <w:rsid w:val="0031464E"/>
    <w:rsid w:val="003147E5"/>
    <w:rsid w:val="003151F4"/>
    <w:rsid w:val="003153BB"/>
    <w:rsid w:val="003158B2"/>
    <w:rsid w:val="00315ACA"/>
    <w:rsid w:val="00315B39"/>
    <w:rsid w:val="00315CA9"/>
    <w:rsid w:val="00315CBF"/>
    <w:rsid w:val="00315E00"/>
    <w:rsid w:val="003160D8"/>
    <w:rsid w:val="003162D4"/>
    <w:rsid w:val="00316301"/>
    <w:rsid w:val="003163BE"/>
    <w:rsid w:val="003165A2"/>
    <w:rsid w:val="00316679"/>
    <w:rsid w:val="00316B0F"/>
    <w:rsid w:val="00316C18"/>
    <w:rsid w:val="00316E45"/>
    <w:rsid w:val="00316F3D"/>
    <w:rsid w:val="00317149"/>
    <w:rsid w:val="003171DD"/>
    <w:rsid w:val="00317206"/>
    <w:rsid w:val="00317427"/>
    <w:rsid w:val="00317AA2"/>
    <w:rsid w:val="00317AE9"/>
    <w:rsid w:val="00317EB6"/>
    <w:rsid w:val="00320154"/>
    <w:rsid w:val="003201D1"/>
    <w:rsid w:val="00320414"/>
    <w:rsid w:val="00320432"/>
    <w:rsid w:val="003204C9"/>
    <w:rsid w:val="0032065F"/>
    <w:rsid w:val="003208B0"/>
    <w:rsid w:val="00320966"/>
    <w:rsid w:val="003209B7"/>
    <w:rsid w:val="00320C8D"/>
    <w:rsid w:val="00321053"/>
    <w:rsid w:val="0032156F"/>
    <w:rsid w:val="003218FD"/>
    <w:rsid w:val="00321BA7"/>
    <w:rsid w:val="00321E4A"/>
    <w:rsid w:val="00322289"/>
    <w:rsid w:val="00322551"/>
    <w:rsid w:val="00322566"/>
    <w:rsid w:val="00322727"/>
    <w:rsid w:val="003227AA"/>
    <w:rsid w:val="00322AE7"/>
    <w:rsid w:val="00322C67"/>
    <w:rsid w:val="00322C90"/>
    <w:rsid w:val="00322E64"/>
    <w:rsid w:val="00323384"/>
    <w:rsid w:val="00323416"/>
    <w:rsid w:val="0032385A"/>
    <w:rsid w:val="003238B4"/>
    <w:rsid w:val="00323B77"/>
    <w:rsid w:val="00323D57"/>
    <w:rsid w:val="0032405D"/>
    <w:rsid w:val="00324092"/>
    <w:rsid w:val="003241D0"/>
    <w:rsid w:val="003241F1"/>
    <w:rsid w:val="0032441F"/>
    <w:rsid w:val="00324AB0"/>
    <w:rsid w:val="00324BC7"/>
    <w:rsid w:val="00325035"/>
    <w:rsid w:val="00325157"/>
    <w:rsid w:val="00325307"/>
    <w:rsid w:val="003253DA"/>
    <w:rsid w:val="003254C9"/>
    <w:rsid w:val="003256A9"/>
    <w:rsid w:val="003256AA"/>
    <w:rsid w:val="003256D8"/>
    <w:rsid w:val="003259B0"/>
    <w:rsid w:val="00325A47"/>
    <w:rsid w:val="00325C16"/>
    <w:rsid w:val="00325D1F"/>
    <w:rsid w:val="00325F46"/>
    <w:rsid w:val="0032652A"/>
    <w:rsid w:val="00326540"/>
    <w:rsid w:val="003267E3"/>
    <w:rsid w:val="003268F7"/>
    <w:rsid w:val="00326B43"/>
    <w:rsid w:val="00326B9C"/>
    <w:rsid w:val="00326C88"/>
    <w:rsid w:val="0032718E"/>
    <w:rsid w:val="003271CA"/>
    <w:rsid w:val="003274BD"/>
    <w:rsid w:val="003279FF"/>
    <w:rsid w:val="00327B14"/>
    <w:rsid w:val="00327BFD"/>
    <w:rsid w:val="00327C37"/>
    <w:rsid w:val="0033002F"/>
    <w:rsid w:val="003301C2"/>
    <w:rsid w:val="0033025E"/>
    <w:rsid w:val="0033028E"/>
    <w:rsid w:val="00330996"/>
    <w:rsid w:val="00330A65"/>
    <w:rsid w:val="00330B64"/>
    <w:rsid w:val="00330CD0"/>
    <w:rsid w:val="00330E9E"/>
    <w:rsid w:val="00331175"/>
    <w:rsid w:val="00331213"/>
    <w:rsid w:val="003312C0"/>
    <w:rsid w:val="003312F5"/>
    <w:rsid w:val="0033132D"/>
    <w:rsid w:val="003313BB"/>
    <w:rsid w:val="00331787"/>
    <w:rsid w:val="00331867"/>
    <w:rsid w:val="00331871"/>
    <w:rsid w:val="003319E6"/>
    <w:rsid w:val="003324BB"/>
    <w:rsid w:val="00332548"/>
    <w:rsid w:val="00332746"/>
    <w:rsid w:val="0033283A"/>
    <w:rsid w:val="00332B8B"/>
    <w:rsid w:val="00332BD5"/>
    <w:rsid w:val="00332CB4"/>
    <w:rsid w:val="00332F38"/>
    <w:rsid w:val="00332FA0"/>
    <w:rsid w:val="00333015"/>
    <w:rsid w:val="0033305B"/>
    <w:rsid w:val="003331AD"/>
    <w:rsid w:val="003332F0"/>
    <w:rsid w:val="00333507"/>
    <w:rsid w:val="0033355E"/>
    <w:rsid w:val="00333845"/>
    <w:rsid w:val="00333DAB"/>
    <w:rsid w:val="00333DBC"/>
    <w:rsid w:val="00333EB1"/>
    <w:rsid w:val="00334056"/>
    <w:rsid w:val="0033423F"/>
    <w:rsid w:val="0033426F"/>
    <w:rsid w:val="00334295"/>
    <w:rsid w:val="003342AC"/>
    <w:rsid w:val="0033433B"/>
    <w:rsid w:val="003345AB"/>
    <w:rsid w:val="0033468E"/>
    <w:rsid w:val="003347B7"/>
    <w:rsid w:val="00334976"/>
    <w:rsid w:val="00334A67"/>
    <w:rsid w:val="00334D13"/>
    <w:rsid w:val="00334E8D"/>
    <w:rsid w:val="003350EB"/>
    <w:rsid w:val="003350FF"/>
    <w:rsid w:val="00335499"/>
    <w:rsid w:val="0033553E"/>
    <w:rsid w:val="0033577F"/>
    <w:rsid w:val="00335940"/>
    <w:rsid w:val="00335A50"/>
    <w:rsid w:val="0033604B"/>
    <w:rsid w:val="00336275"/>
    <w:rsid w:val="00336460"/>
    <w:rsid w:val="00336574"/>
    <w:rsid w:val="003368E8"/>
    <w:rsid w:val="00336C9A"/>
    <w:rsid w:val="0033706B"/>
    <w:rsid w:val="0033717D"/>
    <w:rsid w:val="00337527"/>
    <w:rsid w:val="003375D4"/>
    <w:rsid w:val="003376D3"/>
    <w:rsid w:val="00337716"/>
    <w:rsid w:val="003378AA"/>
    <w:rsid w:val="00337DF0"/>
    <w:rsid w:val="00337F2B"/>
    <w:rsid w:val="00340211"/>
    <w:rsid w:val="003403FA"/>
    <w:rsid w:val="0034048D"/>
    <w:rsid w:val="003404E2"/>
    <w:rsid w:val="00340638"/>
    <w:rsid w:val="00340905"/>
    <w:rsid w:val="00340923"/>
    <w:rsid w:val="00340AC0"/>
    <w:rsid w:val="00340CCF"/>
    <w:rsid w:val="00340D6E"/>
    <w:rsid w:val="00340EE0"/>
    <w:rsid w:val="00340FD4"/>
    <w:rsid w:val="0034105A"/>
    <w:rsid w:val="003410A2"/>
    <w:rsid w:val="00341206"/>
    <w:rsid w:val="0034121E"/>
    <w:rsid w:val="003412FA"/>
    <w:rsid w:val="00341334"/>
    <w:rsid w:val="00341590"/>
    <w:rsid w:val="003417B0"/>
    <w:rsid w:val="003418DA"/>
    <w:rsid w:val="00341AE9"/>
    <w:rsid w:val="00341CCA"/>
    <w:rsid w:val="003420F1"/>
    <w:rsid w:val="00342138"/>
    <w:rsid w:val="0034241E"/>
    <w:rsid w:val="00342608"/>
    <w:rsid w:val="00342644"/>
    <w:rsid w:val="003427B4"/>
    <w:rsid w:val="00342BDB"/>
    <w:rsid w:val="00342BE8"/>
    <w:rsid w:val="00342D2E"/>
    <w:rsid w:val="00342E95"/>
    <w:rsid w:val="00342F14"/>
    <w:rsid w:val="0034306B"/>
    <w:rsid w:val="003433BB"/>
    <w:rsid w:val="003434A1"/>
    <w:rsid w:val="0034351C"/>
    <w:rsid w:val="00343A74"/>
    <w:rsid w:val="00344124"/>
    <w:rsid w:val="003444F2"/>
    <w:rsid w:val="00344656"/>
    <w:rsid w:val="003446B5"/>
    <w:rsid w:val="00344965"/>
    <w:rsid w:val="00344A1F"/>
    <w:rsid w:val="0034559E"/>
    <w:rsid w:val="0034575F"/>
    <w:rsid w:val="003457A8"/>
    <w:rsid w:val="00345AF8"/>
    <w:rsid w:val="00345DC9"/>
    <w:rsid w:val="00345F7A"/>
    <w:rsid w:val="00345FA4"/>
    <w:rsid w:val="0034622C"/>
    <w:rsid w:val="0034669F"/>
    <w:rsid w:val="003467B8"/>
    <w:rsid w:val="003467D4"/>
    <w:rsid w:val="0034698D"/>
    <w:rsid w:val="00346CF8"/>
    <w:rsid w:val="00346EF0"/>
    <w:rsid w:val="00346F41"/>
    <w:rsid w:val="0034733E"/>
    <w:rsid w:val="00347E18"/>
    <w:rsid w:val="00347FC9"/>
    <w:rsid w:val="00347FDD"/>
    <w:rsid w:val="00347FF9"/>
    <w:rsid w:val="0035028F"/>
    <w:rsid w:val="00350424"/>
    <w:rsid w:val="003505E6"/>
    <w:rsid w:val="00350872"/>
    <w:rsid w:val="00350911"/>
    <w:rsid w:val="00350AC7"/>
    <w:rsid w:val="00350B4E"/>
    <w:rsid w:val="00350E3A"/>
    <w:rsid w:val="003511B8"/>
    <w:rsid w:val="003512DD"/>
    <w:rsid w:val="00351317"/>
    <w:rsid w:val="0035132E"/>
    <w:rsid w:val="0035149D"/>
    <w:rsid w:val="00351626"/>
    <w:rsid w:val="003519EB"/>
    <w:rsid w:val="00351B43"/>
    <w:rsid w:val="00351CE0"/>
    <w:rsid w:val="00351DC6"/>
    <w:rsid w:val="00351E6B"/>
    <w:rsid w:val="00352337"/>
    <w:rsid w:val="0035233C"/>
    <w:rsid w:val="003523F3"/>
    <w:rsid w:val="0035243D"/>
    <w:rsid w:val="003524C4"/>
    <w:rsid w:val="003526DB"/>
    <w:rsid w:val="00352881"/>
    <w:rsid w:val="00352A49"/>
    <w:rsid w:val="00352EE1"/>
    <w:rsid w:val="003530CA"/>
    <w:rsid w:val="003534D2"/>
    <w:rsid w:val="00353619"/>
    <w:rsid w:val="003537EB"/>
    <w:rsid w:val="00353B20"/>
    <w:rsid w:val="00353E8F"/>
    <w:rsid w:val="00353EEA"/>
    <w:rsid w:val="003543DA"/>
    <w:rsid w:val="0035441B"/>
    <w:rsid w:val="003545C0"/>
    <w:rsid w:val="0035467A"/>
    <w:rsid w:val="00354B43"/>
    <w:rsid w:val="00354C15"/>
    <w:rsid w:val="00354FD6"/>
    <w:rsid w:val="0035513A"/>
    <w:rsid w:val="003552FD"/>
    <w:rsid w:val="00355821"/>
    <w:rsid w:val="00355A31"/>
    <w:rsid w:val="00355C8E"/>
    <w:rsid w:val="00355D03"/>
    <w:rsid w:val="00355F27"/>
    <w:rsid w:val="00355F3A"/>
    <w:rsid w:val="003569EA"/>
    <w:rsid w:val="00356B02"/>
    <w:rsid w:val="003572EB"/>
    <w:rsid w:val="0035736D"/>
    <w:rsid w:val="00357451"/>
    <w:rsid w:val="00357614"/>
    <w:rsid w:val="00357923"/>
    <w:rsid w:val="00357A3D"/>
    <w:rsid w:val="00357B4F"/>
    <w:rsid w:val="00357D05"/>
    <w:rsid w:val="003600FD"/>
    <w:rsid w:val="0036016B"/>
    <w:rsid w:val="00360176"/>
    <w:rsid w:val="0036067B"/>
    <w:rsid w:val="003608AA"/>
    <w:rsid w:val="00360A99"/>
    <w:rsid w:val="00360FFD"/>
    <w:rsid w:val="003611CA"/>
    <w:rsid w:val="0036123A"/>
    <w:rsid w:val="00361246"/>
    <w:rsid w:val="003617EE"/>
    <w:rsid w:val="00361896"/>
    <w:rsid w:val="00361938"/>
    <w:rsid w:val="003619DB"/>
    <w:rsid w:val="00361CB2"/>
    <w:rsid w:val="00361D02"/>
    <w:rsid w:val="00362018"/>
    <w:rsid w:val="003621D9"/>
    <w:rsid w:val="00362258"/>
    <w:rsid w:val="003624D5"/>
    <w:rsid w:val="0036250C"/>
    <w:rsid w:val="00362751"/>
    <w:rsid w:val="0036276A"/>
    <w:rsid w:val="00362B98"/>
    <w:rsid w:val="00362C09"/>
    <w:rsid w:val="00362C61"/>
    <w:rsid w:val="003630CF"/>
    <w:rsid w:val="003631B8"/>
    <w:rsid w:val="0036367D"/>
    <w:rsid w:val="00363A38"/>
    <w:rsid w:val="00363B93"/>
    <w:rsid w:val="00363E62"/>
    <w:rsid w:val="00363EE7"/>
    <w:rsid w:val="00364685"/>
    <w:rsid w:val="00364936"/>
    <w:rsid w:val="00364DDB"/>
    <w:rsid w:val="00364E4B"/>
    <w:rsid w:val="0036534C"/>
    <w:rsid w:val="0036563C"/>
    <w:rsid w:val="003656A5"/>
    <w:rsid w:val="00365880"/>
    <w:rsid w:val="00365AA2"/>
    <w:rsid w:val="00365C7F"/>
    <w:rsid w:val="00365DC8"/>
    <w:rsid w:val="003660FD"/>
    <w:rsid w:val="00366324"/>
    <w:rsid w:val="0036637D"/>
    <w:rsid w:val="0036646C"/>
    <w:rsid w:val="003668E5"/>
    <w:rsid w:val="00366E10"/>
    <w:rsid w:val="00366F5C"/>
    <w:rsid w:val="00367012"/>
    <w:rsid w:val="00367143"/>
    <w:rsid w:val="003679CB"/>
    <w:rsid w:val="00367BBB"/>
    <w:rsid w:val="00367CCA"/>
    <w:rsid w:val="00367EFF"/>
    <w:rsid w:val="00370087"/>
    <w:rsid w:val="0037032E"/>
    <w:rsid w:val="003709BC"/>
    <w:rsid w:val="00370BD0"/>
    <w:rsid w:val="00370C3E"/>
    <w:rsid w:val="00371239"/>
    <w:rsid w:val="0037148C"/>
    <w:rsid w:val="003715DA"/>
    <w:rsid w:val="003719D5"/>
    <w:rsid w:val="00371A12"/>
    <w:rsid w:val="00371A20"/>
    <w:rsid w:val="00371CF7"/>
    <w:rsid w:val="003720C4"/>
    <w:rsid w:val="00372313"/>
    <w:rsid w:val="00372523"/>
    <w:rsid w:val="00372746"/>
    <w:rsid w:val="0037299F"/>
    <w:rsid w:val="00372A5D"/>
    <w:rsid w:val="00372CE3"/>
    <w:rsid w:val="00372D42"/>
    <w:rsid w:val="00372E29"/>
    <w:rsid w:val="00372EF6"/>
    <w:rsid w:val="00373097"/>
    <w:rsid w:val="003730DC"/>
    <w:rsid w:val="00373195"/>
    <w:rsid w:val="0037322E"/>
    <w:rsid w:val="003733A9"/>
    <w:rsid w:val="00373464"/>
    <w:rsid w:val="00373533"/>
    <w:rsid w:val="003735E3"/>
    <w:rsid w:val="003739A9"/>
    <w:rsid w:val="003739AE"/>
    <w:rsid w:val="00373C62"/>
    <w:rsid w:val="00373F25"/>
    <w:rsid w:val="00374029"/>
    <w:rsid w:val="003742A8"/>
    <w:rsid w:val="003742BE"/>
    <w:rsid w:val="003745A6"/>
    <w:rsid w:val="003745F1"/>
    <w:rsid w:val="003745FD"/>
    <w:rsid w:val="003746B5"/>
    <w:rsid w:val="003746D2"/>
    <w:rsid w:val="00374954"/>
    <w:rsid w:val="00374965"/>
    <w:rsid w:val="003749AD"/>
    <w:rsid w:val="003749CA"/>
    <w:rsid w:val="00374A5C"/>
    <w:rsid w:val="00374B26"/>
    <w:rsid w:val="00374CF0"/>
    <w:rsid w:val="00374F5C"/>
    <w:rsid w:val="00375024"/>
    <w:rsid w:val="003750EE"/>
    <w:rsid w:val="00375182"/>
    <w:rsid w:val="003751B5"/>
    <w:rsid w:val="0037533E"/>
    <w:rsid w:val="00375760"/>
    <w:rsid w:val="003757D7"/>
    <w:rsid w:val="00375E7C"/>
    <w:rsid w:val="00375E96"/>
    <w:rsid w:val="00375F90"/>
    <w:rsid w:val="00376404"/>
    <w:rsid w:val="00376512"/>
    <w:rsid w:val="00376AD6"/>
    <w:rsid w:val="00376D95"/>
    <w:rsid w:val="00376E3F"/>
    <w:rsid w:val="0037705B"/>
    <w:rsid w:val="003770AE"/>
    <w:rsid w:val="00377546"/>
    <w:rsid w:val="003775BC"/>
    <w:rsid w:val="003775E4"/>
    <w:rsid w:val="0037777F"/>
    <w:rsid w:val="00377806"/>
    <w:rsid w:val="00377CD3"/>
    <w:rsid w:val="00377D69"/>
    <w:rsid w:val="003801FF"/>
    <w:rsid w:val="003804B8"/>
    <w:rsid w:val="00380580"/>
    <w:rsid w:val="003805F4"/>
    <w:rsid w:val="0038087F"/>
    <w:rsid w:val="0038093A"/>
    <w:rsid w:val="00380992"/>
    <w:rsid w:val="00380B6E"/>
    <w:rsid w:val="00380B7A"/>
    <w:rsid w:val="00380C27"/>
    <w:rsid w:val="00380F25"/>
    <w:rsid w:val="0038101B"/>
    <w:rsid w:val="00381216"/>
    <w:rsid w:val="003816E0"/>
    <w:rsid w:val="00381937"/>
    <w:rsid w:val="00381A2A"/>
    <w:rsid w:val="00381BB8"/>
    <w:rsid w:val="0038227A"/>
    <w:rsid w:val="003822FE"/>
    <w:rsid w:val="003824F7"/>
    <w:rsid w:val="0038257B"/>
    <w:rsid w:val="00382594"/>
    <w:rsid w:val="0038271D"/>
    <w:rsid w:val="0038283E"/>
    <w:rsid w:val="003828BF"/>
    <w:rsid w:val="00382940"/>
    <w:rsid w:val="003829E2"/>
    <w:rsid w:val="00382C52"/>
    <w:rsid w:val="00382D25"/>
    <w:rsid w:val="00382F35"/>
    <w:rsid w:val="00383508"/>
    <w:rsid w:val="00383516"/>
    <w:rsid w:val="003837BF"/>
    <w:rsid w:val="003839AE"/>
    <w:rsid w:val="003839D3"/>
    <w:rsid w:val="003839F8"/>
    <w:rsid w:val="00383A43"/>
    <w:rsid w:val="00383BD8"/>
    <w:rsid w:val="00383D26"/>
    <w:rsid w:val="00383F14"/>
    <w:rsid w:val="00383F26"/>
    <w:rsid w:val="00384078"/>
    <w:rsid w:val="003840C0"/>
    <w:rsid w:val="0038414C"/>
    <w:rsid w:val="00384179"/>
    <w:rsid w:val="003842C9"/>
    <w:rsid w:val="003842CA"/>
    <w:rsid w:val="00384315"/>
    <w:rsid w:val="003843D9"/>
    <w:rsid w:val="003843F1"/>
    <w:rsid w:val="003845A0"/>
    <w:rsid w:val="003846E8"/>
    <w:rsid w:val="00384AE2"/>
    <w:rsid w:val="00384B2B"/>
    <w:rsid w:val="00384D62"/>
    <w:rsid w:val="00384EF3"/>
    <w:rsid w:val="003850E5"/>
    <w:rsid w:val="0038516A"/>
    <w:rsid w:val="003851ED"/>
    <w:rsid w:val="00385754"/>
    <w:rsid w:val="003857C9"/>
    <w:rsid w:val="00385C28"/>
    <w:rsid w:val="00385E73"/>
    <w:rsid w:val="00386810"/>
    <w:rsid w:val="00386AB1"/>
    <w:rsid w:val="00386B4C"/>
    <w:rsid w:val="00386B9D"/>
    <w:rsid w:val="00386BC2"/>
    <w:rsid w:val="003872FB"/>
    <w:rsid w:val="0038730F"/>
    <w:rsid w:val="00387592"/>
    <w:rsid w:val="0038776E"/>
    <w:rsid w:val="00387C90"/>
    <w:rsid w:val="00387F48"/>
    <w:rsid w:val="00390235"/>
    <w:rsid w:val="0039053A"/>
    <w:rsid w:val="0039069F"/>
    <w:rsid w:val="00390A24"/>
    <w:rsid w:val="0039113F"/>
    <w:rsid w:val="0039132F"/>
    <w:rsid w:val="00391430"/>
    <w:rsid w:val="0039156B"/>
    <w:rsid w:val="0039185D"/>
    <w:rsid w:val="00391997"/>
    <w:rsid w:val="00391A9F"/>
    <w:rsid w:val="00391F4F"/>
    <w:rsid w:val="0039209F"/>
    <w:rsid w:val="00392148"/>
    <w:rsid w:val="0039235A"/>
    <w:rsid w:val="003923DB"/>
    <w:rsid w:val="003924E0"/>
    <w:rsid w:val="00392709"/>
    <w:rsid w:val="0039275B"/>
    <w:rsid w:val="00392787"/>
    <w:rsid w:val="00392904"/>
    <w:rsid w:val="00392BF0"/>
    <w:rsid w:val="00392E5A"/>
    <w:rsid w:val="00392FCB"/>
    <w:rsid w:val="0039332D"/>
    <w:rsid w:val="003933BA"/>
    <w:rsid w:val="003936C5"/>
    <w:rsid w:val="003938D6"/>
    <w:rsid w:val="00393AEB"/>
    <w:rsid w:val="00393C74"/>
    <w:rsid w:val="00393E7D"/>
    <w:rsid w:val="0039405A"/>
    <w:rsid w:val="0039418F"/>
    <w:rsid w:val="00394293"/>
    <w:rsid w:val="003942AB"/>
    <w:rsid w:val="00394538"/>
    <w:rsid w:val="003945E2"/>
    <w:rsid w:val="003948D8"/>
    <w:rsid w:val="00394CC6"/>
    <w:rsid w:val="00394DCA"/>
    <w:rsid w:val="0039505E"/>
    <w:rsid w:val="003954D0"/>
    <w:rsid w:val="00395650"/>
    <w:rsid w:val="00395766"/>
    <w:rsid w:val="0039587B"/>
    <w:rsid w:val="003958DD"/>
    <w:rsid w:val="00395987"/>
    <w:rsid w:val="00395B63"/>
    <w:rsid w:val="00395D19"/>
    <w:rsid w:val="00395E88"/>
    <w:rsid w:val="00395F1C"/>
    <w:rsid w:val="003960D7"/>
    <w:rsid w:val="00396362"/>
    <w:rsid w:val="0039658E"/>
    <w:rsid w:val="003965DD"/>
    <w:rsid w:val="0039667B"/>
    <w:rsid w:val="00396E89"/>
    <w:rsid w:val="00396F36"/>
    <w:rsid w:val="003971F3"/>
    <w:rsid w:val="00397311"/>
    <w:rsid w:val="003974B4"/>
    <w:rsid w:val="00397633"/>
    <w:rsid w:val="0039788F"/>
    <w:rsid w:val="00397D2A"/>
    <w:rsid w:val="00397D8F"/>
    <w:rsid w:val="003A0093"/>
    <w:rsid w:val="003A04FE"/>
    <w:rsid w:val="003A07C0"/>
    <w:rsid w:val="003A0A1D"/>
    <w:rsid w:val="003A0AE3"/>
    <w:rsid w:val="003A0FC7"/>
    <w:rsid w:val="003A100B"/>
    <w:rsid w:val="003A1072"/>
    <w:rsid w:val="003A109F"/>
    <w:rsid w:val="003A142E"/>
    <w:rsid w:val="003A14FB"/>
    <w:rsid w:val="003A1754"/>
    <w:rsid w:val="003A18C1"/>
    <w:rsid w:val="003A1C49"/>
    <w:rsid w:val="003A1CDB"/>
    <w:rsid w:val="003A1EF4"/>
    <w:rsid w:val="003A1F28"/>
    <w:rsid w:val="003A1F46"/>
    <w:rsid w:val="003A1FDD"/>
    <w:rsid w:val="003A1FFC"/>
    <w:rsid w:val="003A23B6"/>
    <w:rsid w:val="003A2423"/>
    <w:rsid w:val="003A26A0"/>
    <w:rsid w:val="003A2767"/>
    <w:rsid w:val="003A296E"/>
    <w:rsid w:val="003A29B4"/>
    <w:rsid w:val="003A2CDC"/>
    <w:rsid w:val="003A2EDC"/>
    <w:rsid w:val="003A3087"/>
    <w:rsid w:val="003A3268"/>
    <w:rsid w:val="003A3294"/>
    <w:rsid w:val="003A358A"/>
    <w:rsid w:val="003A3698"/>
    <w:rsid w:val="003A3A57"/>
    <w:rsid w:val="003A3B9F"/>
    <w:rsid w:val="003A3C13"/>
    <w:rsid w:val="003A3CB5"/>
    <w:rsid w:val="003A3DB5"/>
    <w:rsid w:val="003A400F"/>
    <w:rsid w:val="003A406A"/>
    <w:rsid w:val="003A4459"/>
    <w:rsid w:val="003A44B7"/>
    <w:rsid w:val="003A4651"/>
    <w:rsid w:val="003A480E"/>
    <w:rsid w:val="003A487A"/>
    <w:rsid w:val="003A48F0"/>
    <w:rsid w:val="003A48F8"/>
    <w:rsid w:val="003A4A50"/>
    <w:rsid w:val="003A4C70"/>
    <w:rsid w:val="003A4EF0"/>
    <w:rsid w:val="003A51D9"/>
    <w:rsid w:val="003A557B"/>
    <w:rsid w:val="003A5956"/>
    <w:rsid w:val="003A5A38"/>
    <w:rsid w:val="003A5B91"/>
    <w:rsid w:val="003A5D2A"/>
    <w:rsid w:val="003A5E96"/>
    <w:rsid w:val="003A602C"/>
    <w:rsid w:val="003A640A"/>
    <w:rsid w:val="003A646E"/>
    <w:rsid w:val="003A64D6"/>
    <w:rsid w:val="003A657F"/>
    <w:rsid w:val="003A69FD"/>
    <w:rsid w:val="003A6B1A"/>
    <w:rsid w:val="003A6F0D"/>
    <w:rsid w:val="003A7040"/>
    <w:rsid w:val="003A7389"/>
    <w:rsid w:val="003A74B0"/>
    <w:rsid w:val="003A74C4"/>
    <w:rsid w:val="003A751F"/>
    <w:rsid w:val="003A755D"/>
    <w:rsid w:val="003A77A3"/>
    <w:rsid w:val="003A783E"/>
    <w:rsid w:val="003A7C0B"/>
    <w:rsid w:val="003A7C19"/>
    <w:rsid w:val="003A7C59"/>
    <w:rsid w:val="003A7CA4"/>
    <w:rsid w:val="003A7D77"/>
    <w:rsid w:val="003B0050"/>
    <w:rsid w:val="003B04BA"/>
    <w:rsid w:val="003B05D5"/>
    <w:rsid w:val="003B09FA"/>
    <w:rsid w:val="003B0E73"/>
    <w:rsid w:val="003B12DC"/>
    <w:rsid w:val="003B1AAB"/>
    <w:rsid w:val="003B1BCC"/>
    <w:rsid w:val="003B1E5B"/>
    <w:rsid w:val="003B1F5C"/>
    <w:rsid w:val="003B23DF"/>
    <w:rsid w:val="003B24DD"/>
    <w:rsid w:val="003B2624"/>
    <w:rsid w:val="003B2681"/>
    <w:rsid w:val="003B277C"/>
    <w:rsid w:val="003B278F"/>
    <w:rsid w:val="003B28A0"/>
    <w:rsid w:val="003B2952"/>
    <w:rsid w:val="003B2B5A"/>
    <w:rsid w:val="003B2B60"/>
    <w:rsid w:val="003B2FDF"/>
    <w:rsid w:val="003B3157"/>
    <w:rsid w:val="003B32BD"/>
    <w:rsid w:val="003B32C2"/>
    <w:rsid w:val="003B37D0"/>
    <w:rsid w:val="003B38C7"/>
    <w:rsid w:val="003B3985"/>
    <w:rsid w:val="003B3C42"/>
    <w:rsid w:val="003B3DAB"/>
    <w:rsid w:val="003B3E49"/>
    <w:rsid w:val="003B439A"/>
    <w:rsid w:val="003B446F"/>
    <w:rsid w:val="003B4C1A"/>
    <w:rsid w:val="003B4CE3"/>
    <w:rsid w:val="003B5020"/>
    <w:rsid w:val="003B52CB"/>
    <w:rsid w:val="003B54A7"/>
    <w:rsid w:val="003B5557"/>
    <w:rsid w:val="003B56CA"/>
    <w:rsid w:val="003B58F3"/>
    <w:rsid w:val="003B5906"/>
    <w:rsid w:val="003B5A1E"/>
    <w:rsid w:val="003B5A2C"/>
    <w:rsid w:val="003B5BAF"/>
    <w:rsid w:val="003B5D45"/>
    <w:rsid w:val="003B5E08"/>
    <w:rsid w:val="003B5ED0"/>
    <w:rsid w:val="003B5F32"/>
    <w:rsid w:val="003B625B"/>
    <w:rsid w:val="003B66EF"/>
    <w:rsid w:val="003B66F2"/>
    <w:rsid w:val="003B6A1A"/>
    <w:rsid w:val="003B6B1F"/>
    <w:rsid w:val="003B6C43"/>
    <w:rsid w:val="003B6C81"/>
    <w:rsid w:val="003B73DD"/>
    <w:rsid w:val="003B7478"/>
    <w:rsid w:val="003B7866"/>
    <w:rsid w:val="003B7982"/>
    <w:rsid w:val="003B7A62"/>
    <w:rsid w:val="003B7CC9"/>
    <w:rsid w:val="003B7CD5"/>
    <w:rsid w:val="003B7D26"/>
    <w:rsid w:val="003B7D2E"/>
    <w:rsid w:val="003C0352"/>
    <w:rsid w:val="003C06F2"/>
    <w:rsid w:val="003C0B77"/>
    <w:rsid w:val="003C0DE9"/>
    <w:rsid w:val="003C0E4C"/>
    <w:rsid w:val="003C115D"/>
    <w:rsid w:val="003C1200"/>
    <w:rsid w:val="003C15BB"/>
    <w:rsid w:val="003C1953"/>
    <w:rsid w:val="003C1C8E"/>
    <w:rsid w:val="003C200D"/>
    <w:rsid w:val="003C2043"/>
    <w:rsid w:val="003C210C"/>
    <w:rsid w:val="003C22AA"/>
    <w:rsid w:val="003C26FA"/>
    <w:rsid w:val="003C28FE"/>
    <w:rsid w:val="003C2C2A"/>
    <w:rsid w:val="003C2ED9"/>
    <w:rsid w:val="003C2F90"/>
    <w:rsid w:val="003C30A1"/>
    <w:rsid w:val="003C319C"/>
    <w:rsid w:val="003C35E5"/>
    <w:rsid w:val="003C36AF"/>
    <w:rsid w:val="003C36C5"/>
    <w:rsid w:val="003C39B2"/>
    <w:rsid w:val="003C39CE"/>
    <w:rsid w:val="003C3B1F"/>
    <w:rsid w:val="003C3CD5"/>
    <w:rsid w:val="003C3F52"/>
    <w:rsid w:val="003C433F"/>
    <w:rsid w:val="003C48E7"/>
    <w:rsid w:val="003C4D8D"/>
    <w:rsid w:val="003C501B"/>
    <w:rsid w:val="003C510E"/>
    <w:rsid w:val="003C525C"/>
    <w:rsid w:val="003C53A0"/>
    <w:rsid w:val="003C550D"/>
    <w:rsid w:val="003C55C0"/>
    <w:rsid w:val="003C570F"/>
    <w:rsid w:val="003C5A6E"/>
    <w:rsid w:val="003C6484"/>
    <w:rsid w:val="003C64FD"/>
    <w:rsid w:val="003C652A"/>
    <w:rsid w:val="003C6533"/>
    <w:rsid w:val="003C66F2"/>
    <w:rsid w:val="003C696B"/>
    <w:rsid w:val="003C6C27"/>
    <w:rsid w:val="003C6C59"/>
    <w:rsid w:val="003C6EA9"/>
    <w:rsid w:val="003C70FA"/>
    <w:rsid w:val="003C7343"/>
    <w:rsid w:val="003C73A9"/>
    <w:rsid w:val="003C7823"/>
    <w:rsid w:val="003C7D7F"/>
    <w:rsid w:val="003C7DB7"/>
    <w:rsid w:val="003C7EC7"/>
    <w:rsid w:val="003D0371"/>
    <w:rsid w:val="003D0390"/>
    <w:rsid w:val="003D045D"/>
    <w:rsid w:val="003D09D3"/>
    <w:rsid w:val="003D0C26"/>
    <w:rsid w:val="003D0DAF"/>
    <w:rsid w:val="003D0FDB"/>
    <w:rsid w:val="003D0FEC"/>
    <w:rsid w:val="003D1158"/>
    <w:rsid w:val="003D1643"/>
    <w:rsid w:val="003D1697"/>
    <w:rsid w:val="003D16E0"/>
    <w:rsid w:val="003D175A"/>
    <w:rsid w:val="003D1903"/>
    <w:rsid w:val="003D1A1E"/>
    <w:rsid w:val="003D1AA6"/>
    <w:rsid w:val="003D1E52"/>
    <w:rsid w:val="003D209F"/>
    <w:rsid w:val="003D229B"/>
    <w:rsid w:val="003D256D"/>
    <w:rsid w:val="003D2641"/>
    <w:rsid w:val="003D2662"/>
    <w:rsid w:val="003D2747"/>
    <w:rsid w:val="003D275D"/>
    <w:rsid w:val="003D2832"/>
    <w:rsid w:val="003D2834"/>
    <w:rsid w:val="003D2A15"/>
    <w:rsid w:val="003D2B5A"/>
    <w:rsid w:val="003D2ECE"/>
    <w:rsid w:val="003D32AE"/>
    <w:rsid w:val="003D35DF"/>
    <w:rsid w:val="003D363A"/>
    <w:rsid w:val="003D366D"/>
    <w:rsid w:val="003D383A"/>
    <w:rsid w:val="003D39D5"/>
    <w:rsid w:val="003D3C7F"/>
    <w:rsid w:val="003D3DC9"/>
    <w:rsid w:val="003D3F68"/>
    <w:rsid w:val="003D44DC"/>
    <w:rsid w:val="003D4687"/>
    <w:rsid w:val="003D47C6"/>
    <w:rsid w:val="003D47CB"/>
    <w:rsid w:val="003D47DA"/>
    <w:rsid w:val="003D48CF"/>
    <w:rsid w:val="003D4986"/>
    <w:rsid w:val="003D4A8C"/>
    <w:rsid w:val="003D4BDE"/>
    <w:rsid w:val="003D4F18"/>
    <w:rsid w:val="003D5091"/>
    <w:rsid w:val="003D5155"/>
    <w:rsid w:val="003D51E0"/>
    <w:rsid w:val="003D555B"/>
    <w:rsid w:val="003D565B"/>
    <w:rsid w:val="003D5733"/>
    <w:rsid w:val="003D5855"/>
    <w:rsid w:val="003D58AD"/>
    <w:rsid w:val="003D5F9A"/>
    <w:rsid w:val="003D6250"/>
    <w:rsid w:val="003D6464"/>
    <w:rsid w:val="003D646A"/>
    <w:rsid w:val="003D659F"/>
    <w:rsid w:val="003D6650"/>
    <w:rsid w:val="003D6985"/>
    <w:rsid w:val="003D6C61"/>
    <w:rsid w:val="003D6D77"/>
    <w:rsid w:val="003D6FA3"/>
    <w:rsid w:val="003D7366"/>
    <w:rsid w:val="003D75BB"/>
    <w:rsid w:val="003D7655"/>
    <w:rsid w:val="003D7B70"/>
    <w:rsid w:val="003D7C4A"/>
    <w:rsid w:val="003D7D0E"/>
    <w:rsid w:val="003E07F1"/>
    <w:rsid w:val="003E086A"/>
    <w:rsid w:val="003E08A8"/>
    <w:rsid w:val="003E0AD0"/>
    <w:rsid w:val="003E0B52"/>
    <w:rsid w:val="003E0E81"/>
    <w:rsid w:val="003E1078"/>
    <w:rsid w:val="003E20E4"/>
    <w:rsid w:val="003E21BF"/>
    <w:rsid w:val="003E274B"/>
    <w:rsid w:val="003E28B3"/>
    <w:rsid w:val="003E3104"/>
    <w:rsid w:val="003E3484"/>
    <w:rsid w:val="003E36CA"/>
    <w:rsid w:val="003E3932"/>
    <w:rsid w:val="003E394C"/>
    <w:rsid w:val="003E3BD6"/>
    <w:rsid w:val="003E3CBF"/>
    <w:rsid w:val="003E3E69"/>
    <w:rsid w:val="003E401F"/>
    <w:rsid w:val="003E409E"/>
    <w:rsid w:val="003E416E"/>
    <w:rsid w:val="003E46CA"/>
    <w:rsid w:val="003E4A88"/>
    <w:rsid w:val="003E5622"/>
    <w:rsid w:val="003E5752"/>
    <w:rsid w:val="003E58F4"/>
    <w:rsid w:val="003E5E26"/>
    <w:rsid w:val="003E6029"/>
    <w:rsid w:val="003E63EA"/>
    <w:rsid w:val="003E657E"/>
    <w:rsid w:val="003E6678"/>
    <w:rsid w:val="003E6A52"/>
    <w:rsid w:val="003E6A6B"/>
    <w:rsid w:val="003E6B24"/>
    <w:rsid w:val="003E6C8B"/>
    <w:rsid w:val="003E7849"/>
    <w:rsid w:val="003E79A5"/>
    <w:rsid w:val="003E7E54"/>
    <w:rsid w:val="003F003F"/>
    <w:rsid w:val="003F015E"/>
    <w:rsid w:val="003F01FB"/>
    <w:rsid w:val="003F02B2"/>
    <w:rsid w:val="003F02C1"/>
    <w:rsid w:val="003F06FA"/>
    <w:rsid w:val="003F09B0"/>
    <w:rsid w:val="003F0C2F"/>
    <w:rsid w:val="003F0C89"/>
    <w:rsid w:val="003F0E59"/>
    <w:rsid w:val="003F0F36"/>
    <w:rsid w:val="003F0F5B"/>
    <w:rsid w:val="003F1375"/>
    <w:rsid w:val="003F148D"/>
    <w:rsid w:val="003F165B"/>
    <w:rsid w:val="003F1AD5"/>
    <w:rsid w:val="003F1B7D"/>
    <w:rsid w:val="003F1B92"/>
    <w:rsid w:val="003F1C6A"/>
    <w:rsid w:val="003F203B"/>
    <w:rsid w:val="003F2455"/>
    <w:rsid w:val="003F2EF3"/>
    <w:rsid w:val="003F2F34"/>
    <w:rsid w:val="003F3049"/>
    <w:rsid w:val="003F33A2"/>
    <w:rsid w:val="003F3469"/>
    <w:rsid w:val="003F3535"/>
    <w:rsid w:val="003F35BF"/>
    <w:rsid w:val="003F3650"/>
    <w:rsid w:val="003F38A8"/>
    <w:rsid w:val="003F3A12"/>
    <w:rsid w:val="003F3C6E"/>
    <w:rsid w:val="003F41FA"/>
    <w:rsid w:val="003F4353"/>
    <w:rsid w:val="003F43E9"/>
    <w:rsid w:val="003F47F6"/>
    <w:rsid w:val="003F4941"/>
    <w:rsid w:val="003F4A33"/>
    <w:rsid w:val="003F4D0A"/>
    <w:rsid w:val="003F4FF5"/>
    <w:rsid w:val="003F51D3"/>
    <w:rsid w:val="003F5317"/>
    <w:rsid w:val="003F55F2"/>
    <w:rsid w:val="003F5630"/>
    <w:rsid w:val="003F5DD0"/>
    <w:rsid w:val="003F5E05"/>
    <w:rsid w:val="003F6066"/>
    <w:rsid w:val="003F662B"/>
    <w:rsid w:val="003F6672"/>
    <w:rsid w:val="003F6B12"/>
    <w:rsid w:val="003F6C0B"/>
    <w:rsid w:val="003F6C24"/>
    <w:rsid w:val="003F6CAF"/>
    <w:rsid w:val="003F701C"/>
    <w:rsid w:val="003F75F6"/>
    <w:rsid w:val="003F7C7A"/>
    <w:rsid w:val="00400117"/>
    <w:rsid w:val="00400424"/>
    <w:rsid w:val="00400792"/>
    <w:rsid w:val="004007E3"/>
    <w:rsid w:val="00400868"/>
    <w:rsid w:val="0040088F"/>
    <w:rsid w:val="004012CE"/>
    <w:rsid w:val="0040136E"/>
    <w:rsid w:val="00401377"/>
    <w:rsid w:val="00401C0B"/>
    <w:rsid w:val="00401C62"/>
    <w:rsid w:val="00401DCC"/>
    <w:rsid w:val="00401F2D"/>
    <w:rsid w:val="00401F4F"/>
    <w:rsid w:val="00402270"/>
    <w:rsid w:val="004023B4"/>
    <w:rsid w:val="0040286B"/>
    <w:rsid w:val="004028BB"/>
    <w:rsid w:val="00402BA5"/>
    <w:rsid w:val="00402DD3"/>
    <w:rsid w:val="0040320A"/>
    <w:rsid w:val="004035AD"/>
    <w:rsid w:val="00403622"/>
    <w:rsid w:val="00403632"/>
    <w:rsid w:val="004037D1"/>
    <w:rsid w:val="0040388F"/>
    <w:rsid w:val="004038B1"/>
    <w:rsid w:val="00403B08"/>
    <w:rsid w:val="00403CD1"/>
    <w:rsid w:val="00403E44"/>
    <w:rsid w:val="00403F34"/>
    <w:rsid w:val="004047A2"/>
    <w:rsid w:val="004047B5"/>
    <w:rsid w:val="00404C93"/>
    <w:rsid w:val="00405340"/>
    <w:rsid w:val="004059FD"/>
    <w:rsid w:val="00405E58"/>
    <w:rsid w:val="0040650A"/>
    <w:rsid w:val="0040651D"/>
    <w:rsid w:val="0040662A"/>
    <w:rsid w:val="00406859"/>
    <w:rsid w:val="004068F7"/>
    <w:rsid w:val="004069A3"/>
    <w:rsid w:val="00406B66"/>
    <w:rsid w:val="00406BAD"/>
    <w:rsid w:val="004071F4"/>
    <w:rsid w:val="0040738E"/>
    <w:rsid w:val="00407553"/>
    <w:rsid w:val="004076AB"/>
    <w:rsid w:val="00407DF7"/>
    <w:rsid w:val="00407F74"/>
    <w:rsid w:val="004102C4"/>
    <w:rsid w:val="00410396"/>
    <w:rsid w:val="004105C3"/>
    <w:rsid w:val="004105CE"/>
    <w:rsid w:val="004109B9"/>
    <w:rsid w:val="00410FBB"/>
    <w:rsid w:val="0041104F"/>
    <w:rsid w:val="00411182"/>
    <w:rsid w:val="0041152A"/>
    <w:rsid w:val="0041176D"/>
    <w:rsid w:val="00411B31"/>
    <w:rsid w:val="0041214D"/>
    <w:rsid w:val="004121F4"/>
    <w:rsid w:val="004123FF"/>
    <w:rsid w:val="0041244F"/>
    <w:rsid w:val="004125FC"/>
    <w:rsid w:val="00412600"/>
    <w:rsid w:val="0041274A"/>
    <w:rsid w:val="004129F3"/>
    <w:rsid w:val="00412F65"/>
    <w:rsid w:val="004134BD"/>
    <w:rsid w:val="004138A6"/>
    <w:rsid w:val="00413B72"/>
    <w:rsid w:val="00413F08"/>
    <w:rsid w:val="00413F7A"/>
    <w:rsid w:val="0041410D"/>
    <w:rsid w:val="0041440A"/>
    <w:rsid w:val="00414423"/>
    <w:rsid w:val="004145C5"/>
    <w:rsid w:val="00414C06"/>
    <w:rsid w:val="00414CCC"/>
    <w:rsid w:val="00414D8A"/>
    <w:rsid w:val="00414DC8"/>
    <w:rsid w:val="00414F1A"/>
    <w:rsid w:val="004150C6"/>
    <w:rsid w:val="004155C9"/>
    <w:rsid w:val="00415679"/>
    <w:rsid w:val="00415BC0"/>
    <w:rsid w:val="00415C74"/>
    <w:rsid w:val="00415C8B"/>
    <w:rsid w:val="00415FED"/>
    <w:rsid w:val="00416296"/>
    <w:rsid w:val="004163B6"/>
    <w:rsid w:val="00416615"/>
    <w:rsid w:val="004168D1"/>
    <w:rsid w:val="00416DEB"/>
    <w:rsid w:val="00416F75"/>
    <w:rsid w:val="00417035"/>
    <w:rsid w:val="00417143"/>
    <w:rsid w:val="0041729E"/>
    <w:rsid w:val="004172B1"/>
    <w:rsid w:val="00417410"/>
    <w:rsid w:val="00417586"/>
    <w:rsid w:val="0041788F"/>
    <w:rsid w:val="00417ACF"/>
    <w:rsid w:val="00417B14"/>
    <w:rsid w:val="00417B84"/>
    <w:rsid w:val="00417D4A"/>
    <w:rsid w:val="004202C8"/>
    <w:rsid w:val="00420747"/>
    <w:rsid w:val="00420967"/>
    <w:rsid w:val="00420D49"/>
    <w:rsid w:val="00420D87"/>
    <w:rsid w:val="00420E2B"/>
    <w:rsid w:val="00421272"/>
    <w:rsid w:val="004213E7"/>
    <w:rsid w:val="0042142A"/>
    <w:rsid w:val="004214C0"/>
    <w:rsid w:val="00421561"/>
    <w:rsid w:val="00421C6B"/>
    <w:rsid w:val="00421E3F"/>
    <w:rsid w:val="00421FF9"/>
    <w:rsid w:val="00422025"/>
    <w:rsid w:val="004222B2"/>
    <w:rsid w:val="00422328"/>
    <w:rsid w:val="00422684"/>
    <w:rsid w:val="004227B4"/>
    <w:rsid w:val="00422850"/>
    <w:rsid w:val="00422C09"/>
    <w:rsid w:val="00422FF7"/>
    <w:rsid w:val="004231E8"/>
    <w:rsid w:val="004233A8"/>
    <w:rsid w:val="00423640"/>
    <w:rsid w:val="00423CBE"/>
    <w:rsid w:val="00423CFC"/>
    <w:rsid w:val="00423EDE"/>
    <w:rsid w:val="0042444B"/>
    <w:rsid w:val="004248E5"/>
    <w:rsid w:val="00424A23"/>
    <w:rsid w:val="00424ADF"/>
    <w:rsid w:val="00424B0E"/>
    <w:rsid w:val="00424D9B"/>
    <w:rsid w:val="004250D5"/>
    <w:rsid w:val="00425362"/>
    <w:rsid w:val="00425480"/>
    <w:rsid w:val="004257C8"/>
    <w:rsid w:val="00425AE3"/>
    <w:rsid w:val="00425B1A"/>
    <w:rsid w:val="00425BE7"/>
    <w:rsid w:val="00425FA0"/>
    <w:rsid w:val="0042690E"/>
    <w:rsid w:val="00426A46"/>
    <w:rsid w:val="00426A8A"/>
    <w:rsid w:val="00426B53"/>
    <w:rsid w:val="00426C2A"/>
    <w:rsid w:val="00426D64"/>
    <w:rsid w:val="00426DC1"/>
    <w:rsid w:val="00427031"/>
    <w:rsid w:val="0042711F"/>
    <w:rsid w:val="00427280"/>
    <w:rsid w:val="004272B2"/>
    <w:rsid w:val="00427319"/>
    <w:rsid w:val="00427422"/>
    <w:rsid w:val="0042742F"/>
    <w:rsid w:val="0042750F"/>
    <w:rsid w:val="004276B7"/>
    <w:rsid w:val="004276EC"/>
    <w:rsid w:val="00427993"/>
    <w:rsid w:val="00427A87"/>
    <w:rsid w:val="00427BC5"/>
    <w:rsid w:val="00430039"/>
    <w:rsid w:val="004303AF"/>
    <w:rsid w:val="004303FA"/>
    <w:rsid w:val="0043045D"/>
    <w:rsid w:val="004304FF"/>
    <w:rsid w:val="004307B3"/>
    <w:rsid w:val="004307FE"/>
    <w:rsid w:val="0043091F"/>
    <w:rsid w:val="00430C02"/>
    <w:rsid w:val="0043133C"/>
    <w:rsid w:val="004313B8"/>
    <w:rsid w:val="00431501"/>
    <w:rsid w:val="0043175E"/>
    <w:rsid w:val="00431D77"/>
    <w:rsid w:val="00432504"/>
    <w:rsid w:val="0043256A"/>
    <w:rsid w:val="00432665"/>
    <w:rsid w:val="004326A1"/>
    <w:rsid w:val="00432AC2"/>
    <w:rsid w:val="00432BEA"/>
    <w:rsid w:val="00432E05"/>
    <w:rsid w:val="0043320A"/>
    <w:rsid w:val="0043320C"/>
    <w:rsid w:val="00433239"/>
    <w:rsid w:val="004333CB"/>
    <w:rsid w:val="004334B0"/>
    <w:rsid w:val="0043355B"/>
    <w:rsid w:val="00433616"/>
    <w:rsid w:val="00433879"/>
    <w:rsid w:val="00433B9B"/>
    <w:rsid w:val="00433EC4"/>
    <w:rsid w:val="00433F18"/>
    <w:rsid w:val="004341A8"/>
    <w:rsid w:val="004341FE"/>
    <w:rsid w:val="004343BA"/>
    <w:rsid w:val="004345A3"/>
    <w:rsid w:val="00434883"/>
    <w:rsid w:val="004349A8"/>
    <w:rsid w:val="00434BA5"/>
    <w:rsid w:val="00434EA6"/>
    <w:rsid w:val="00434FED"/>
    <w:rsid w:val="00435010"/>
    <w:rsid w:val="0043520D"/>
    <w:rsid w:val="004360B6"/>
    <w:rsid w:val="0043619C"/>
    <w:rsid w:val="004361FD"/>
    <w:rsid w:val="00436390"/>
    <w:rsid w:val="00436429"/>
    <w:rsid w:val="00436499"/>
    <w:rsid w:val="00436524"/>
    <w:rsid w:val="00436894"/>
    <w:rsid w:val="00436D09"/>
    <w:rsid w:val="00436DA4"/>
    <w:rsid w:val="0043733F"/>
    <w:rsid w:val="00437494"/>
    <w:rsid w:val="0044003A"/>
    <w:rsid w:val="00440063"/>
    <w:rsid w:val="00440360"/>
    <w:rsid w:val="004403D2"/>
    <w:rsid w:val="00440404"/>
    <w:rsid w:val="0044053D"/>
    <w:rsid w:val="00440851"/>
    <w:rsid w:val="00440A8A"/>
    <w:rsid w:val="00440F81"/>
    <w:rsid w:val="004410D9"/>
    <w:rsid w:val="0044143A"/>
    <w:rsid w:val="004415B2"/>
    <w:rsid w:val="0044179D"/>
    <w:rsid w:val="00441E78"/>
    <w:rsid w:val="004426DE"/>
    <w:rsid w:val="004429EC"/>
    <w:rsid w:val="00442A7B"/>
    <w:rsid w:val="00442B33"/>
    <w:rsid w:val="0044379F"/>
    <w:rsid w:val="004437A9"/>
    <w:rsid w:val="00443905"/>
    <w:rsid w:val="00443B65"/>
    <w:rsid w:val="00443DC7"/>
    <w:rsid w:val="00443EBF"/>
    <w:rsid w:val="00443EED"/>
    <w:rsid w:val="00443FE8"/>
    <w:rsid w:val="00444050"/>
    <w:rsid w:val="004440B8"/>
    <w:rsid w:val="0044427E"/>
    <w:rsid w:val="004443A4"/>
    <w:rsid w:val="004443CD"/>
    <w:rsid w:val="0044446C"/>
    <w:rsid w:val="0044466B"/>
    <w:rsid w:val="004448F9"/>
    <w:rsid w:val="004449E3"/>
    <w:rsid w:val="00444AB2"/>
    <w:rsid w:val="00444E06"/>
    <w:rsid w:val="00444FD2"/>
    <w:rsid w:val="00444FE1"/>
    <w:rsid w:val="00445110"/>
    <w:rsid w:val="00445821"/>
    <w:rsid w:val="0044597E"/>
    <w:rsid w:val="00445BDE"/>
    <w:rsid w:val="00445F17"/>
    <w:rsid w:val="00446219"/>
    <w:rsid w:val="00446443"/>
    <w:rsid w:val="004464FA"/>
    <w:rsid w:val="0044654F"/>
    <w:rsid w:val="004465FD"/>
    <w:rsid w:val="00446759"/>
    <w:rsid w:val="004467CC"/>
    <w:rsid w:val="00446DFE"/>
    <w:rsid w:val="004470D2"/>
    <w:rsid w:val="00447315"/>
    <w:rsid w:val="004476FC"/>
    <w:rsid w:val="00447BAF"/>
    <w:rsid w:val="00447BC8"/>
    <w:rsid w:val="00447BCC"/>
    <w:rsid w:val="00447DEC"/>
    <w:rsid w:val="004502BC"/>
    <w:rsid w:val="004502DF"/>
    <w:rsid w:val="004503C8"/>
    <w:rsid w:val="004503ED"/>
    <w:rsid w:val="004511CD"/>
    <w:rsid w:val="004517AB"/>
    <w:rsid w:val="004518E6"/>
    <w:rsid w:val="00451A4E"/>
    <w:rsid w:val="00451B23"/>
    <w:rsid w:val="00451E73"/>
    <w:rsid w:val="0045212B"/>
    <w:rsid w:val="004527A4"/>
    <w:rsid w:val="004528E2"/>
    <w:rsid w:val="00452A2D"/>
    <w:rsid w:val="00452ACE"/>
    <w:rsid w:val="00453156"/>
    <w:rsid w:val="00453171"/>
    <w:rsid w:val="004533E0"/>
    <w:rsid w:val="004533F3"/>
    <w:rsid w:val="00453434"/>
    <w:rsid w:val="004534FF"/>
    <w:rsid w:val="00453660"/>
    <w:rsid w:val="00453690"/>
    <w:rsid w:val="00453B76"/>
    <w:rsid w:val="004540CA"/>
    <w:rsid w:val="00454613"/>
    <w:rsid w:val="004546F9"/>
    <w:rsid w:val="0045473C"/>
    <w:rsid w:val="00454749"/>
    <w:rsid w:val="00454ED0"/>
    <w:rsid w:val="0045518B"/>
    <w:rsid w:val="00455337"/>
    <w:rsid w:val="00455544"/>
    <w:rsid w:val="00455919"/>
    <w:rsid w:val="00455ABD"/>
    <w:rsid w:val="0045603F"/>
    <w:rsid w:val="0045621F"/>
    <w:rsid w:val="004566D7"/>
    <w:rsid w:val="00456A9A"/>
    <w:rsid w:val="00456AE7"/>
    <w:rsid w:val="00456CD7"/>
    <w:rsid w:val="00456E41"/>
    <w:rsid w:val="00456F0D"/>
    <w:rsid w:val="004570A8"/>
    <w:rsid w:val="004572A1"/>
    <w:rsid w:val="004572C7"/>
    <w:rsid w:val="0045739E"/>
    <w:rsid w:val="004573D9"/>
    <w:rsid w:val="00457468"/>
    <w:rsid w:val="0045751B"/>
    <w:rsid w:val="00457CD1"/>
    <w:rsid w:val="00457D77"/>
    <w:rsid w:val="00457E66"/>
    <w:rsid w:val="00457FC7"/>
    <w:rsid w:val="00460091"/>
    <w:rsid w:val="004600C2"/>
    <w:rsid w:val="00460175"/>
    <w:rsid w:val="004603A3"/>
    <w:rsid w:val="00460427"/>
    <w:rsid w:val="004605E8"/>
    <w:rsid w:val="0046098C"/>
    <w:rsid w:val="004609A7"/>
    <w:rsid w:val="00460AA9"/>
    <w:rsid w:val="00460BE8"/>
    <w:rsid w:val="00460D58"/>
    <w:rsid w:val="0046117B"/>
    <w:rsid w:val="004616BD"/>
    <w:rsid w:val="00461789"/>
    <w:rsid w:val="004619AD"/>
    <w:rsid w:val="00461BA1"/>
    <w:rsid w:val="00461EFC"/>
    <w:rsid w:val="00462051"/>
    <w:rsid w:val="00462378"/>
    <w:rsid w:val="00462810"/>
    <w:rsid w:val="00462FB3"/>
    <w:rsid w:val="004631C1"/>
    <w:rsid w:val="00463337"/>
    <w:rsid w:val="00463C03"/>
    <w:rsid w:val="00463D99"/>
    <w:rsid w:val="00464212"/>
    <w:rsid w:val="00464C2D"/>
    <w:rsid w:val="00464D07"/>
    <w:rsid w:val="00464D1F"/>
    <w:rsid w:val="00464E9F"/>
    <w:rsid w:val="00465060"/>
    <w:rsid w:val="00465641"/>
    <w:rsid w:val="004656F9"/>
    <w:rsid w:val="004657AE"/>
    <w:rsid w:val="00465E7F"/>
    <w:rsid w:val="00465E89"/>
    <w:rsid w:val="0046611C"/>
    <w:rsid w:val="00466426"/>
    <w:rsid w:val="00466648"/>
    <w:rsid w:val="00466731"/>
    <w:rsid w:val="0046676F"/>
    <w:rsid w:val="00466874"/>
    <w:rsid w:val="004668A3"/>
    <w:rsid w:val="004669BE"/>
    <w:rsid w:val="004669E7"/>
    <w:rsid w:val="00466B4F"/>
    <w:rsid w:val="00466B61"/>
    <w:rsid w:val="00466BBB"/>
    <w:rsid w:val="00466BC6"/>
    <w:rsid w:val="00466C87"/>
    <w:rsid w:val="00466D23"/>
    <w:rsid w:val="00466F92"/>
    <w:rsid w:val="0046700F"/>
    <w:rsid w:val="00467083"/>
    <w:rsid w:val="004673D6"/>
    <w:rsid w:val="00467567"/>
    <w:rsid w:val="004679B3"/>
    <w:rsid w:val="00467ACA"/>
    <w:rsid w:val="00467B74"/>
    <w:rsid w:val="00467C4F"/>
    <w:rsid w:val="00467D2D"/>
    <w:rsid w:val="00467FCC"/>
    <w:rsid w:val="0047025F"/>
    <w:rsid w:val="004702E7"/>
    <w:rsid w:val="0047039F"/>
    <w:rsid w:val="00470503"/>
    <w:rsid w:val="0047053B"/>
    <w:rsid w:val="00470755"/>
    <w:rsid w:val="004707F2"/>
    <w:rsid w:val="00470A2C"/>
    <w:rsid w:val="00470FC8"/>
    <w:rsid w:val="004715F6"/>
    <w:rsid w:val="004718AF"/>
    <w:rsid w:val="00471B9A"/>
    <w:rsid w:val="00471BC5"/>
    <w:rsid w:val="00471C7D"/>
    <w:rsid w:val="00471CF1"/>
    <w:rsid w:val="00471F80"/>
    <w:rsid w:val="0047251E"/>
    <w:rsid w:val="0047294C"/>
    <w:rsid w:val="00472B69"/>
    <w:rsid w:val="00472F0B"/>
    <w:rsid w:val="00473066"/>
    <w:rsid w:val="00473113"/>
    <w:rsid w:val="0047329F"/>
    <w:rsid w:val="004733B2"/>
    <w:rsid w:val="00473650"/>
    <w:rsid w:val="004736DE"/>
    <w:rsid w:val="00473726"/>
    <w:rsid w:val="0047397B"/>
    <w:rsid w:val="00473A71"/>
    <w:rsid w:val="00473A79"/>
    <w:rsid w:val="00473D9D"/>
    <w:rsid w:val="00473FCC"/>
    <w:rsid w:val="004740B2"/>
    <w:rsid w:val="004740E7"/>
    <w:rsid w:val="004747FF"/>
    <w:rsid w:val="00474C42"/>
    <w:rsid w:val="00474EF7"/>
    <w:rsid w:val="004750E1"/>
    <w:rsid w:val="0047527E"/>
    <w:rsid w:val="004753D6"/>
    <w:rsid w:val="00475503"/>
    <w:rsid w:val="00475580"/>
    <w:rsid w:val="00475807"/>
    <w:rsid w:val="00475B75"/>
    <w:rsid w:val="00475D56"/>
    <w:rsid w:val="004762FE"/>
    <w:rsid w:val="0047654D"/>
    <w:rsid w:val="00476835"/>
    <w:rsid w:val="00476C31"/>
    <w:rsid w:val="00476CD7"/>
    <w:rsid w:val="00476E46"/>
    <w:rsid w:val="004775C8"/>
    <w:rsid w:val="00477AB0"/>
    <w:rsid w:val="00477AC2"/>
    <w:rsid w:val="0048020F"/>
    <w:rsid w:val="004802B7"/>
    <w:rsid w:val="004804C0"/>
    <w:rsid w:val="00480BC5"/>
    <w:rsid w:val="00480CDD"/>
    <w:rsid w:val="00480DAB"/>
    <w:rsid w:val="00481215"/>
    <w:rsid w:val="00481279"/>
    <w:rsid w:val="00481798"/>
    <w:rsid w:val="00481C9D"/>
    <w:rsid w:val="00481D37"/>
    <w:rsid w:val="0048210B"/>
    <w:rsid w:val="00482313"/>
    <w:rsid w:val="00482316"/>
    <w:rsid w:val="00482341"/>
    <w:rsid w:val="00482B6D"/>
    <w:rsid w:val="00482DBF"/>
    <w:rsid w:val="00482F07"/>
    <w:rsid w:val="0048300E"/>
    <w:rsid w:val="004830F8"/>
    <w:rsid w:val="00483810"/>
    <w:rsid w:val="0048389A"/>
    <w:rsid w:val="00483AB8"/>
    <w:rsid w:val="00483B6A"/>
    <w:rsid w:val="00483BC2"/>
    <w:rsid w:val="00483D7A"/>
    <w:rsid w:val="00483E92"/>
    <w:rsid w:val="00483FBB"/>
    <w:rsid w:val="00484137"/>
    <w:rsid w:val="004842ED"/>
    <w:rsid w:val="0048430A"/>
    <w:rsid w:val="00484322"/>
    <w:rsid w:val="00484526"/>
    <w:rsid w:val="004848D4"/>
    <w:rsid w:val="004848EE"/>
    <w:rsid w:val="004849B0"/>
    <w:rsid w:val="00484A8C"/>
    <w:rsid w:val="00484C01"/>
    <w:rsid w:val="00484EB0"/>
    <w:rsid w:val="00484FA6"/>
    <w:rsid w:val="0048513F"/>
    <w:rsid w:val="00485173"/>
    <w:rsid w:val="0048573D"/>
    <w:rsid w:val="00485918"/>
    <w:rsid w:val="00485B5A"/>
    <w:rsid w:val="0048626C"/>
    <w:rsid w:val="004865D1"/>
    <w:rsid w:val="00486757"/>
    <w:rsid w:val="00486D82"/>
    <w:rsid w:val="00486E6E"/>
    <w:rsid w:val="00486F2C"/>
    <w:rsid w:val="004870EE"/>
    <w:rsid w:val="0048714C"/>
    <w:rsid w:val="0048718B"/>
    <w:rsid w:val="004871E6"/>
    <w:rsid w:val="004872BA"/>
    <w:rsid w:val="004872EF"/>
    <w:rsid w:val="00487885"/>
    <w:rsid w:val="004879BF"/>
    <w:rsid w:val="00487F77"/>
    <w:rsid w:val="004902D5"/>
    <w:rsid w:val="0049037E"/>
    <w:rsid w:val="0049061C"/>
    <w:rsid w:val="004911B8"/>
    <w:rsid w:val="004911BE"/>
    <w:rsid w:val="004914EF"/>
    <w:rsid w:val="00491850"/>
    <w:rsid w:val="00491FB4"/>
    <w:rsid w:val="00492070"/>
    <w:rsid w:val="00492110"/>
    <w:rsid w:val="004922FE"/>
    <w:rsid w:val="00492446"/>
    <w:rsid w:val="00492778"/>
    <w:rsid w:val="00492807"/>
    <w:rsid w:val="00492A47"/>
    <w:rsid w:val="004930BC"/>
    <w:rsid w:val="004930F4"/>
    <w:rsid w:val="0049312C"/>
    <w:rsid w:val="0049330D"/>
    <w:rsid w:val="0049343C"/>
    <w:rsid w:val="00493BCC"/>
    <w:rsid w:val="00493C75"/>
    <w:rsid w:val="00493C83"/>
    <w:rsid w:val="00493E9D"/>
    <w:rsid w:val="00493F52"/>
    <w:rsid w:val="00494314"/>
    <w:rsid w:val="00494431"/>
    <w:rsid w:val="00494452"/>
    <w:rsid w:val="004949F3"/>
    <w:rsid w:val="00494A53"/>
    <w:rsid w:val="00494E83"/>
    <w:rsid w:val="0049523C"/>
    <w:rsid w:val="00495456"/>
    <w:rsid w:val="0049557F"/>
    <w:rsid w:val="004955C0"/>
    <w:rsid w:val="0049563C"/>
    <w:rsid w:val="00495BD1"/>
    <w:rsid w:val="00495C2C"/>
    <w:rsid w:val="00495E53"/>
    <w:rsid w:val="00495EDD"/>
    <w:rsid w:val="00495F55"/>
    <w:rsid w:val="00495FCB"/>
    <w:rsid w:val="0049634F"/>
    <w:rsid w:val="00496369"/>
    <w:rsid w:val="0049664E"/>
    <w:rsid w:val="00497472"/>
    <w:rsid w:val="004976A5"/>
    <w:rsid w:val="00497882"/>
    <w:rsid w:val="004979FD"/>
    <w:rsid w:val="00497E62"/>
    <w:rsid w:val="004A005C"/>
    <w:rsid w:val="004A01B7"/>
    <w:rsid w:val="004A0578"/>
    <w:rsid w:val="004A062F"/>
    <w:rsid w:val="004A09A5"/>
    <w:rsid w:val="004A0BBA"/>
    <w:rsid w:val="004A146F"/>
    <w:rsid w:val="004A169E"/>
    <w:rsid w:val="004A1758"/>
    <w:rsid w:val="004A1A9C"/>
    <w:rsid w:val="004A1B46"/>
    <w:rsid w:val="004A1CF6"/>
    <w:rsid w:val="004A1D48"/>
    <w:rsid w:val="004A1D68"/>
    <w:rsid w:val="004A1DF1"/>
    <w:rsid w:val="004A1F02"/>
    <w:rsid w:val="004A1F3F"/>
    <w:rsid w:val="004A218F"/>
    <w:rsid w:val="004A238F"/>
    <w:rsid w:val="004A25FC"/>
    <w:rsid w:val="004A2A8B"/>
    <w:rsid w:val="004A2D5F"/>
    <w:rsid w:val="004A2EF8"/>
    <w:rsid w:val="004A3303"/>
    <w:rsid w:val="004A334D"/>
    <w:rsid w:val="004A33A9"/>
    <w:rsid w:val="004A34D3"/>
    <w:rsid w:val="004A3603"/>
    <w:rsid w:val="004A3768"/>
    <w:rsid w:val="004A3798"/>
    <w:rsid w:val="004A3AE4"/>
    <w:rsid w:val="004A3C6F"/>
    <w:rsid w:val="004A3D7D"/>
    <w:rsid w:val="004A3EE2"/>
    <w:rsid w:val="004A3F6B"/>
    <w:rsid w:val="004A3F6D"/>
    <w:rsid w:val="004A492E"/>
    <w:rsid w:val="004A4D2B"/>
    <w:rsid w:val="004A5046"/>
    <w:rsid w:val="004A5993"/>
    <w:rsid w:val="004A5A30"/>
    <w:rsid w:val="004A5C24"/>
    <w:rsid w:val="004A5CBE"/>
    <w:rsid w:val="004A5DB9"/>
    <w:rsid w:val="004A60EB"/>
    <w:rsid w:val="004A6461"/>
    <w:rsid w:val="004A6639"/>
    <w:rsid w:val="004A66ED"/>
    <w:rsid w:val="004A67F4"/>
    <w:rsid w:val="004A682D"/>
    <w:rsid w:val="004A6858"/>
    <w:rsid w:val="004A6A5F"/>
    <w:rsid w:val="004A6AAF"/>
    <w:rsid w:val="004A6B51"/>
    <w:rsid w:val="004A6CC4"/>
    <w:rsid w:val="004A6D0E"/>
    <w:rsid w:val="004A7088"/>
    <w:rsid w:val="004A7099"/>
    <w:rsid w:val="004A72E9"/>
    <w:rsid w:val="004A73CE"/>
    <w:rsid w:val="004A73F4"/>
    <w:rsid w:val="004A7611"/>
    <w:rsid w:val="004A7A37"/>
    <w:rsid w:val="004B0137"/>
    <w:rsid w:val="004B0190"/>
    <w:rsid w:val="004B0194"/>
    <w:rsid w:val="004B0740"/>
    <w:rsid w:val="004B0916"/>
    <w:rsid w:val="004B0CD8"/>
    <w:rsid w:val="004B1145"/>
    <w:rsid w:val="004B125F"/>
    <w:rsid w:val="004B1343"/>
    <w:rsid w:val="004B138F"/>
    <w:rsid w:val="004B157C"/>
    <w:rsid w:val="004B1605"/>
    <w:rsid w:val="004B1632"/>
    <w:rsid w:val="004B1BC9"/>
    <w:rsid w:val="004B202D"/>
    <w:rsid w:val="004B21D2"/>
    <w:rsid w:val="004B249A"/>
    <w:rsid w:val="004B29BD"/>
    <w:rsid w:val="004B2AB2"/>
    <w:rsid w:val="004B2BA7"/>
    <w:rsid w:val="004B2C20"/>
    <w:rsid w:val="004B2DEE"/>
    <w:rsid w:val="004B2EB0"/>
    <w:rsid w:val="004B358A"/>
    <w:rsid w:val="004B3904"/>
    <w:rsid w:val="004B3D08"/>
    <w:rsid w:val="004B41F1"/>
    <w:rsid w:val="004B44E0"/>
    <w:rsid w:val="004B4A69"/>
    <w:rsid w:val="004B4AEE"/>
    <w:rsid w:val="004B4C6B"/>
    <w:rsid w:val="004B51A0"/>
    <w:rsid w:val="004B52CA"/>
    <w:rsid w:val="004B54FD"/>
    <w:rsid w:val="004B556C"/>
    <w:rsid w:val="004B55E6"/>
    <w:rsid w:val="004B57D8"/>
    <w:rsid w:val="004B58D2"/>
    <w:rsid w:val="004B58E1"/>
    <w:rsid w:val="004B58E4"/>
    <w:rsid w:val="004B5BCC"/>
    <w:rsid w:val="004B5BF9"/>
    <w:rsid w:val="004B5D0F"/>
    <w:rsid w:val="004B5D48"/>
    <w:rsid w:val="004B5D8F"/>
    <w:rsid w:val="004B64D6"/>
    <w:rsid w:val="004B689A"/>
    <w:rsid w:val="004B6999"/>
    <w:rsid w:val="004B6B42"/>
    <w:rsid w:val="004B6BAB"/>
    <w:rsid w:val="004B6C9D"/>
    <w:rsid w:val="004B6D87"/>
    <w:rsid w:val="004B6E8C"/>
    <w:rsid w:val="004B7066"/>
    <w:rsid w:val="004B71C0"/>
    <w:rsid w:val="004B7296"/>
    <w:rsid w:val="004B72E4"/>
    <w:rsid w:val="004B7451"/>
    <w:rsid w:val="004B77E9"/>
    <w:rsid w:val="004B7A5D"/>
    <w:rsid w:val="004B7DA4"/>
    <w:rsid w:val="004B7DBB"/>
    <w:rsid w:val="004C036B"/>
    <w:rsid w:val="004C057B"/>
    <w:rsid w:val="004C06AF"/>
    <w:rsid w:val="004C08E8"/>
    <w:rsid w:val="004C0B7B"/>
    <w:rsid w:val="004C0E41"/>
    <w:rsid w:val="004C13A3"/>
    <w:rsid w:val="004C1719"/>
    <w:rsid w:val="004C17A0"/>
    <w:rsid w:val="004C17C9"/>
    <w:rsid w:val="004C1889"/>
    <w:rsid w:val="004C18A9"/>
    <w:rsid w:val="004C1B14"/>
    <w:rsid w:val="004C1DC3"/>
    <w:rsid w:val="004C1E78"/>
    <w:rsid w:val="004C2011"/>
    <w:rsid w:val="004C201D"/>
    <w:rsid w:val="004C20B8"/>
    <w:rsid w:val="004C21E7"/>
    <w:rsid w:val="004C23B5"/>
    <w:rsid w:val="004C2C8F"/>
    <w:rsid w:val="004C2CC6"/>
    <w:rsid w:val="004C403D"/>
    <w:rsid w:val="004C40B1"/>
    <w:rsid w:val="004C4203"/>
    <w:rsid w:val="004C458A"/>
    <w:rsid w:val="004C45D9"/>
    <w:rsid w:val="004C47AB"/>
    <w:rsid w:val="004C47C9"/>
    <w:rsid w:val="004C488E"/>
    <w:rsid w:val="004C4B9B"/>
    <w:rsid w:val="004C4C31"/>
    <w:rsid w:val="004C4D10"/>
    <w:rsid w:val="004C5076"/>
    <w:rsid w:val="004C518B"/>
    <w:rsid w:val="004C5373"/>
    <w:rsid w:val="004C564F"/>
    <w:rsid w:val="004C5691"/>
    <w:rsid w:val="004C56DE"/>
    <w:rsid w:val="004C5B4F"/>
    <w:rsid w:val="004C5C84"/>
    <w:rsid w:val="004C5DA7"/>
    <w:rsid w:val="004C5F3E"/>
    <w:rsid w:val="004C6645"/>
    <w:rsid w:val="004C710B"/>
    <w:rsid w:val="004C73ED"/>
    <w:rsid w:val="004C7709"/>
    <w:rsid w:val="004C7AA3"/>
    <w:rsid w:val="004C7DA1"/>
    <w:rsid w:val="004C7DA8"/>
    <w:rsid w:val="004D019D"/>
    <w:rsid w:val="004D0385"/>
    <w:rsid w:val="004D0417"/>
    <w:rsid w:val="004D0678"/>
    <w:rsid w:val="004D07A0"/>
    <w:rsid w:val="004D0958"/>
    <w:rsid w:val="004D0961"/>
    <w:rsid w:val="004D0A74"/>
    <w:rsid w:val="004D0D26"/>
    <w:rsid w:val="004D0DC8"/>
    <w:rsid w:val="004D12F7"/>
    <w:rsid w:val="004D130E"/>
    <w:rsid w:val="004D1413"/>
    <w:rsid w:val="004D145B"/>
    <w:rsid w:val="004D1885"/>
    <w:rsid w:val="004D1BE3"/>
    <w:rsid w:val="004D1EB4"/>
    <w:rsid w:val="004D1F5B"/>
    <w:rsid w:val="004D21E5"/>
    <w:rsid w:val="004D235D"/>
    <w:rsid w:val="004D2362"/>
    <w:rsid w:val="004D2B4B"/>
    <w:rsid w:val="004D2B77"/>
    <w:rsid w:val="004D2B87"/>
    <w:rsid w:val="004D331E"/>
    <w:rsid w:val="004D3331"/>
    <w:rsid w:val="004D3495"/>
    <w:rsid w:val="004D3721"/>
    <w:rsid w:val="004D3829"/>
    <w:rsid w:val="004D386B"/>
    <w:rsid w:val="004D38D5"/>
    <w:rsid w:val="004D38E7"/>
    <w:rsid w:val="004D3CB5"/>
    <w:rsid w:val="004D3D1E"/>
    <w:rsid w:val="004D3D2B"/>
    <w:rsid w:val="004D3EF9"/>
    <w:rsid w:val="004D3F00"/>
    <w:rsid w:val="004D4088"/>
    <w:rsid w:val="004D42B8"/>
    <w:rsid w:val="004D42BA"/>
    <w:rsid w:val="004D431E"/>
    <w:rsid w:val="004D4355"/>
    <w:rsid w:val="004D44AC"/>
    <w:rsid w:val="004D44B5"/>
    <w:rsid w:val="004D456B"/>
    <w:rsid w:val="004D4966"/>
    <w:rsid w:val="004D5296"/>
    <w:rsid w:val="004D5300"/>
    <w:rsid w:val="004D55D0"/>
    <w:rsid w:val="004D5635"/>
    <w:rsid w:val="004D56B4"/>
    <w:rsid w:val="004D5870"/>
    <w:rsid w:val="004D5935"/>
    <w:rsid w:val="004D5A2D"/>
    <w:rsid w:val="004D5A63"/>
    <w:rsid w:val="004D5B1C"/>
    <w:rsid w:val="004D5DF0"/>
    <w:rsid w:val="004D6002"/>
    <w:rsid w:val="004D60AC"/>
    <w:rsid w:val="004D6440"/>
    <w:rsid w:val="004D652F"/>
    <w:rsid w:val="004D6583"/>
    <w:rsid w:val="004D6678"/>
    <w:rsid w:val="004D6817"/>
    <w:rsid w:val="004D6877"/>
    <w:rsid w:val="004D69CC"/>
    <w:rsid w:val="004D6A43"/>
    <w:rsid w:val="004D6E24"/>
    <w:rsid w:val="004D73A1"/>
    <w:rsid w:val="004D75EB"/>
    <w:rsid w:val="004D7844"/>
    <w:rsid w:val="004D7902"/>
    <w:rsid w:val="004D7957"/>
    <w:rsid w:val="004D7AE0"/>
    <w:rsid w:val="004D7BB2"/>
    <w:rsid w:val="004D7E16"/>
    <w:rsid w:val="004D7E67"/>
    <w:rsid w:val="004D7E74"/>
    <w:rsid w:val="004D7F9D"/>
    <w:rsid w:val="004E029A"/>
    <w:rsid w:val="004E0BB7"/>
    <w:rsid w:val="004E0D38"/>
    <w:rsid w:val="004E0DA1"/>
    <w:rsid w:val="004E0DB7"/>
    <w:rsid w:val="004E10F3"/>
    <w:rsid w:val="004E1270"/>
    <w:rsid w:val="004E13E5"/>
    <w:rsid w:val="004E1893"/>
    <w:rsid w:val="004E2079"/>
    <w:rsid w:val="004E22AF"/>
    <w:rsid w:val="004E2605"/>
    <w:rsid w:val="004E2830"/>
    <w:rsid w:val="004E2BD5"/>
    <w:rsid w:val="004E2C1D"/>
    <w:rsid w:val="004E305F"/>
    <w:rsid w:val="004E33E8"/>
    <w:rsid w:val="004E3552"/>
    <w:rsid w:val="004E36C8"/>
    <w:rsid w:val="004E3760"/>
    <w:rsid w:val="004E37FC"/>
    <w:rsid w:val="004E3C6B"/>
    <w:rsid w:val="004E3EB2"/>
    <w:rsid w:val="004E4234"/>
    <w:rsid w:val="004E43FF"/>
    <w:rsid w:val="004E44F5"/>
    <w:rsid w:val="004E481E"/>
    <w:rsid w:val="004E48EB"/>
    <w:rsid w:val="004E4931"/>
    <w:rsid w:val="004E49C4"/>
    <w:rsid w:val="004E4BFF"/>
    <w:rsid w:val="004E4D1B"/>
    <w:rsid w:val="004E4F51"/>
    <w:rsid w:val="004E5338"/>
    <w:rsid w:val="004E5823"/>
    <w:rsid w:val="004E5855"/>
    <w:rsid w:val="004E596C"/>
    <w:rsid w:val="004E59F0"/>
    <w:rsid w:val="004E5B2F"/>
    <w:rsid w:val="004E5E63"/>
    <w:rsid w:val="004E5F0C"/>
    <w:rsid w:val="004E62E8"/>
    <w:rsid w:val="004E64EF"/>
    <w:rsid w:val="004E6582"/>
    <w:rsid w:val="004E684B"/>
    <w:rsid w:val="004E6955"/>
    <w:rsid w:val="004E69F6"/>
    <w:rsid w:val="004E6A16"/>
    <w:rsid w:val="004E6BAE"/>
    <w:rsid w:val="004E6FF3"/>
    <w:rsid w:val="004E7391"/>
    <w:rsid w:val="004E739E"/>
    <w:rsid w:val="004E7AFA"/>
    <w:rsid w:val="004E7B95"/>
    <w:rsid w:val="004E7BB8"/>
    <w:rsid w:val="004E7CA5"/>
    <w:rsid w:val="004E7FF5"/>
    <w:rsid w:val="004F012C"/>
    <w:rsid w:val="004F0389"/>
    <w:rsid w:val="004F0751"/>
    <w:rsid w:val="004F086C"/>
    <w:rsid w:val="004F0A10"/>
    <w:rsid w:val="004F0A79"/>
    <w:rsid w:val="004F116C"/>
    <w:rsid w:val="004F1178"/>
    <w:rsid w:val="004F1179"/>
    <w:rsid w:val="004F11AD"/>
    <w:rsid w:val="004F1351"/>
    <w:rsid w:val="004F1379"/>
    <w:rsid w:val="004F159C"/>
    <w:rsid w:val="004F1630"/>
    <w:rsid w:val="004F1637"/>
    <w:rsid w:val="004F1AA0"/>
    <w:rsid w:val="004F1DBC"/>
    <w:rsid w:val="004F2213"/>
    <w:rsid w:val="004F2241"/>
    <w:rsid w:val="004F228A"/>
    <w:rsid w:val="004F250E"/>
    <w:rsid w:val="004F2570"/>
    <w:rsid w:val="004F2620"/>
    <w:rsid w:val="004F27E0"/>
    <w:rsid w:val="004F2DBD"/>
    <w:rsid w:val="004F2F67"/>
    <w:rsid w:val="004F3375"/>
    <w:rsid w:val="004F36A9"/>
    <w:rsid w:val="004F37E1"/>
    <w:rsid w:val="004F4079"/>
    <w:rsid w:val="004F40BF"/>
    <w:rsid w:val="004F41DA"/>
    <w:rsid w:val="004F4211"/>
    <w:rsid w:val="004F4424"/>
    <w:rsid w:val="004F44D4"/>
    <w:rsid w:val="004F4508"/>
    <w:rsid w:val="004F4745"/>
    <w:rsid w:val="004F49B4"/>
    <w:rsid w:val="004F49E4"/>
    <w:rsid w:val="004F4D62"/>
    <w:rsid w:val="004F4FE9"/>
    <w:rsid w:val="004F507D"/>
    <w:rsid w:val="004F5289"/>
    <w:rsid w:val="004F5606"/>
    <w:rsid w:val="004F56D5"/>
    <w:rsid w:val="004F5773"/>
    <w:rsid w:val="004F581A"/>
    <w:rsid w:val="004F6083"/>
    <w:rsid w:val="004F624E"/>
    <w:rsid w:val="004F62E3"/>
    <w:rsid w:val="004F63D1"/>
    <w:rsid w:val="004F65D9"/>
    <w:rsid w:val="004F6976"/>
    <w:rsid w:val="004F6AA0"/>
    <w:rsid w:val="004F6B85"/>
    <w:rsid w:val="004F6BD0"/>
    <w:rsid w:val="004F6C45"/>
    <w:rsid w:val="004F6CC8"/>
    <w:rsid w:val="004F7008"/>
    <w:rsid w:val="004F70B8"/>
    <w:rsid w:val="004F751D"/>
    <w:rsid w:val="004F7556"/>
    <w:rsid w:val="004F7712"/>
    <w:rsid w:val="004F7810"/>
    <w:rsid w:val="004F7A81"/>
    <w:rsid w:val="004F7D32"/>
    <w:rsid w:val="004F7D5E"/>
    <w:rsid w:val="004F7FA6"/>
    <w:rsid w:val="0050013A"/>
    <w:rsid w:val="005004F6"/>
    <w:rsid w:val="005006F9"/>
    <w:rsid w:val="0050072E"/>
    <w:rsid w:val="005007B4"/>
    <w:rsid w:val="00500990"/>
    <w:rsid w:val="00500B56"/>
    <w:rsid w:val="00500C31"/>
    <w:rsid w:val="00500EB0"/>
    <w:rsid w:val="00501095"/>
    <w:rsid w:val="005011AB"/>
    <w:rsid w:val="00501311"/>
    <w:rsid w:val="0050165B"/>
    <w:rsid w:val="00501889"/>
    <w:rsid w:val="005018B7"/>
    <w:rsid w:val="00501A72"/>
    <w:rsid w:val="00501E7D"/>
    <w:rsid w:val="00502042"/>
    <w:rsid w:val="0050238B"/>
    <w:rsid w:val="005026EA"/>
    <w:rsid w:val="00502E98"/>
    <w:rsid w:val="005033E2"/>
    <w:rsid w:val="005035A4"/>
    <w:rsid w:val="00503715"/>
    <w:rsid w:val="00503A8F"/>
    <w:rsid w:val="00503BE9"/>
    <w:rsid w:val="00503CCB"/>
    <w:rsid w:val="00503D78"/>
    <w:rsid w:val="00503ECE"/>
    <w:rsid w:val="00504354"/>
    <w:rsid w:val="0050440D"/>
    <w:rsid w:val="005049C4"/>
    <w:rsid w:val="00505227"/>
    <w:rsid w:val="00505517"/>
    <w:rsid w:val="00505884"/>
    <w:rsid w:val="00505969"/>
    <w:rsid w:val="00505B81"/>
    <w:rsid w:val="00505E5F"/>
    <w:rsid w:val="00505F9C"/>
    <w:rsid w:val="00506054"/>
    <w:rsid w:val="00506061"/>
    <w:rsid w:val="0050617C"/>
    <w:rsid w:val="00506197"/>
    <w:rsid w:val="00506355"/>
    <w:rsid w:val="00506469"/>
    <w:rsid w:val="00506543"/>
    <w:rsid w:val="005065C1"/>
    <w:rsid w:val="005066F4"/>
    <w:rsid w:val="00506934"/>
    <w:rsid w:val="005069C7"/>
    <w:rsid w:val="00506C7D"/>
    <w:rsid w:val="00506FC9"/>
    <w:rsid w:val="00507054"/>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EF2"/>
    <w:rsid w:val="00511FC6"/>
    <w:rsid w:val="005122EC"/>
    <w:rsid w:val="005123D6"/>
    <w:rsid w:val="005127EB"/>
    <w:rsid w:val="005128D1"/>
    <w:rsid w:val="005128FF"/>
    <w:rsid w:val="00512AD9"/>
    <w:rsid w:val="005132AE"/>
    <w:rsid w:val="0051350A"/>
    <w:rsid w:val="005136CD"/>
    <w:rsid w:val="00513827"/>
    <w:rsid w:val="00513971"/>
    <w:rsid w:val="00513A55"/>
    <w:rsid w:val="00513ADF"/>
    <w:rsid w:val="00513FED"/>
    <w:rsid w:val="00514458"/>
    <w:rsid w:val="00514485"/>
    <w:rsid w:val="00514526"/>
    <w:rsid w:val="005145B1"/>
    <w:rsid w:val="00514709"/>
    <w:rsid w:val="00514786"/>
    <w:rsid w:val="00514A1D"/>
    <w:rsid w:val="00514A47"/>
    <w:rsid w:val="00514A9D"/>
    <w:rsid w:val="00514B1A"/>
    <w:rsid w:val="005150C7"/>
    <w:rsid w:val="005151DF"/>
    <w:rsid w:val="005153C1"/>
    <w:rsid w:val="005153CB"/>
    <w:rsid w:val="00515598"/>
    <w:rsid w:val="005157FF"/>
    <w:rsid w:val="00515BD3"/>
    <w:rsid w:val="00515C51"/>
    <w:rsid w:val="00515DEB"/>
    <w:rsid w:val="00515E65"/>
    <w:rsid w:val="00515EA7"/>
    <w:rsid w:val="0051638D"/>
    <w:rsid w:val="00516489"/>
    <w:rsid w:val="005166B1"/>
    <w:rsid w:val="00516E87"/>
    <w:rsid w:val="005170B9"/>
    <w:rsid w:val="0051713F"/>
    <w:rsid w:val="00517274"/>
    <w:rsid w:val="00517B99"/>
    <w:rsid w:val="00517C96"/>
    <w:rsid w:val="00517DD6"/>
    <w:rsid w:val="00517E8A"/>
    <w:rsid w:val="00517EFF"/>
    <w:rsid w:val="00517F12"/>
    <w:rsid w:val="00520156"/>
    <w:rsid w:val="00520258"/>
    <w:rsid w:val="00520259"/>
    <w:rsid w:val="0052057C"/>
    <w:rsid w:val="005205C2"/>
    <w:rsid w:val="0052081B"/>
    <w:rsid w:val="005208D2"/>
    <w:rsid w:val="005208F9"/>
    <w:rsid w:val="00520ACF"/>
    <w:rsid w:val="00520F9D"/>
    <w:rsid w:val="00521183"/>
    <w:rsid w:val="005217C3"/>
    <w:rsid w:val="005217C5"/>
    <w:rsid w:val="0052197E"/>
    <w:rsid w:val="00521A64"/>
    <w:rsid w:val="00521E82"/>
    <w:rsid w:val="005220C6"/>
    <w:rsid w:val="0052228B"/>
    <w:rsid w:val="0052269D"/>
    <w:rsid w:val="00522D48"/>
    <w:rsid w:val="00522FB3"/>
    <w:rsid w:val="005230B7"/>
    <w:rsid w:val="005231E7"/>
    <w:rsid w:val="00523483"/>
    <w:rsid w:val="005236BE"/>
    <w:rsid w:val="005239F3"/>
    <w:rsid w:val="00523A60"/>
    <w:rsid w:val="00523B77"/>
    <w:rsid w:val="00523D1F"/>
    <w:rsid w:val="0052415A"/>
    <w:rsid w:val="00524164"/>
    <w:rsid w:val="00524389"/>
    <w:rsid w:val="00524543"/>
    <w:rsid w:val="005245B4"/>
    <w:rsid w:val="005245B5"/>
    <w:rsid w:val="005245BF"/>
    <w:rsid w:val="005245D6"/>
    <w:rsid w:val="00524C61"/>
    <w:rsid w:val="00524C79"/>
    <w:rsid w:val="00524D2C"/>
    <w:rsid w:val="00524F00"/>
    <w:rsid w:val="0052556E"/>
    <w:rsid w:val="005257D4"/>
    <w:rsid w:val="00525A52"/>
    <w:rsid w:val="00525B4B"/>
    <w:rsid w:val="00526173"/>
    <w:rsid w:val="0052621C"/>
    <w:rsid w:val="0052631F"/>
    <w:rsid w:val="005263C4"/>
    <w:rsid w:val="0052642B"/>
    <w:rsid w:val="00526819"/>
    <w:rsid w:val="00526E4A"/>
    <w:rsid w:val="0052736C"/>
    <w:rsid w:val="00527775"/>
    <w:rsid w:val="005278B1"/>
    <w:rsid w:val="00527936"/>
    <w:rsid w:val="00527FD8"/>
    <w:rsid w:val="00530049"/>
    <w:rsid w:val="005301D0"/>
    <w:rsid w:val="00530751"/>
    <w:rsid w:val="0053099E"/>
    <w:rsid w:val="00530B51"/>
    <w:rsid w:val="00530E5B"/>
    <w:rsid w:val="00530E90"/>
    <w:rsid w:val="00531031"/>
    <w:rsid w:val="005310DC"/>
    <w:rsid w:val="00531485"/>
    <w:rsid w:val="00531627"/>
    <w:rsid w:val="005318A0"/>
    <w:rsid w:val="00531908"/>
    <w:rsid w:val="00531934"/>
    <w:rsid w:val="00531B3F"/>
    <w:rsid w:val="005322EB"/>
    <w:rsid w:val="00532395"/>
    <w:rsid w:val="005323C6"/>
    <w:rsid w:val="0053249C"/>
    <w:rsid w:val="00532A27"/>
    <w:rsid w:val="00532B43"/>
    <w:rsid w:val="00532C9C"/>
    <w:rsid w:val="00532CA2"/>
    <w:rsid w:val="00532CA6"/>
    <w:rsid w:val="00532CDD"/>
    <w:rsid w:val="00532D79"/>
    <w:rsid w:val="00532E7A"/>
    <w:rsid w:val="00532F41"/>
    <w:rsid w:val="005330DE"/>
    <w:rsid w:val="005332DA"/>
    <w:rsid w:val="00533730"/>
    <w:rsid w:val="00533771"/>
    <w:rsid w:val="00533A3C"/>
    <w:rsid w:val="00533C8E"/>
    <w:rsid w:val="00533D0B"/>
    <w:rsid w:val="00533DCD"/>
    <w:rsid w:val="00533E8B"/>
    <w:rsid w:val="00533F47"/>
    <w:rsid w:val="00534085"/>
    <w:rsid w:val="0053442E"/>
    <w:rsid w:val="005346CA"/>
    <w:rsid w:val="005347DF"/>
    <w:rsid w:val="00534E6E"/>
    <w:rsid w:val="00534F0F"/>
    <w:rsid w:val="0053520E"/>
    <w:rsid w:val="00535377"/>
    <w:rsid w:val="005355C8"/>
    <w:rsid w:val="005359E2"/>
    <w:rsid w:val="00535A43"/>
    <w:rsid w:val="00535AB5"/>
    <w:rsid w:val="00535C8C"/>
    <w:rsid w:val="00535CDC"/>
    <w:rsid w:val="00535D14"/>
    <w:rsid w:val="00535DB6"/>
    <w:rsid w:val="00535FAA"/>
    <w:rsid w:val="005361E6"/>
    <w:rsid w:val="005365E3"/>
    <w:rsid w:val="00536671"/>
    <w:rsid w:val="00536835"/>
    <w:rsid w:val="005368F6"/>
    <w:rsid w:val="00536B13"/>
    <w:rsid w:val="00536B56"/>
    <w:rsid w:val="00536BA9"/>
    <w:rsid w:val="00536F46"/>
    <w:rsid w:val="0053706F"/>
    <w:rsid w:val="0053738F"/>
    <w:rsid w:val="005379B0"/>
    <w:rsid w:val="005379F0"/>
    <w:rsid w:val="00537A1F"/>
    <w:rsid w:val="00537C93"/>
    <w:rsid w:val="0054040A"/>
    <w:rsid w:val="005405E9"/>
    <w:rsid w:val="00540637"/>
    <w:rsid w:val="0054063B"/>
    <w:rsid w:val="005407B1"/>
    <w:rsid w:val="0054092F"/>
    <w:rsid w:val="00540B47"/>
    <w:rsid w:val="00540BD7"/>
    <w:rsid w:val="00540EEB"/>
    <w:rsid w:val="00541018"/>
    <w:rsid w:val="00541095"/>
    <w:rsid w:val="005410C3"/>
    <w:rsid w:val="005413B5"/>
    <w:rsid w:val="005418B9"/>
    <w:rsid w:val="005419A1"/>
    <w:rsid w:val="00541B21"/>
    <w:rsid w:val="00542262"/>
    <w:rsid w:val="00542387"/>
    <w:rsid w:val="00542888"/>
    <w:rsid w:val="00542B30"/>
    <w:rsid w:val="00542BB3"/>
    <w:rsid w:val="00542C93"/>
    <w:rsid w:val="005432B9"/>
    <w:rsid w:val="00543719"/>
    <w:rsid w:val="005437BD"/>
    <w:rsid w:val="005439D6"/>
    <w:rsid w:val="00543CD9"/>
    <w:rsid w:val="00543D6F"/>
    <w:rsid w:val="005440BC"/>
    <w:rsid w:val="005440F5"/>
    <w:rsid w:val="0054416F"/>
    <w:rsid w:val="00544546"/>
    <w:rsid w:val="00544649"/>
    <w:rsid w:val="0054470A"/>
    <w:rsid w:val="00544925"/>
    <w:rsid w:val="00544B29"/>
    <w:rsid w:val="00544D45"/>
    <w:rsid w:val="00544E49"/>
    <w:rsid w:val="00545384"/>
    <w:rsid w:val="005453D6"/>
    <w:rsid w:val="0054543D"/>
    <w:rsid w:val="005454FB"/>
    <w:rsid w:val="005456B2"/>
    <w:rsid w:val="00545897"/>
    <w:rsid w:val="00546239"/>
    <w:rsid w:val="0054625D"/>
    <w:rsid w:val="005466B5"/>
    <w:rsid w:val="00546942"/>
    <w:rsid w:val="00546C04"/>
    <w:rsid w:val="00546C17"/>
    <w:rsid w:val="00546C88"/>
    <w:rsid w:val="00546C95"/>
    <w:rsid w:val="00547060"/>
    <w:rsid w:val="005470A0"/>
    <w:rsid w:val="005471AA"/>
    <w:rsid w:val="00547611"/>
    <w:rsid w:val="005476C3"/>
    <w:rsid w:val="005479A8"/>
    <w:rsid w:val="00547C2C"/>
    <w:rsid w:val="00547C92"/>
    <w:rsid w:val="00547D22"/>
    <w:rsid w:val="00547D76"/>
    <w:rsid w:val="00547E58"/>
    <w:rsid w:val="005502D2"/>
    <w:rsid w:val="00550448"/>
    <w:rsid w:val="00550562"/>
    <w:rsid w:val="00550B2B"/>
    <w:rsid w:val="005511AC"/>
    <w:rsid w:val="005513D0"/>
    <w:rsid w:val="00551494"/>
    <w:rsid w:val="0055194F"/>
    <w:rsid w:val="00551992"/>
    <w:rsid w:val="00551CC2"/>
    <w:rsid w:val="00551D5E"/>
    <w:rsid w:val="0055208B"/>
    <w:rsid w:val="005523F6"/>
    <w:rsid w:val="0055242E"/>
    <w:rsid w:val="00552577"/>
    <w:rsid w:val="00552F66"/>
    <w:rsid w:val="005533B4"/>
    <w:rsid w:val="005533C1"/>
    <w:rsid w:val="00553637"/>
    <w:rsid w:val="005538D3"/>
    <w:rsid w:val="0055391B"/>
    <w:rsid w:val="00553A6B"/>
    <w:rsid w:val="00553BD2"/>
    <w:rsid w:val="00553F2E"/>
    <w:rsid w:val="005540D3"/>
    <w:rsid w:val="00554173"/>
    <w:rsid w:val="00554436"/>
    <w:rsid w:val="0055448A"/>
    <w:rsid w:val="005547E3"/>
    <w:rsid w:val="00554BDA"/>
    <w:rsid w:val="00554DC8"/>
    <w:rsid w:val="00554DC9"/>
    <w:rsid w:val="00554E43"/>
    <w:rsid w:val="00554E46"/>
    <w:rsid w:val="00555115"/>
    <w:rsid w:val="005553CF"/>
    <w:rsid w:val="0055587E"/>
    <w:rsid w:val="005558C3"/>
    <w:rsid w:val="00555942"/>
    <w:rsid w:val="00555BB6"/>
    <w:rsid w:val="00555C81"/>
    <w:rsid w:val="00555D0F"/>
    <w:rsid w:val="00555D3B"/>
    <w:rsid w:val="005561C7"/>
    <w:rsid w:val="00556257"/>
    <w:rsid w:val="005567C0"/>
    <w:rsid w:val="0055698C"/>
    <w:rsid w:val="00556F34"/>
    <w:rsid w:val="00556F6A"/>
    <w:rsid w:val="00556FFC"/>
    <w:rsid w:val="005572BC"/>
    <w:rsid w:val="00557648"/>
    <w:rsid w:val="00557934"/>
    <w:rsid w:val="00557B98"/>
    <w:rsid w:val="00557C34"/>
    <w:rsid w:val="00557C78"/>
    <w:rsid w:val="00557D93"/>
    <w:rsid w:val="00557EC2"/>
    <w:rsid w:val="00557F2C"/>
    <w:rsid w:val="00560459"/>
    <w:rsid w:val="005604A7"/>
    <w:rsid w:val="00560590"/>
    <w:rsid w:val="00560614"/>
    <w:rsid w:val="005607F1"/>
    <w:rsid w:val="00560896"/>
    <w:rsid w:val="00560907"/>
    <w:rsid w:val="00561051"/>
    <w:rsid w:val="00561473"/>
    <w:rsid w:val="005616A5"/>
    <w:rsid w:val="005616B5"/>
    <w:rsid w:val="00561793"/>
    <w:rsid w:val="005617BE"/>
    <w:rsid w:val="00561BA5"/>
    <w:rsid w:val="00561D67"/>
    <w:rsid w:val="0056236E"/>
    <w:rsid w:val="00562608"/>
    <w:rsid w:val="00562661"/>
    <w:rsid w:val="005627EF"/>
    <w:rsid w:val="00562949"/>
    <w:rsid w:val="00562C4A"/>
    <w:rsid w:val="00562D6F"/>
    <w:rsid w:val="00562F89"/>
    <w:rsid w:val="00563192"/>
    <w:rsid w:val="0056332A"/>
    <w:rsid w:val="005633B3"/>
    <w:rsid w:val="0056366E"/>
    <w:rsid w:val="00563764"/>
    <w:rsid w:val="005637EA"/>
    <w:rsid w:val="005638B0"/>
    <w:rsid w:val="005639FF"/>
    <w:rsid w:val="00563CE3"/>
    <w:rsid w:val="00563D6B"/>
    <w:rsid w:val="00563DD3"/>
    <w:rsid w:val="0056443A"/>
    <w:rsid w:val="005645F7"/>
    <w:rsid w:val="00564794"/>
    <w:rsid w:val="00564B79"/>
    <w:rsid w:val="00564FBD"/>
    <w:rsid w:val="00564FC1"/>
    <w:rsid w:val="00565172"/>
    <w:rsid w:val="005652B4"/>
    <w:rsid w:val="005652F1"/>
    <w:rsid w:val="0056546F"/>
    <w:rsid w:val="0056596F"/>
    <w:rsid w:val="00565A7E"/>
    <w:rsid w:val="00565C64"/>
    <w:rsid w:val="00565EF9"/>
    <w:rsid w:val="005660AD"/>
    <w:rsid w:val="005662D8"/>
    <w:rsid w:val="0056650B"/>
    <w:rsid w:val="005665B0"/>
    <w:rsid w:val="00566704"/>
    <w:rsid w:val="00566772"/>
    <w:rsid w:val="005669D0"/>
    <w:rsid w:val="005669FF"/>
    <w:rsid w:val="00566A7D"/>
    <w:rsid w:val="00566A90"/>
    <w:rsid w:val="00566C97"/>
    <w:rsid w:val="00566FDB"/>
    <w:rsid w:val="005670FC"/>
    <w:rsid w:val="00567147"/>
    <w:rsid w:val="0056729F"/>
    <w:rsid w:val="005675F5"/>
    <w:rsid w:val="005679B3"/>
    <w:rsid w:val="00567C2A"/>
    <w:rsid w:val="00567F5F"/>
    <w:rsid w:val="005705EF"/>
    <w:rsid w:val="00570702"/>
    <w:rsid w:val="0057083C"/>
    <w:rsid w:val="00570921"/>
    <w:rsid w:val="00570B89"/>
    <w:rsid w:val="00570CD4"/>
    <w:rsid w:val="005712B6"/>
    <w:rsid w:val="0057136A"/>
    <w:rsid w:val="00571484"/>
    <w:rsid w:val="00571724"/>
    <w:rsid w:val="005717AA"/>
    <w:rsid w:val="005718B4"/>
    <w:rsid w:val="005719BE"/>
    <w:rsid w:val="00571A5F"/>
    <w:rsid w:val="00571E40"/>
    <w:rsid w:val="00571EAF"/>
    <w:rsid w:val="005724E0"/>
    <w:rsid w:val="00572540"/>
    <w:rsid w:val="00572951"/>
    <w:rsid w:val="00572B01"/>
    <w:rsid w:val="00572C76"/>
    <w:rsid w:val="00572D80"/>
    <w:rsid w:val="005730A8"/>
    <w:rsid w:val="0057319F"/>
    <w:rsid w:val="005731A2"/>
    <w:rsid w:val="00573427"/>
    <w:rsid w:val="00573666"/>
    <w:rsid w:val="005736F5"/>
    <w:rsid w:val="005736FA"/>
    <w:rsid w:val="00573759"/>
    <w:rsid w:val="00573E31"/>
    <w:rsid w:val="00573ED4"/>
    <w:rsid w:val="00573F88"/>
    <w:rsid w:val="00574831"/>
    <w:rsid w:val="00574839"/>
    <w:rsid w:val="005749D7"/>
    <w:rsid w:val="00574C6B"/>
    <w:rsid w:val="00574FFF"/>
    <w:rsid w:val="00575320"/>
    <w:rsid w:val="0057532F"/>
    <w:rsid w:val="00575540"/>
    <w:rsid w:val="00575A1C"/>
    <w:rsid w:val="00575B46"/>
    <w:rsid w:val="00575DC4"/>
    <w:rsid w:val="005761B0"/>
    <w:rsid w:val="0057620A"/>
    <w:rsid w:val="005762B3"/>
    <w:rsid w:val="00576460"/>
    <w:rsid w:val="00576582"/>
    <w:rsid w:val="00576761"/>
    <w:rsid w:val="00576DBA"/>
    <w:rsid w:val="00576E09"/>
    <w:rsid w:val="00576EF8"/>
    <w:rsid w:val="00577540"/>
    <w:rsid w:val="00577763"/>
    <w:rsid w:val="00577812"/>
    <w:rsid w:val="00577C66"/>
    <w:rsid w:val="00577C94"/>
    <w:rsid w:val="00577E32"/>
    <w:rsid w:val="00577EE8"/>
    <w:rsid w:val="005805B1"/>
    <w:rsid w:val="005805D2"/>
    <w:rsid w:val="005805EF"/>
    <w:rsid w:val="00580606"/>
    <w:rsid w:val="00580A25"/>
    <w:rsid w:val="00580B2A"/>
    <w:rsid w:val="00580BE6"/>
    <w:rsid w:val="00580CF8"/>
    <w:rsid w:val="005812E1"/>
    <w:rsid w:val="005813E1"/>
    <w:rsid w:val="005815A8"/>
    <w:rsid w:val="005817E5"/>
    <w:rsid w:val="00581853"/>
    <w:rsid w:val="00581985"/>
    <w:rsid w:val="00581BF0"/>
    <w:rsid w:val="00581D94"/>
    <w:rsid w:val="0058218D"/>
    <w:rsid w:val="00582284"/>
    <w:rsid w:val="005823BE"/>
    <w:rsid w:val="00582B44"/>
    <w:rsid w:val="00582D69"/>
    <w:rsid w:val="00582FFE"/>
    <w:rsid w:val="00582FFF"/>
    <w:rsid w:val="00583084"/>
    <w:rsid w:val="00583113"/>
    <w:rsid w:val="005832F5"/>
    <w:rsid w:val="0058347A"/>
    <w:rsid w:val="005835F6"/>
    <w:rsid w:val="0058378F"/>
    <w:rsid w:val="005837E2"/>
    <w:rsid w:val="005838A8"/>
    <w:rsid w:val="00583BF6"/>
    <w:rsid w:val="00583D6C"/>
    <w:rsid w:val="00583D79"/>
    <w:rsid w:val="00583D9D"/>
    <w:rsid w:val="00583DB5"/>
    <w:rsid w:val="00583E81"/>
    <w:rsid w:val="00583F69"/>
    <w:rsid w:val="005840F5"/>
    <w:rsid w:val="00584417"/>
    <w:rsid w:val="005844A5"/>
    <w:rsid w:val="005844DD"/>
    <w:rsid w:val="00584518"/>
    <w:rsid w:val="0058452C"/>
    <w:rsid w:val="0058462F"/>
    <w:rsid w:val="005848AF"/>
    <w:rsid w:val="00584C64"/>
    <w:rsid w:val="00584F39"/>
    <w:rsid w:val="00584F89"/>
    <w:rsid w:val="00585303"/>
    <w:rsid w:val="00585471"/>
    <w:rsid w:val="0058547C"/>
    <w:rsid w:val="00585894"/>
    <w:rsid w:val="00585D82"/>
    <w:rsid w:val="00585DF8"/>
    <w:rsid w:val="0058664D"/>
    <w:rsid w:val="00586810"/>
    <w:rsid w:val="00586869"/>
    <w:rsid w:val="00586CA0"/>
    <w:rsid w:val="00586D61"/>
    <w:rsid w:val="00586EB1"/>
    <w:rsid w:val="00587260"/>
    <w:rsid w:val="005872FC"/>
    <w:rsid w:val="00587763"/>
    <w:rsid w:val="00587BF5"/>
    <w:rsid w:val="00587C41"/>
    <w:rsid w:val="00587C74"/>
    <w:rsid w:val="00587E2D"/>
    <w:rsid w:val="0059006E"/>
    <w:rsid w:val="005903F8"/>
    <w:rsid w:val="005905A3"/>
    <w:rsid w:val="00590667"/>
    <w:rsid w:val="00590BD2"/>
    <w:rsid w:val="00590D25"/>
    <w:rsid w:val="00591163"/>
    <w:rsid w:val="005911C1"/>
    <w:rsid w:val="005913B5"/>
    <w:rsid w:val="00591586"/>
    <w:rsid w:val="00591D64"/>
    <w:rsid w:val="00591E2D"/>
    <w:rsid w:val="00592097"/>
    <w:rsid w:val="005926DA"/>
    <w:rsid w:val="005929E3"/>
    <w:rsid w:val="00592C2B"/>
    <w:rsid w:val="00592C69"/>
    <w:rsid w:val="00592E31"/>
    <w:rsid w:val="005931CE"/>
    <w:rsid w:val="0059328B"/>
    <w:rsid w:val="005932D7"/>
    <w:rsid w:val="00593307"/>
    <w:rsid w:val="00593409"/>
    <w:rsid w:val="005935AC"/>
    <w:rsid w:val="005936E4"/>
    <w:rsid w:val="005939DA"/>
    <w:rsid w:val="00593C92"/>
    <w:rsid w:val="00593DAF"/>
    <w:rsid w:val="005944BB"/>
    <w:rsid w:val="00594813"/>
    <w:rsid w:val="00594835"/>
    <w:rsid w:val="005950E2"/>
    <w:rsid w:val="005953D0"/>
    <w:rsid w:val="0059543C"/>
    <w:rsid w:val="00595525"/>
    <w:rsid w:val="00595555"/>
    <w:rsid w:val="005956DA"/>
    <w:rsid w:val="00595CC7"/>
    <w:rsid w:val="00595D86"/>
    <w:rsid w:val="00596157"/>
    <w:rsid w:val="005962F8"/>
    <w:rsid w:val="005964AE"/>
    <w:rsid w:val="00596841"/>
    <w:rsid w:val="00596C85"/>
    <w:rsid w:val="00596DDE"/>
    <w:rsid w:val="00596F76"/>
    <w:rsid w:val="00597144"/>
    <w:rsid w:val="00597145"/>
    <w:rsid w:val="005971B2"/>
    <w:rsid w:val="005972D3"/>
    <w:rsid w:val="005973A5"/>
    <w:rsid w:val="0059749D"/>
    <w:rsid w:val="0059765C"/>
    <w:rsid w:val="005976BC"/>
    <w:rsid w:val="00597BC6"/>
    <w:rsid w:val="005A0480"/>
    <w:rsid w:val="005A097F"/>
    <w:rsid w:val="005A0E08"/>
    <w:rsid w:val="005A11E0"/>
    <w:rsid w:val="005A138D"/>
    <w:rsid w:val="005A16D6"/>
    <w:rsid w:val="005A17A0"/>
    <w:rsid w:val="005A1BFB"/>
    <w:rsid w:val="005A1D4C"/>
    <w:rsid w:val="005A22B1"/>
    <w:rsid w:val="005A2362"/>
    <w:rsid w:val="005A274A"/>
    <w:rsid w:val="005A27B2"/>
    <w:rsid w:val="005A27EE"/>
    <w:rsid w:val="005A2844"/>
    <w:rsid w:val="005A2938"/>
    <w:rsid w:val="005A2C8A"/>
    <w:rsid w:val="005A2CBB"/>
    <w:rsid w:val="005A2DD3"/>
    <w:rsid w:val="005A2ECF"/>
    <w:rsid w:val="005A3173"/>
    <w:rsid w:val="005A31A0"/>
    <w:rsid w:val="005A32CA"/>
    <w:rsid w:val="005A3442"/>
    <w:rsid w:val="005A34A4"/>
    <w:rsid w:val="005A3753"/>
    <w:rsid w:val="005A385B"/>
    <w:rsid w:val="005A3AC4"/>
    <w:rsid w:val="005A3BAD"/>
    <w:rsid w:val="005A3C41"/>
    <w:rsid w:val="005A3DE5"/>
    <w:rsid w:val="005A4429"/>
    <w:rsid w:val="005A454B"/>
    <w:rsid w:val="005A4665"/>
    <w:rsid w:val="005A469D"/>
    <w:rsid w:val="005A4767"/>
    <w:rsid w:val="005A4F56"/>
    <w:rsid w:val="005A550D"/>
    <w:rsid w:val="005A55F0"/>
    <w:rsid w:val="005A59D4"/>
    <w:rsid w:val="005A5B2B"/>
    <w:rsid w:val="005A5B83"/>
    <w:rsid w:val="005A5C18"/>
    <w:rsid w:val="005A5DE3"/>
    <w:rsid w:val="005A5E0B"/>
    <w:rsid w:val="005A62E5"/>
    <w:rsid w:val="005A65A2"/>
    <w:rsid w:val="005A65C1"/>
    <w:rsid w:val="005A6973"/>
    <w:rsid w:val="005A6D59"/>
    <w:rsid w:val="005A6D84"/>
    <w:rsid w:val="005A6E4D"/>
    <w:rsid w:val="005A6E8B"/>
    <w:rsid w:val="005A6F20"/>
    <w:rsid w:val="005A6F65"/>
    <w:rsid w:val="005A6F72"/>
    <w:rsid w:val="005A700A"/>
    <w:rsid w:val="005A7038"/>
    <w:rsid w:val="005A7087"/>
    <w:rsid w:val="005A74D8"/>
    <w:rsid w:val="005A765E"/>
    <w:rsid w:val="005A7840"/>
    <w:rsid w:val="005A784B"/>
    <w:rsid w:val="005A7A88"/>
    <w:rsid w:val="005A7C7B"/>
    <w:rsid w:val="005A7E49"/>
    <w:rsid w:val="005A7F8A"/>
    <w:rsid w:val="005B0465"/>
    <w:rsid w:val="005B0A1D"/>
    <w:rsid w:val="005B0BBB"/>
    <w:rsid w:val="005B0F05"/>
    <w:rsid w:val="005B108E"/>
    <w:rsid w:val="005B11FC"/>
    <w:rsid w:val="005B132F"/>
    <w:rsid w:val="005B1648"/>
    <w:rsid w:val="005B19A9"/>
    <w:rsid w:val="005B1C9E"/>
    <w:rsid w:val="005B1CD5"/>
    <w:rsid w:val="005B1DFC"/>
    <w:rsid w:val="005B1E70"/>
    <w:rsid w:val="005B1F69"/>
    <w:rsid w:val="005B210E"/>
    <w:rsid w:val="005B2371"/>
    <w:rsid w:val="005B240D"/>
    <w:rsid w:val="005B247A"/>
    <w:rsid w:val="005B249B"/>
    <w:rsid w:val="005B26D9"/>
    <w:rsid w:val="005B26FE"/>
    <w:rsid w:val="005B2906"/>
    <w:rsid w:val="005B2B01"/>
    <w:rsid w:val="005B2C39"/>
    <w:rsid w:val="005B2D02"/>
    <w:rsid w:val="005B3005"/>
    <w:rsid w:val="005B31B6"/>
    <w:rsid w:val="005B3412"/>
    <w:rsid w:val="005B342F"/>
    <w:rsid w:val="005B357D"/>
    <w:rsid w:val="005B39DA"/>
    <w:rsid w:val="005B3CAD"/>
    <w:rsid w:val="005B3F37"/>
    <w:rsid w:val="005B3F45"/>
    <w:rsid w:val="005B425B"/>
    <w:rsid w:val="005B431E"/>
    <w:rsid w:val="005B43F7"/>
    <w:rsid w:val="005B4424"/>
    <w:rsid w:val="005B44C1"/>
    <w:rsid w:val="005B44E5"/>
    <w:rsid w:val="005B4707"/>
    <w:rsid w:val="005B4893"/>
    <w:rsid w:val="005B4A3B"/>
    <w:rsid w:val="005B4AFB"/>
    <w:rsid w:val="005B4BF6"/>
    <w:rsid w:val="005B5004"/>
    <w:rsid w:val="005B5078"/>
    <w:rsid w:val="005B598D"/>
    <w:rsid w:val="005B621F"/>
    <w:rsid w:val="005B6241"/>
    <w:rsid w:val="005B6521"/>
    <w:rsid w:val="005B653B"/>
    <w:rsid w:val="005B6768"/>
    <w:rsid w:val="005B680A"/>
    <w:rsid w:val="005B6BDF"/>
    <w:rsid w:val="005B74AB"/>
    <w:rsid w:val="005B77B9"/>
    <w:rsid w:val="005B77BC"/>
    <w:rsid w:val="005B793B"/>
    <w:rsid w:val="005B7960"/>
    <w:rsid w:val="005B7ACE"/>
    <w:rsid w:val="005B7C44"/>
    <w:rsid w:val="005B7E28"/>
    <w:rsid w:val="005B7F9A"/>
    <w:rsid w:val="005C01AB"/>
    <w:rsid w:val="005C040E"/>
    <w:rsid w:val="005C0859"/>
    <w:rsid w:val="005C098D"/>
    <w:rsid w:val="005C0E6B"/>
    <w:rsid w:val="005C12C6"/>
    <w:rsid w:val="005C1C1F"/>
    <w:rsid w:val="005C1DA8"/>
    <w:rsid w:val="005C1E6F"/>
    <w:rsid w:val="005C20D2"/>
    <w:rsid w:val="005C23F2"/>
    <w:rsid w:val="005C24B5"/>
    <w:rsid w:val="005C25E9"/>
    <w:rsid w:val="005C2997"/>
    <w:rsid w:val="005C2E72"/>
    <w:rsid w:val="005C2E8D"/>
    <w:rsid w:val="005C2F5F"/>
    <w:rsid w:val="005C2F61"/>
    <w:rsid w:val="005C31B8"/>
    <w:rsid w:val="005C3236"/>
    <w:rsid w:val="005C38B0"/>
    <w:rsid w:val="005C38EC"/>
    <w:rsid w:val="005C3A6D"/>
    <w:rsid w:val="005C3C04"/>
    <w:rsid w:val="005C3C64"/>
    <w:rsid w:val="005C3C85"/>
    <w:rsid w:val="005C3DE5"/>
    <w:rsid w:val="005C3E4D"/>
    <w:rsid w:val="005C4250"/>
    <w:rsid w:val="005C4464"/>
    <w:rsid w:val="005C4526"/>
    <w:rsid w:val="005C465B"/>
    <w:rsid w:val="005C4785"/>
    <w:rsid w:val="005C4788"/>
    <w:rsid w:val="005C4966"/>
    <w:rsid w:val="005C4E29"/>
    <w:rsid w:val="005C58B9"/>
    <w:rsid w:val="005C5936"/>
    <w:rsid w:val="005C5AB6"/>
    <w:rsid w:val="005C5C1D"/>
    <w:rsid w:val="005C60E4"/>
    <w:rsid w:val="005C61E6"/>
    <w:rsid w:val="005C63CC"/>
    <w:rsid w:val="005C674E"/>
    <w:rsid w:val="005C6CC1"/>
    <w:rsid w:val="005C6EBB"/>
    <w:rsid w:val="005C7122"/>
    <w:rsid w:val="005C76A8"/>
    <w:rsid w:val="005C7854"/>
    <w:rsid w:val="005C787B"/>
    <w:rsid w:val="005C78E5"/>
    <w:rsid w:val="005C7BA6"/>
    <w:rsid w:val="005C7E90"/>
    <w:rsid w:val="005C7EA0"/>
    <w:rsid w:val="005C7F38"/>
    <w:rsid w:val="005C7FB7"/>
    <w:rsid w:val="005D0064"/>
    <w:rsid w:val="005D00D2"/>
    <w:rsid w:val="005D0165"/>
    <w:rsid w:val="005D0650"/>
    <w:rsid w:val="005D0681"/>
    <w:rsid w:val="005D0768"/>
    <w:rsid w:val="005D07E2"/>
    <w:rsid w:val="005D07FD"/>
    <w:rsid w:val="005D0CD7"/>
    <w:rsid w:val="005D1386"/>
    <w:rsid w:val="005D13E7"/>
    <w:rsid w:val="005D140D"/>
    <w:rsid w:val="005D145F"/>
    <w:rsid w:val="005D1494"/>
    <w:rsid w:val="005D1716"/>
    <w:rsid w:val="005D1771"/>
    <w:rsid w:val="005D17BD"/>
    <w:rsid w:val="005D1B82"/>
    <w:rsid w:val="005D1C86"/>
    <w:rsid w:val="005D2316"/>
    <w:rsid w:val="005D2472"/>
    <w:rsid w:val="005D2C6A"/>
    <w:rsid w:val="005D3347"/>
    <w:rsid w:val="005D3821"/>
    <w:rsid w:val="005D38A9"/>
    <w:rsid w:val="005D3BB1"/>
    <w:rsid w:val="005D3D14"/>
    <w:rsid w:val="005D3D88"/>
    <w:rsid w:val="005D3E98"/>
    <w:rsid w:val="005D425E"/>
    <w:rsid w:val="005D4397"/>
    <w:rsid w:val="005D43CD"/>
    <w:rsid w:val="005D4805"/>
    <w:rsid w:val="005D4B4B"/>
    <w:rsid w:val="005D4B6A"/>
    <w:rsid w:val="005D4DB8"/>
    <w:rsid w:val="005D4E59"/>
    <w:rsid w:val="005D4F12"/>
    <w:rsid w:val="005D53AE"/>
    <w:rsid w:val="005D548E"/>
    <w:rsid w:val="005D54A3"/>
    <w:rsid w:val="005D550B"/>
    <w:rsid w:val="005D55EC"/>
    <w:rsid w:val="005D5C23"/>
    <w:rsid w:val="005D5C8F"/>
    <w:rsid w:val="005D5E44"/>
    <w:rsid w:val="005D5FE3"/>
    <w:rsid w:val="005D60D3"/>
    <w:rsid w:val="005D62D2"/>
    <w:rsid w:val="005D663B"/>
    <w:rsid w:val="005D68D0"/>
    <w:rsid w:val="005D6993"/>
    <w:rsid w:val="005D6A62"/>
    <w:rsid w:val="005D6EE1"/>
    <w:rsid w:val="005D6F47"/>
    <w:rsid w:val="005D7173"/>
    <w:rsid w:val="005D73F0"/>
    <w:rsid w:val="005D7489"/>
    <w:rsid w:val="005D74F6"/>
    <w:rsid w:val="005D74F9"/>
    <w:rsid w:val="005D7825"/>
    <w:rsid w:val="005D795A"/>
    <w:rsid w:val="005D7BEC"/>
    <w:rsid w:val="005D7D57"/>
    <w:rsid w:val="005D7E39"/>
    <w:rsid w:val="005E07AD"/>
    <w:rsid w:val="005E09FB"/>
    <w:rsid w:val="005E0B76"/>
    <w:rsid w:val="005E1096"/>
    <w:rsid w:val="005E11D8"/>
    <w:rsid w:val="005E135C"/>
    <w:rsid w:val="005E1424"/>
    <w:rsid w:val="005E16B2"/>
    <w:rsid w:val="005E175A"/>
    <w:rsid w:val="005E176B"/>
    <w:rsid w:val="005E1D7C"/>
    <w:rsid w:val="005E1DC5"/>
    <w:rsid w:val="005E2178"/>
    <w:rsid w:val="005E22DD"/>
    <w:rsid w:val="005E2381"/>
    <w:rsid w:val="005E254C"/>
    <w:rsid w:val="005E257D"/>
    <w:rsid w:val="005E2746"/>
    <w:rsid w:val="005E2905"/>
    <w:rsid w:val="005E294E"/>
    <w:rsid w:val="005E2A2B"/>
    <w:rsid w:val="005E2AF9"/>
    <w:rsid w:val="005E2B45"/>
    <w:rsid w:val="005E2DB4"/>
    <w:rsid w:val="005E2F98"/>
    <w:rsid w:val="005E3093"/>
    <w:rsid w:val="005E31D3"/>
    <w:rsid w:val="005E3C42"/>
    <w:rsid w:val="005E3C61"/>
    <w:rsid w:val="005E3E3F"/>
    <w:rsid w:val="005E3E7B"/>
    <w:rsid w:val="005E3ED7"/>
    <w:rsid w:val="005E4323"/>
    <w:rsid w:val="005E4386"/>
    <w:rsid w:val="005E4801"/>
    <w:rsid w:val="005E4B3B"/>
    <w:rsid w:val="005E4B8D"/>
    <w:rsid w:val="005E4CD5"/>
    <w:rsid w:val="005E4E80"/>
    <w:rsid w:val="005E5493"/>
    <w:rsid w:val="005E56C0"/>
    <w:rsid w:val="005E57D5"/>
    <w:rsid w:val="005E5913"/>
    <w:rsid w:val="005E59A1"/>
    <w:rsid w:val="005E5AB0"/>
    <w:rsid w:val="005E5ABA"/>
    <w:rsid w:val="005E5AE8"/>
    <w:rsid w:val="005E5C75"/>
    <w:rsid w:val="005E5DEF"/>
    <w:rsid w:val="005E5EB5"/>
    <w:rsid w:val="005E63E4"/>
    <w:rsid w:val="005E64B5"/>
    <w:rsid w:val="005E668F"/>
    <w:rsid w:val="005E6F33"/>
    <w:rsid w:val="005E6FF0"/>
    <w:rsid w:val="005E7048"/>
    <w:rsid w:val="005E72D0"/>
    <w:rsid w:val="005E7812"/>
    <w:rsid w:val="005E78DF"/>
    <w:rsid w:val="005F0299"/>
    <w:rsid w:val="005F02D4"/>
    <w:rsid w:val="005F0419"/>
    <w:rsid w:val="005F0530"/>
    <w:rsid w:val="005F070D"/>
    <w:rsid w:val="005F0851"/>
    <w:rsid w:val="005F088A"/>
    <w:rsid w:val="005F0A7C"/>
    <w:rsid w:val="005F0CC1"/>
    <w:rsid w:val="005F0F2C"/>
    <w:rsid w:val="005F108B"/>
    <w:rsid w:val="005F1421"/>
    <w:rsid w:val="005F1646"/>
    <w:rsid w:val="005F16CB"/>
    <w:rsid w:val="005F1B54"/>
    <w:rsid w:val="005F1B78"/>
    <w:rsid w:val="005F1EC5"/>
    <w:rsid w:val="005F1FA5"/>
    <w:rsid w:val="005F200A"/>
    <w:rsid w:val="005F2094"/>
    <w:rsid w:val="005F2376"/>
    <w:rsid w:val="005F23E3"/>
    <w:rsid w:val="005F2416"/>
    <w:rsid w:val="005F245F"/>
    <w:rsid w:val="005F2491"/>
    <w:rsid w:val="005F2696"/>
    <w:rsid w:val="005F272B"/>
    <w:rsid w:val="005F2869"/>
    <w:rsid w:val="005F2A4C"/>
    <w:rsid w:val="005F2EC0"/>
    <w:rsid w:val="005F2F17"/>
    <w:rsid w:val="005F2FF9"/>
    <w:rsid w:val="005F3101"/>
    <w:rsid w:val="005F31AD"/>
    <w:rsid w:val="005F34F3"/>
    <w:rsid w:val="005F375A"/>
    <w:rsid w:val="005F3D14"/>
    <w:rsid w:val="005F3DB3"/>
    <w:rsid w:val="005F3F5E"/>
    <w:rsid w:val="005F4539"/>
    <w:rsid w:val="005F4658"/>
    <w:rsid w:val="005F4713"/>
    <w:rsid w:val="005F480B"/>
    <w:rsid w:val="005F4836"/>
    <w:rsid w:val="005F4872"/>
    <w:rsid w:val="005F4ACB"/>
    <w:rsid w:val="005F4AFB"/>
    <w:rsid w:val="005F4DF9"/>
    <w:rsid w:val="005F4EA0"/>
    <w:rsid w:val="005F5259"/>
    <w:rsid w:val="005F5291"/>
    <w:rsid w:val="005F5301"/>
    <w:rsid w:val="005F5791"/>
    <w:rsid w:val="005F587C"/>
    <w:rsid w:val="005F5B5B"/>
    <w:rsid w:val="005F5C0C"/>
    <w:rsid w:val="005F5C7D"/>
    <w:rsid w:val="005F5DC4"/>
    <w:rsid w:val="005F60ED"/>
    <w:rsid w:val="005F643B"/>
    <w:rsid w:val="005F64EE"/>
    <w:rsid w:val="005F6555"/>
    <w:rsid w:val="005F6879"/>
    <w:rsid w:val="005F6954"/>
    <w:rsid w:val="005F6BEE"/>
    <w:rsid w:val="005F6CA9"/>
    <w:rsid w:val="005F6F71"/>
    <w:rsid w:val="005F756F"/>
    <w:rsid w:val="005F7888"/>
    <w:rsid w:val="005F7B62"/>
    <w:rsid w:val="005F7F57"/>
    <w:rsid w:val="005F7FAB"/>
    <w:rsid w:val="006002D0"/>
    <w:rsid w:val="00600459"/>
    <w:rsid w:val="00600651"/>
    <w:rsid w:val="006006A2"/>
    <w:rsid w:val="00600991"/>
    <w:rsid w:val="00601180"/>
    <w:rsid w:val="0060122C"/>
    <w:rsid w:val="00601245"/>
    <w:rsid w:val="006012A7"/>
    <w:rsid w:val="00601E65"/>
    <w:rsid w:val="00601F8C"/>
    <w:rsid w:val="006020E7"/>
    <w:rsid w:val="00602480"/>
    <w:rsid w:val="00602592"/>
    <w:rsid w:val="00602885"/>
    <w:rsid w:val="00602AE0"/>
    <w:rsid w:val="00602B04"/>
    <w:rsid w:val="00602BC1"/>
    <w:rsid w:val="00602DC6"/>
    <w:rsid w:val="00602EA8"/>
    <w:rsid w:val="00602EF3"/>
    <w:rsid w:val="00602F88"/>
    <w:rsid w:val="0060312D"/>
    <w:rsid w:val="0060333B"/>
    <w:rsid w:val="00603474"/>
    <w:rsid w:val="00603534"/>
    <w:rsid w:val="00603554"/>
    <w:rsid w:val="00603572"/>
    <w:rsid w:val="00603823"/>
    <w:rsid w:val="00603A4D"/>
    <w:rsid w:val="00603A59"/>
    <w:rsid w:val="00603B52"/>
    <w:rsid w:val="00603BCD"/>
    <w:rsid w:val="00604197"/>
    <w:rsid w:val="00604254"/>
    <w:rsid w:val="00604549"/>
    <w:rsid w:val="0060460E"/>
    <w:rsid w:val="006046A0"/>
    <w:rsid w:val="0060470E"/>
    <w:rsid w:val="00604A5F"/>
    <w:rsid w:val="00604CAD"/>
    <w:rsid w:val="00604D50"/>
    <w:rsid w:val="00605045"/>
    <w:rsid w:val="0060527E"/>
    <w:rsid w:val="006053D8"/>
    <w:rsid w:val="006055ED"/>
    <w:rsid w:val="006057F7"/>
    <w:rsid w:val="00605830"/>
    <w:rsid w:val="00605BCB"/>
    <w:rsid w:val="00605F61"/>
    <w:rsid w:val="00605F9C"/>
    <w:rsid w:val="006062FE"/>
    <w:rsid w:val="0060651B"/>
    <w:rsid w:val="006067AE"/>
    <w:rsid w:val="00606ADB"/>
    <w:rsid w:val="00606B04"/>
    <w:rsid w:val="00606D85"/>
    <w:rsid w:val="0060710C"/>
    <w:rsid w:val="006072C3"/>
    <w:rsid w:val="006075F8"/>
    <w:rsid w:val="00607945"/>
    <w:rsid w:val="00607C2F"/>
    <w:rsid w:val="00607E55"/>
    <w:rsid w:val="00610086"/>
    <w:rsid w:val="00610140"/>
    <w:rsid w:val="006103F9"/>
    <w:rsid w:val="006104A9"/>
    <w:rsid w:val="00610A7B"/>
    <w:rsid w:val="00610C0E"/>
    <w:rsid w:val="00610F79"/>
    <w:rsid w:val="006110A1"/>
    <w:rsid w:val="00611379"/>
    <w:rsid w:val="006118C8"/>
    <w:rsid w:val="006118D3"/>
    <w:rsid w:val="00611CF9"/>
    <w:rsid w:val="00611D2A"/>
    <w:rsid w:val="00611F5E"/>
    <w:rsid w:val="00612084"/>
    <w:rsid w:val="006124BB"/>
    <w:rsid w:val="006124FB"/>
    <w:rsid w:val="00612510"/>
    <w:rsid w:val="0061254B"/>
    <w:rsid w:val="00612645"/>
    <w:rsid w:val="006129A4"/>
    <w:rsid w:val="00612ADE"/>
    <w:rsid w:val="00612B1E"/>
    <w:rsid w:val="00612C8B"/>
    <w:rsid w:val="0061313F"/>
    <w:rsid w:val="00613318"/>
    <w:rsid w:val="00613579"/>
    <w:rsid w:val="006136FD"/>
    <w:rsid w:val="0061385D"/>
    <w:rsid w:val="00613C2E"/>
    <w:rsid w:val="00613CB6"/>
    <w:rsid w:val="00613ED4"/>
    <w:rsid w:val="00613F16"/>
    <w:rsid w:val="00614465"/>
    <w:rsid w:val="00614942"/>
    <w:rsid w:val="0061497B"/>
    <w:rsid w:val="00614B16"/>
    <w:rsid w:val="00614B84"/>
    <w:rsid w:val="00614BC2"/>
    <w:rsid w:val="00614C28"/>
    <w:rsid w:val="00614D32"/>
    <w:rsid w:val="0061524E"/>
    <w:rsid w:val="0061525E"/>
    <w:rsid w:val="006159F9"/>
    <w:rsid w:val="00615D4E"/>
    <w:rsid w:val="00615F1C"/>
    <w:rsid w:val="00616293"/>
    <w:rsid w:val="006163B2"/>
    <w:rsid w:val="0061669D"/>
    <w:rsid w:val="006168A8"/>
    <w:rsid w:val="00616958"/>
    <w:rsid w:val="00616D4F"/>
    <w:rsid w:val="00616DB1"/>
    <w:rsid w:val="00617403"/>
    <w:rsid w:val="00617519"/>
    <w:rsid w:val="006175A8"/>
    <w:rsid w:val="00617B9A"/>
    <w:rsid w:val="00617E59"/>
    <w:rsid w:val="00617E90"/>
    <w:rsid w:val="00620A60"/>
    <w:rsid w:val="00620AE7"/>
    <w:rsid w:val="006211E1"/>
    <w:rsid w:val="00621275"/>
    <w:rsid w:val="006212F7"/>
    <w:rsid w:val="00621392"/>
    <w:rsid w:val="006215DB"/>
    <w:rsid w:val="006215F8"/>
    <w:rsid w:val="00621869"/>
    <w:rsid w:val="006219D5"/>
    <w:rsid w:val="00621BC5"/>
    <w:rsid w:val="00621F30"/>
    <w:rsid w:val="006220CA"/>
    <w:rsid w:val="006221F9"/>
    <w:rsid w:val="006221FF"/>
    <w:rsid w:val="00622411"/>
    <w:rsid w:val="006228CE"/>
    <w:rsid w:val="006229A1"/>
    <w:rsid w:val="00622A96"/>
    <w:rsid w:val="00622E59"/>
    <w:rsid w:val="00623054"/>
    <w:rsid w:val="0062346E"/>
    <w:rsid w:val="00623653"/>
    <w:rsid w:val="00623784"/>
    <w:rsid w:val="00623AF0"/>
    <w:rsid w:val="00623B16"/>
    <w:rsid w:val="006242AA"/>
    <w:rsid w:val="006242AE"/>
    <w:rsid w:val="006242B4"/>
    <w:rsid w:val="006242C5"/>
    <w:rsid w:val="0062437C"/>
    <w:rsid w:val="006243EB"/>
    <w:rsid w:val="00624517"/>
    <w:rsid w:val="006248F8"/>
    <w:rsid w:val="00624910"/>
    <w:rsid w:val="006249D8"/>
    <w:rsid w:val="00624AD6"/>
    <w:rsid w:val="00624B71"/>
    <w:rsid w:val="00624E29"/>
    <w:rsid w:val="00625318"/>
    <w:rsid w:val="006253AC"/>
    <w:rsid w:val="006253C0"/>
    <w:rsid w:val="00625B1C"/>
    <w:rsid w:val="00625BD4"/>
    <w:rsid w:val="00625C7C"/>
    <w:rsid w:val="00625CC8"/>
    <w:rsid w:val="00625CE3"/>
    <w:rsid w:val="00625F2B"/>
    <w:rsid w:val="006261CA"/>
    <w:rsid w:val="00626334"/>
    <w:rsid w:val="00626733"/>
    <w:rsid w:val="00626A89"/>
    <w:rsid w:val="00626DE5"/>
    <w:rsid w:val="006274A2"/>
    <w:rsid w:val="00627656"/>
    <w:rsid w:val="00627893"/>
    <w:rsid w:val="00627A16"/>
    <w:rsid w:val="00627C2B"/>
    <w:rsid w:val="00627C68"/>
    <w:rsid w:val="00627D60"/>
    <w:rsid w:val="00627E6C"/>
    <w:rsid w:val="00627E87"/>
    <w:rsid w:val="006300BB"/>
    <w:rsid w:val="0063015E"/>
    <w:rsid w:val="0063068E"/>
    <w:rsid w:val="00630725"/>
    <w:rsid w:val="00630807"/>
    <w:rsid w:val="00630842"/>
    <w:rsid w:val="0063091B"/>
    <w:rsid w:val="006309B7"/>
    <w:rsid w:val="00630A23"/>
    <w:rsid w:val="00630A79"/>
    <w:rsid w:val="00630AC6"/>
    <w:rsid w:val="00630C59"/>
    <w:rsid w:val="00631210"/>
    <w:rsid w:val="0063134E"/>
    <w:rsid w:val="006314BE"/>
    <w:rsid w:val="006314F5"/>
    <w:rsid w:val="006317E8"/>
    <w:rsid w:val="00631BAF"/>
    <w:rsid w:val="00631D93"/>
    <w:rsid w:val="00631F26"/>
    <w:rsid w:val="006323FA"/>
    <w:rsid w:val="006325FF"/>
    <w:rsid w:val="00632624"/>
    <w:rsid w:val="00632D62"/>
    <w:rsid w:val="00632E79"/>
    <w:rsid w:val="00632FB7"/>
    <w:rsid w:val="00632FEF"/>
    <w:rsid w:val="00633031"/>
    <w:rsid w:val="00633142"/>
    <w:rsid w:val="00633302"/>
    <w:rsid w:val="006333E2"/>
    <w:rsid w:val="00633618"/>
    <w:rsid w:val="006336A5"/>
    <w:rsid w:val="00633AA2"/>
    <w:rsid w:val="00633CA0"/>
    <w:rsid w:val="00633D9C"/>
    <w:rsid w:val="006341B4"/>
    <w:rsid w:val="00634284"/>
    <w:rsid w:val="006347CC"/>
    <w:rsid w:val="00634AE1"/>
    <w:rsid w:val="00634BD3"/>
    <w:rsid w:val="006351C2"/>
    <w:rsid w:val="00635453"/>
    <w:rsid w:val="0063568E"/>
    <w:rsid w:val="006356B0"/>
    <w:rsid w:val="0063573D"/>
    <w:rsid w:val="00635C3B"/>
    <w:rsid w:val="00635CC4"/>
    <w:rsid w:val="00635CF2"/>
    <w:rsid w:val="00635EE2"/>
    <w:rsid w:val="00635F3E"/>
    <w:rsid w:val="00636072"/>
    <w:rsid w:val="006362EE"/>
    <w:rsid w:val="0063635A"/>
    <w:rsid w:val="00636425"/>
    <w:rsid w:val="006364A5"/>
    <w:rsid w:val="006368F1"/>
    <w:rsid w:val="00636A70"/>
    <w:rsid w:val="00636C89"/>
    <w:rsid w:val="00636D94"/>
    <w:rsid w:val="00636E08"/>
    <w:rsid w:val="00636F66"/>
    <w:rsid w:val="006371FA"/>
    <w:rsid w:val="0063732B"/>
    <w:rsid w:val="00637EA1"/>
    <w:rsid w:val="00640196"/>
    <w:rsid w:val="00640494"/>
    <w:rsid w:val="00640692"/>
    <w:rsid w:val="00640785"/>
    <w:rsid w:val="00640DBC"/>
    <w:rsid w:val="00640F97"/>
    <w:rsid w:val="00640FDD"/>
    <w:rsid w:val="006412BB"/>
    <w:rsid w:val="0064145E"/>
    <w:rsid w:val="006415E6"/>
    <w:rsid w:val="006417F1"/>
    <w:rsid w:val="006419F1"/>
    <w:rsid w:val="00641A72"/>
    <w:rsid w:val="00641A97"/>
    <w:rsid w:val="00641C18"/>
    <w:rsid w:val="00641C51"/>
    <w:rsid w:val="00641F81"/>
    <w:rsid w:val="00642480"/>
    <w:rsid w:val="00642586"/>
    <w:rsid w:val="00642802"/>
    <w:rsid w:val="0064285C"/>
    <w:rsid w:val="00642B3C"/>
    <w:rsid w:val="00642C4C"/>
    <w:rsid w:val="00642D75"/>
    <w:rsid w:val="00642D9D"/>
    <w:rsid w:val="006433DC"/>
    <w:rsid w:val="0064360A"/>
    <w:rsid w:val="00643881"/>
    <w:rsid w:val="00643B8B"/>
    <w:rsid w:val="00643D1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16"/>
    <w:rsid w:val="0064598A"/>
    <w:rsid w:val="00645A92"/>
    <w:rsid w:val="00645CD1"/>
    <w:rsid w:val="00645CE4"/>
    <w:rsid w:val="00645D64"/>
    <w:rsid w:val="00645FD9"/>
    <w:rsid w:val="00646096"/>
    <w:rsid w:val="00646114"/>
    <w:rsid w:val="0064621E"/>
    <w:rsid w:val="00646362"/>
    <w:rsid w:val="00646517"/>
    <w:rsid w:val="006467D7"/>
    <w:rsid w:val="006467F6"/>
    <w:rsid w:val="00646B62"/>
    <w:rsid w:val="00646D98"/>
    <w:rsid w:val="00646E96"/>
    <w:rsid w:val="00646F0B"/>
    <w:rsid w:val="00647202"/>
    <w:rsid w:val="006476FE"/>
    <w:rsid w:val="006478D5"/>
    <w:rsid w:val="006478EB"/>
    <w:rsid w:val="00647A44"/>
    <w:rsid w:val="00647E3C"/>
    <w:rsid w:val="00650652"/>
    <w:rsid w:val="00650903"/>
    <w:rsid w:val="00650ADC"/>
    <w:rsid w:val="00650C18"/>
    <w:rsid w:val="006512EB"/>
    <w:rsid w:val="006512ED"/>
    <w:rsid w:val="00651C52"/>
    <w:rsid w:val="00651C64"/>
    <w:rsid w:val="00651EB6"/>
    <w:rsid w:val="0065224B"/>
    <w:rsid w:val="006524C1"/>
    <w:rsid w:val="0065277E"/>
    <w:rsid w:val="00652889"/>
    <w:rsid w:val="006528BE"/>
    <w:rsid w:val="00652C29"/>
    <w:rsid w:val="00652C6C"/>
    <w:rsid w:val="00652CBE"/>
    <w:rsid w:val="00652F8B"/>
    <w:rsid w:val="0065300C"/>
    <w:rsid w:val="00653063"/>
    <w:rsid w:val="00653267"/>
    <w:rsid w:val="00653515"/>
    <w:rsid w:val="0065371E"/>
    <w:rsid w:val="00653754"/>
    <w:rsid w:val="00653977"/>
    <w:rsid w:val="00653ABE"/>
    <w:rsid w:val="00653E6A"/>
    <w:rsid w:val="00654195"/>
    <w:rsid w:val="006546DE"/>
    <w:rsid w:val="006547A4"/>
    <w:rsid w:val="00654CFA"/>
    <w:rsid w:val="00654DE0"/>
    <w:rsid w:val="00654F54"/>
    <w:rsid w:val="006550E1"/>
    <w:rsid w:val="00655271"/>
    <w:rsid w:val="00655335"/>
    <w:rsid w:val="006554D4"/>
    <w:rsid w:val="00655655"/>
    <w:rsid w:val="006556D9"/>
    <w:rsid w:val="00655A3C"/>
    <w:rsid w:val="006560DB"/>
    <w:rsid w:val="0065664D"/>
    <w:rsid w:val="006568BD"/>
    <w:rsid w:val="00656A71"/>
    <w:rsid w:val="00656B9C"/>
    <w:rsid w:val="00656BFF"/>
    <w:rsid w:val="00656C8E"/>
    <w:rsid w:val="00656D23"/>
    <w:rsid w:val="00656D3A"/>
    <w:rsid w:val="00656DA8"/>
    <w:rsid w:val="00656E5F"/>
    <w:rsid w:val="00656E78"/>
    <w:rsid w:val="00656EF1"/>
    <w:rsid w:val="006570D4"/>
    <w:rsid w:val="00657360"/>
    <w:rsid w:val="006575EE"/>
    <w:rsid w:val="00657942"/>
    <w:rsid w:val="00657A9B"/>
    <w:rsid w:val="00657AD0"/>
    <w:rsid w:val="00657F1A"/>
    <w:rsid w:val="0066004D"/>
    <w:rsid w:val="00660338"/>
    <w:rsid w:val="00660551"/>
    <w:rsid w:val="0066067F"/>
    <w:rsid w:val="006607D7"/>
    <w:rsid w:val="00660962"/>
    <w:rsid w:val="00660BFF"/>
    <w:rsid w:val="00660CF6"/>
    <w:rsid w:val="00660D5D"/>
    <w:rsid w:val="00660DD1"/>
    <w:rsid w:val="00661002"/>
    <w:rsid w:val="00661255"/>
    <w:rsid w:val="006612F2"/>
    <w:rsid w:val="006613DA"/>
    <w:rsid w:val="006614B3"/>
    <w:rsid w:val="0066158E"/>
    <w:rsid w:val="00661A62"/>
    <w:rsid w:val="00661A65"/>
    <w:rsid w:val="00661AF1"/>
    <w:rsid w:val="00661C3F"/>
    <w:rsid w:val="00661D9F"/>
    <w:rsid w:val="0066227E"/>
    <w:rsid w:val="00662593"/>
    <w:rsid w:val="00662754"/>
    <w:rsid w:val="00662769"/>
    <w:rsid w:val="00662ABB"/>
    <w:rsid w:val="00662B12"/>
    <w:rsid w:val="006630C6"/>
    <w:rsid w:val="006634E4"/>
    <w:rsid w:val="00663E53"/>
    <w:rsid w:val="006642FF"/>
    <w:rsid w:val="00664547"/>
    <w:rsid w:val="006646AA"/>
    <w:rsid w:val="0066471F"/>
    <w:rsid w:val="00664892"/>
    <w:rsid w:val="006649EC"/>
    <w:rsid w:val="00664B6E"/>
    <w:rsid w:val="00664C60"/>
    <w:rsid w:val="006654C1"/>
    <w:rsid w:val="00665626"/>
    <w:rsid w:val="00665864"/>
    <w:rsid w:val="006658E9"/>
    <w:rsid w:val="00665998"/>
    <w:rsid w:val="006659F8"/>
    <w:rsid w:val="00665BA7"/>
    <w:rsid w:val="00665E71"/>
    <w:rsid w:val="00665F13"/>
    <w:rsid w:val="00666182"/>
    <w:rsid w:val="006662D0"/>
    <w:rsid w:val="0066649E"/>
    <w:rsid w:val="0066678D"/>
    <w:rsid w:val="00666940"/>
    <w:rsid w:val="00666BF5"/>
    <w:rsid w:val="00666C5E"/>
    <w:rsid w:val="0066721F"/>
    <w:rsid w:val="006673B0"/>
    <w:rsid w:val="00667565"/>
    <w:rsid w:val="0066765F"/>
    <w:rsid w:val="00667DE2"/>
    <w:rsid w:val="00670648"/>
    <w:rsid w:val="00670899"/>
    <w:rsid w:val="0067097B"/>
    <w:rsid w:val="00670A1D"/>
    <w:rsid w:val="00670ACC"/>
    <w:rsid w:val="00671080"/>
    <w:rsid w:val="0067123F"/>
    <w:rsid w:val="006714B1"/>
    <w:rsid w:val="006714B8"/>
    <w:rsid w:val="00671565"/>
    <w:rsid w:val="006715F8"/>
    <w:rsid w:val="00671829"/>
    <w:rsid w:val="006718CF"/>
    <w:rsid w:val="00671998"/>
    <w:rsid w:val="00671A4C"/>
    <w:rsid w:val="00671B21"/>
    <w:rsid w:val="00671DAD"/>
    <w:rsid w:val="00671F1E"/>
    <w:rsid w:val="006722E0"/>
    <w:rsid w:val="006722E6"/>
    <w:rsid w:val="006723D2"/>
    <w:rsid w:val="00672487"/>
    <w:rsid w:val="00672543"/>
    <w:rsid w:val="006728B1"/>
    <w:rsid w:val="00672906"/>
    <w:rsid w:val="006729BD"/>
    <w:rsid w:val="00672A70"/>
    <w:rsid w:val="00672B3E"/>
    <w:rsid w:val="00672F65"/>
    <w:rsid w:val="00673165"/>
    <w:rsid w:val="006737A9"/>
    <w:rsid w:val="006737B6"/>
    <w:rsid w:val="0067388D"/>
    <w:rsid w:val="00673924"/>
    <w:rsid w:val="00673D1A"/>
    <w:rsid w:val="00674427"/>
    <w:rsid w:val="0067444D"/>
    <w:rsid w:val="00674619"/>
    <w:rsid w:val="00674B02"/>
    <w:rsid w:val="00674B47"/>
    <w:rsid w:val="00674D77"/>
    <w:rsid w:val="00674FF2"/>
    <w:rsid w:val="006752DF"/>
    <w:rsid w:val="006756FB"/>
    <w:rsid w:val="006757B8"/>
    <w:rsid w:val="00675D14"/>
    <w:rsid w:val="00675D1C"/>
    <w:rsid w:val="00675E07"/>
    <w:rsid w:val="00675E2B"/>
    <w:rsid w:val="0067606C"/>
    <w:rsid w:val="0067633C"/>
    <w:rsid w:val="006765BA"/>
    <w:rsid w:val="00676712"/>
    <w:rsid w:val="00676D0D"/>
    <w:rsid w:val="00677314"/>
    <w:rsid w:val="0067757D"/>
    <w:rsid w:val="0067778A"/>
    <w:rsid w:val="006777CF"/>
    <w:rsid w:val="00677B36"/>
    <w:rsid w:val="00677DC3"/>
    <w:rsid w:val="00677E5E"/>
    <w:rsid w:val="00677FB0"/>
    <w:rsid w:val="0068038B"/>
    <w:rsid w:val="006804F9"/>
    <w:rsid w:val="00680530"/>
    <w:rsid w:val="00680A02"/>
    <w:rsid w:val="00680B36"/>
    <w:rsid w:val="00680B48"/>
    <w:rsid w:val="00680CC5"/>
    <w:rsid w:val="00680FAA"/>
    <w:rsid w:val="006811A2"/>
    <w:rsid w:val="006814D0"/>
    <w:rsid w:val="00681A6E"/>
    <w:rsid w:val="006820AA"/>
    <w:rsid w:val="00682474"/>
    <w:rsid w:val="0068280A"/>
    <w:rsid w:val="006828CC"/>
    <w:rsid w:val="00682AB7"/>
    <w:rsid w:val="00682B81"/>
    <w:rsid w:val="00683250"/>
    <w:rsid w:val="006832C4"/>
    <w:rsid w:val="00683425"/>
    <w:rsid w:val="0068350E"/>
    <w:rsid w:val="0068355C"/>
    <w:rsid w:val="00683601"/>
    <w:rsid w:val="006836E5"/>
    <w:rsid w:val="006839C8"/>
    <w:rsid w:val="00683A40"/>
    <w:rsid w:val="00683D21"/>
    <w:rsid w:val="00683D61"/>
    <w:rsid w:val="0068422A"/>
    <w:rsid w:val="0068427E"/>
    <w:rsid w:val="006846C3"/>
    <w:rsid w:val="00684708"/>
    <w:rsid w:val="00684830"/>
    <w:rsid w:val="006848B5"/>
    <w:rsid w:val="00684AA0"/>
    <w:rsid w:val="00684C8C"/>
    <w:rsid w:val="00685092"/>
    <w:rsid w:val="006850BA"/>
    <w:rsid w:val="00685165"/>
    <w:rsid w:val="006851D0"/>
    <w:rsid w:val="00685367"/>
    <w:rsid w:val="00685477"/>
    <w:rsid w:val="0068577E"/>
    <w:rsid w:val="006857A7"/>
    <w:rsid w:val="00685852"/>
    <w:rsid w:val="00685912"/>
    <w:rsid w:val="00685AA2"/>
    <w:rsid w:val="00685D36"/>
    <w:rsid w:val="00685D3F"/>
    <w:rsid w:val="0068618F"/>
    <w:rsid w:val="0068625C"/>
    <w:rsid w:val="006864E4"/>
    <w:rsid w:val="006869E1"/>
    <w:rsid w:val="00686FE5"/>
    <w:rsid w:val="006872E4"/>
    <w:rsid w:val="0068733A"/>
    <w:rsid w:val="00687476"/>
    <w:rsid w:val="006874A5"/>
    <w:rsid w:val="006874B5"/>
    <w:rsid w:val="006874D4"/>
    <w:rsid w:val="00687771"/>
    <w:rsid w:val="0068781A"/>
    <w:rsid w:val="0068788B"/>
    <w:rsid w:val="006879ED"/>
    <w:rsid w:val="00687A6F"/>
    <w:rsid w:val="00687A94"/>
    <w:rsid w:val="00690160"/>
    <w:rsid w:val="006902EF"/>
    <w:rsid w:val="006903EF"/>
    <w:rsid w:val="006904A0"/>
    <w:rsid w:val="0069062C"/>
    <w:rsid w:val="00690A32"/>
    <w:rsid w:val="00690A51"/>
    <w:rsid w:val="00690AF8"/>
    <w:rsid w:val="00690D04"/>
    <w:rsid w:val="00690EA9"/>
    <w:rsid w:val="0069104D"/>
    <w:rsid w:val="00691112"/>
    <w:rsid w:val="0069121B"/>
    <w:rsid w:val="0069139A"/>
    <w:rsid w:val="00691548"/>
    <w:rsid w:val="006915B6"/>
    <w:rsid w:val="006917DE"/>
    <w:rsid w:val="006917E2"/>
    <w:rsid w:val="0069184B"/>
    <w:rsid w:val="00691A25"/>
    <w:rsid w:val="00691B5D"/>
    <w:rsid w:val="0069205C"/>
    <w:rsid w:val="0069242B"/>
    <w:rsid w:val="0069269E"/>
    <w:rsid w:val="00692BE3"/>
    <w:rsid w:val="00692C24"/>
    <w:rsid w:val="00692C55"/>
    <w:rsid w:val="00692DA4"/>
    <w:rsid w:val="0069359F"/>
    <w:rsid w:val="0069369C"/>
    <w:rsid w:val="006936F6"/>
    <w:rsid w:val="00693884"/>
    <w:rsid w:val="006939EF"/>
    <w:rsid w:val="00693B0B"/>
    <w:rsid w:val="00693E88"/>
    <w:rsid w:val="00694218"/>
    <w:rsid w:val="0069468C"/>
    <w:rsid w:val="006946F4"/>
    <w:rsid w:val="006949CA"/>
    <w:rsid w:val="00694ACC"/>
    <w:rsid w:val="00694B6C"/>
    <w:rsid w:val="00694BE3"/>
    <w:rsid w:val="00694FFE"/>
    <w:rsid w:val="0069573E"/>
    <w:rsid w:val="00695BDB"/>
    <w:rsid w:val="00695D14"/>
    <w:rsid w:val="00695E59"/>
    <w:rsid w:val="006961C4"/>
    <w:rsid w:val="00696271"/>
    <w:rsid w:val="006964A8"/>
    <w:rsid w:val="0069650B"/>
    <w:rsid w:val="00696E57"/>
    <w:rsid w:val="00696E5B"/>
    <w:rsid w:val="00696F2A"/>
    <w:rsid w:val="0069728B"/>
    <w:rsid w:val="0069756D"/>
    <w:rsid w:val="006975FC"/>
    <w:rsid w:val="006977DA"/>
    <w:rsid w:val="006978A4"/>
    <w:rsid w:val="00697980"/>
    <w:rsid w:val="00697BA6"/>
    <w:rsid w:val="00697E5B"/>
    <w:rsid w:val="006A0069"/>
    <w:rsid w:val="006A00BC"/>
    <w:rsid w:val="006A00E6"/>
    <w:rsid w:val="006A01DD"/>
    <w:rsid w:val="006A03AE"/>
    <w:rsid w:val="006A041A"/>
    <w:rsid w:val="006A07A8"/>
    <w:rsid w:val="006A07C3"/>
    <w:rsid w:val="006A0996"/>
    <w:rsid w:val="006A0A43"/>
    <w:rsid w:val="006A0B6C"/>
    <w:rsid w:val="006A0E45"/>
    <w:rsid w:val="006A0E5B"/>
    <w:rsid w:val="006A0EFC"/>
    <w:rsid w:val="006A1032"/>
    <w:rsid w:val="006A119D"/>
    <w:rsid w:val="006A14D3"/>
    <w:rsid w:val="006A159C"/>
    <w:rsid w:val="006A1A2E"/>
    <w:rsid w:val="006A1C28"/>
    <w:rsid w:val="006A1DE6"/>
    <w:rsid w:val="006A1E5F"/>
    <w:rsid w:val="006A207B"/>
    <w:rsid w:val="006A21CC"/>
    <w:rsid w:val="006A22F6"/>
    <w:rsid w:val="006A2416"/>
    <w:rsid w:val="006A25B1"/>
    <w:rsid w:val="006A298C"/>
    <w:rsid w:val="006A29CC"/>
    <w:rsid w:val="006A2A9A"/>
    <w:rsid w:val="006A2B2D"/>
    <w:rsid w:val="006A2B83"/>
    <w:rsid w:val="006A3016"/>
    <w:rsid w:val="006A3288"/>
    <w:rsid w:val="006A3599"/>
    <w:rsid w:val="006A3895"/>
    <w:rsid w:val="006A3A35"/>
    <w:rsid w:val="006A3A38"/>
    <w:rsid w:val="006A3DA8"/>
    <w:rsid w:val="006A4156"/>
    <w:rsid w:val="006A4677"/>
    <w:rsid w:val="006A46C1"/>
    <w:rsid w:val="006A47C3"/>
    <w:rsid w:val="006A4B07"/>
    <w:rsid w:val="006A4BD9"/>
    <w:rsid w:val="006A4CCB"/>
    <w:rsid w:val="006A525B"/>
    <w:rsid w:val="006A5457"/>
    <w:rsid w:val="006A5518"/>
    <w:rsid w:val="006A5535"/>
    <w:rsid w:val="006A5733"/>
    <w:rsid w:val="006A6531"/>
    <w:rsid w:val="006A66D1"/>
    <w:rsid w:val="006A66E6"/>
    <w:rsid w:val="006A681E"/>
    <w:rsid w:val="006A6959"/>
    <w:rsid w:val="006A69C6"/>
    <w:rsid w:val="006A6A1B"/>
    <w:rsid w:val="006A6C11"/>
    <w:rsid w:val="006A6D14"/>
    <w:rsid w:val="006A6D37"/>
    <w:rsid w:val="006A6E74"/>
    <w:rsid w:val="006A6E78"/>
    <w:rsid w:val="006A799C"/>
    <w:rsid w:val="006A7A34"/>
    <w:rsid w:val="006A7BD0"/>
    <w:rsid w:val="006A7C52"/>
    <w:rsid w:val="006A7C9E"/>
    <w:rsid w:val="006A7CA8"/>
    <w:rsid w:val="006A7CD4"/>
    <w:rsid w:val="006A7D8B"/>
    <w:rsid w:val="006A7ECA"/>
    <w:rsid w:val="006B0855"/>
    <w:rsid w:val="006B0900"/>
    <w:rsid w:val="006B0905"/>
    <w:rsid w:val="006B09C3"/>
    <w:rsid w:val="006B0E31"/>
    <w:rsid w:val="006B0F0D"/>
    <w:rsid w:val="006B18F8"/>
    <w:rsid w:val="006B1AE5"/>
    <w:rsid w:val="006B1E23"/>
    <w:rsid w:val="006B1F7D"/>
    <w:rsid w:val="006B20AF"/>
    <w:rsid w:val="006B2285"/>
    <w:rsid w:val="006B2612"/>
    <w:rsid w:val="006B29EE"/>
    <w:rsid w:val="006B2D6D"/>
    <w:rsid w:val="006B2FF7"/>
    <w:rsid w:val="006B30AB"/>
    <w:rsid w:val="006B3121"/>
    <w:rsid w:val="006B31A9"/>
    <w:rsid w:val="006B3207"/>
    <w:rsid w:val="006B33FD"/>
    <w:rsid w:val="006B35FC"/>
    <w:rsid w:val="006B3769"/>
    <w:rsid w:val="006B39E3"/>
    <w:rsid w:val="006B3F4C"/>
    <w:rsid w:val="006B4071"/>
    <w:rsid w:val="006B43B9"/>
    <w:rsid w:val="006B4574"/>
    <w:rsid w:val="006B4789"/>
    <w:rsid w:val="006B504B"/>
    <w:rsid w:val="006B55D5"/>
    <w:rsid w:val="006B5636"/>
    <w:rsid w:val="006B5B2D"/>
    <w:rsid w:val="006B5F84"/>
    <w:rsid w:val="006B6015"/>
    <w:rsid w:val="006B61FA"/>
    <w:rsid w:val="006B65ED"/>
    <w:rsid w:val="006B6671"/>
    <w:rsid w:val="006B67D3"/>
    <w:rsid w:val="006B69DB"/>
    <w:rsid w:val="006B6A11"/>
    <w:rsid w:val="006B6A29"/>
    <w:rsid w:val="006B6FC1"/>
    <w:rsid w:val="006B7203"/>
    <w:rsid w:val="006B744E"/>
    <w:rsid w:val="006B779D"/>
    <w:rsid w:val="006B77D9"/>
    <w:rsid w:val="006B7A08"/>
    <w:rsid w:val="006B7AF7"/>
    <w:rsid w:val="006B7DCE"/>
    <w:rsid w:val="006B7EA7"/>
    <w:rsid w:val="006C01DF"/>
    <w:rsid w:val="006C0306"/>
    <w:rsid w:val="006C04E4"/>
    <w:rsid w:val="006C0596"/>
    <w:rsid w:val="006C07CC"/>
    <w:rsid w:val="006C0954"/>
    <w:rsid w:val="006C097D"/>
    <w:rsid w:val="006C0991"/>
    <w:rsid w:val="006C0AC5"/>
    <w:rsid w:val="006C0BCA"/>
    <w:rsid w:val="006C1011"/>
    <w:rsid w:val="006C1211"/>
    <w:rsid w:val="006C17FB"/>
    <w:rsid w:val="006C1881"/>
    <w:rsid w:val="006C18E3"/>
    <w:rsid w:val="006C1C97"/>
    <w:rsid w:val="006C1E51"/>
    <w:rsid w:val="006C20C5"/>
    <w:rsid w:val="006C25BA"/>
    <w:rsid w:val="006C26EE"/>
    <w:rsid w:val="006C2BF2"/>
    <w:rsid w:val="006C2CB5"/>
    <w:rsid w:val="006C2E0F"/>
    <w:rsid w:val="006C2E72"/>
    <w:rsid w:val="006C2FE5"/>
    <w:rsid w:val="006C3067"/>
    <w:rsid w:val="006C318A"/>
    <w:rsid w:val="006C3389"/>
    <w:rsid w:val="006C36B9"/>
    <w:rsid w:val="006C38F3"/>
    <w:rsid w:val="006C3A2E"/>
    <w:rsid w:val="006C3B11"/>
    <w:rsid w:val="006C3B8B"/>
    <w:rsid w:val="006C3CC2"/>
    <w:rsid w:val="006C3CCF"/>
    <w:rsid w:val="006C3E19"/>
    <w:rsid w:val="006C4123"/>
    <w:rsid w:val="006C4337"/>
    <w:rsid w:val="006C446C"/>
    <w:rsid w:val="006C4AE5"/>
    <w:rsid w:val="006C4B45"/>
    <w:rsid w:val="006C4D8A"/>
    <w:rsid w:val="006C4E87"/>
    <w:rsid w:val="006C4EB0"/>
    <w:rsid w:val="006C4F1B"/>
    <w:rsid w:val="006C5155"/>
    <w:rsid w:val="006C531A"/>
    <w:rsid w:val="006C56FD"/>
    <w:rsid w:val="006C5892"/>
    <w:rsid w:val="006C5BD5"/>
    <w:rsid w:val="006C5D76"/>
    <w:rsid w:val="006C5EBF"/>
    <w:rsid w:val="006C5F85"/>
    <w:rsid w:val="006C646C"/>
    <w:rsid w:val="006C64A5"/>
    <w:rsid w:val="006C6923"/>
    <w:rsid w:val="006C6A33"/>
    <w:rsid w:val="006C6AB2"/>
    <w:rsid w:val="006C6ADC"/>
    <w:rsid w:val="006C6E76"/>
    <w:rsid w:val="006C7214"/>
    <w:rsid w:val="006C7621"/>
    <w:rsid w:val="006C7881"/>
    <w:rsid w:val="006C7AB5"/>
    <w:rsid w:val="006C7AF9"/>
    <w:rsid w:val="006C7C53"/>
    <w:rsid w:val="006C7CE1"/>
    <w:rsid w:val="006C7D33"/>
    <w:rsid w:val="006C7D56"/>
    <w:rsid w:val="006C7E50"/>
    <w:rsid w:val="006C7F66"/>
    <w:rsid w:val="006C7FF0"/>
    <w:rsid w:val="006D02A7"/>
    <w:rsid w:val="006D0384"/>
    <w:rsid w:val="006D03CF"/>
    <w:rsid w:val="006D05C5"/>
    <w:rsid w:val="006D05C7"/>
    <w:rsid w:val="006D079D"/>
    <w:rsid w:val="006D0A76"/>
    <w:rsid w:val="006D1426"/>
    <w:rsid w:val="006D14CB"/>
    <w:rsid w:val="006D185C"/>
    <w:rsid w:val="006D19DC"/>
    <w:rsid w:val="006D21FB"/>
    <w:rsid w:val="006D2823"/>
    <w:rsid w:val="006D28E9"/>
    <w:rsid w:val="006D2931"/>
    <w:rsid w:val="006D2B48"/>
    <w:rsid w:val="006D2CE9"/>
    <w:rsid w:val="006D2D7E"/>
    <w:rsid w:val="006D2F3D"/>
    <w:rsid w:val="006D30DB"/>
    <w:rsid w:val="006D3207"/>
    <w:rsid w:val="006D35D1"/>
    <w:rsid w:val="006D3622"/>
    <w:rsid w:val="006D36C9"/>
    <w:rsid w:val="006D3A8A"/>
    <w:rsid w:val="006D4060"/>
    <w:rsid w:val="006D434D"/>
    <w:rsid w:val="006D44DE"/>
    <w:rsid w:val="006D45E7"/>
    <w:rsid w:val="006D4A9B"/>
    <w:rsid w:val="006D4B44"/>
    <w:rsid w:val="006D4C98"/>
    <w:rsid w:val="006D5260"/>
    <w:rsid w:val="006D52A6"/>
    <w:rsid w:val="006D5303"/>
    <w:rsid w:val="006D5593"/>
    <w:rsid w:val="006D56AE"/>
    <w:rsid w:val="006D58B3"/>
    <w:rsid w:val="006D59CA"/>
    <w:rsid w:val="006D5A2C"/>
    <w:rsid w:val="006D5B43"/>
    <w:rsid w:val="006D5B7A"/>
    <w:rsid w:val="006D5FC5"/>
    <w:rsid w:val="006D627D"/>
    <w:rsid w:val="006D6331"/>
    <w:rsid w:val="006D6484"/>
    <w:rsid w:val="006D6581"/>
    <w:rsid w:val="006D6A3E"/>
    <w:rsid w:val="006D6C0F"/>
    <w:rsid w:val="006D6D6B"/>
    <w:rsid w:val="006D6F85"/>
    <w:rsid w:val="006D6FD9"/>
    <w:rsid w:val="006D7127"/>
    <w:rsid w:val="006D74AB"/>
    <w:rsid w:val="006D764D"/>
    <w:rsid w:val="006D76D8"/>
    <w:rsid w:val="006D797E"/>
    <w:rsid w:val="006D7D3B"/>
    <w:rsid w:val="006D7DC4"/>
    <w:rsid w:val="006D7E7B"/>
    <w:rsid w:val="006E017B"/>
    <w:rsid w:val="006E03FA"/>
    <w:rsid w:val="006E0501"/>
    <w:rsid w:val="006E09B4"/>
    <w:rsid w:val="006E0CA2"/>
    <w:rsid w:val="006E124E"/>
    <w:rsid w:val="006E131D"/>
    <w:rsid w:val="006E162D"/>
    <w:rsid w:val="006E18FB"/>
    <w:rsid w:val="006E199C"/>
    <w:rsid w:val="006E1BA0"/>
    <w:rsid w:val="006E1BAB"/>
    <w:rsid w:val="006E1CCE"/>
    <w:rsid w:val="006E1D77"/>
    <w:rsid w:val="006E1FC1"/>
    <w:rsid w:val="006E2042"/>
    <w:rsid w:val="006E2425"/>
    <w:rsid w:val="006E2A1B"/>
    <w:rsid w:val="006E2BB9"/>
    <w:rsid w:val="006E2DC5"/>
    <w:rsid w:val="006E2E2B"/>
    <w:rsid w:val="006E2EA7"/>
    <w:rsid w:val="006E2F84"/>
    <w:rsid w:val="006E3070"/>
    <w:rsid w:val="006E3350"/>
    <w:rsid w:val="006E34BB"/>
    <w:rsid w:val="006E357B"/>
    <w:rsid w:val="006E37A1"/>
    <w:rsid w:val="006E38A1"/>
    <w:rsid w:val="006E3931"/>
    <w:rsid w:val="006E4140"/>
    <w:rsid w:val="006E473C"/>
    <w:rsid w:val="006E4945"/>
    <w:rsid w:val="006E4986"/>
    <w:rsid w:val="006E51E1"/>
    <w:rsid w:val="006E5519"/>
    <w:rsid w:val="006E55D1"/>
    <w:rsid w:val="006E5697"/>
    <w:rsid w:val="006E577A"/>
    <w:rsid w:val="006E5786"/>
    <w:rsid w:val="006E5A2D"/>
    <w:rsid w:val="006E5AAE"/>
    <w:rsid w:val="006E601E"/>
    <w:rsid w:val="006E6059"/>
    <w:rsid w:val="006E6937"/>
    <w:rsid w:val="006E6B18"/>
    <w:rsid w:val="006E6D9F"/>
    <w:rsid w:val="006E6EDD"/>
    <w:rsid w:val="006E7258"/>
    <w:rsid w:val="006E7265"/>
    <w:rsid w:val="006E75E4"/>
    <w:rsid w:val="006E76B9"/>
    <w:rsid w:val="006E78EE"/>
    <w:rsid w:val="006E7957"/>
    <w:rsid w:val="006E79C8"/>
    <w:rsid w:val="006E7B76"/>
    <w:rsid w:val="006E7EA2"/>
    <w:rsid w:val="006E7ECB"/>
    <w:rsid w:val="006F000D"/>
    <w:rsid w:val="006F026E"/>
    <w:rsid w:val="006F039F"/>
    <w:rsid w:val="006F088C"/>
    <w:rsid w:val="006F0A32"/>
    <w:rsid w:val="006F0D6D"/>
    <w:rsid w:val="006F0E00"/>
    <w:rsid w:val="006F13F7"/>
    <w:rsid w:val="006F174B"/>
    <w:rsid w:val="006F1B31"/>
    <w:rsid w:val="006F1BF3"/>
    <w:rsid w:val="006F1C2E"/>
    <w:rsid w:val="006F1C31"/>
    <w:rsid w:val="006F1D61"/>
    <w:rsid w:val="006F20D4"/>
    <w:rsid w:val="006F23B6"/>
    <w:rsid w:val="006F2560"/>
    <w:rsid w:val="006F289D"/>
    <w:rsid w:val="006F2CCA"/>
    <w:rsid w:val="006F2DAF"/>
    <w:rsid w:val="006F2EE8"/>
    <w:rsid w:val="006F3034"/>
    <w:rsid w:val="006F3170"/>
    <w:rsid w:val="006F31F6"/>
    <w:rsid w:val="006F326F"/>
    <w:rsid w:val="006F3311"/>
    <w:rsid w:val="006F3565"/>
    <w:rsid w:val="006F374D"/>
    <w:rsid w:val="006F3909"/>
    <w:rsid w:val="006F3AAB"/>
    <w:rsid w:val="006F3D49"/>
    <w:rsid w:val="006F48CD"/>
    <w:rsid w:val="006F4AD0"/>
    <w:rsid w:val="006F4B09"/>
    <w:rsid w:val="006F4DF8"/>
    <w:rsid w:val="006F4F03"/>
    <w:rsid w:val="006F5238"/>
    <w:rsid w:val="006F59D7"/>
    <w:rsid w:val="006F5B66"/>
    <w:rsid w:val="006F5C90"/>
    <w:rsid w:val="006F5EAE"/>
    <w:rsid w:val="006F61A9"/>
    <w:rsid w:val="006F6392"/>
    <w:rsid w:val="006F64B2"/>
    <w:rsid w:val="006F6555"/>
    <w:rsid w:val="006F6BED"/>
    <w:rsid w:val="006F6C4D"/>
    <w:rsid w:val="006F6E03"/>
    <w:rsid w:val="006F6E12"/>
    <w:rsid w:val="006F6FF5"/>
    <w:rsid w:val="006F7100"/>
    <w:rsid w:val="006F7271"/>
    <w:rsid w:val="006F729C"/>
    <w:rsid w:val="006F72AA"/>
    <w:rsid w:val="006F7A14"/>
    <w:rsid w:val="006F7B90"/>
    <w:rsid w:val="006F7BC2"/>
    <w:rsid w:val="006F7CB5"/>
    <w:rsid w:val="006F7EA5"/>
    <w:rsid w:val="00700130"/>
    <w:rsid w:val="0070053F"/>
    <w:rsid w:val="00700559"/>
    <w:rsid w:val="0070055E"/>
    <w:rsid w:val="00700D7A"/>
    <w:rsid w:val="0070138A"/>
    <w:rsid w:val="0070160B"/>
    <w:rsid w:val="00701919"/>
    <w:rsid w:val="00701995"/>
    <w:rsid w:val="00701A84"/>
    <w:rsid w:val="00701AE2"/>
    <w:rsid w:val="0070202C"/>
    <w:rsid w:val="007020FE"/>
    <w:rsid w:val="007023A5"/>
    <w:rsid w:val="007024DC"/>
    <w:rsid w:val="007024F3"/>
    <w:rsid w:val="00702526"/>
    <w:rsid w:val="007025CC"/>
    <w:rsid w:val="007026D1"/>
    <w:rsid w:val="007027F4"/>
    <w:rsid w:val="007028E2"/>
    <w:rsid w:val="00702A49"/>
    <w:rsid w:val="00702F95"/>
    <w:rsid w:val="00702F96"/>
    <w:rsid w:val="00703597"/>
    <w:rsid w:val="00703AEB"/>
    <w:rsid w:val="00703E1D"/>
    <w:rsid w:val="00703F2F"/>
    <w:rsid w:val="007042D6"/>
    <w:rsid w:val="0070483C"/>
    <w:rsid w:val="00704BC9"/>
    <w:rsid w:val="00704DC4"/>
    <w:rsid w:val="00704E40"/>
    <w:rsid w:val="00704F95"/>
    <w:rsid w:val="00704FA8"/>
    <w:rsid w:val="00705252"/>
    <w:rsid w:val="0070543F"/>
    <w:rsid w:val="00705680"/>
    <w:rsid w:val="007057D1"/>
    <w:rsid w:val="00705849"/>
    <w:rsid w:val="00705A85"/>
    <w:rsid w:val="00705F41"/>
    <w:rsid w:val="007063F9"/>
    <w:rsid w:val="00706412"/>
    <w:rsid w:val="00706678"/>
    <w:rsid w:val="00706825"/>
    <w:rsid w:val="007068F8"/>
    <w:rsid w:val="00706BA7"/>
    <w:rsid w:val="00706DEE"/>
    <w:rsid w:val="00706EA7"/>
    <w:rsid w:val="007071A8"/>
    <w:rsid w:val="0070767F"/>
    <w:rsid w:val="00707698"/>
    <w:rsid w:val="0070794A"/>
    <w:rsid w:val="00707B3C"/>
    <w:rsid w:val="00707D0E"/>
    <w:rsid w:val="00707E5B"/>
    <w:rsid w:val="00707E88"/>
    <w:rsid w:val="0071007E"/>
    <w:rsid w:val="007100BB"/>
    <w:rsid w:val="007102C5"/>
    <w:rsid w:val="0071043B"/>
    <w:rsid w:val="00710586"/>
    <w:rsid w:val="00710838"/>
    <w:rsid w:val="00710C24"/>
    <w:rsid w:val="00710D0A"/>
    <w:rsid w:val="00710F2D"/>
    <w:rsid w:val="0071116F"/>
    <w:rsid w:val="0071121F"/>
    <w:rsid w:val="0071150A"/>
    <w:rsid w:val="00711558"/>
    <w:rsid w:val="00711CBD"/>
    <w:rsid w:val="00711D20"/>
    <w:rsid w:val="00711E3C"/>
    <w:rsid w:val="00711F0B"/>
    <w:rsid w:val="007120BB"/>
    <w:rsid w:val="007122C2"/>
    <w:rsid w:val="007123D0"/>
    <w:rsid w:val="00712565"/>
    <w:rsid w:val="007126D7"/>
    <w:rsid w:val="0071282C"/>
    <w:rsid w:val="00712887"/>
    <w:rsid w:val="00712B46"/>
    <w:rsid w:val="00712C7E"/>
    <w:rsid w:val="00712C86"/>
    <w:rsid w:val="00712D8C"/>
    <w:rsid w:val="00712E2F"/>
    <w:rsid w:val="00712F6D"/>
    <w:rsid w:val="00713084"/>
    <w:rsid w:val="007130EC"/>
    <w:rsid w:val="00713775"/>
    <w:rsid w:val="0071380D"/>
    <w:rsid w:val="00713D53"/>
    <w:rsid w:val="00713D7D"/>
    <w:rsid w:val="00714027"/>
    <w:rsid w:val="007145C3"/>
    <w:rsid w:val="00714A57"/>
    <w:rsid w:val="00714CED"/>
    <w:rsid w:val="0071515D"/>
    <w:rsid w:val="007153A5"/>
    <w:rsid w:val="007153D9"/>
    <w:rsid w:val="00715413"/>
    <w:rsid w:val="007156C8"/>
    <w:rsid w:val="00715868"/>
    <w:rsid w:val="00715B2A"/>
    <w:rsid w:val="00715E1A"/>
    <w:rsid w:val="007161DA"/>
    <w:rsid w:val="007167AA"/>
    <w:rsid w:val="00716A16"/>
    <w:rsid w:val="00716A3A"/>
    <w:rsid w:val="00716B50"/>
    <w:rsid w:val="00717318"/>
    <w:rsid w:val="00717431"/>
    <w:rsid w:val="00717696"/>
    <w:rsid w:val="0071780A"/>
    <w:rsid w:val="00717887"/>
    <w:rsid w:val="00717CAE"/>
    <w:rsid w:val="00717FA1"/>
    <w:rsid w:val="00717FCD"/>
    <w:rsid w:val="0072046B"/>
    <w:rsid w:val="007204AA"/>
    <w:rsid w:val="007205F6"/>
    <w:rsid w:val="0072066E"/>
    <w:rsid w:val="00720684"/>
    <w:rsid w:val="0072082A"/>
    <w:rsid w:val="00720BD1"/>
    <w:rsid w:val="007210D0"/>
    <w:rsid w:val="007211FB"/>
    <w:rsid w:val="007213DF"/>
    <w:rsid w:val="00721836"/>
    <w:rsid w:val="007218DA"/>
    <w:rsid w:val="00721927"/>
    <w:rsid w:val="00721945"/>
    <w:rsid w:val="00721BBE"/>
    <w:rsid w:val="00721C62"/>
    <w:rsid w:val="00721D38"/>
    <w:rsid w:val="0072233C"/>
    <w:rsid w:val="00722A6B"/>
    <w:rsid w:val="00722A8C"/>
    <w:rsid w:val="00722DCD"/>
    <w:rsid w:val="0072379A"/>
    <w:rsid w:val="00723933"/>
    <w:rsid w:val="007239A9"/>
    <w:rsid w:val="00723B52"/>
    <w:rsid w:val="00723E8F"/>
    <w:rsid w:val="0072446F"/>
    <w:rsid w:val="007245B2"/>
    <w:rsid w:val="00724658"/>
    <w:rsid w:val="007248B2"/>
    <w:rsid w:val="007249D0"/>
    <w:rsid w:val="00724ABD"/>
    <w:rsid w:val="00724D3F"/>
    <w:rsid w:val="00724F28"/>
    <w:rsid w:val="00725025"/>
    <w:rsid w:val="00725041"/>
    <w:rsid w:val="00725209"/>
    <w:rsid w:val="00725326"/>
    <w:rsid w:val="007254DC"/>
    <w:rsid w:val="007254E6"/>
    <w:rsid w:val="00725712"/>
    <w:rsid w:val="00725B55"/>
    <w:rsid w:val="00725D9C"/>
    <w:rsid w:val="00725DDD"/>
    <w:rsid w:val="00725EB1"/>
    <w:rsid w:val="00725ECA"/>
    <w:rsid w:val="00726363"/>
    <w:rsid w:val="0072654C"/>
    <w:rsid w:val="007265B2"/>
    <w:rsid w:val="00726C39"/>
    <w:rsid w:val="00726E2F"/>
    <w:rsid w:val="00726ED8"/>
    <w:rsid w:val="007271C7"/>
    <w:rsid w:val="007272AA"/>
    <w:rsid w:val="00727374"/>
    <w:rsid w:val="007273B4"/>
    <w:rsid w:val="007277F9"/>
    <w:rsid w:val="00727802"/>
    <w:rsid w:val="00727C05"/>
    <w:rsid w:val="00727C82"/>
    <w:rsid w:val="00727CA6"/>
    <w:rsid w:val="00730A71"/>
    <w:rsid w:val="00730C3B"/>
    <w:rsid w:val="00730E6D"/>
    <w:rsid w:val="00730F80"/>
    <w:rsid w:val="007311CD"/>
    <w:rsid w:val="00731259"/>
    <w:rsid w:val="007313BD"/>
    <w:rsid w:val="007314ED"/>
    <w:rsid w:val="0073158B"/>
    <w:rsid w:val="007318CB"/>
    <w:rsid w:val="0073198E"/>
    <w:rsid w:val="007322A6"/>
    <w:rsid w:val="0073231D"/>
    <w:rsid w:val="00732345"/>
    <w:rsid w:val="00732BBF"/>
    <w:rsid w:val="00732CA7"/>
    <w:rsid w:val="00732DE0"/>
    <w:rsid w:val="00732F36"/>
    <w:rsid w:val="00732F7F"/>
    <w:rsid w:val="007330AB"/>
    <w:rsid w:val="007330D7"/>
    <w:rsid w:val="007331CC"/>
    <w:rsid w:val="0073360D"/>
    <w:rsid w:val="007337C6"/>
    <w:rsid w:val="00733926"/>
    <w:rsid w:val="00733A46"/>
    <w:rsid w:val="00733A7E"/>
    <w:rsid w:val="007340AE"/>
    <w:rsid w:val="00734106"/>
    <w:rsid w:val="007344A3"/>
    <w:rsid w:val="007344B8"/>
    <w:rsid w:val="007346EC"/>
    <w:rsid w:val="00734829"/>
    <w:rsid w:val="00734AE1"/>
    <w:rsid w:val="00734BBC"/>
    <w:rsid w:val="00734D66"/>
    <w:rsid w:val="00734FB0"/>
    <w:rsid w:val="007358F4"/>
    <w:rsid w:val="007358F8"/>
    <w:rsid w:val="00735AC6"/>
    <w:rsid w:val="00735B44"/>
    <w:rsid w:val="00735CB7"/>
    <w:rsid w:val="0073672D"/>
    <w:rsid w:val="00736DB6"/>
    <w:rsid w:val="00736F64"/>
    <w:rsid w:val="0073755E"/>
    <w:rsid w:val="0073763D"/>
    <w:rsid w:val="007378A5"/>
    <w:rsid w:val="00737D70"/>
    <w:rsid w:val="00737DBB"/>
    <w:rsid w:val="00737E0F"/>
    <w:rsid w:val="00737F7E"/>
    <w:rsid w:val="0074017C"/>
    <w:rsid w:val="007403F1"/>
    <w:rsid w:val="0074059A"/>
    <w:rsid w:val="0074090D"/>
    <w:rsid w:val="00740E29"/>
    <w:rsid w:val="007412FF"/>
    <w:rsid w:val="007413AF"/>
    <w:rsid w:val="00741519"/>
    <w:rsid w:val="00741524"/>
    <w:rsid w:val="00741604"/>
    <w:rsid w:val="0074164F"/>
    <w:rsid w:val="00741C49"/>
    <w:rsid w:val="0074258D"/>
    <w:rsid w:val="0074274F"/>
    <w:rsid w:val="00742912"/>
    <w:rsid w:val="00742A35"/>
    <w:rsid w:val="00742EC1"/>
    <w:rsid w:val="00742F66"/>
    <w:rsid w:val="007431A7"/>
    <w:rsid w:val="007431BB"/>
    <w:rsid w:val="007431EE"/>
    <w:rsid w:val="0074324A"/>
    <w:rsid w:val="00743AC8"/>
    <w:rsid w:val="00744084"/>
    <w:rsid w:val="007441D6"/>
    <w:rsid w:val="00744677"/>
    <w:rsid w:val="0074467B"/>
    <w:rsid w:val="007446FB"/>
    <w:rsid w:val="0074485D"/>
    <w:rsid w:val="00744873"/>
    <w:rsid w:val="0074493E"/>
    <w:rsid w:val="00744D19"/>
    <w:rsid w:val="00744F93"/>
    <w:rsid w:val="00744FBD"/>
    <w:rsid w:val="00744FCF"/>
    <w:rsid w:val="007452E7"/>
    <w:rsid w:val="007452F6"/>
    <w:rsid w:val="0074561E"/>
    <w:rsid w:val="00745702"/>
    <w:rsid w:val="00745741"/>
    <w:rsid w:val="00745AC4"/>
    <w:rsid w:val="00745B9E"/>
    <w:rsid w:val="007463CD"/>
    <w:rsid w:val="007466C0"/>
    <w:rsid w:val="00746D3C"/>
    <w:rsid w:val="00746F25"/>
    <w:rsid w:val="00747092"/>
    <w:rsid w:val="007474FF"/>
    <w:rsid w:val="00747673"/>
    <w:rsid w:val="007476B9"/>
    <w:rsid w:val="0074771C"/>
    <w:rsid w:val="007478AC"/>
    <w:rsid w:val="00747B3A"/>
    <w:rsid w:val="00747E81"/>
    <w:rsid w:val="007507F5"/>
    <w:rsid w:val="00750937"/>
    <w:rsid w:val="00750A1D"/>
    <w:rsid w:val="00750B97"/>
    <w:rsid w:val="00750E2B"/>
    <w:rsid w:val="00751261"/>
    <w:rsid w:val="007512AE"/>
    <w:rsid w:val="00751315"/>
    <w:rsid w:val="007515B3"/>
    <w:rsid w:val="00751AC3"/>
    <w:rsid w:val="00751E36"/>
    <w:rsid w:val="00752572"/>
    <w:rsid w:val="00752737"/>
    <w:rsid w:val="007527CB"/>
    <w:rsid w:val="0075289D"/>
    <w:rsid w:val="00752A15"/>
    <w:rsid w:val="00752A30"/>
    <w:rsid w:val="00752D54"/>
    <w:rsid w:val="00752F80"/>
    <w:rsid w:val="007530CB"/>
    <w:rsid w:val="0075345C"/>
    <w:rsid w:val="00753598"/>
    <w:rsid w:val="00753884"/>
    <w:rsid w:val="00754037"/>
    <w:rsid w:val="0075417B"/>
    <w:rsid w:val="007542EA"/>
    <w:rsid w:val="00754666"/>
    <w:rsid w:val="007549F4"/>
    <w:rsid w:val="00754D38"/>
    <w:rsid w:val="00754D9A"/>
    <w:rsid w:val="00755111"/>
    <w:rsid w:val="0075543D"/>
    <w:rsid w:val="00755591"/>
    <w:rsid w:val="007556C2"/>
    <w:rsid w:val="007558E5"/>
    <w:rsid w:val="007558E6"/>
    <w:rsid w:val="00755A39"/>
    <w:rsid w:val="00755B26"/>
    <w:rsid w:val="00755BBB"/>
    <w:rsid w:val="00755D40"/>
    <w:rsid w:val="0075625B"/>
    <w:rsid w:val="007562A3"/>
    <w:rsid w:val="00756341"/>
    <w:rsid w:val="00756553"/>
    <w:rsid w:val="007569C4"/>
    <w:rsid w:val="00756A09"/>
    <w:rsid w:val="00756E03"/>
    <w:rsid w:val="0075716E"/>
    <w:rsid w:val="007575E7"/>
    <w:rsid w:val="00757B56"/>
    <w:rsid w:val="0076043B"/>
    <w:rsid w:val="00760496"/>
    <w:rsid w:val="00760838"/>
    <w:rsid w:val="00760867"/>
    <w:rsid w:val="007609B1"/>
    <w:rsid w:val="00760BB4"/>
    <w:rsid w:val="00760CF7"/>
    <w:rsid w:val="00760CF8"/>
    <w:rsid w:val="00760EDD"/>
    <w:rsid w:val="00760F3F"/>
    <w:rsid w:val="00761031"/>
    <w:rsid w:val="007611DE"/>
    <w:rsid w:val="00761723"/>
    <w:rsid w:val="00761D6E"/>
    <w:rsid w:val="007620C0"/>
    <w:rsid w:val="0076213D"/>
    <w:rsid w:val="00762194"/>
    <w:rsid w:val="00762375"/>
    <w:rsid w:val="00762379"/>
    <w:rsid w:val="007624C2"/>
    <w:rsid w:val="00762586"/>
    <w:rsid w:val="00762625"/>
    <w:rsid w:val="00762BFD"/>
    <w:rsid w:val="00762C4C"/>
    <w:rsid w:val="0076358C"/>
    <w:rsid w:val="00763678"/>
    <w:rsid w:val="00763711"/>
    <w:rsid w:val="00763D7F"/>
    <w:rsid w:val="00763FA5"/>
    <w:rsid w:val="00763FF6"/>
    <w:rsid w:val="00764234"/>
    <w:rsid w:val="00764344"/>
    <w:rsid w:val="00764356"/>
    <w:rsid w:val="007645B2"/>
    <w:rsid w:val="00764606"/>
    <w:rsid w:val="0076482A"/>
    <w:rsid w:val="00764895"/>
    <w:rsid w:val="00764A27"/>
    <w:rsid w:val="00764B2A"/>
    <w:rsid w:val="00764B65"/>
    <w:rsid w:val="007652AE"/>
    <w:rsid w:val="007652C3"/>
    <w:rsid w:val="007654B3"/>
    <w:rsid w:val="007658B7"/>
    <w:rsid w:val="00765959"/>
    <w:rsid w:val="00765B72"/>
    <w:rsid w:val="00765C4F"/>
    <w:rsid w:val="00765CDB"/>
    <w:rsid w:val="00765F14"/>
    <w:rsid w:val="0076600D"/>
    <w:rsid w:val="0076603C"/>
    <w:rsid w:val="00766147"/>
    <w:rsid w:val="00766610"/>
    <w:rsid w:val="0076666C"/>
    <w:rsid w:val="007666B1"/>
    <w:rsid w:val="007667A9"/>
    <w:rsid w:val="007667F4"/>
    <w:rsid w:val="00766928"/>
    <w:rsid w:val="00767344"/>
    <w:rsid w:val="00767426"/>
    <w:rsid w:val="0076759D"/>
    <w:rsid w:val="007675BD"/>
    <w:rsid w:val="00767761"/>
    <w:rsid w:val="00767848"/>
    <w:rsid w:val="00767CFC"/>
    <w:rsid w:val="00767D5E"/>
    <w:rsid w:val="00767D8B"/>
    <w:rsid w:val="00767FC0"/>
    <w:rsid w:val="00770130"/>
    <w:rsid w:val="00770133"/>
    <w:rsid w:val="007705FB"/>
    <w:rsid w:val="007706AB"/>
    <w:rsid w:val="007706F6"/>
    <w:rsid w:val="00770841"/>
    <w:rsid w:val="00770A76"/>
    <w:rsid w:val="00770B72"/>
    <w:rsid w:val="00770D5B"/>
    <w:rsid w:val="007715D2"/>
    <w:rsid w:val="00771A28"/>
    <w:rsid w:val="00771A5C"/>
    <w:rsid w:val="00772341"/>
    <w:rsid w:val="0077256C"/>
    <w:rsid w:val="007725AA"/>
    <w:rsid w:val="007729FC"/>
    <w:rsid w:val="00772CDD"/>
    <w:rsid w:val="00772D48"/>
    <w:rsid w:val="00772DCB"/>
    <w:rsid w:val="007730D1"/>
    <w:rsid w:val="007731DF"/>
    <w:rsid w:val="00773269"/>
    <w:rsid w:val="00773421"/>
    <w:rsid w:val="007736A8"/>
    <w:rsid w:val="0077370C"/>
    <w:rsid w:val="00773A6F"/>
    <w:rsid w:val="00773E78"/>
    <w:rsid w:val="00774353"/>
    <w:rsid w:val="007744FB"/>
    <w:rsid w:val="00774675"/>
    <w:rsid w:val="00774682"/>
    <w:rsid w:val="0077479C"/>
    <w:rsid w:val="00774B0E"/>
    <w:rsid w:val="00774B91"/>
    <w:rsid w:val="00774CD6"/>
    <w:rsid w:val="00774EB2"/>
    <w:rsid w:val="00774F97"/>
    <w:rsid w:val="00774FF6"/>
    <w:rsid w:val="00775021"/>
    <w:rsid w:val="00775277"/>
    <w:rsid w:val="007755FD"/>
    <w:rsid w:val="00775697"/>
    <w:rsid w:val="00775955"/>
    <w:rsid w:val="00775B0C"/>
    <w:rsid w:val="00775CFD"/>
    <w:rsid w:val="00775D72"/>
    <w:rsid w:val="00775E89"/>
    <w:rsid w:val="007762B2"/>
    <w:rsid w:val="0077633C"/>
    <w:rsid w:val="00776887"/>
    <w:rsid w:val="00776A38"/>
    <w:rsid w:val="00776B88"/>
    <w:rsid w:val="00776C0B"/>
    <w:rsid w:val="00776E30"/>
    <w:rsid w:val="00776EE2"/>
    <w:rsid w:val="00776F78"/>
    <w:rsid w:val="00776FB7"/>
    <w:rsid w:val="007771D1"/>
    <w:rsid w:val="00777269"/>
    <w:rsid w:val="007772FD"/>
    <w:rsid w:val="00777312"/>
    <w:rsid w:val="0077737C"/>
    <w:rsid w:val="0077749D"/>
    <w:rsid w:val="007774D7"/>
    <w:rsid w:val="007777A8"/>
    <w:rsid w:val="00777845"/>
    <w:rsid w:val="00777849"/>
    <w:rsid w:val="007779E2"/>
    <w:rsid w:val="00777A1E"/>
    <w:rsid w:val="00777B54"/>
    <w:rsid w:val="007803E9"/>
    <w:rsid w:val="007807A8"/>
    <w:rsid w:val="007807D5"/>
    <w:rsid w:val="00780825"/>
    <w:rsid w:val="0078097B"/>
    <w:rsid w:val="00780A83"/>
    <w:rsid w:val="00780ADD"/>
    <w:rsid w:val="00780AF3"/>
    <w:rsid w:val="00780B08"/>
    <w:rsid w:val="00780D13"/>
    <w:rsid w:val="00780D3B"/>
    <w:rsid w:val="00780DED"/>
    <w:rsid w:val="00780EAE"/>
    <w:rsid w:val="00780ED0"/>
    <w:rsid w:val="00780F46"/>
    <w:rsid w:val="007810BD"/>
    <w:rsid w:val="007810BF"/>
    <w:rsid w:val="007811B6"/>
    <w:rsid w:val="00781529"/>
    <w:rsid w:val="00781557"/>
    <w:rsid w:val="00781833"/>
    <w:rsid w:val="007818D0"/>
    <w:rsid w:val="007818D3"/>
    <w:rsid w:val="00781E4A"/>
    <w:rsid w:val="00781E96"/>
    <w:rsid w:val="0078246B"/>
    <w:rsid w:val="007824B6"/>
    <w:rsid w:val="007824C0"/>
    <w:rsid w:val="007826CA"/>
    <w:rsid w:val="00782970"/>
    <w:rsid w:val="00782A34"/>
    <w:rsid w:val="00782BD8"/>
    <w:rsid w:val="00782D4E"/>
    <w:rsid w:val="00782E87"/>
    <w:rsid w:val="007832D9"/>
    <w:rsid w:val="0078330F"/>
    <w:rsid w:val="0078346D"/>
    <w:rsid w:val="00783A9B"/>
    <w:rsid w:val="00783D40"/>
    <w:rsid w:val="0078428F"/>
    <w:rsid w:val="007844B7"/>
    <w:rsid w:val="007844C6"/>
    <w:rsid w:val="007846AA"/>
    <w:rsid w:val="00784858"/>
    <w:rsid w:val="00784AB9"/>
    <w:rsid w:val="00784EC0"/>
    <w:rsid w:val="0078503C"/>
    <w:rsid w:val="00785236"/>
    <w:rsid w:val="0078565C"/>
    <w:rsid w:val="00785841"/>
    <w:rsid w:val="00785948"/>
    <w:rsid w:val="007859DC"/>
    <w:rsid w:val="00785B55"/>
    <w:rsid w:val="00785E1C"/>
    <w:rsid w:val="00785E45"/>
    <w:rsid w:val="00785FC6"/>
    <w:rsid w:val="00786260"/>
    <w:rsid w:val="00786310"/>
    <w:rsid w:val="00786562"/>
    <w:rsid w:val="007869AC"/>
    <w:rsid w:val="00786A59"/>
    <w:rsid w:val="00786EE0"/>
    <w:rsid w:val="007872AC"/>
    <w:rsid w:val="0078730F"/>
    <w:rsid w:val="00787676"/>
    <w:rsid w:val="00787781"/>
    <w:rsid w:val="007877A6"/>
    <w:rsid w:val="0078791D"/>
    <w:rsid w:val="00787991"/>
    <w:rsid w:val="00787CD3"/>
    <w:rsid w:val="00787D26"/>
    <w:rsid w:val="00787DAE"/>
    <w:rsid w:val="00787F95"/>
    <w:rsid w:val="007902C4"/>
    <w:rsid w:val="007902E6"/>
    <w:rsid w:val="007903BF"/>
    <w:rsid w:val="007903D0"/>
    <w:rsid w:val="00790563"/>
    <w:rsid w:val="00790648"/>
    <w:rsid w:val="0079064E"/>
    <w:rsid w:val="00790655"/>
    <w:rsid w:val="007908C5"/>
    <w:rsid w:val="007908CC"/>
    <w:rsid w:val="00790E6C"/>
    <w:rsid w:val="00790F5E"/>
    <w:rsid w:val="0079133C"/>
    <w:rsid w:val="00791BC9"/>
    <w:rsid w:val="00791BE1"/>
    <w:rsid w:val="00791E27"/>
    <w:rsid w:val="007921D4"/>
    <w:rsid w:val="007926D0"/>
    <w:rsid w:val="0079285E"/>
    <w:rsid w:val="00792A82"/>
    <w:rsid w:val="00792A85"/>
    <w:rsid w:val="00792E13"/>
    <w:rsid w:val="007933E7"/>
    <w:rsid w:val="0079347B"/>
    <w:rsid w:val="0079373B"/>
    <w:rsid w:val="00793BEE"/>
    <w:rsid w:val="00793C14"/>
    <w:rsid w:val="00793EF2"/>
    <w:rsid w:val="00793F80"/>
    <w:rsid w:val="00793FDC"/>
    <w:rsid w:val="00794007"/>
    <w:rsid w:val="00794078"/>
    <w:rsid w:val="00794104"/>
    <w:rsid w:val="007941C1"/>
    <w:rsid w:val="00794682"/>
    <w:rsid w:val="007949AF"/>
    <w:rsid w:val="00794CFA"/>
    <w:rsid w:val="00794D01"/>
    <w:rsid w:val="00795442"/>
    <w:rsid w:val="00795482"/>
    <w:rsid w:val="007954E9"/>
    <w:rsid w:val="00795738"/>
    <w:rsid w:val="007959E1"/>
    <w:rsid w:val="00795A93"/>
    <w:rsid w:val="007963A9"/>
    <w:rsid w:val="007965AF"/>
    <w:rsid w:val="0079664C"/>
    <w:rsid w:val="007968BF"/>
    <w:rsid w:val="00796A52"/>
    <w:rsid w:val="00796BE6"/>
    <w:rsid w:val="007972E4"/>
    <w:rsid w:val="007973A7"/>
    <w:rsid w:val="007974B5"/>
    <w:rsid w:val="00797799"/>
    <w:rsid w:val="007A000C"/>
    <w:rsid w:val="007A01B4"/>
    <w:rsid w:val="007A0582"/>
    <w:rsid w:val="007A07F3"/>
    <w:rsid w:val="007A08EA"/>
    <w:rsid w:val="007A0B99"/>
    <w:rsid w:val="007A0C53"/>
    <w:rsid w:val="007A0C78"/>
    <w:rsid w:val="007A0C7C"/>
    <w:rsid w:val="007A0D42"/>
    <w:rsid w:val="007A103A"/>
    <w:rsid w:val="007A1433"/>
    <w:rsid w:val="007A14E1"/>
    <w:rsid w:val="007A16D0"/>
    <w:rsid w:val="007A179B"/>
    <w:rsid w:val="007A1E0D"/>
    <w:rsid w:val="007A23DC"/>
    <w:rsid w:val="007A2443"/>
    <w:rsid w:val="007A2974"/>
    <w:rsid w:val="007A2AB1"/>
    <w:rsid w:val="007A2DC1"/>
    <w:rsid w:val="007A2EEA"/>
    <w:rsid w:val="007A33FC"/>
    <w:rsid w:val="007A35EC"/>
    <w:rsid w:val="007A37E9"/>
    <w:rsid w:val="007A3919"/>
    <w:rsid w:val="007A3C59"/>
    <w:rsid w:val="007A3C9A"/>
    <w:rsid w:val="007A3E5A"/>
    <w:rsid w:val="007A476A"/>
    <w:rsid w:val="007A4B03"/>
    <w:rsid w:val="007A4B97"/>
    <w:rsid w:val="007A4D0D"/>
    <w:rsid w:val="007A4D40"/>
    <w:rsid w:val="007A5062"/>
    <w:rsid w:val="007A51AD"/>
    <w:rsid w:val="007A53CB"/>
    <w:rsid w:val="007A546A"/>
    <w:rsid w:val="007A57B2"/>
    <w:rsid w:val="007A59EF"/>
    <w:rsid w:val="007A5D80"/>
    <w:rsid w:val="007A660C"/>
    <w:rsid w:val="007A6643"/>
    <w:rsid w:val="007A697D"/>
    <w:rsid w:val="007A6B8B"/>
    <w:rsid w:val="007A7054"/>
    <w:rsid w:val="007A72AB"/>
    <w:rsid w:val="007A7348"/>
    <w:rsid w:val="007A73CA"/>
    <w:rsid w:val="007A7532"/>
    <w:rsid w:val="007A77A9"/>
    <w:rsid w:val="007A7928"/>
    <w:rsid w:val="007A7A6B"/>
    <w:rsid w:val="007A7C0F"/>
    <w:rsid w:val="007A7E24"/>
    <w:rsid w:val="007B02BC"/>
    <w:rsid w:val="007B04F3"/>
    <w:rsid w:val="007B06A3"/>
    <w:rsid w:val="007B07D1"/>
    <w:rsid w:val="007B085E"/>
    <w:rsid w:val="007B0875"/>
    <w:rsid w:val="007B09A4"/>
    <w:rsid w:val="007B09CD"/>
    <w:rsid w:val="007B0BC2"/>
    <w:rsid w:val="007B0D13"/>
    <w:rsid w:val="007B119D"/>
    <w:rsid w:val="007B1235"/>
    <w:rsid w:val="007B15CB"/>
    <w:rsid w:val="007B166D"/>
    <w:rsid w:val="007B166E"/>
    <w:rsid w:val="007B1975"/>
    <w:rsid w:val="007B1A22"/>
    <w:rsid w:val="007B1D5F"/>
    <w:rsid w:val="007B1F9B"/>
    <w:rsid w:val="007B21D0"/>
    <w:rsid w:val="007B23D0"/>
    <w:rsid w:val="007B2658"/>
    <w:rsid w:val="007B2750"/>
    <w:rsid w:val="007B2F8D"/>
    <w:rsid w:val="007B32EA"/>
    <w:rsid w:val="007B352F"/>
    <w:rsid w:val="007B3708"/>
    <w:rsid w:val="007B3A17"/>
    <w:rsid w:val="007B3A9E"/>
    <w:rsid w:val="007B3B7A"/>
    <w:rsid w:val="007B3DBE"/>
    <w:rsid w:val="007B3FE4"/>
    <w:rsid w:val="007B4233"/>
    <w:rsid w:val="007B49F1"/>
    <w:rsid w:val="007B4D4B"/>
    <w:rsid w:val="007B4D74"/>
    <w:rsid w:val="007B4E9D"/>
    <w:rsid w:val="007B50F9"/>
    <w:rsid w:val="007B5671"/>
    <w:rsid w:val="007B5BC8"/>
    <w:rsid w:val="007B5EBA"/>
    <w:rsid w:val="007B5F25"/>
    <w:rsid w:val="007B5FC1"/>
    <w:rsid w:val="007B62B4"/>
    <w:rsid w:val="007B6616"/>
    <w:rsid w:val="007B6662"/>
    <w:rsid w:val="007B67AA"/>
    <w:rsid w:val="007B6CF4"/>
    <w:rsid w:val="007B6EBC"/>
    <w:rsid w:val="007B7137"/>
    <w:rsid w:val="007B726B"/>
    <w:rsid w:val="007B73CE"/>
    <w:rsid w:val="007B75F8"/>
    <w:rsid w:val="007B7611"/>
    <w:rsid w:val="007B76B0"/>
    <w:rsid w:val="007B7C78"/>
    <w:rsid w:val="007B7E22"/>
    <w:rsid w:val="007C017E"/>
    <w:rsid w:val="007C01BC"/>
    <w:rsid w:val="007C036C"/>
    <w:rsid w:val="007C04B2"/>
    <w:rsid w:val="007C06BA"/>
    <w:rsid w:val="007C07C7"/>
    <w:rsid w:val="007C0890"/>
    <w:rsid w:val="007C0B22"/>
    <w:rsid w:val="007C0EED"/>
    <w:rsid w:val="007C107D"/>
    <w:rsid w:val="007C15D7"/>
    <w:rsid w:val="007C16CA"/>
    <w:rsid w:val="007C175B"/>
    <w:rsid w:val="007C1921"/>
    <w:rsid w:val="007C19A9"/>
    <w:rsid w:val="007C1C66"/>
    <w:rsid w:val="007C1CE9"/>
    <w:rsid w:val="007C2304"/>
    <w:rsid w:val="007C29B5"/>
    <w:rsid w:val="007C2D47"/>
    <w:rsid w:val="007C2FB0"/>
    <w:rsid w:val="007C3045"/>
    <w:rsid w:val="007C30A1"/>
    <w:rsid w:val="007C31AD"/>
    <w:rsid w:val="007C3319"/>
    <w:rsid w:val="007C337D"/>
    <w:rsid w:val="007C34E9"/>
    <w:rsid w:val="007C3570"/>
    <w:rsid w:val="007C3748"/>
    <w:rsid w:val="007C38AA"/>
    <w:rsid w:val="007C3A7C"/>
    <w:rsid w:val="007C3BDE"/>
    <w:rsid w:val="007C3BEE"/>
    <w:rsid w:val="007C3E7F"/>
    <w:rsid w:val="007C3E82"/>
    <w:rsid w:val="007C3EAD"/>
    <w:rsid w:val="007C3FB1"/>
    <w:rsid w:val="007C4056"/>
    <w:rsid w:val="007C4142"/>
    <w:rsid w:val="007C436B"/>
    <w:rsid w:val="007C4444"/>
    <w:rsid w:val="007C455F"/>
    <w:rsid w:val="007C47A2"/>
    <w:rsid w:val="007C49DE"/>
    <w:rsid w:val="007C4A7F"/>
    <w:rsid w:val="007C4B0A"/>
    <w:rsid w:val="007C4B51"/>
    <w:rsid w:val="007C4C87"/>
    <w:rsid w:val="007C4E00"/>
    <w:rsid w:val="007C500C"/>
    <w:rsid w:val="007C530C"/>
    <w:rsid w:val="007C5328"/>
    <w:rsid w:val="007C53D9"/>
    <w:rsid w:val="007C5794"/>
    <w:rsid w:val="007C58E3"/>
    <w:rsid w:val="007C59A3"/>
    <w:rsid w:val="007C5BEE"/>
    <w:rsid w:val="007C5DC8"/>
    <w:rsid w:val="007C6063"/>
    <w:rsid w:val="007C61C4"/>
    <w:rsid w:val="007C63EE"/>
    <w:rsid w:val="007C6557"/>
    <w:rsid w:val="007C6991"/>
    <w:rsid w:val="007C7026"/>
    <w:rsid w:val="007C70D3"/>
    <w:rsid w:val="007C7377"/>
    <w:rsid w:val="007C73DC"/>
    <w:rsid w:val="007C74B3"/>
    <w:rsid w:val="007C7642"/>
    <w:rsid w:val="007C7914"/>
    <w:rsid w:val="007C7B98"/>
    <w:rsid w:val="007C7C1F"/>
    <w:rsid w:val="007C7D07"/>
    <w:rsid w:val="007C7FA2"/>
    <w:rsid w:val="007D0189"/>
    <w:rsid w:val="007D031A"/>
    <w:rsid w:val="007D0485"/>
    <w:rsid w:val="007D0866"/>
    <w:rsid w:val="007D0BB9"/>
    <w:rsid w:val="007D0C1D"/>
    <w:rsid w:val="007D0C7C"/>
    <w:rsid w:val="007D0EEC"/>
    <w:rsid w:val="007D114D"/>
    <w:rsid w:val="007D1356"/>
    <w:rsid w:val="007D178F"/>
    <w:rsid w:val="007D19B5"/>
    <w:rsid w:val="007D21FA"/>
    <w:rsid w:val="007D235D"/>
    <w:rsid w:val="007D24BE"/>
    <w:rsid w:val="007D2818"/>
    <w:rsid w:val="007D286D"/>
    <w:rsid w:val="007D2A9B"/>
    <w:rsid w:val="007D2D78"/>
    <w:rsid w:val="007D2EF7"/>
    <w:rsid w:val="007D329C"/>
    <w:rsid w:val="007D34BE"/>
    <w:rsid w:val="007D34E2"/>
    <w:rsid w:val="007D3747"/>
    <w:rsid w:val="007D37AC"/>
    <w:rsid w:val="007D393F"/>
    <w:rsid w:val="007D3B26"/>
    <w:rsid w:val="007D3BE4"/>
    <w:rsid w:val="007D3DC3"/>
    <w:rsid w:val="007D402B"/>
    <w:rsid w:val="007D40B7"/>
    <w:rsid w:val="007D449B"/>
    <w:rsid w:val="007D44CC"/>
    <w:rsid w:val="007D4516"/>
    <w:rsid w:val="007D4762"/>
    <w:rsid w:val="007D4B55"/>
    <w:rsid w:val="007D56A7"/>
    <w:rsid w:val="007D576F"/>
    <w:rsid w:val="007D5BB9"/>
    <w:rsid w:val="007D5EB1"/>
    <w:rsid w:val="007D5F12"/>
    <w:rsid w:val="007D616D"/>
    <w:rsid w:val="007D6331"/>
    <w:rsid w:val="007D6A1A"/>
    <w:rsid w:val="007D6A6D"/>
    <w:rsid w:val="007D6ACC"/>
    <w:rsid w:val="007D6B56"/>
    <w:rsid w:val="007D6B73"/>
    <w:rsid w:val="007D6E70"/>
    <w:rsid w:val="007D725D"/>
    <w:rsid w:val="007D73FB"/>
    <w:rsid w:val="007D7547"/>
    <w:rsid w:val="007D75A0"/>
    <w:rsid w:val="007D76B3"/>
    <w:rsid w:val="007D7717"/>
    <w:rsid w:val="007D7764"/>
    <w:rsid w:val="007D777D"/>
    <w:rsid w:val="007D77B4"/>
    <w:rsid w:val="007D7866"/>
    <w:rsid w:val="007D7A66"/>
    <w:rsid w:val="007E0048"/>
    <w:rsid w:val="007E0373"/>
    <w:rsid w:val="007E05E4"/>
    <w:rsid w:val="007E09A5"/>
    <w:rsid w:val="007E0B8B"/>
    <w:rsid w:val="007E0CC5"/>
    <w:rsid w:val="007E0CF7"/>
    <w:rsid w:val="007E0D5D"/>
    <w:rsid w:val="007E0D8F"/>
    <w:rsid w:val="007E0DFA"/>
    <w:rsid w:val="007E0E46"/>
    <w:rsid w:val="007E0E71"/>
    <w:rsid w:val="007E0E9F"/>
    <w:rsid w:val="007E0EAA"/>
    <w:rsid w:val="007E1044"/>
    <w:rsid w:val="007E12C0"/>
    <w:rsid w:val="007E1375"/>
    <w:rsid w:val="007E1747"/>
    <w:rsid w:val="007E179F"/>
    <w:rsid w:val="007E212D"/>
    <w:rsid w:val="007E21CB"/>
    <w:rsid w:val="007E2A0C"/>
    <w:rsid w:val="007E2DEC"/>
    <w:rsid w:val="007E3416"/>
    <w:rsid w:val="007E35D5"/>
    <w:rsid w:val="007E3AEC"/>
    <w:rsid w:val="007E3B46"/>
    <w:rsid w:val="007E3DFE"/>
    <w:rsid w:val="007E3F4F"/>
    <w:rsid w:val="007E41E7"/>
    <w:rsid w:val="007E45BE"/>
    <w:rsid w:val="007E4937"/>
    <w:rsid w:val="007E4D3B"/>
    <w:rsid w:val="007E4D59"/>
    <w:rsid w:val="007E4D9C"/>
    <w:rsid w:val="007E562E"/>
    <w:rsid w:val="007E5900"/>
    <w:rsid w:val="007E5AB9"/>
    <w:rsid w:val="007E6235"/>
    <w:rsid w:val="007E63AA"/>
    <w:rsid w:val="007E641C"/>
    <w:rsid w:val="007E65BA"/>
    <w:rsid w:val="007E6822"/>
    <w:rsid w:val="007E68D9"/>
    <w:rsid w:val="007E6BF1"/>
    <w:rsid w:val="007E6BF2"/>
    <w:rsid w:val="007E6DCA"/>
    <w:rsid w:val="007E71AE"/>
    <w:rsid w:val="007E7296"/>
    <w:rsid w:val="007E730B"/>
    <w:rsid w:val="007E754F"/>
    <w:rsid w:val="007E768D"/>
    <w:rsid w:val="007E7736"/>
    <w:rsid w:val="007E7E0C"/>
    <w:rsid w:val="007E7F7A"/>
    <w:rsid w:val="007F011A"/>
    <w:rsid w:val="007F0314"/>
    <w:rsid w:val="007F0861"/>
    <w:rsid w:val="007F08D3"/>
    <w:rsid w:val="007F0988"/>
    <w:rsid w:val="007F0AF7"/>
    <w:rsid w:val="007F0E42"/>
    <w:rsid w:val="007F0E45"/>
    <w:rsid w:val="007F1161"/>
    <w:rsid w:val="007F17DF"/>
    <w:rsid w:val="007F18CC"/>
    <w:rsid w:val="007F1A64"/>
    <w:rsid w:val="007F1BB3"/>
    <w:rsid w:val="007F203E"/>
    <w:rsid w:val="007F2144"/>
    <w:rsid w:val="007F21B4"/>
    <w:rsid w:val="007F21BB"/>
    <w:rsid w:val="007F23CB"/>
    <w:rsid w:val="007F2A89"/>
    <w:rsid w:val="007F2CBE"/>
    <w:rsid w:val="007F36E0"/>
    <w:rsid w:val="007F3718"/>
    <w:rsid w:val="007F38C4"/>
    <w:rsid w:val="007F3A2F"/>
    <w:rsid w:val="007F3A70"/>
    <w:rsid w:val="007F3E9A"/>
    <w:rsid w:val="007F3ED7"/>
    <w:rsid w:val="007F40BE"/>
    <w:rsid w:val="007F4726"/>
    <w:rsid w:val="007F4830"/>
    <w:rsid w:val="007F486A"/>
    <w:rsid w:val="007F48E8"/>
    <w:rsid w:val="007F49D4"/>
    <w:rsid w:val="007F4C9F"/>
    <w:rsid w:val="007F4CEB"/>
    <w:rsid w:val="007F4E4F"/>
    <w:rsid w:val="007F4E5E"/>
    <w:rsid w:val="007F5109"/>
    <w:rsid w:val="007F5387"/>
    <w:rsid w:val="007F5523"/>
    <w:rsid w:val="007F5B55"/>
    <w:rsid w:val="007F5BCB"/>
    <w:rsid w:val="007F5C0B"/>
    <w:rsid w:val="007F5C8B"/>
    <w:rsid w:val="007F5DDD"/>
    <w:rsid w:val="007F5DE6"/>
    <w:rsid w:val="007F5F1B"/>
    <w:rsid w:val="007F6115"/>
    <w:rsid w:val="007F614B"/>
    <w:rsid w:val="007F61D1"/>
    <w:rsid w:val="007F648A"/>
    <w:rsid w:val="007F6703"/>
    <w:rsid w:val="007F69B2"/>
    <w:rsid w:val="007F6D16"/>
    <w:rsid w:val="007F6E4B"/>
    <w:rsid w:val="007F71AA"/>
    <w:rsid w:val="007F7B82"/>
    <w:rsid w:val="007F7C1D"/>
    <w:rsid w:val="007F7E22"/>
    <w:rsid w:val="007F7E80"/>
    <w:rsid w:val="007F7EB3"/>
    <w:rsid w:val="0080027A"/>
    <w:rsid w:val="008002EB"/>
    <w:rsid w:val="008003D9"/>
    <w:rsid w:val="00800744"/>
    <w:rsid w:val="0080090C"/>
    <w:rsid w:val="00800AA0"/>
    <w:rsid w:val="00801194"/>
    <w:rsid w:val="00801372"/>
    <w:rsid w:val="00801596"/>
    <w:rsid w:val="008017B0"/>
    <w:rsid w:val="00801D93"/>
    <w:rsid w:val="0080249F"/>
    <w:rsid w:val="00802565"/>
    <w:rsid w:val="00802738"/>
    <w:rsid w:val="008027CB"/>
    <w:rsid w:val="00802813"/>
    <w:rsid w:val="0080314C"/>
    <w:rsid w:val="00803211"/>
    <w:rsid w:val="0080328E"/>
    <w:rsid w:val="008032DD"/>
    <w:rsid w:val="008033C1"/>
    <w:rsid w:val="008036E7"/>
    <w:rsid w:val="00803731"/>
    <w:rsid w:val="00803866"/>
    <w:rsid w:val="00803B13"/>
    <w:rsid w:val="00803BDC"/>
    <w:rsid w:val="00803DBD"/>
    <w:rsid w:val="00803DDC"/>
    <w:rsid w:val="00803DED"/>
    <w:rsid w:val="00803EBE"/>
    <w:rsid w:val="00803ECE"/>
    <w:rsid w:val="008049BF"/>
    <w:rsid w:val="00804A6A"/>
    <w:rsid w:val="00804BBA"/>
    <w:rsid w:val="00804BFE"/>
    <w:rsid w:val="008050AC"/>
    <w:rsid w:val="008052BC"/>
    <w:rsid w:val="00805950"/>
    <w:rsid w:val="00805D96"/>
    <w:rsid w:val="00806010"/>
    <w:rsid w:val="0080601C"/>
    <w:rsid w:val="00806776"/>
    <w:rsid w:val="008067EC"/>
    <w:rsid w:val="00806C1A"/>
    <w:rsid w:val="0080714D"/>
    <w:rsid w:val="0080715B"/>
    <w:rsid w:val="008071B9"/>
    <w:rsid w:val="00807231"/>
    <w:rsid w:val="00807289"/>
    <w:rsid w:val="008072B2"/>
    <w:rsid w:val="00807E15"/>
    <w:rsid w:val="0081000F"/>
    <w:rsid w:val="00810155"/>
    <w:rsid w:val="00810246"/>
    <w:rsid w:val="00810283"/>
    <w:rsid w:val="008103C9"/>
    <w:rsid w:val="00810797"/>
    <w:rsid w:val="008107C9"/>
    <w:rsid w:val="00810835"/>
    <w:rsid w:val="0081098B"/>
    <w:rsid w:val="00810EFF"/>
    <w:rsid w:val="00811235"/>
    <w:rsid w:val="0081129C"/>
    <w:rsid w:val="00811450"/>
    <w:rsid w:val="00811545"/>
    <w:rsid w:val="00811825"/>
    <w:rsid w:val="00811A51"/>
    <w:rsid w:val="00811E82"/>
    <w:rsid w:val="00812062"/>
    <w:rsid w:val="00812208"/>
    <w:rsid w:val="00812493"/>
    <w:rsid w:val="008124ED"/>
    <w:rsid w:val="00812528"/>
    <w:rsid w:val="00812577"/>
    <w:rsid w:val="008126A5"/>
    <w:rsid w:val="0081287F"/>
    <w:rsid w:val="00812979"/>
    <w:rsid w:val="00812A96"/>
    <w:rsid w:val="00812B34"/>
    <w:rsid w:val="00812B7A"/>
    <w:rsid w:val="00812D6A"/>
    <w:rsid w:val="00812DD7"/>
    <w:rsid w:val="008133E6"/>
    <w:rsid w:val="0081353F"/>
    <w:rsid w:val="0081392C"/>
    <w:rsid w:val="0081398F"/>
    <w:rsid w:val="008139F1"/>
    <w:rsid w:val="00813B5C"/>
    <w:rsid w:val="00813DA2"/>
    <w:rsid w:val="00813EF4"/>
    <w:rsid w:val="00814085"/>
    <w:rsid w:val="008143F3"/>
    <w:rsid w:val="00814631"/>
    <w:rsid w:val="00814E7D"/>
    <w:rsid w:val="008151C7"/>
    <w:rsid w:val="00815530"/>
    <w:rsid w:val="00815987"/>
    <w:rsid w:val="00815A06"/>
    <w:rsid w:val="00815A89"/>
    <w:rsid w:val="00815CF4"/>
    <w:rsid w:val="00815D27"/>
    <w:rsid w:val="00815E14"/>
    <w:rsid w:val="00816248"/>
    <w:rsid w:val="0081647E"/>
    <w:rsid w:val="00816906"/>
    <w:rsid w:val="00816C09"/>
    <w:rsid w:val="00816C1C"/>
    <w:rsid w:val="00816E66"/>
    <w:rsid w:val="00816F0F"/>
    <w:rsid w:val="00817002"/>
    <w:rsid w:val="00817067"/>
    <w:rsid w:val="00817930"/>
    <w:rsid w:val="00817ABF"/>
    <w:rsid w:val="00820101"/>
    <w:rsid w:val="00820394"/>
    <w:rsid w:val="0082040A"/>
    <w:rsid w:val="0082050F"/>
    <w:rsid w:val="008206C4"/>
    <w:rsid w:val="00820790"/>
    <w:rsid w:val="008208FA"/>
    <w:rsid w:val="00820EEC"/>
    <w:rsid w:val="0082116B"/>
    <w:rsid w:val="008211BA"/>
    <w:rsid w:val="008212CF"/>
    <w:rsid w:val="00821504"/>
    <w:rsid w:val="008215EC"/>
    <w:rsid w:val="0082162E"/>
    <w:rsid w:val="008217F3"/>
    <w:rsid w:val="00821EDB"/>
    <w:rsid w:val="00821F5B"/>
    <w:rsid w:val="0082212A"/>
    <w:rsid w:val="00822219"/>
    <w:rsid w:val="00822F3B"/>
    <w:rsid w:val="00822F65"/>
    <w:rsid w:val="008231F9"/>
    <w:rsid w:val="00823441"/>
    <w:rsid w:val="008235C7"/>
    <w:rsid w:val="008236F5"/>
    <w:rsid w:val="0082374C"/>
    <w:rsid w:val="00823D7F"/>
    <w:rsid w:val="00823F75"/>
    <w:rsid w:val="008240ED"/>
    <w:rsid w:val="00824136"/>
    <w:rsid w:val="0082413E"/>
    <w:rsid w:val="008243A7"/>
    <w:rsid w:val="00824569"/>
    <w:rsid w:val="0082489A"/>
    <w:rsid w:val="0082549E"/>
    <w:rsid w:val="00825C13"/>
    <w:rsid w:val="00826047"/>
    <w:rsid w:val="00826084"/>
    <w:rsid w:val="008260E3"/>
    <w:rsid w:val="008260ED"/>
    <w:rsid w:val="0082636F"/>
    <w:rsid w:val="00826504"/>
    <w:rsid w:val="00826570"/>
    <w:rsid w:val="008265C1"/>
    <w:rsid w:val="0082688E"/>
    <w:rsid w:val="0082699C"/>
    <w:rsid w:val="00826B41"/>
    <w:rsid w:val="00826B8F"/>
    <w:rsid w:val="00826BBB"/>
    <w:rsid w:val="00826D05"/>
    <w:rsid w:val="008270A2"/>
    <w:rsid w:val="008276A9"/>
    <w:rsid w:val="00827C0A"/>
    <w:rsid w:val="00827C65"/>
    <w:rsid w:val="00827D10"/>
    <w:rsid w:val="00827EA6"/>
    <w:rsid w:val="00827FD6"/>
    <w:rsid w:val="00830117"/>
    <w:rsid w:val="00830914"/>
    <w:rsid w:val="00830B86"/>
    <w:rsid w:val="00830E88"/>
    <w:rsid w:val="00830EEE"/>
    <w:rsid w:val="00830FB5"/>
    <w:rsid w:val="00830FDD"/>
    <w:rsid w:val="008310B9"/>
    <w:rsid w:val="008314D7"/>
    <w:rsid w:val="00831981"/>
    <w:rsid w:val="008319C9"/>
    <w:rsid w:val="00831A38"/>
    <w:rsid w:val="00832215"/>
    <w:rsid w:val="00832300"/>
    <w:rsid w:val="00832560"/>
    <w:rsid w:val="00832932"/>
    <w:rsid w:val="00832994"/>
    <w:rsid w:val="00832B48"/>
    <w:rsid w:val="00832B8C"/>
    <w:rsid w:val="00832C26"/>
    <w:rsid w:val="008331F5"/>
    <w:rsid w:val="008335E1"/>
    <w:rsid w:val="00833734"/>
    <w:rsid w:val="00833910"/>
    <w:rsid w:val="00833C46"/>
    <w:rsid w:val="00833F09"/>
    <w:rsid w:val="00833FFA"/>
    <w:rsid w:val="008340E8"/>
    <w:rsid w:val="00834223"/>
    <w:rsid w:val="008342F4"/>
    <w:rsid w:val="00834315"/>
    <w:rsid w:val="00834594"/>
    <w:rsid w:val="00834756"/>
    <w:rsid w:val="00834818"/>
    <w:rsid w:val="0083496A"/>
    <w:rsid w:val="00834A3B"/>
    <w:rsid w:val="00834ABE"/>
    <w:rsid w:val="00834ACB"/>
    <w:rsid w:val="00834DB6"/>
    <w:rsid w:val="00834FB4"/>
    <w:rsid w:val="00835204"/>
    <w:rsid w:val="008354A5"/>
    <w:rsid w:val="008356B2"/>
    <w:rsid w:val="008356C7"/>
    <w:rsid w:val="0083613B"/>
    <w:rsid w:val="00836172"/>
    <w:rsid w:val="008361E5"/>
    <w:rsid w:val="008369E6"/>
    <w:rsid w:val="00836BAC"/>
    <w:rsid w:val="00836CBF"/>
    <w:rsid w:val="00836F3D"/>
    <w:rsid w:val="0083701C"/>
    <w:rsid w:val="008371F0"/>
    <w:rsid w:val="0083721F"/>
    <w:rsid w:val="0083775D"/>
    <w:rsid w:val="00837D3E"/>
    <w:rsid w:val="00837E68"/>
    <w:rsid w:val="00840240"/>
    <w:rsid w:val="0084036D"/>
    <w:rsid w:val="00840436"/>
    <w:rsid w:val="0084052A"/>
    <w:rsid w:val="008409F1"/>
    <w:rsid w:val="00840C4A"/>
    <w:rsid w:val="00840CE1"/>
    <w:rsid w:val="00840D4C"/>
    <w:rsid w:val="0084131A"/>
    <w:rsid w:val="00841452"/>
    <w:rsid w:val="008414A0"/>
    <w:rsid w:val="008414E0"/>
    <w:rsid w:val="008414E1"/>
    <w:rsid w:val="0084151C"/>
    <w:rsid w:val="008415ED"/>
    <w:rsid w:val="0084190F"/>
    <w:rsid w:val="00841A36"/>
    <w:rsid w:val="00841AA2"/>
    <w:rsid w:val="00841E07"/>
    <w:rsid w:val="00841E1B"/>
    <w:rsid w:val="008420AD"/>
    <w:rsid w:val="008420D7"/>
    <w:rsid w:val="0084235A"/>
    <w:rsid w:val="008428C7"/>
    <w:rsid w:val="0084299D"/>
    <w:rsid w:val="008429BD"/>
    <w:rsid w:val="008430C3"/>
    <w:rsid w:val="008431A3"/>
    <w:rsid w:val="008432F6"/>
    <w:rsid w:val="00843625"/>
    <w:rsid w:val="008439D0"/>
    <w:rsid w:val="00843A83"/>
    <w:rsid w:val="00843AAF"/>
    <w:rsid w:val="00843C53"/>
    <w:rsid w:val="00843D7C"/>
    <w:rsid w:val="00843E8C"/>
    <w:rsid w:val="00843FD4"/>
    <w:rsid w:val="008449E2"/>
    <w:rsid w:val="00844BBD"/>
    <w:rsid w:val="00844C69"/>
    <w:rsid w:val="00844EE9"/>
    <w:rsid w:val="0084533D"/>
    <w:rsid w:val="008454AA"/>
    <w:rsid w:val="00845656"/>
    <w:rsid w:val="008459E7"/>
    <w:rsid w:val="00845D31"/>
    <w:rsid w:val="00845D71"/>
    <w:rsid w:val="0084607F"/>
    <w:rsid w:val="008465EF"/>
    <w:rsid w:val="00846712"/>
    <w:rsid w:val="008468AB"/>
    <w:rsid w:val="008471D8"/>
    <w:rsid w:val="008473D9"/>
    <w:rsid w:val="008475F5"/>
    <w:rsid w:val="0084798A"/>
    <w:rsid w:val="00847C14"/>
    <w:rsid w:val="00847C72"/>
    <w:rsid w:val="00847CE1"/>
    <w:rsid w:val="00847CE3"/>
    <w:rsid w:val="008502C3"/>
    <w:rsid w:val="0085078F"/>
    <w:rsid w:val="00850803"/>
    <w:rsid w:val="00850A49"/>
    <w:rsid w:val="00850B33"/>
    <w:rsid w:val="00850D7D"/>
    <w:rsid w:val="00850F01"/>
    <w:rsid w:val="008515EB"/>
    <w:rsid w:val="0085177C"/>
    <w:rsid w:val="008517DC"/>
    <w:rsid w:val="0085191D"/>
    <w:rsid w:val="008519F9"/>
    <w:rsid w:val="008523F5"/>
    <w:rsid w:val="00852423"/>
    <w:rsid w:val="00852494"/>
    <w:rsid w:val="0085259F"/>
    <w:rsid w:val="00852667"/>
    <w:rsid w:val="00852C93"/>
    <w:rsid w:val="00852D12"/>
    <w:rsid w:val="00852DF9"/>
    <w:rsid w:val="008532F3"/>
    <w:rsid w:val="0085356A"/>
    <w:rsid w:val="00853633"/>
    <w:rsid w:val="00853D2A"/>
    <w:rsid w:val="00853DE9"/>
    <w:rsid w:val="00854115"/>
    <w:rsid w:val="008545B1"/>
    <w:rsid w:val="008545D6"/>
    <w:rsid w:val="008546A9"/>
    <w:rsid w:val="008546AD"/>
    <w:rsid w:val="008546C9"/>
    <w:rsid w:val="008547CA"/>
    <w:rsid w:val="00854C04"/>
    <w:rsid w:val="00854C9A"/>
    <w:rsid w:val="00854E10"/>
    <w:rsid w:val="00854E38"/>
    <w:rsid w:val="00854E4E"/>
    <w:rsid w:val="00854F42"/>
    <w:rsid w:val="008550D7"/>
    <w:rsid w:val="0085513E"/>
    <w:rsid w:val="00855198"/>
    <w:rsid w:val="008553A6"/>
    <w:rsid w:val="00855485"/>
    <w:rsid w:val="0085553C"/>
    <w:rsid w:val="00855703"/>
    <w:rsid w:val="00855890"/>
    <w:rsid w:val="00855DD4"/>
    <w:rsid w:val="00855EF8"/>
    <w:rsid w:val="008560E8"/>
    <w:rsid w:val="00856749"/>
    <w:rsid w:val="00856E2D"/>
    <w:rsid w:val="00856E89"/>
    <w:rsid w:val="008571D4"/>
    <w:rsid w:val="008573F4"/>
    <w:rsid w:val="0085750B"/>
    <w:rsid w:val="008575B2"/>
    <w:rsid w:val="008579A7"/>
    <w:rsid w:val="00857C0D"/>
    <w:rsid w:val="00857F12"/>
    <w:rsid w:val="00860485"/>
    <w:rsid w:val="00860849"/>
    <w:rsid w:val="00860F70"/>
    <w:rsid w:val="00860F9F"/>
    <w:rsid w:val="00861175"/>
    <w:rsid w:val="008611C3"/>
    <w:rsid w:val="008611C5"/>
    <w:rsid w:val="008616E8"/>
    <w:rsid w:val="00861741"/>
    <w:rsid w:val="0086185D"/>
    <w:rsid w:val="008619FD"/>
    <w:rsid w:val="00861CD0"/>
    <w:rsid w:val="00861D7E"/>
    <w:rsid w:val="00861DA1"/>
    <w:rsid w:val="00861E6E"/>
    <w:rsid w:val="00861F14"/>
    <w:rsid w:val="0086220A"/>
    <w:rsid w:val="00862353"/>
    <w:rsid w:val="0086239D"/>
    <w:rsid w:val="00862465"/>
    <w:rsid w:val="0086247A"/>
    <w:rsid w:val="00862733"/>
    <w:rsid w:val="00862855"/>
    <w:rsid w:val="00862A0B"/>
    <w:rsid w:val="00862E1C"/>
    <w:rsid w:val="00862E53"/>
    <w:rsid w:val="00862FD8"/>
    <w:rsid w:val="00863157"/>
    <w:rsid w:val="0086330E"/>
    <w:rsid w:val="00863890"/>
    <w:rsid w:val="00863F70"/>
    <w:rsid w:val="008645EE"/>
    <w:rsid w:val="00864746"/>
    <w:rsid w:val="008647AE"/>
    <w:rsid w:val="00864AC9"/>
    <w:rsid w:val="00864AD4"/>
    <w:rsid w:val="00864B23"/>
    <w:rsid w:val="00864D47"/>
    <w:rsid w:val="008651DD"/>
    <w:rsid w:val="00865417"/>
    <w:rsid w:val="00865437"/>
    <w:rsid w:val="008657F0"/>
    <w:rsid w:val="00865ABF"/>
    <w:rsid w:val="0086602A"/>
    <w:rsid w:val="00866036"/>
    <w:rsid w:val="00866416"/>
    <w:rsid w:val="008665CB"/>
    <w:rsid w:val="00866A60"/>
    <w:rsid w:val="00866AE7"/>
    <w:rsid w:val="00866C32"/>
    <w:rsid w:val="00866F05"/>
    <w:rsid w:val="00867096"/>
    <w:rsid w:val="00867272"/>
    <w:rsid w:val="008673B0"/>
    <w:rsid w:val="008673CF"/>
    <w:rsid w:val="008677DE"/>
    <w:rsid w:val="0086789D"/>
    <w:rsid w:val="008678B1"/>
    <w:rsid w:val="00867A16"/>
    <w:rsid w:val="00867C7E"/>
    <w:rsid w:val="00867D72"/>
    <w:rsid w:val="00867E72"/>
    <w:rsid w:val="00870002"/>
    <w:rsid w:val="00870161"/>
    <w:rsid w:val="00870171"/>
    <w:rsid w:val="0087036D"/>
    <w:rsid w:val="00870624"/>
    <w:rsid w:val="00870717"/>
    <w:rsid w:val="008711DB"/>
    <w:rsid w:val="00871253"/>
    <w:rsid w:val="0087130F"/>
    <w:rsid w:val="008716D1"/>
    <w:rsid w:val="0087179C"/>
    <w:rsid w:val="008717AB"/>
    <w:rsid w:val="00871807"/>
    <w:rsid w:val="00871D6D"/>
    <w:rsid w:val="0087216D"/>
    <w:rsid w:val="008722B8"/>
    <w:rsid w:val="0087299E"/>
    <w:rsid w:val="00872C2B"/>
    <w:rsid w:val="0087305E"/>
    <w:rsid w:val="008731EE"/>
    <w:rsid w:val="00873383"/>
    <w:rsid w:val="0087355C"/>
    <w:rsid w:val="008735B2"/>
    <w:rsid w:val="0087375E"/>
    <w:rsid w:val="008737BB"/>
    <w:rsid w:val="0087406F"/>
    <w:rsid w:val="0087485C"/>
    <w:rsid w:val="0087497A"/>
    <w:rsid w:val="00874B0B"/>
    <w:rsid w:val="00874CF7"/>
    <w:rsid w:val="00874E28"/>
    <w:rsid w:val="00874F27"/>
    <w:rsid w:val="00874F8F"/>
    <w:rsid w:val="00875089"/>
    <w:rsid w:val="008750F6"/>
    <w:rsid w:val="008754E0"/>
    <w:rsid w:val="0087567B"/>
    <w:rsid w:val="008758CE"/>
    <w:rsid w:val="008758EF"/>
    <w:rsid w:val="00875D23"/>
    <w:rsid w:val="00875E3E"/>
    <w:rsid w:val="00875E70"/>
    <w:rsid w:val="00876003"/>
    <w:rsid w:val="00876140"/>
    <w:rsid w:val="00876168"/>
    <w:rsid w:val="00876295"/>
    <w:rsid w:val="00876586"/>
    <w:rsid w:val="00876587"/>
    <w:rsid w:val="00876837"/>
    <w:rsid w:val="00876F49"/>
    <w:rsid w:val="0087709A"/>
    <w:rsid w:val="00877164"/>
    <w:rsid w:val="0087720F"/>
    <w:rsid w:val="008774C3"/>
    <w:rsid w:val="0087751A"/>
    <w:rsid w:val="008776F6"/>
    <w:rsid w:val="00877783"/>
    <w:rsid w:val="008778B9"/>
    <w:rsid w:val="00880117"/>
    <w:rsid w:val="00880189"/>
    <w:rsid w:val="00880344"/>
    <w:rsid w:val="0088037D"/>
    <w:rsid w:val="00880715"/>
    <w:rsid w:val="008808DC"/>
    <w:rsid w:val="0088097E"/>
    <w:rsid w:val="008809E3"/>
    <w:rsid w:val="00880D73"/>
    <w:rsid w:val="00880F82"/>
    <w:rsid w:val="0088102D"/>
    <w:rsid w:val="0088103E"/>
    <w:rsid w:val="0088110A"/>
    <w:rsid w:val="0088119F"/>
    <w:rsid w:val="00881339"/>
    <w:rsid w:val="00881363"/>
    <w:rsid w:val="008819AC"/>
    <w:rsid w:val="00882381"/>
    <w:rsid w:val="0088291F"/>
    <w:rsid w:val="00882A91"/>
    <w:rsid w:val="00882BC5"/>
    <w:rsid w:val="00882D9A"/>
    <w:rsid w:val="00882DCB"/>
    <w:rsid w:val="00882FD0"/>
    <w:rsid w:val="0088340C"/>
    <w:rsid w:val="00883840"/>
    <w:rsid w:val="00883AFE"/>
    <w:rsid w:val="00884918"/>
    <w:rsid w:val="00884AE9"/>
    <w:rsid w:val="00884CAD"/>
    <w:rsid w:val="00884D4E"/>
    <w:rsid w:val="00884DBD"/>
    <w:rsid w:val="00884DFB"/>
    <w:rsid w:val="00884F42"/>
    <w:rsid w:val="008851BB"/>
    <w:rsid w:val="008852B7"/>
    <w:rsid w:val="0088557B"/>
    <w:rsid w:val="00885980"/>
    <w:rsid w:val="00885AE3"/>
    <w:rsid w:val="00885CDD"/>
    <w:rsid w:val="00886355"/>
    <w:rsid w:val="008871E5"/>
    <w:rsid w:val="008872BB"/>
    <w:rsid w:val="00887AD1"/>
    <w:rsid w:val="00887D8A"/>
    <w:rsid w:val="00887D91"/>
    <w:rsid w:val="008903DD"/>
    <w:rsid w:val="0089060C"/>
    <w:rsid w:val="008906EA"/>
    <w:rsid w:val="00890720"/>
    <w:rsid w:val="00890978"/>
    <w:rsid w:val="00890A6E"/>
    <w:rsid w:val="00890C5C"/>
    <w:rsid w:val="00890E72"/>
    <w:rsid w:val="0089104B"/>
    <w:rsid w:val="008913C4"/>
    <w:rsid w:val="00891624"/>
    <w:rsid w:val="008917FB"/>
    <w:rsid w:val="00891934"/>
    <w:rsid w:val="00891C90"/>
    <w:rsid w:val="00891DC7"/>
    <w:rsid w:val="00891E39"/>
    <w:rsid w:val="00891EFA"/>
    <w:rsid w:val="00892580"/>
    <w:rsid w:val="00892655"/>
    <w:rsid w:val="008926A1"/>
    <w:rsid w:val="008928B1"/>
    <w:rsid w:val="00892C52"/>
    <w:rsid w:val="00892E29"/>
    <w:rsid w:val="00892FBB"/>
    <w:rsid w:val="00893171"/>
    <w:rsid w:val="008931A1"/>
    <w:rsid w:val="008931A7"/>
    <w:rsid w:val="00893311"/>
    <w:rsid w:val="008933DF"/>
    <w:rsid w:val="00893612"/>
    <w:rsid w:val="00893813"/>
    <w:rsid w:val="00893A0B"/>
    <w:rsid w:val="00893B6E"/>
    <w:rsid w:val="00893C55"/>
    <w:rsid w:val="00893D26"/>
    <w:rsid w:val="00893F09"/>
    <w:rsid w:val="00894F52"/>
    <w:rsid w:val="008952B7"/>
    <w:rsid w:val="008953FB"/>
    <w:rsid w:val="008957A6"/>
    <w:rsid w:val="0089589D"/>
    <w:rsid w:val="008959E6"/>
    <w:rsid w:val="00896264"/>
    <w:rsid w:val="00896739"/>
    <w:rsid w:val="008969D0"/>
    <w:rsid w:val="00896A1C"/>
    <w:rsid w:val="00896B5D"/>
    <w:rsid w:val="00896CFF"/>
    <w:rsid w:val="00896D54"/>
    <w:rsid w:val="00896E3F"/>
    <w:rsid w:val="00896EBD"/>
    <w:rsid w:val="008970EB"/>
    <w:rsid w:val="008972A4"/>
    <w:rsid w:val="008974B9"/>
    <w:rsid w:val="008976D7"/>
    <w:rsid w:val="008A00F3"/>
    <w:rsid w:val="008A024A"/>
    <w:rsid w:val="008A03D4"/>
    <w:rsid w:val="008A0401"/>
    <w:rsid w:val="008A0545"/>
    <w:rsid w:val="008A0891"/>
    <w:rsid w:val="008A0A20"/>
    <w:rsid w:val="008A0AC6"/>
    <w:rsid w:val="008A0D46"/>
    <w:rsid w:val="008A0D7C"/>
    <w:rsid w:val="008A0E01"/>
    <w:rsid w:val="008A10E5"/>
    <w:rsid w:val="008A10EF"/>
    <w:rsid w:val="008A11E8"/>
    <w:rsid w:val="008A1317"/>
    <w:rsid w:val="008A1988"/>
    <w:rsid w:val="008A1BF6"/>
    <w:rsid w:val="008A1DBA"/>
    <w:rsid w:val="008A1DF5"/>
    <w:rsid w:val="008A1F26"/>
    <w:rsid w:val="008A20B7"/>
    <w:rsid w:val="008A22D9"/>
    <w:rsid w:val="008A272C"/>
    <w:rsid w:val="008A280A"/>
    <w:rsid w:val="008A2DC1"/>
    <w:rsid w:val="008A2E4D"/>
    <w:rsid w:val="008A312F"/>
    <w:rsid w:val="008A361E"/>
    <w:rsid w:val="008A37EA"/>
    <w:rsid w:val="008A399B"/>
    <w:rsid w:val="008A3D9A"/>
    <w:rsid w:val="008A3F64"/>
    <w:rsid w:val="008A4365"/>
    <w:rsid w:val="008A436B"/>
    <w:rsid w:val="008A4401"/>
    <w:rsid w:val="008A4643"/>
    <w:rsid w:val="008A4651"/>
    <w:rsid w:val="008A47C6"/>
    <w:rsid w:val="008A4F94"/>
    <w:rsid w:val="008A5180"/>
    <w:rsid w:val="008A562C"/>
    <w:rsid w:val="008A5660"/>
    <w:rsid w:val="008A5E44"/>
    <w:rsid w:val="008A6063"/>
    <w:rsid w:val="008A616F"/>
    <w:rsid w:val="008A63FC"/>
    <w:rsid w:val="008A64F7"/>
    <w:rsid w:val="008A677D"/>
    <w:rsid w:val="008A6907"/>
    <w:rsid w:val="008A69B3"/>
    <w:rsid w:val="008A6A47"/>
    <w:rsid w:val="008A6AA8"/>
    <w:rsid w:val="008A6AD3"/>
    <w:rsid w:val="008A6E66"/>
    <w:rsid w:val="008A70A2"/>
    <w:rsid w:val="008A767B"/>
    <w:rsid w:val="008A7AD4"/>
    <w:rsid w:val="008A7C97"/>
    <w:rsid w:val="008A7CB7"/>
    <w:rsid w:val="008A7FF7"/>
    <w:rsid w:val="008B01BC"/>
    <w:rsid w:val="008B0396"/>
    <w:rsid w:val="008B0495"/>
    <w:rsid w:val="008B05F5"/>
    <w:rsid w:val="008B07DB"/>
    <w:rsid w:val="008B0AC2"/>
    <w:rsid w:val="008B0D77"/>
    <w:rsid w:val="008B1072"/>
    <w:rsid w:val="008B15BF"/>
    <w:rsid w:val="008B196E"/>
    <w:rsid w:val="008B1B56"/>
    <w:rsid w:val="008B1D48"/>
    <w:rsid w:val="008B2775"/>
    <w:rsid w:val="008B2940"/>
    <w:rsid w:val="008B2A12"/>
    <w:rsid w:val="008B2FCE"/>
    <w:rsid w:val="008B3033"/>
    <w:rsid w:val="008B32BB"/>
    <w:rsid w:val="008B356A"/>
    <w:rsid w:val="008B37D6"/>
    <w:rsid w:val="008B3825"/>
    <w:rsid w:val="008B39DD"/>
    <w:rsid w:val="008B3D03"/>
    <w:rsid w:val="008B4318"/>
    <w:rsid w:val="008B4334"/>
    <w:rsid w:val="008B45CB"/>
    <w:rsid w:val="008B466D"/>
    <w:rsid w:val="008B482E"/>
    <w:rsid w:val="008B4870"/>
    <w:rsid w:val="008B4AD8"/>
    <w:rsid w:val="008B4BC1"/>
    <w:rsid w:val="008B4DA0"/>
    <w:rsid w:val="008B4E49"/>
    <w:rsid w:val="008B4F57"/>
    <w:rsid w:val="008B541A"/>
    <w:rsid w:val="008B59F5"/>
    <w:rsid w:val="008B5BCE"/>
    <w:rsid w:val="008B5BD3"/>
    <w:rsid w:val="008B5CA2"/>
    <w:rsid w:val="008B5D2B"/>
    <w:rsid w:val="008B5DE2"/>
    <w:rsid w:val="008B6465"/>
    <w:rsid w:val="008B6696"/>
    <w:rsid w:val="008B6A66"/>
    <w:rsid w:val="008B6B5C"/>
    <w:rsid w:val="008B6BFF"/>
    <w:rsid w:val="008B6DBC"/>
    <w:rsid w:val="008B708C"/>
    <w:rsid w:val="008B7117"/>
    <w:rsid w:val="008B713E"/>
    <w:rsid w:val="008B74BE"/>
    <w:rsid w:val="008B786F"/>
    <w:rsid w:val="008B78C7"/>
    <w:rsid w:val="008B79B6"/>
    <w:rsid w:val="008B7BB5"/>
    <w:rsid w:val="008B7C10"/>
    <w:rsid w:val="008B7EBA"/>
    <w:rsid w:val="008C0148"/>
    <w:rsid w:val="008C0253"/>
    <w:rsid w:val="008C0254"/>
    <w:rsid w:val="008C0308"/>
    <w:rsid w:val="008C0411"/>
    <w:rsid w:val="008C0428"/>
    <w:rsid w:val="008C0753"/>
    <w:rsid w:val="008C0BF6"/>
    <w:rsid w:val="008C0D27"/>
    <w:rsid w:val="008C0DBA"/>
    <w:rsid w:val="008C0DDA"/>
    <w:rsid w:val="008C0E37"/>
    <w:rsid w:val="008C11D1"/>
    <w:rsid w:val="008C12F0"/>
    <w:rsid w:val="008C1309"/>
    <w:rsid w:val="008C1363"/>
    <w:rsid w:val="008C157C"/>
    <w:rsid w:val="008C16F9"/>
    <w:rsid w:val="008C18FB"/>
    <w:rsid w:val="008C1978"/>
    <w:rsid w:val="008C224D"/>
    <w:rsid w:val="008C24E6"/>
    <w:rsid w:val="008C2A56"/>
    <w:rsid w:val="008C3002"/>
    <w:rsid w:val="008C31E0"/>
    <w:rsid w:val="008C3396"/>
    <w:rsid w:val="008C3478"/>
    <w:rsid w:val="008C3714"/>
    <w:rsid w:val="008C3D21"/>
    <w:rsid w:val="008C3E43"/>
    <w:rsid w:val="008C40BC"/>
    <w:rsid w:val="008C40D9"/>
    <w:rsid w:val="008C4163"/>
    <w:rsid w:val="008C4282"/>
    <w:rsid w:val="008C4385"/>
    <w:rsid w:val="008C4BDB"/>
    <w:rsid w:val="008C4D23"/>
    <w:rsid w:val="008C4DB4"/>
    <w:rsid w:val="008C4DCC"/>
    <w:rsid w:val="008C4EE7"/>
    <w:rsid w:val="008C54FA"/>
    <w:rsid w:val="008C5579"/>
    <w:rsid w:val="008C5BB2"/>
    <w:rsid w:val="008C6115"/>
    <w:rsid w:val="008C633A"/>
    <w:rsid w:val="008C63A4"/>
    <w:rsid w:val="008C645B"/>
    <w:rsid w:val="008C658E"/>
    <w:rsid w:val="008C6653"/>
    <w:rsid w:val="008C7077"/>
    <w:rsid w:val="008C71DB"/>
    <w:rsid w:val="008C732E"/>
    <w:rsid w:val="008C753B"/>
    <w:rsid w:val="008C7631"/>
    <w:rsid w:val="008C77AD"/>
    <w:rsid w:val="008C7876"/>
    <w:rsid w:val="008C79EB"/>
    <w:rsid w:val="008C7B0F"/>
    <w:rsid w:val="008C7EFE"/>
    <w:rsid w:val="008D00AF"/>
    <w:rsid w:val="008D073C"/>
    <w:rsid w:val="008D0777"/>
    <w:rsid w:val="008D0813"/>
    <w:rsid w:val="008D0BFC"/>
    <w:rsid w:val="008D0EF7"/>
    <w:rsid w:val="008D0F30"/>
    <w:rsid w:val="008D1098"/>
    <w:rsid w:val="008D13B5"/>
    <w:rsid w:val="008D15AC"/>
    <w:rsid w:val="008D1702"/>
    <w:rsid w:val="008D175C"/>
    <w:rsid w:val="008D1783"/>
    <w:rsid w:val="008D1B44"/>
    <w:rsid w:val="008D1C2B"/>
    <w:rsid w:val="008D1EAF"/>
    <w:rsid w:val="008D23BC"/>
    <w:rsid w:val="008D26CB"/>
    <w:rsid w:val="008D2723"/>
    <w:rsid w:val="008D283B"/>
    <w:rsid w:val="008D292C"/>
    <w:rsid w:val="008D2951"/>
    <w:rsid w:val="008D2986"/>
    <w:rsid w:val="008D2B82"/>
    <w:rsid w:val="008D2D6D"/>
    <w:rsid w:val="008D32C9"/>
    <w:rsid w:val="008D3329"/>
    <w:rsid w:val="008D37B9"/>
    <w:rsid w:val="008D3A2F"/>
    <w:rsid w:val="008D3C1A"/>
    <w:rsid w:val="008D42D3"/>
    <w:rsid w:val="008D4406"/>
    <w:rsid w:val="008D445C"/>
    <w:rsid w:val="008D46F0"/>
    <w:rsid w:val="008D4B91"/>
    <w:rsid w:val="008D4B92"/>
    <w:rsid w:val="008D501E"/>
    <w:rsid w:val="008D51D9"/>
    <w:rsid w:val="008D528A"/>
    <w:rsid w:val="008D545A"/>
    <w:rsid w:val="008D5B2D"/>
    <w:rsid w:val="008D5BA9"/>
    <w:rsid w:val="008D5E75"/>
    <w:rsid w:val="008D61BB"/>
    <w:rsid w:val="008D61F7"/>
    <w:rsid w:val="008D65AF"/>
    <w:rsid w:val="008D673F"/>
    <w:rsid w:val="008D6A5C"/>
    <w:rsid w:val="008D6ED9"/>
    <w:rsid w:val="008D6EEB"/>
    <w:rsid w:val="008D6F9F"/>
    <w:rsid w:val="008D7275"/>
    <w:rsid w:val="008D72CB"/>
    <w:rsid w:val="008D73AE"/>
    <w:rsid w:val="008D73D2"/>
    <w:rsid w:val="008D7439"/>
    <w:rsid w:val="008D745B"/>
    <w:rsid w:val="008D7537"/>
    <w:rsid w:val="008D7747"/>
    <w:rsid w:val="008D7ACE"/>
    <w:rsid w:val="008D7B27"/>
    <w:rsid w:val="008D7DA7"/>
    <w:rsid w:val="008D7FA4"/>
    <w:rsid w:val="008E0005"/>
    <w:rsid w:val="008E0026"/>
    <w:rsid w:val="008E04A5"/>
    <w:rsid w:val="008E050F"/>
    <w:rsid w:val="008E07B7"/>
    <w:rsid w:val="008E07E5"/>
    <w:rsid w:val="008E0B7D"/>
    <w:rsid w:val="008E0C41"/>
    <w:rsid w:val="008E0C4A"/>
    <w:rsid w:val="008E0DF8"/>
    <w:rsid w:val="008E164A"/>
    <w:rsid w:val="008E179B"/>
    <w:rsid w:val="008E1DF2"/>
    <w:rsid w:val="008E1E7B"/>
    <w:rsid w:val="008E1EB3"/>
    <w:rsid w:val="008E233F"/>
    <w:rsid w:val="008E2344"/>
    <w:rsid w:val="008E2567"/>
    <w:rsid w:val="008E272D"/>
    <w:rsid w:val="008E2C68"/>
    <w:rsid w:val="008E2FFE"/>
    <w:rsid w:val="008E37A5"/>
    <w:rsid w:val="008E37BC"/>
    <w:rsid w:val="008E3863"/>
    <w:rsid w:val="008E389C"/>
    <w:rsid w:val="008E3A06"/>
    <w:rsid w:val="008E3B85"/>
    <w:rsid w:val="008E3EEA"/>
    <w:rsid w:val="008E3F4D"/>
    <w:rsid w:val="008E3F75"/>
    <w:rsid w:val="008E415E"/>
    <w:rsid w:val="008E4873"/>
    <w:rsid w:val="008E4894"/>
    <w:rsid w:val="008E4BE8"/>
    <w:rsid w:val="008E4C20"/>
    <w:rsid w:val="008E4C5C"/>
    <w:rsid w:val="008E4D55"/>
    <w:rsid w:val="008E4E99"/>
    <w:rsid w:val="008E4ED7"/>
    <w:rsid w:val="008E4FFE"/>
    <w:rsid w:val="008E519C"/>
    <w:rsid w:val="008E5252"/>
    <w:rsid w:val="008E5577"/>
    <w:rsid w:val="008E5841"/>
    <w:rsid w:val="008E5ED9"/>
    <w:rsid w:val="008E67A6"/>
    <w:rsid w:val="008E6AB1"/>
    <w:rsid w:val="008E6B32"/>
    <w:rsid w:val="008E6D14"/>
    <w:rsid w:val="008E6E10"/>
    <w:rsid w:val="008E6E5A"/>
    <w:rsid w:val="008E6ECE"/>
    <w:rsid w:val="008E6F78"/>
    <w:rsid w:val="008E72A4"/>
    <w:rsid w:val="008E7441"/>
    <w:rsid w:val="008E7480"/>
    <w:rsid w:val="008E769B"/>
    <w:rsid w:val="008E771B"/>
    <w:rsid w:val="008E789F"/>
    <w:rsid w:val="008E7AF6"/>
    <w:rsid w:val="008E7CCB"/>
    <w:rsid w:val="008E7CEE"/>
    <w:rsid w:val="008E7DD9"/>
    <w:rsid w:val="008E7E0E"/>
    <w:rsid w:val="008F030E"/>
    <w:rsid w:val="008F034D"/>
    <w:rsid w:val="008F048A"/>
    <w:rsid w:val="008F04D9"/>
    <w:rsid w:val="008F0582"/>
    <w:rsid w:val="008F07EC"/>
    <w:rsid w:val="008F08D7"/>
    <w:rsid w:val="008F0A06"/>
    <w:rsid w:val="008F0C1D"/>
    <w:rsid w:val="008F0C63"/>
    <w:rsid w:val="008F109B"/>
    <w:rsid w:val="008F115B"/>
    <w:rsid w:val="008F1447"/>
    <w:rsid w:val="008F17FA"/>
    <w:rsid w:val="008F1A59"/>
    <w:rsid w:val="008F1A69"/>
    <w:rsid w:val="008F1A74"/>
    <w:rsid w:val="008F1CA2"/>
    <w:rsid w:val="008F1DE6"/>
    <w:rsid w:val="008F21F8"/>
    <w:rsid w:val="008F2359"/>
    <w:rsid w:val="008F2391"/>
    <w:rsid w:val="008F23A0"/>
    <w:rsid w:val="008F255E"/>
    <w:rsid w:val="008F27E1"/>
    <w:rsid w:val="008F281A"/>
    <w:rsid w:val="008F2C22"/>
    <w:rsid w:val="008F318C"/>
    <w:rsid w:val="008F3394"/>
    <w:rsid w:val="008F33B6"/>
    <w:rsid w:val="008F36AB"/>
    <w:rsid w:val="008F3837"/>
    <w:rsid w:val="008F3A4D"/>
    <w:rsid w:val="008F3AFD"/>
    <w:rsid w:val="008F3B09"/>
    <w:rsid w:val="008F3CAA"/>
    <w:rsid w:val="008F3F9B"/>
    <w:rsid w:val="008F4019"/>
    <w:rsid w:val="008F413D"/>
    <w:rsid w:val="008F47BD"/>
    <w:rsid w:val="008F4940"/>
    <w:rsid w:val="008F49B3"/>
    <w:rsid w:val="008F49F8"/>
    <w:rsid w:val="008F4C27"/>
    <w:rsid w:val="008F4DE4"/>
    <w:rsid w:val="008F4F5B"/>
    <w:rsid w:val="008F5188"/>
    <w:rsid w:val="008F545D"/>
    <w:rsid w:val="008F56C5"/>
    <w:rsid w:val="008F5711"/>
    <w:rsid w:val="008F581C"/>
    <w:rsid w:val="008F5841"/>
    <w:rsid w:val="008F5AAE"/>
    <w:rsid w:val="008F5C76"/>
    <w:rsid w:val="008F5F82"/>
    <w:rsid w:val="008F5FF8"/>
    <w:rsid w:val="008F6345"/>
    <w:rsid w:val="008F63F7"/>
    <w:rsid w:val="008F65C8"/>
    <w:rsid w:val="008F6707"/>
    <w:rsid w:val="008F679D"/>
    <w:rsid w:val="008F6BE0"/>
    <w:rsid w:val="008F6C6D"/>
    <w:rsid w:val="008F7420"/>
    <w:rsid w:val="008F7459"/>
    <w:rsid w:val="008F7706"/>
    <w:rsid w:val="008F7F93"/>
    <w:rsid w:val="0090019B"/>
    <w:rsid w:val="009005C2"/>
    <w:rsid w:val="009006A5"/>
    <w:rsid w:val="009007F1"/>
    <w:rsid w:val="0090083E"/>
    <w:rsid w:val="00900964"/>
    <w:rsid w:val="0090097C"/>
    <w:rsid w:val="0090099C"/>
    <w:rsid w:val="009010B0"/>
    <w:rsid w:val="00901B1A"/>
    <w:rsid w:val="00901C1D"/>
    <w:rsid w:val="00901D43"/>
    <w:rsid w:val="00901D44"/>
    <w:rsid w:val="00901DC8"/>
    <w:rsid w:val="00902222"/>
    <w:rsid w:val="009024CE"/>
    <w:rsid w:val="009025B6"/>
    <w:rsid w:val="009025C6"/>
    <w:rsid w:val="00902A94"/>
    <w:rsid w:val="00902C9A"/>
    <w:rsid w:val="00903064"/>
    <w:rsid w:val="00903299"/>
    <w:rsid w:val="00903B7B"/>
    <w:rsid w:val="0090410E"/>
    <w:rsid w:val="009043C9"/>
    <w:rsid w:val="00904461"/>
    <w:rsid w:val="0090492A"/>
    <w:rsid w:val="009049BC"/>
    <w:rsid w:val="00904A56"/>
    <w:rsid w:val="00904AE3"/>
    <w:rsid w:val="00904CF1"/>
    <w:rsid w:val="00904DF5"/>
    <w:rsid w:val="00905057"/>
    <w:rsid w:val="00905117"/>
    <w:rsid w:val="00905936"/>
    <w:rsid w:val="0090596D"/>
    <w:rsid w:val="00905A51"/>
    <w:rsid w:val="00905F85"/>
    <w:rsid w:val="009061AE"/>
    <w:rsid w:val="0090643E"/>
    <w:rsid w:val="0090665F"/>
    <w:rsid w:val="0090681F"/>
    <w:rsid w:val="00906912"/>
    <w:rsid w:val="00906AA5"/>
    <w:rsid w:val="00906ABF"/>
    <w:rsid w:val="00906AE1"/>
    <w:rsid w:val="00906DD1"/>
    <w:rsid w:val="009070CA"/>
    <w:rsid w:val="009071C9"/>
    <w:rsid w:val="009074F3"/>
    <w:rsid w:val="00907E57"/>
    <w:rsid w:val="00907F0E"/>
    <w:rsid w:val="00907F2B"/>
    <w:rsid w:val="00907FFC"/>
    <w:rsid w:val="009102A6"/>
    <w:rsid w:val="009102DF"/>
    <w:rsid w:val="00910466"/>
    <w:rsid w:val="009109FD"/>
    <w:rsid w:val="00910B3F"/>
    <w:rsid w:val="00910D0E"/>
    <w:rsid w:val="00910D11"/>
    <w:rsid w:val="00910EFD"/>
    <w:rsid w:val="009114BB"/>
    <w:rsid w:val="00911546"/>
    <w:rsid w:val="00911729"/>
    <w:rsid w:val="0091189D"/>
    <w:rsid w:val="00911A25"/>
    <w:rsid w:val="00911B3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2B8"/>
    <w:rsid w:val="009144C7"/>
    <w:rsid w:val="00914588"/>
    <w:rsid w:val="009147ED"/>
    <w:rsid w:val="00914A00"/>
    <w:rsid w:val="00914DF9"/>
    <w:rsid w:val="00914E0D"/>
    <w:rsid w:val="009150C5"/>
    <w:rsid w:val="00915191"/>
    <w:rsid w:val="009151FC"/>
    <w:rsid w:val="00915464"/>
    <w:rsid w:val="0091558B"/>
    <w:rsid w:val="0091586C"/>
    <w:rsid w:val="009158B4"/>
    <w:rsid w:val="00915984"/>
    <w:rsid w:val="00915CA7"/>
    <w:rsid w:val="00915CD2"/>
    <w:rsid w:val="00915CDE"/>
    <w:rsid w:val="00915DEB"/>
    <w:rsid w:val="00915EA7"/>
    <w:rsid w:val="00915F4F"/>
    <w:rsid w:val="00916046"/>
    <w:rsid w:val="0091623D"/>
    <w:rsid w:val="009166B5"/>
    <w:rsid w:val="009169CB"/>
    <w:rsid w:val="00916A6C"/>
    <w:rsid w:val="00916BD2"/>
    <w:rsid w:val="00916C03"/>
    <w:rsid w:val="00916C96"/>
    <w:rsid w:val="00916D55"/>
    <w:rsid w:val="00917248"/>
    <w:rsid w:val="009172A3"/>
    <w:rsid w:val="009172B9"/>
    <w:rsid w:val="00917331"/>
    <w:rsid w:val="009175BE"/>
    <w:rsid w:val="00917662"/>
    <w:rsid w:val="00917687"/>
    <w:rsid w:val="0091773C"/>
    <w:rsid w:val="00917783"/>
    <w:rsid w:val="009177EB"/>
    <w:rsid w:val="0091782A"/>
    <w:rsid w:val="009178AD"/>
    <w:rsid w:val="00917DC5"/>
    <w:rsid w:val="00920168"/>
    <w:rsid w:val="009209F9"/>
    <w:rsid w:val="009210B8"/>
    <w:rsid w:val="00921311"/>
    <w:rsid w:val="00921520"/>
    <w:rsid w:val="00921543"/>
    <w:rsid w:val="009217C0"/>
    <w:rsid w:val="00921989"/>
    <w:rsid w:val="009219E4"/>
    <w:rsid w:val="00921AD1"/>
    <w:rsid w:val="00921F8A"/>
    <w:rsid w:val="00921FAA"/>
    <w:rsid w:val="00922444"/>
    <w:rsid w:val="0092259D"/>
    <w:rsid w:val="0092266A"/>
    <w:rsid w:val="00922710"/>
    <w:rsid w:val="009228DB"/>
    <w:rsid w:val="0092290E"/>
    <w:rsid w:val="009229F1"/>
    <w:rsid w:val="00922E74"/>
    <w:rsid w:val="0092301E"/>
    <w:rsid w:val="0092302D"/>
    <w:rsid w:val="0092344B"/>
    <w:rsid w:val="0092353C"/>
    <w:rsid w:val="00923543"/>
    <w:rsid w:val="0092369E"/>
    <w:rsid w:val="00923B4D"/>
    <w:rsid w:val="00923C2F"/>
    <w:rsid w:val="00923E1F"/>
    <w:rsid w:val="00923FBD"/>
    <w:rsid w:val="009240B9"/>
    <w:rsid w:val="00924199"/>
    <w:rsid w:val="00924231"/>
    <w:rsid w:val="00924397"/>
    <w:rsid w:val="00924B6C"/>
    <w:rsid w:val="00924C59"/>
    <w:rsid w:val="00924F32"/>
    <w:rsid w:val="009250A6"/>
    <w:rsid w:val="009251D1"/>
    <w:rsid w:val="009252E1"/>
    <w:rsid w:val="00925395"/>
    <w:rsid w:val="009255FE"/>
    <w:rsid w:val="009256B0"/>
    <w:rsid w:val="00925C66"/>
    <w:rsid w:val="00925D47"/>
    <w:rsid w:val="00925FBB"/>
    <w:rsid w:val="009269D9"/>
    <w:rsid w:val="00926DE1"/>
    <w:rsid w:val="00926DE8"/>
    <w:rsid w:val="0092752D"/>
    <w:rsid w:val="0092765E"/>
    <w:rsid w:val="00927769"/>
    <w:rsid w:val="009277F4"/>
    <w:rsid w:val="00927941"/>
    <w:rsid w:val="009279B3"/>
    <w:rsid w:val="00927A39"/>
    <w:rsid w:val="00927D08"/>
    <w:rsid w:val="00927D15"/>
    <w:rsid w:val="00927D24"/>
    <w:rsid w:val="00927EE5"/>
    <w:rsid w:val="0093000C"/>
    <w:rsid w:val="00930062"/>
    <w:rsid w:val="00930091"/>
    <w:rsid w:val="0093012F"/>
    <w:rsid w:val="00930420"/>
    <w:rsid w:val="0093060A"/>
    <w:rsid w:val="00930AF9"/>
    <w:rsid w:val="00930C27"/>
    <w:rsid w:val="00930C30"/>
    <w:rsid w:val="00930C8D"/>
    <w:rsid w:val="00930E6C"/>
    <w:rsid w:val="00930F3C"/>
    <w:rsid w:val="0093107A"/>
    <w:rsid w:val="0093113B"/>
    <w:rsid w:val="00931485"/>
    <w:rsid w:val="0093166F"/>
    <w:rsid w:val="00931ACA"/>
    <w:rsid w:val="00931AF8"/>
    <w:rsid w:val="00931CC1"/>
    <w:rsid w:val="00932055"/>
    <w:rsid w:val="009323B2"/>
    <w:rsid w:val="009325FF"/>
    <w:rsid w:val="00932795"/>
    <w:rsid w:val="00932ABF"/>
    <w:rsid w:val="00932CE1"/>
    <w:rsid w:val="00932D8D"/>
    <w:rsid w:val="009331AD"/>
    <w:rsid w:val="00933736"/>
    <w:rsid w:val="009337A5"/>
    <w:rsid w:val="009338AB"/>
    <w:rsid w:val="009338FD"/>
    <w:rsid w:val="00933AE0"/>
    <w:rsid w:val="00933C45"/>
    <w:rsid w:val="009341E5"/>
    <w:rsid w:val="00934333"/>
    <w:rsid w:val="009344B9"/>
    <w:rsid w:val="0093468B"/>
    <w:rsid w:val="0093489D"/>
    <w:rsid w:val="00934B97"/>
    <w:rsid w:val="009352BC"/>
    <w:rsid w:val="0093556B"/>
    <w:rsid w:val="009355D6"/>
    <w:rsid w:val="00935683"/>
    <w:rsid w:val="00935B93"/>
    <w:rsid w:val="00935FA2"/>
    <w:rsid w:val="0093633E"/>
    <w:rsid w:val="0093686A"/>
    <w:rsid w:val="00936A73"/>
    <w:rsid w:val="00936FE2"/>
    <w:rsid w:val="0093775C"/>
    <w:rsid w:val="00937A38"/>
    <w:rsid w:val="00937AF6"/>
    <w:rsid w:val="00937DED"/>
    <w:rsid w:val="00937DF5"/>
    <w:rsid w:val="00937F4F"/>
    <w:rsid w:val="00937FE5"/>
    <w:rsid w:val="009401A0"/>
    <w:rsid w:val="00940234"/>
    <w:rsid w:val="009406E3"/>
    <w:rsid w:val="0094072F"/>
    <w:rsid w:val="00940845"/>
    <w:rsid w:val="009410F2"/>
    <w:rsid w:val="00941270"/>
    <w:rsid w:val="009413F6"/>
    <w:rsid w:val="00941A80"/>
    <w:rsid w:val="00941B1A"/>
    <w:rsid w:val="00941B1E"/>
    <w:rsid w:val="00941BC5"/>
    <w:rsid w:val="00941CCF"/>
    <w:rsid w:val="00941E42"/>
    <w:rsid w:val="00941F42"/>
    <w:rsid w:val="009423E8"/>
    <w:rsid w:val="00942459"/>
    <w:rsid w:val="00942483"/>
    <w:rsid w:val="009425EA"/>
    <w:rsid w:val="00942759"/>
    <w:rsid w:val="009428E7"/>
    <w:rsid w:val="00942BCA"/>
    <w:rsid w:val="00943009"/>
    <w:rsid w:val="00943104"/>
    <w:rsid w:val="00943323"/>
    <w:rsid w:val="0094369F"/>
    <w:rsid w:val="009437A0"/>
    <w:rsid w:val="009437F1"/>
    <w:rsid w:val="009438CC"/>
    <w:rsid w:val="00943ECF"/>
    <w:rsid w:val="009440CC"/>
    <w:rsid w:val="00944635"/>
    <w:rsid w:val="009446EE"/>
    <w:rsid w:val="0094490F"/>
    <w:rsid w:val="00944946"/>
    <w:rsid w:val="00944C7C"/>
    <w:rsid w:val="00944D2B"/>
    <w:rsid w:val="009451B5"/>
    <w:rsid w:val="0094520E"/>
    <w:rsid w:val="00945212"/>
    <w:rsid w:val="00945776"/>
    <w:rsid w:val="009468E1"/>
    <w:rsid w:val="009469A4"/>
    <w:rsid w:val="00946A7D"/>
    <w:rsid w:val="00946BBE"/>
    <w:rsid w:val="00946F4C"/>
    <w:rsid w:val="00947184"/>
    <w:rsid w:val="00947735"/>
    <w:rsid w:val="0094797B"/>
    <w:rsid w:val="00947BCF"/>
    <w:rsid w:val="00947D3E"/>
    <w:rsid w:val="00947ECA"/>
    <w:rsid w:val="00947F0D"/>
    <w:rsid w:val="00947F82"/>
    <w:rsid w:val="00947F86"/>
    <w:rsid w:val="00950218"/>
    <w:rsid w:val="009505F4"/>
    <w:rsid w:val="009509D1"/>
    <w:rsid w:val="00950C25"/>
    <w:rsid w:val="00951025"/>
    <w:rsid w:val="0095155A"/>
    <w:rsid w:val="00951831"/>
    <w:rsid w:val="0095184E"/>
    <w:rsid w:val="00951874"/>
    <w:rsid w:val="009518A0"/>
    <w:rsid w:val="00951AF0"/>
    <w:rsid w:val="00951B8C"/>
    <w:rsid w:val="00951CFC"/>
    <w:rsid w:val="00951E07"/>
    <w:rsid w:val="00951E4F"/>
    <w:rsid w:val="00952095"/>
    <w:rsid w:val="009523F8"/>
    <w:rsid w:val="009524EC"/>
    <w:rsid w:val="009527FE"/>
    <w:rsid w:val="00952A8B"/>
    <w:rsid w:val="00952EE1"/>
    <w:rsid w:val="0095316F"/>
    <w:rsid w:val="00953231"/>
    <w:rsid w:val="00953309"/>
    <w:rsid w:val="009534AF"/>
    <w:rsid w:val="0095353E"/>
    <w:rsid w:val="00953C8F"/>
    <w:rsid w:val="0095414F"/>
    <w:rsid w:val="009541B5"/>
    <w:rsid w:val="009541DE"/>
    <w:rsid w:val="009545B6"/>
    <w:rsid w:val="009548C1"/>
    <w:rsid w:val="00954C9B"/>
    <w:rsid w:val="00954D1A"/>
    <w:rsid w:val="0095532B"/>
    <w:rsid w:val="0095562D"/>
    <w:rsid w:val="0095581E"/>
    <w:rsid w:val="00955996"/>
    <w:rsid w:val="00955A69"/>
    <w:rsid w:val="009560D3"/>
    <w:rsid w:val="00956435"/>
    <w:rsid w:val="00956492"/>
    <w:rsid w:val="009564C3"/>
    <w:rsid w:val="00956A94"/>
    <w:rsid w:val="00956A9F"/>
    <w:rsid w:val="00956C10"/>
    <w:rsid w:val="00956DBF"/>
    <w:rsid w:val="00956E2A"/>
    <w:rsid w:val="00956E89"/>
    <w:rsid w:val="00956FBC"/>
    <w:rsid w:val="0095703E"/>
    <w:rsid w:val="00957222"/>
    <w:rsid w:val="0095752A"/>
    <w:rsid w:val="009576CD"/>
    <w:rsid w:val="0096012A"/>
    <w:rsid w:val="009605E4"/>
    <w:rsid w:val="0096099D"/>
    <w:rsid w:val="00960F27"/>
    <w:rsid w:val="00960FB8"/>
    <w:rsid w:val="009614AA"/>
    <w:rsid w:val="009614BE"/>
    <w:rsid w:val="00961695"/>
    <w:rsid w:val="00961B19"/>
    <w:rsid w:val="00961BA2"/>
    <w:rsid w:val="00961E3C"/>
    <w:rsid w:val="00961EC7"/>
    <w:rsid w:val="009622CB"/>
    <w:rsid w:val="009622DC"/>
    <w:rsid w:val="0096232A"/>
    <w:rsid w:val="0096238C"/>
    <w:rsid w:val="009625D3"/>
    <w:rsid w:val="0096281C"/>
    <w:rsid w:val="009628F0"/>
    <w:rsid w:val="009629A1"/>
    <w:rsid w:val="00962A3B"/>
    <w:rsid w:val="00962FF1"/>
    <w:rsid w:val="0096301D"/>
    <w:rsid w:val="0096306F"/>
    <w:rsid w:val="009630F0"/>
    <w:rsid w:val="00963515"/>
    <w:rsid w:val="009637AB"/>
    <w:rsid w:val="009639C8"/>
    <w:rsid w:val="00963FA4"/>
    <w:rsid w:val="0096424C"/>
    <w:rsid w:val="009643BD"/>
    <w:rsid w:val="0096442A"/>
    <w:rsid w:val="009647AB"/>
    <w:rsid w:val="00964C6B"/>
    <w:rsid w:val="00964D59"/>
    <w:rsid w:val="00964E5D"/>
    <w:rsid w:val="00965251"/>
    <w:rsid w:val="00965298"/>
    <w:rsid w:val="009654BA"/>
    <w:rsid w:val="00965987"/>
    <w:rsid w:val="00965ADF"/>
    <w:rsid w:val="00965CE0"/>
    <w:rsid w:val="00965E9A"/>
    <w:rsid w:val="00965F4B"/>
    <w:rsid w:val="00965FD0"/>
    <w:rsid w:val="009662C6"/>
    <w:rsid w:val="00966335"/>
    <w:rsid w:val="00966742"/>
    <w:rsid w:val="00966924"/>
    <w:rsid w:val="00966C26"/>
    <w:rsid w:val="00967123"/>
    <w:rsid w:val="00967180"/>
    <w:rsid w:val="009671F9"/>
    <w:rsid w:val="00967453"/>
    <w:rsid w:val="009675D6"/>
    <w:rsid w:val="0096794D"/>
    <w:rsid w:val="00967CCE"/>
    <w:rsid w:val="00967D0F"/>
    <w:rsid w:val="00967E3A"/>
    <w:rsid w:val="00967EDA"/>
    <w:rsid w:val="00967EED"/>
    <w:rsid w:val="009701EB"/>
    <w:rsid w:val="00970210"/>
    <w:rsid w:val="0097022B"/>
    <w:rsid w:val="00970324"/>
    <w:rsid w:val="009705AC"/>
    <w:rsid w:val="00970A18"/>
    <w:rsid w:val="00970CF4"/>
    <w:rsid w:val="00971147"/>
    <w:rsid w:val="0097118A"/>
    <w:rsid w:val="00971309"/>
    <w:rsid w:val="00971371"/>
    <w:rsid w:val="00971877"/>
    <w:rsid w:val="009718CF"/>
    <w:rsid w:val="009718D3"/>
    <w:rsid w:val="00971A7B"/>
    <w:rsid w:val="00971A7C"/>
    <w:rsid w:val="00971A83"/>
    <w:rsid w:val="00972319"/>
    <w:rsid w:val="0097280A"/>
    <w:rsid w:val="00972B47"/>
    <w:rsid w:val="00972ED4"/>
    <w:rsid w:val="00972F1C"/>
    <w:rsid w:val="00972F80"/>
    <w:rsid w:val="00973026"/>
    <w:rsid w:val="009731F1"/>
    <w:rsid w:val="009735EB"/>
    <w:rsid w:val="009736C9"/>
    <w:rsid w:val="009737C4"/>
    <w:rsid w:val="00973851"/>
    <w:rsid w:val="0097388E"/>
    <w:rsid w:val="00973D64"/>
    <w:rsid w:val="00973D6E"/>
    <w:rsid w:val="009742B4"/>
    <w:rsid w:val="00974A03"/>
    <w:rsid w:val="00974ECD"/>
    <w:rsid w:val="00974EE8"/>
    <w:rsid w:val="009751D0"/>
    <w:rsid w:val="0097522D"/>
    <w:rsid w:val="00975336"/>
    <w:rsid w:val="00975680"/>
    <w:rsid w:val="009757E3"/>
    <w:rsid w:val="00975DA7"/>
    <w:rsid w:val="00975E5B"/>
    <w:rsid w:val="00975FF8"/>
    <w:rsid w:val="00976260"/>
    <w:rsid w:val="0097627D"/>
    <w:rsid w:val="0097667F"/>
    <w:rsid w:val="009766A2"/>
    <w:rsid w:val="0097683C"/>
    <w:rsid w:val="0097691A"/>
    <w:rsid w:val="0097712B"/>
    <w:rsid w:val="009771EB"/>
    <w:rsid w:val="00977341"/>
    <w:rsid w:val="00977842"/>
    <w:rsid w:val="00977CC5"/>
    <w:rsid w:val="00977DAC"/>
    <w:rsid w:val="00977F11"/>
    <w:rsid w:val="00977FE9"/>
    <w:rsid w:val="0098006F"/>
    <w:rsid w:val="009801DD"/>
    <w:rsid w:val="009804BE"/>
    <w:rsid w:val="009804DB"/>
    <w:rsid w:val="00980620"/>
    <w:rsid w:val="009812C3"/>
    <w:rsid w:val="0098138A"/>
    <w:rsid w:val="0098139F"/>
    <w:rsid w:val="009817CF"/>
    <w:rsid w:val="0098185F"/>
    <w:rsid w:val="00981946"/>
    <w:rsid w:val="00981DE9"/>
    <w:rsid w:val="00981F5C"/>
    <w:rsid w:val="00982323"/>
    <w:rsid w:val="00982362"/>
    <w:rsid w:val="009823DD"/>
    <w:rsid w:val="00982449"/>
    <w:rsid w:val="00982598"/>
    <w:rsid w:val="0098264D"/>
    <w:rsid w:val="009826AA"/>
    <w:rsid w:val="00982758"/>
    <w:rsid w:val="0098290C"/>
    <w:rsid w:val="00982A31"/>
    <w:rsid w:val="00983048"/>
    <w:rsid w:val="00983066"/>
    <w:rsid w:val="009834B8"/>
    <w:rsid w:val="00983545"/>
    <w:rsid w:val="00983578"/>
    <w:rsid w:val="009835A2"/>
    <w:rsid w:val="00983939"/>
    <w:rsid w:val="0098393E"/>
    <w:rsid w:val="00983CD3"/>
    <w:rsid w:val="009847B8"/>
    <w:rsid w:val="009849E3"/>
    <w:rsid w:val="00984B6E"/>
    <w:rsid w:val="00984C40"/>
    <w:rsid w:val="00984D02"/>
    <w:rsid w:val="00985002"/>
    <w:rsid w:val="009850F0"/>
    <w:rsid w:val="00985149"/>
    <w:rsid w:val="00985431"/>
    <w:rsid w:val="00985488"/>
    <w:rsid w:val="00985653"/>
    <w:rsid w:val="009856A5"/>
    <w:rsid w:val="00985989"/>
    <w:rsid w:val="00985999"/>
    <w:rsid w:val="00985A35"/>
    <w:rsid w:val="00985B11"/>
    <w:rsid w:val="00985CEB"/>
    <w:rsid w:val="00985DA2"/>
    <w:rsid w:val="00985DE0"/>
    <w:rsid w:val="0098668F"/>
    <w:rsid w:val="00986827"/>
    <w:rsid w:val="00986A23"/>
    <w:rsid w:val="00986DEC"/>
    <w:rsid w:val="00987005"/>
    <w:rsid w:val="00987149"/>
    <w:rsid w:val="00987160"/>
    <w:rsid w:val="0098727A"/>
    <w:rsid w:val="0098749D"/>
    <w:rsid w:val="00987BBA"/>
    <w:rsid w:val="00987C31"/>
    <w:rsid w:val="009900B2"/>
    <w:rsid w:val="00990101"/>
    <w:rsid w:val="00990231"/>
    <w:rsid w:val="00990336"/>
    <w:rsid w:val="009909A6"/>
    <w:rsid w:val="00990A42"/>
    <w:rsid w:val="00990EC5"/>
    <w:rsid w:val="00990F32"/>
    <w:rsid w:val="009910FD"/>
    <w:rsid w:val="00991131"/>
    <w:rsid w:val="009911C9"/>
    <w:rsid w:val="00991231"/>
    <w:rsid w:val="0099161A"/>
    <w:rsid w:val="009919A2"/>
    <w:rsid w:val="009920B4"/>
    <w:rsid w:val="009921C0"/>
    <w:rsid w:val="0099265D"/>
    <w:rsid w:val="00992981"/>
    <w:rsid w:val="00992B09"/>
    <w:rsid w:val="00992B4D"/>
    <w:rsid w:val="00993002"/>
    <w:rsid w:val="0099314F"/>
    <w:rsid w:val="0099364A"/>
    <w:rsid w:val="00993748"/>
    <w:rsid w:val="00993831"/>
    <w:rsid w:val="00993B3C"/>
    <w:rsid w:val="00993B71"/>
    <w:rsid w:val="00993BEC"/>
    <w:rsid w:val="00993E11"/>
    <w:rsid w:val="00993F3C"/>
    <w:rsid w:val="00994191"/>
    <w:rsid w:val="0099439C"/>
    <w:rsid w:val="00994576"/>
    <w:rsid w:val="009949CC"/>
    <w:rsid w:val="009950B9"/>
    <w:rsid w:val="009951F0"/>
    <w:rsid w:val="00995280"/>
    <w:rsid w:val="00995B9F"/>
    <w:rsid w:val="00995F24"/>
    <w:rsid w:val="00996044"/>
    <w:rsid w:val="009961D7"/>
    <w:rsid w:val="0099620D"/>
    <w:rsid w:val="0099633B"/>
    <w:rsid w:val="009966E3"/>
    <w:rsid w:val="009967D9"/>
    <w:rsid w:val="0099687B"/>
    <w:rsid w:val="00996A6C"/>
    <w:rsid w:val="00996AA6"/>
    <w:rsid w:val="0099715C"/>
    <w:rsid w:val="009971DE"/>
    <w:rsid w:val="00997303"/>
    <w:rsid w:val="00997504"/>
    <w:rsid w:val="00997563"/>
    <w:rsid w:val="00997595"/>
    <w:rsid w:val="00997659"/>
    <w:rsid w:val="00997773"/>
    <w:rsid w:val="009A0024"/>
    <w:rsid w:val="009A04EB"/>
    <w:rsid w:val="009A06CA"/>
    <w:rsid w:val="009A085B"/>
    <w:rsid w:val="009A09B8"/>
    <w:rsid w:val="009A0BE0"/>
    <w:rsid w:val="009A0DE3"/>
    <w:rsid w:val="009A0E9A"/>
    <w:rsid w:val="009A106A"/>
    <w:rsid w:val="009A109C"/>
    <w:rsid w:val="009A1275"/>
    <w:rsid w:val="009A16AB"/>
    <w:rsid w:val="009A170D"/>
    <w:rsid w:val="009A175B"/>
    <w:rsid w:val="009A1957"/>
    <w:rsid w:val="009A2021"/>
    <w:rsid w:val="009A2145"/>
    <w:rsid w:val="009A25C7"/>
    <w:rsid w:val="009A2671"/>
    <w:rsid w:val="009A268F"/>
    <w:rsid w:val="009A26F0"/>
    <w:rsid w:val="009A2757"/>
    <w:rsid w:val="009A28D4"/>
    <w:rsid w:val="009A29C6"/>
    <w:rsid w:val="009A2A49"/>
    <w:rsid w:val="009A3166"/>
    <w:rsid w:val="009A38A5"/>
    <w:rsid w:val="009A3C2C"/>
    <w:rsid w:val="009A3D6F"/>
    <w:rsid w:val="009A3DA3"/>
    <w:rsid w:val="009A3E7A"/>
    <w:rsid w:val="009A44E8"/>
    <w:rsid w:val="009A4572"/>
    <w:rsid w:val="009A45E8"/>
    <w:rsid w:val="009A4639"/>
    <w:rsid w:val="009A4A3D"/>
    <w:rsid w:val="009A4AC0"/>
    <w:rsid w:val="009A4C9D"/>
    <w:rsid w:val="009A4F52"/>
    <w:rsid w:val="009A50B3"/>
    <w:rsid w:val="009A55BE"/>
    <w:rsid w:val="009A5618"/>
    <w:rsid w:val="009A5642"/>
    <w:rsid w:val="009A56A0"/>
    <w:rsid w:val="009A5760"/>
    <w:rsid w:val="009A5D3B"/>
    <w:rsid w:val="009A5DD0"/>
    <w:rsid w:val="009A6322"/>
    <w:rsid w:val="009A6656"/>
    <w:rsid w:val="009A6874"/>
    <w:rsid w:val="009A74CC"/>
    <w:rsid w:val="009A7710"/>
    <w:rsid w:val="009A77E3"/>
    <w:rsid w:val="009A7E62"/>
    <w:rsid w:val="009A7E63"/>
    <w:rsid w:val="009A7F26"/>
    <w:rsid w:val="009A7F4F"/>
    <w:rsid w:val="009A7FA1"/>
    <w:rsid w:val="009B0075"/>
    <w:rsid w:val="009B00CA"/>
    <w:rsid w:val="009B013B"/>
    <w:rsid w:val="009B032F"/>
    <w:rsid w:val="009B04D0"/>
    <w:rsid w:val="009B08AD"/>
    <w:rsid w:val="009B0AD8"/>
    <w:rsid w:val="009B0B1C"/>
    <w:rsid w:val="009B0EBA"/>
    <w:rsid w:val="009B109E"/>
    <w:rsid w:val="009B1269"/>
    <w:rsid w:val="009B1323"/>
    <w:rsid w:val="009B17BD"/>
    <w:rsid w:val="009B1827"/>
    <w:rsid w:val="009B18B2"/>
    <w:rsid w:val="009B1A7D"/>
    <w:rsid w:val="009B1B53"/>
    <w:rsid w:val="009B1F61"/>
    <w:rsid w:val="009B2314"/>
    <w:rsid w:val="009B2486"/>
    <w:rsid w:val="009B25DA"/>
    <w:rsid w:val="009B2915"/>
    <w:rsid w:val="009B2B2D"/>
    <w:rsid w:val="009B2B8B"/>
    <w:rsid w:val="009B2DF5"/>
    <w:rsid w:val="009B2E77"/>
    <w:rsid w:val="009B2EE9"/>
    <w:rsid w:val="009B2F3E"/>
    <w:rsid w:val="009B339C"/>
    <w:rsid w:val="009B35AD"/>
    <w:rsid w:val="009B35C5"/>
    <w:rsid w:val="009B3602"/>
    <w:rsid w:val="009B3B84"/>
    <w:rsid w:val="009B3ED1"/>
    <w:rsid w:val="009B448D"/>
    <w:rsid w:val="009B4583"/>
    <w:rsid w:val="009B4627"/>
    <w:rsid w:val="009B48AF"/>
    <w:rsid w:val="009B4911"/>
    <w:rsid w:val="009B4AC4"/>
    <w:rsid w:val="009B4D0D"/>
    <w:rsid w:val="009B4E42"/>
    <w:rsid w:val="009B4FF6"/>
    <w:rsid w:val="009B5255"/>
    <w:rsid w:val="009B5262"/>
    <w:rsid w:val="009B5434"/>
    <w:rsid w:val="009B54B1"/>
    <w:rsid w:val="009B553D"/>
    <w:rsid w:val="009B5610"/>
    <w:rsid w:val="009B5A5E"/>
    <w:rsid w:val="009B5D6B"/>
    <w:rsid w:val="009B5E54"/>
    <w:rsid w:val="009B5ED4"/>
    <w:rsid w:val="009B6115"/>
    <w:rsid w:val="009B61AD"/>
    <w:rsid w:val="009B6250"/>
    <w:rsid w:val="009B6786"/>
    <w:rsid w:val="009B6C20"/>
    <w:rsid w:val="009B6E10"/>
    <w:rsid w:val="009B6E79"/>
    <w:rsid w:val="009B6F83"/>
    <w:rsid w:val="009B716D"/>
    <w:rsid w:val="009B736F"/>
    <w:rsid w:val="009B7385"/>
    <w:rsid w:val="009B7823"/>
    <w:rsid w:val="009B7CDA"/>
    <w:rsid w:val="009C02ED"/>
    <w:rsid w:val="009C02F0"/>
    <w:rsid w:val="009C09D8"/>
    <w:rsid w:val="009C0C20"/>
    <w:rsid w:val="009C10CC"/>
    <w:rsid w:val="009C120A"/>
    <w:rsid w:val="009C12F8"/>
    <w:rsid w:val="009C1697"/>
    <w:rsid w:val="009C1A06"/>
    <w:rsid w:val="009C1AA2"/>
    <w:rsid w:val="009C1ACA"/>
    <w:rsid w:val="009C1E00"/>
    <w:rsid w:val="009C203E"/>
    <w:rsid w:val="009C225B"/>
    <w:rsid w:val="009C2748"/>
    <w:rsid w:val="009C2912"/>
    <w:rsid w:val="009C2A25"/>
    <w:rsid w:val="009C2A7B"/>
    <w:rsid w:val="009C2A9B"/>
    <w:rsid w:val="009C2B5B"/>
    <w:rsid w:val="009C2F5C"/>
    <w:rsid w:val="009C30A7"/>
    <w:rsid w:val="009C30D3"/>
    <w:rsid w:val="009C3227"/>
    <w:rsid w:val="009C34C3"/>
    <w:rsid w:val="009C350E"/>
    <w:rsid w:val="009C3543"/>
    <w:rsid w:val="009C37FE"/>
    <w:rsid w:val="009C388F"/>
    <w:rsid w:val="009C38BF"/>
    <w:rsid w:val="009C390E"/>
    <w:rsid w:val="009C3A92"/>
    <w:rsid w:val="009C3D0A"/>
    <w:rsid w:val="009C3DC8"/>
    <w:rsid w:val="009C3F36"/>
    <w:rsid w:val="009C4053"/>
    <w:rsid w:val="009C43AD"/>
    <w:rsid w:val="009C4591"/>
    <w:rsid w:val="009C48C9"/>
    <w:rsid w:val="009C4A26"/>
    <w:rsid w:val="009C4A91"/>
    <w:rsid w:val="009C4B99"/>
    <w:rsid w:val="009C4C77"/>
    <w:rsid w:val="009C4F8B"/>
    <w:rsid w:val="009C538A"/>
    <w:rsid w:val="009C59D0"/>
    <w:rsid w:val="009C5CB6"/>
    <w:rsid w:val="009C5D70"/>
    <w:rsid w:val="009C5D89"/>
    <w:rsid w:val="009C5EA3"/>
    <w:rsid w:val="009C5F18"/>
    <w:rsid w:val="009C6101"/>
    <w:rsid w:val="009C6158"/>
    <w:rsid w:val="009C64D5"/>
    <w:rsid w:val="009C6575"/>
    <w:rsid w:val="009C65FC"/>
    <w:rsid w:val="009C6AF5"/>
    <w:rsid w:val="009C70EA"/>
    <w:rsid w:val="009C72F7"/>
    <w:rsid w:val="009C7544"/>
    <w:rsid w:val="009C7597"/>
    <w:rsid w:val="009C774B"/>
    <w:rsid w:val="009C77C5"/>
    <w:rsid w:val="009C77D2"/>
    <w:rsid w:val="009C7855"/>
    <w:rsid w:val="009C78AC"/>
    <w:rsid w:val="009C78D7"/>
    <w:rsid w:val="009C79A3"/>
    <w:rsid w:val="009C7C2A"/>
    <w:rsid w:val="009C7C32"/>
    <w:rsid w:val="009D04D0"/>
    <w:rsid w:val="009D0AC4"/>
    <w:rsid w:val="009D0DFE"/>
    <w:rsid w:val="009D0F88"/>
    <w:rsid w:val="009D1269"/>
    <w:rsid w:val="009D1673"/>
    <w:rsid w:val="009D1960"/>
    <w:rsid w:val="009D1C42"/>
    <w:rsid w:val="009D1F31"/>
    <w:rsid w:val="009D2387"/>
    <w:rsid w:val="009D260A"/>
    <w:rsid w:val="009D29C0"/>
    <w:rsid w:val="009D2A25"/>
    <w:rsid w:val="009D2B6B"/>
    <w:rsid w:val="009D2B74"/>
    <w:rsid w:val="009D2D03"/>
    <w:rsid w:val="009D2EB0"/>
    <w:rsid w:val="009D2F41"/>
    <w:rsid w:val="009D3200"/>
    <w:rsid w:val="009D32AD"/>
    <w:rsid w:val="009D335A"/>
    <w:rsid w:val="009D3360"/>
    <w:rsid w:val="009D338E"/>
    <w:rsid w:val="009D33A0"/>
    <w:rsid w:val="009D3456"/>
    <w:rsid w:val="009D34A8"/>
    <w:rsid w:val="009D352C"/>
    <w:rsid w:val="009D3854"/>
    <w:rsid w:val="009D3A00"/>
    <w:rsid w:val="009D3A03"/>
    <w:rsid w:val="009D3D8B"/>
    <w:rsid w:val="009D3DF2"/>
    <w:rsid w:val="009D3FFE"/>
    <w:rsid w:val="009D40CA"/>
    <w:rsid w:val="009D45D5"/>
    <w:rsid w:val="009D4691"/>
    <w:rsid w:val="009D485F"/>
    <w:rsid w:val="009D4908"/>
    <w:rsid w:val="009D4998"/>
    <w:rsid w:val="009D4E89"/>
    <w:rsid w:val="009D52CC"/>
    <w:rsid w:val="009D53C0"/>
    <w:rsid w:val="009D53C6"/>
    <w:rsid w:val="009D54EF"/>
    <w:rsid w:val="009D583E"/>
    <w:rsid w:val="009D5974"/>
    <w:rsid w:val="009D5A2B"/>
    <w:rsid w:val="009D5F8D"/>
    <w:rsid w:val="009D617F"/>
    <w:rsid w:val="009D6274"/>
    <w:rsid w:val="009D6467"/>
    <w:rsid w:val="009D6662"/>
    <w:rsid w:val="009D6A4D"/>
    <w:rsid w:val="009D6A7C"/>
    <w:rsid w:val="009D6B1C"/>
    <w:rsid w:val="009D6EB5"/>
    <w:rsid w:val="009D73B9"/>
    <w:rsid w:val="009D7A81"/>
    <w:rsid w:val="009D7B7B"/>
    <w:rsid w:val="009D7CCF"/>
    <w:rsid w:val="009D7D04"/>
    <w:rsid w:val="009D7F5A"/>
    <w:rsid w:val="009E0089"/>
    <w:rsid w:val="009E00C2"/>
    <w:rsid w:val="009E0108"/>
    <w:rsid w:val="009E0187"/>
    <w:rsid w:val="009E019C"/>
    <w:rsid w:val="009E0582"/>
    <w:rsid w:val="009E09E9"/>
    <w:rsid w:val="009E0A1B"/>
    <w:rsid w:val="009E0C8A"/>
    <w:rsid w:val="009E0C9C"/>
    <w:rsid w:val="009E0FB6"/>
    <w:rsid w:val="009E11AA"/>
    <w:rsid w:val="009E15F0"/>
    <w:rsid w:val="009E1756"/>
    <w:rsid w:val="009E1C9B"/>
    <w:rsid w:val="009E1D72"/>
    <w:rsid w:val="009E1D74"/>
    <w:rsid w:val="009E1E0D"/>
    <w:rsid w:val="009E2087"/>
    <w:rsid w:val="009E2363"/>
    <w:rsid w:val="009E25F0"/>
    <w:rsid w:val="009E267A"/>
    <w:rsid w:val="009E28D0"/>
    <w:rsid w:val="009E2F17"/>
    <w:rsid w:val="009E2F7B"/>
    <w:rsid w:val="009E305B"/>
    <w:rsid w:val="009E313A"/>
    <w:rsid w:val="009E33B4"/>
    <w:rsid w:val="009E3629"/>
    <w:rsid w:val="009E37BC"/>
    <w:rsid w:val="009E38EC"/>
    <w:rsid w:val="009E3BDC"/>
    <w:rsid w:val="009E3C13"/>
    <w:rsid w:val="009E3C4E"/>
    <w:rsid w:val="009E3CCA"/>
    <w:rsid w:val="009E412F"/>
    <w:rsid w:val="009E437F"/>
    <w:rsid w:val="009E4995"/>
    <w:rsid w:val="009E4B3A"/>
    <w:rsid w:val="009E4BDC"/>
    <w:rsid w:val="009E5423"/>
    <w:rsid w:val="009E55BB"/>
    <w:rsid w:val="009E597F"/>
    <w:rsid w:val="009E59D2"/>
    <w:rsid w:val="009E5A30"/>
    <w:rsid w:val="009E5B7B"/>
    <w:rsid w:val="009E5ED0"/>
    <w:rsid w:val="009E5FBE"/>
    <w:rsid w:val="009E5FC4"/>
    <w:rsid w:val="009E5FF8"/>
    <w:rsid w:val="009E6118"/>
    <w:rsid w:val="009E6252"/>
    <w:rsid w:val="009E6463"/>
    <w:rsid w:val="009E6748"/>
    <w:rsid w:val="009E6781"/>
    <w:rsid w:val="009E6AEC"/>
    <w:rsid w:val="009E6E8A"/>
    <w:rsid w:val="009E6ED6"/>
    <w:rsid w:val="009E71A4"/>
    <w:rsid w:val="009E72E5"/>
    <w:rsid w:val="009E7357"/>
    <w:rsid w:val="009E761C"/>
    <w:rsid w:val="009E7848"/>
    <w:rsid w:val="009E7895"/>
    <w:rsid w:val="009E790F"/>
    <w:rsid w:val="009E7947"/>
    <w:rsid w:val="009E7FC2"/>
    <w:rsid w:val="009F0077"/>
    <w:rsid w:val="009F0155"/>
    <w:rsid w:val="009F04B9"/>
    <w:rsid w:val="009F05F2"/>
    <w:rsid w:val="009F07DB"/>
    <w:rsid w:val="009F099D"/>
    <w:rsid w:val="009F0ACC"/>
    <w:rsid w:val="009F0C12"/>
    <w:rsid w:val="009F0EE2"/>
    <w:rsid w:val="009F174C"/>
    <w:rsid w:val="009F1A93"/>
    <w:rsid w:val="009F1ABA"/>
    <w:rsid w:val="009F21F3"/>
    <w:rsid w:val="009F2AE6"/>
    <w:rsid w:val="009F2B57"/>
    <w:rsid w:val="009F2D21"/>
    <w:rsid w:val="009F307C"/>
    <w:rsid w:val="009F32B8"/>
    <w:rsid w:val="009F35C6"/>
    <w:rsid w:val="009F366D"/>
    <w:rsid w:val="009F3924"/>
    <w:rsid w:val="009F3A03"/>
    <w:rsid w:val="009F3AB8"/>
    <w:rsid w:val="009F3ABD"/>
    <w:rsid w:val="009F42D9"/>
    <w:rsid w:val="009F4399"/>
    <w:rsid w:val="009F4BAB"/>
    <w:rsid w:val="009F4C82"/>
    <w:rsid w:val="009F4C86"/>
    <w:rsid w:val="009F4CED"/>
    <w:rsid w:val="009F4D27"/>
    <w:rsid w:val="009F4DCC"/>
    <w:rsid w:val="009F4E4E"/>
    <w:rsid w:val="009F4FB4"/>
    <w:rsid w:val="009F542C"/>
    <w:rsid w:val="009F571B"/>
    <w:rsid w:val="009F57B4"/>
    <w:rsid w:val="009F5A14"/>
    <w:rsid w:val="009F5A2F"/>
    <w:rsid w:val="009F62E6"/>
    <w:rsid w:val="009F636D"/>
    <w:rsid w:val="009F6429"/>
    <w:rsid w:val="009F6552"/>
    <w:rsid w:val="009F65F4"/>
    <w:rsid w:val="009F65F8"/>
    <w:rsid w:val="009F692F"/>
    <w:rsid w:val="009F6942"/>
    <w:rsid w:val="009F6B2D"/>
    <w:rsid w:val="009F7388"/>
    <w:rsid w:val="009F7396"/>
    <w:rsid w:val="009F73EE"/>
    <w:rsid w:val="009F74E3"/>
    <w:rsid w:val="009F7510"/>
    <w:rsid w:val="009F7619"/>
    <w:rsid w:val="009F764D"/>
    <w:rsid w:val="009F7792"/>
    <w:rsid w:val="009F7C00"/>
    <w:rsid w:val="009F7D28"/>
    <w:rsid w:val="009F7D31"/>
    <w:rsid w:val="009F7E86"/>
    <w:rsid w:val="00A00182"/>
    <w:rsid w:val="00A0020B"/>
    <w:rsid w:val="00A00707"/>
    <w:rsid w:val="00A00809"/>
    <w:rsid w:val="00A009A8"/>
    <w:rsid w:val="00A00A7E"/>
    <w:rsid w:val="00A00B30"/>
    <w:rsid w:val="00A00B55"/>
    <w:rsid w:val="00A00B6A"/>
    <w:rsid w:val="00A00BD7"/>
    <w:rsid w:val="00A01294"/>
    <w:rsid w:val="00A014BA"/>
    <w:rsid w:val="00A017FD"/>
    <w:rsid w:val="00A019E1"/>
    <w:rsid w:val="00A01A07"/>
    <w:rsid w:val="00A01DA7"/>
    <w:rsid w:val="00A01E86"/>
    <w:rsid w:val="00A01F22"/>
    <w:rsid w:val="00A02077"/>
    <w:rsid w:val="00A020E9"/>
    <w:rsid w:val="00A022E0"/>
    <w:rsid w:val="00A0244C"/>
    <w:rsid w:val="00A0274B"/>
    <w:rsid w:val="00A02839"/>
    <w:rsid w:val="00A029A9"/>
    <w:rsid w:val="00A029DE"/>
    <w:rsid w:val="00A029EB"/>
    <w:rsid w:val="00A02F53"/>
    <w:rsid w:val="00A0340E"/>
    <w:rsid w:val="00A03444"/>
    <w:rsid w:val="00A03CBD"/>
    <w:rsid w:val="00A03F51"/>
    <w:rsid w:val="00A04023"/>
    <w:rsid w:val="00A0439F"/>
    <w:rsid w:val="00A0447D"/>
    <w:rsid w:val="00A047AF"/>
    <w:rsid w:val="00A04C3F"/>
    <w:rsid w:val="00A05563"/>
    <w:rsid w:val="00A056B5"/>
    <w:rsid w:val="00A0578A"/>
    <w:rsid w:val="00A05A43"/>
    <w:rsid w:val="00A05CC9"/>
    <w:rsid w:val="00A05D43"/>
    <w:rsid w:val="00A05DB7"/>
    <w:rsid w:val="00A061DF"/>
    <w:rsid w:val="00A0621F"/>
    <w:rsid w:val="00A062E0"/>
    <w:rsid w:val="00A06795"/>
    <w:rsid w:val="00A069BC"/>
    <w:rsid w:val="00A069DB"/>
    <w:rsid w:val="00A06C7E"/>
    <w:rsid w:val="00A06E1E"/>
    <w:rsid w:val="00A06ED9"/>
    <w:rsid w:val="00A074E4"/>
    <w:rsid w:val="00A07909"/>
    <w:rsid w:val="00A07A87"/>
    <w:rsid w:val="00A07C13"/>
    <w:rsid w:val="00A07D7C"/>
    <w:rsid w:val="00A10179"/>
    <w:rsid w:val="00A10332"/>
    <w:rsid w:val="00A104D4"/>
    <w:rsid w:val="00A10763"/>
    <w:rsid w:val="00A108B2"/>
    <w:rsid w:val="00A10AAE"/>
    <w:rsid w:val="00A10B68"/>
    <w:rsid w:val="00A10FB0"/>
    <w:rsid w:val="00A10FEA"/>
    <w:rsid w:val="00A1114C"/>
    <w:rsid w:val="00A11309"/>
    <w:rsid w:val="00A11413"/>
    <w:rsid w:val="00A114B4"/>
    <w:rsid w:val="00A117C5"/>
    <w:rsid w:val="00A11BC7"/>
    <w:rsid w:val="00A11D58"/>
    <w:rsid w:val="00A11D78"/>
    <w:rsid w:val="00A125EA"/>
    <w:rsid w:val="00A12682"/>
    <w:rsid w:val="00A12AF5"/>
    <w:rsid w:val="00A12BF2"/>
    <w:rsid w:val="00A12D69"/>
    <w:rsid w:val="00A12DB0"/>
    <w:rsid w:val="00A12FD4"/>
    <w:rsid w:val="00A130F0"/>
    <w:rsid w:val="00A132FE"/>
    <w:rsid w:val="00A133D0"/>
    <w:rsid w:val="00A139CB"/>
    <w:rsid w:val="00A13B7A"/>
    <w:rsid w:val="00A13F4E"/>
    <w:rsid w:val="00A141D1"/>
    <w:rsid w:val="00A142B6"/>
    <w:rsid w:val="00A14506"/>
    <w:rsid w:val="00A14541"/>
    <w:rsid w:val="00A14607"/>
    <w:rsid w:val="00A1464A"/>
    <w:rsid w:val="00A14C0F"/>
    <w:rsid w:val="00A14CB9"/>
    <w:rsid w:val="00A14D4E"/>
    <w:rsid w:val="00A151AC"/>
    <w:rsid w:val="00A152B5"/>
    <w:rsid w:val="00A153AF"/>
    <w:rsid w:val="00A154D7"/>
    <w:rsid w:val="00A15706"/>
    <w:rsid w:val="00A160BC"/>
    <w:rsid w:val="00A16318"/>
    <w:rsid w:val="00A164FE"/>
    <w:rsid w:val="00A165CD"/>
    <w:rsid w:val="00A1664F"/>
    <w:rsid w:val="00A166E6"/>
    <w:rsid w:val="00A16E6B"/>
    <w:rsid w:val="00A16EE5"/>
    <w:rsid w:val="00A16F16"/>
    <w:rsid w:val="00A17635"/>
    <w:rsid w:val="00A17640"/>
    <w:rsid w:val="00A177DF"/>
    <w:rsid w:val="00A1782F"/>
    <w:rsid w:val="00A17846"/>
    <w:rsid w:val="00A1787E"/>
    <w:rsid w:val="00A178C1"/>
    <w:rsid w:val="00A1796F"/>
    <w:rsid w:val="00A179C8"/>
    <w:rsid w:val="00A17A3A"/>
    <w:rsid w:val="00A17ABB"/>
    <w:rsid w:val="00A17E42"/>
    <w:rsid w:val="00A17F20"/>
    <w:rsid w:val="00A2014D"/>
    <w:rsid w:val="00A204F0"/>
    <w:rsid w:val="00A20C73"/>
    <w:rsid w:val="00A20E30"/>
    <w:rsid w:val="00A20EEF"/>
    <w:rsid w:val="00A2100F"/>
    <w:rsid w:val="00A2105A"/>
    <w:rsid w:val="00A21183"/>
    <w:rsid w:val="00A2131E"/>
    <w:rsid w:val="00A2182D"/>
    <w:rsid w:val="00A21CE2"/>
    <w:rsid w:val="00A22470"/>
    <w:rsid w:val="00A226AF"/>
    <w:rsid w:val="00A227F6"/>
    <w:rsid w:val="00A228BA"/>
    <w:rsid w:val="00A228E1"/>
    <w:rsid w:val="00A22949"/>
    <w:rsid w:val="00A2309C"/>
    <w:rsid w:val="00A23551"/>
    <w:rsid w:val="00A23661"/>
    <w:rsid w:val="00A23873"/>
    <w:rsid w:val="00A23B22"/>
    <w:rsid w:val="00A23DFA"/>
    <w:rsid w:val="00A23F7B"/>
    <w:rsid w:val="00A240D4"/>
    <w:rsid w:val="00A2461C"/>
    <w:rsid w:val="00A24ACB"/>
    <w:rsid w:val="00A24C73"/>
    <w:rsid w:val="00A2543C"/>
    <w:rsid w:val="00A2598A"/>
    <w:rsid w:val="00A25EC3"/>
    <w:rsid w:val="00A26132"/>
    <w:rsid w:val="00A26170"/>
    <w:rsid w:val="00A26338"/>
    <w:rsid w:val="00A26889"/>
    <w:rsid w:val="00A26C76"/>
    <w:rsid w:val="00A2705E"/>
    <w:rsid w:val="00A27119"/>
    <w:rsid w:val="00A271FD"/>
    <w:rsid w:val="00A277E3"/>
    <w:rsid w:val="00A27B68"/>
    <w:rsid w:val="00A27BE0"/>
    <w:rsid w:val="00A27D51"/>
    <w:rsid w:val="00A27D64"/>
    <w:rsid w:val="00A27D6B"/>
    <w:rsid w:val="00A27D77"/>
    <w:rsid w:val="00A27E89"/>
    <w:rsid w:val="00A304F9"/>
    <w:rsid w:val="00A30535"/>
    <w:rsid w:val="00A305DC"/>
    <w:rsid w:val="00A30A71"/>
    <w:rsid w:val="00A30C33"/>
    <w:rsid w:val="00A315C1"/>
    <w:rsid w:val="00A316DF"/>
    <w:rsid w:val="00A31717"/>
    <w:rsid w:val="00A31828"/>
    <w:rsid w:val="00A31AB3"/>
    <w:rsid w:val="00A31BD7"/>
    <w:rsid w:val="00A3212C"/>
    <w:rsid w:val="00A321BD"/>
    <w:rsid w:val="00A3239C"/>
    <w:rsid w:val="00A3247E"/>
    <w:rsid w:val="00A32713"/>
    <w:rsid w:val="00A32828"/>
    <w:rsid w:val="00A32980"/>
    <w:rsid w:val="00A329DC"/>
    <w:rsid w:val="00A32B75"/>
    <w:rsid w:val="00A32E56"/>
    <w:rsid w:val="00A332F8"/>
    <w:rsid w:val="00A3342F"/>
    <w:rsid w:val="00A3350B"/>
    <w:rsid w:val="00A33821"/>
    <w:rsid w:val="00A33A6C"/>
    <w:rsid w:val="00A33A77"/>
    <w:rsid w:val="00A34658"/>
    <w:rsid w:val="00A3468F"/>
    <w:rsid w:val="00A3478F"/>
    <w:rsid w:val="00A347BD"/>
    <w:rsid w:val="00A349BF"/>
    <w:rsid w:val="00A34B1B"/>
    <w:rsid w:val="00A34FAD"/>
    <w:rsid w:val="00A35030"/>
    <w:rsid w:val="00A3534F"/>
    <w:rsid w:val="00A355AE"/>
    <w:rsid w:val="00A35914"/>
    <w:rsid w:val="00A35BB9"/>
    <w:rsid w:val="00A35C8D"/>
    <w:rsid w:val="00A360E8"/>
    <w:rsid w:val="00A36441"/>
    <w:rsid w:val="00A3665B"/>
    <w:rsid w:val="00A366CA"/>
    <w:rsid w:val="00A366DC"/>
    <w:rsid w:val="00A36C1D"/>
    <w:rsid w:val="00A37192"/>
    <w:rsid w:val="00A373F4"/>
    <w:rsid w:val="00A37866"/>
    <w:rsid w:val="00A40414"/>
    <w:rsid w:val="00A40668"/>
    <w:rsid w:val="00A4069A"/>
    <w:rsid w:val="00A4086E"/>
    <w:rsid w:val="00A408BA"/>
    <w:rsid w:val="00A40938"/>
    <w:rsid w:val="00A40E8D"/>
    <w:rsid w:val="00A4103A"/>
    <w:rsid w:val="00A410B5"/>
    <w:rsid w:val="00A41301"/>
    <w:rsid w:val="00A4179A"/>
    <w:rsid w:val="00A4197B"/>
    <w:rsid w:val="00A41D72"/>
    <w:rsid w:val="00A41E52"/>
    <w:rsid w:val="00A4220F"/>
    <w:rsid w:val="00A4243A"/>
    <w:rsid w:val="00A426B0"/>
    <w:rsid w:val="00A428B0"/>
    <w:rsid w:val="00A42E6C"/>
    <w:rsid w:val="00A42EBA"/>
    <w:rsid w:val="00A42ECC"/>
    <w:rsid w:val="00A42F0B"/>
    <w:rsid w:val="00A43010"/>
    <w:rsid w:val="00A43044"/>
    <w:rsid w:val="00A4338D"/>
    <w:rsid w:val="00A43453"/>
    <w:rsid w:val="00A43568"/>
    <w:rsid w:val="00A43598"/>
    <w:rsid w:val="00A43795"/>
    <w:rsid w:val="00A437EC"/>
    <w:rsid w:val="00A43A41"/>
    <w:rsid w:val="00A43CD4"/>
    <w:rsid w:val="00A43F0F"/>
    <w:rsid w:val="00A43FBC"/>
    <w:rsid w:val="00A4406A"/>
    <w:rsid w:val="00A44147"/>
    <w:rsid w:val="00A44416"/>
    <w:rsid w:val="00A448A2"/>
    <w:rsid w:val="00A44B4A"/>
    <w:rsid w:val="00A45032"/>
    <w:rsid w:val="00A4515F"/>
    <w:rsid w:val="00A455BD"/>
    <w:rsid w:val="00A45716"/>
    <w:rsid w:val="00A45ADA"/>
    <w:rsid w:val="00A45CC9"/>
    <w:rsid w:val="00A45E36"/>
    <w:rsid w:val="00A45E48"/>
    <w:rsid w:val="00A45F26"/>
    <w:rsid w:val="00A4666A"/>
    <w:rsid w:val="00A46865"/>
    <w:rsid w:val="00A46CB2"/>
    <w:rsid w:val="00A46DAC"/>
    <w:rsid w:val="00A46E63"/>
    <w:rsid w:val="00A46FBB"/>
    <w:rsid w:val="00A47866"/>
    <w:rsid w:val="00A4788D"/>
    <w:rsid w:val="00A47FC4"/>
    <w:rsid w:val="00A50047"/>
    <w:rsid w:val="00A500DD"/>
    <w:rsid w:val="00A501AE"/>
    <w:rsid w:val="00A501F8"/>
    <w:rsid w:val="00A50414"/>
    <w:rsid w:val="00A5053D"/>
    <w:rsid w:val="00A507A7"/>
    <w:rsid w:val="00A507F2"/>
    <w:rsid w:val="00A50C3E"/>
    <w:rsid w:val="00A50C84"/>
    <w:rsid w:val="00A51016"/>
    <w:rsid w:val="00A510AE"/>
    <w:rsid w:val="00A51198"/>
    <w:rsid w:val="00A515A3"/>
    <w:rsid w:val="00A5181D"/>
    <w:rsid w:val="00A518F9"/>
    <w:rsid w:val="00A51B4B"/>
    <w:rsid w:val="00A51CBB"/>
    <w:rsid w:val="00A51F29"/>
    <w:rsid w:val="00A51F9F"/>
    <w:rsid w:val="00A52042"/>
    <w:rsid w:val="00A520E2"/>
    <w:rsid w:val="00A52202"/>
    <w:rsid w:val="00A52CBC"/>
    <w:rsid w:val="00A532A7"/>
    <w:rsid w:val="00A533A1"/>
    <w:rsid w:val="00A5393C"/>
    <w:rsid w:val="00A53C53"/>
    <w:rsid w:val="00A53DB0"/>
    <w:rsid w:val="00A5430A"/>
    <w:rsid w:val="00A54404"/>
    <w:rsid w:val="00A54459"/>
    <w:rsid w:val="00A5464C"/>
    <w:rsid w:val="00A546AE"/>
    <w:rsid w:val="00A54AE3"/>
    <w:rsid w:val="00A552C8"/>
    <w:rsid w:val="00A555B5"/>
    <w:rsid w:val="00A559B4"/>
    <w:rsid w:val="00A559F8"/>
    <w:rsid w:val="00A55A9B"/>
    <w:rsid w:val="00A55CCA"/>
    <w:rsid w:val="00A55CF0"/>
    <w:rsid w:val="00A562CE"/>
    <w:rsid w:val="00A563C1"/>
    <w:rsid w:val="00A5646B"/>
    <w:rsid w:val="00A565EE"/>
    <w:rsid w:val="00A566D4"/>
    <w:rsid w:val="00A56795"/>
    <w:rsid w:val="00A567F5"/>
    <w:rsid w:val="00A56A2A"/>
    <w:rsid w:val="00A56CC8"/>
    <w:rsid w:val="00A57213"/>
    <w:rsid w:val="00A5736A"/>
    <w:rsid w:val="00A5751C"/>
    <w:rsid w:val="00A57540"/>
    <w:rsid w:val="00A57965"/>
    <w:rsid w:val="00A57C77"/>
    <w:rsid w:val="00A57C7B"/>
    <w:rsid w:val="00A57E3F"/>
    <w:rsid w:val="00A57EC2"/>
    <w:rsid w:val="00A57F59"/>
    <w:rsid w:val="00A603F6"/>
    <w:rsid w:val="00A604E2"/>
    <w:rsid w:val="00A6070A"/>
    <w:rsid w:val="00A60755"/>
    <w:rsid w:val="00A607D9"/>
    <w:rsid w:val="00A60884"/>
    <w:rsid w:val="00A608A2"/>
    <w:rsid w:val="00A60EED"/>
    <w:rsid w:val="00A610E7"/>
    <w:rsid w:val="00A61262"/>
    <w:rsid w:val="00A61487"/>
    <w:rsid w:val="00A61508"/>
    <w:rsid w:val="00A61712"/>
    <w:rsid w:val="00A61A40"/>
    <w:rsid w:val="00A61F0F"/>
    <w:rsid w:val="00A620B8"/>
    <w:rsid w:val="00A62166"/>
    <w:rsid w:val="00A621D4"/>
    <w:rsid w:val="00A62268"/>
    <w:rsid w:val="00A62383"/>
    <w:rsid w:val="00A623B7"/>
    <w:rsid w:val="00A623F4"/>
    <w:rsid w:val="00A624F9"/>
    <w:rsid w:val="00A62975"/>
    <w:rsid w:val="00A62A7C"/>
    <w:rsid w:val="00A62BD2"/>
    <w:rsid w:val="00A62D96"/>
    <w:rsid w:val="00A62E59"/>
    <w:rsid w:val="00A62EF8"/>
    <w:rsid w:val="00A630E4"/>
    <w:rsid w:val="00A63249"/>
    <w:rsid w:val="00A6324D"/>
    <w:rsid w:val="00A637E8"/>
    <w:rsid w:val="00A63955"/>
    <w:rsid w:val="00A63978"/>
    <w:rsid w:val="00A63A8B"/>
    <w:rsid w:val="00A63E3A"/>
    <w:rsid w:val="00A63E8F"/>
    <w:rsid w:val="00A63FD2"/>
    <w:rsid w:val="00A64152"/>
    <w:rsid w:val="00A647FC"/>
    <w:rsid w:val="00A64A04"/>
    <w:rsid w:val="00A64C9A"/>
    <w:rsid w:val="00A64CF3"/>
    <w:rsid w:val="00A64D10"/>
    <w:rsid w:val="00A64D4C"/>
    <w:rsid w:val="00A64F49"/>
    <w:rsid w:val="00A6534A"/>
    <w:rsid w:val="00A65AA8"/>
    <w:rsid w:val="00A65D7C"/>
    <w:rsid w:val="00A6607F"/>
    <w:rsid w:val="00A66960"/>
    <w:rsid w:val="00A66CE2"/>
    <w:rsid w:val="00A66D70"/>
    <w:rsid w:val="00A66E60"/>
    <w:rsid w:val="00A66F5A"/>
    <w:rsid w:val="00A67234"/>
    <w:rsid w:val="00A674E4"/>
    <w:rsid w:val="00A676E0"/>
    <w:rsid w:val="00A6782C"/>
    <w:rsid w:val="00A701D5"/>
    <w:rsid w:val="00A70437"/>
    <w:rsid w:val="00A7043A"/>
    <w:rsid w:val="00A704D0"/>
    <w:rsid w:val="00A7051D"/>
    <w:rsid w:val="00A706EB"/>
    <w:rsid w:val="00A70B73"/>
    <w:rsid w:val="00A70FDA"/>
    <w:rsid w:val="00A71016"/>
    <w:rsid w:val="00A7157C"/>
    <w:rsid w:val="00A718FC"/>
    <w:rsid w:val="00A71ADF"/>
    <w:rsid w:val="00A71BA0"/>
    <w:rsid w:val="00A71D8E"/>
    <w:rsid w:val="00A71F9D"/>
    <w:rsid w:val="00A72145"/>
    <w:rsid w:val="00A7215C"/>
    <w:rsid w:val="00A72297"/>
    <w:rsid w:val="00A7231E"/>
    <w:rsid w:val="00A723AE"/>
    <w:rsid w:val="00A723C9"/>
    <w:rsid w:val="00A723D6"/>
    <w:rsid w:val="00A72859"/>
    <w:rsid w:val="00A72ABA"/>
    <w:rsid w:val="00A72B52"/>
    <w:rsid w:val="00A72CB0"/>
    <w:rsid w:val="00A72ED5"/>
    <w:rsid w:val="00A730B3"/>
    <w:rsid w:val="00A7312C"/>
    <w:rsid w:val="00A73595"/>
    <w:rsid w:val="00A73984"/>
    <w:rsid w:val="00A73AF2"/>
    <w:rsid w:val="00A73C01"/>
    <w:rsid w:val="00A73D6C"/>
    <w:rsid w:val="00A73D6D"/>
    <w:rsid w:val="00A74385"/>
    <w:rsid w:val="00A744F0"/>
    <w:rsid w:val="00A745A4"/>
    <w:rsid w:val="00A7469E"/>
    <w:rsid w:val="00A746D7"/>
    <w:rsid w:val="00A74FA4"/>
    <w:rsid w:val="00A7557B"/>
    <w:rsid w:val="00A756BD"/>
    <w:rsid w:val="00A75C08"/>
    <w:rsid w:val="00A75D42"/>
    <w:rsid w:val="00A75DDA"/>
    <w:rsid w:val="00A768CF"/>
    <w:rsid w:val="00A76A53"/>
    <w:rsid w:val="00A76AD8"/>
    <w:rsid w:val="00A76CCF"/>
    <w:rsid w:val="00A76D8E"/>
    <w:rsid w:val="00A77705"/>
    <w:rsid w:val="00A77738"/>
    <w:rsid w:val="00A778AA"/>
    <w:rsid w:val="00A77AAE"/>
    <w:rsid w:val="00A77CA3"/>
    <w:rsid w:val="00A77DBC"/>
    <w:rsid w:val="00A77FCA"/>
    <w:rsid w:val="00A8001C"/>
    <w:rsid w:val="00A80178"/>
    <w:rsid w:val="00A802D8"/>
    <w:rsid w:val="00A808C2"/>
    <w:rsid w:val="00A80992"/>
    <w:rsid w:val="00A80D18"/>
    <w:rsid w:val="00A8113C"/>
    <w:rsid w:val="00A8171D"/>
    <w:rsid w:val="00A8178F"/>
    <w:rsid w:val="00A81800"/>
    <w:rsid w:val="00A81987"/>
    <w:rsid w:val="00A81FC7"/>
    <w:rsid w:val="00A81FCC"/>
    <w:rsid w:val="00A823C4"/>
    <w:rsid w:val="00A82499"/>
    <w:rsid w:val="00A82783"/>
    <w:rsid w:val="00A8282B"/>
    <w:rsid w:val="00A82A47"/>
    <w:rsid w:val="00A82AFD"/>
    <w:rsid w:val="00A82C5F"/>
    <w:rsid w:val="00A831AA"/>
    <w:rsid w:val="00A83450"/>
    <w:rsid w:val="00A838CF"/>
    <w:rsid w:val="00A8391D"/>
    <w:rsid w:val="00A83B85"/>
    <w:rsid w:val="00A83F64"/>
    <w:rsid w:val="00A83FAA"/>
    <w:rsid w:val="00A83FC4"/>
    <w:rsid w:val="00A84321"/>
    <w:rsid w:val="00A84501"/>
    <w:rsid w:val="00A8457D"/>
    <w:rsid w:val="00A84679"/>
    <w:rsid w:val="00A846A3"/>
    <w:rsid w:val="00A84874"/>
    <w:rsid w:val="00A84B45"/>
    <w:rsid w:val="00A84E1B"/>
    <w:rsid w:val="00A84E87"/>
    <w:rsid w:val="00A84FC7"/>
    <w:rsid w:val="00A850DA"/>
    <w:rsid w:val="00A85212"/>
    <w:rsid w:val="00A8525C"/>
    <w:rsid w:val="00A85400"/>
    <w:rsid w:val="00A854AE"/>
    <w:rsid w:val="00A85765"/>
    <w:rsid w:val="00A85A9B"/>
    <w:rsid w:val="00A85BDC"/>
    <w:rsid w:val="00A85C37"/>
    <w:rsid w:val="00A8613B"/>
    <w:rsid w:val="00A8628A"/>
    <w:rsid w:val="00A86362"/>
    <w:rsid w:val="00A863FA"/>
    <w:rsid w:val="00A86AA0"/>
    <w:rsid w:val="00A87038"/>
    <w:rsid w:val="00A87099"/>
    <w:rsid w:val="00A87231"/>
    <w:rsid w:val="00A87268"/>
    <w:rsid w:val="00A8779D"/>
    <w:rsid w:val="00A87986"/>
    <w:rsid w:val="00A87AF6"/>
    <w:rsid w:val="00A87EFA"/>
    <w:rsid w:val="00A90045"/>
    <w:rsid w:val="00A900A2"/>
    <w:rsid w:val="00A90110"/>
    <w:rsid w:val="00A903E2"/>
    <w:rsid w:val="00A90583"/>
    <w:rsid w:val="00A907A5"/>
    <w:rsid w:val="00A90BD4"/>
    <w:rsid w:val="00A91190"/>
    <w:rsid w:val="00A911CA"/>
    <w:rsid w:val="00A9128D"/>
    <w:rsid w:val="00A912D0"/>
    <w:rsid w:val="00A91382"/>
    <w:rsid w:val="00A913A3"/>
    <w:rsid w:val="00A913D8"/>
    <w:rsid w:val="00A913E0"/>
    <w:rsid w:val="00A9159F"/>
    <w:rsid w:val="00A9173A"/>
    <w:rsid w:val="00A918F3"/>
    <w:rsid w:val="00A91D13"/>
    <w:rsid w:val="00A91E4B"/>
    <w:rsid w:val="00A921BD"/>
    <w:rsid w:val="00A921FD"/>
    <w:rsid w:val="00A9244D"/>
    <w:rsid w:val="00A92633"/>
    <w:rsid w:val="00A9298C"/>
    <w:rsid w:val="00A92D38"/>
    <w:rsid w:val="00A93188"/>
    <w:rsid w:val="00A931C4"/>
    <w:rsid w:val="00A93371"/>
    <w:rsid w:val="00A934AE"/>
    <w:rsid w:val="00A93611"/>
    <w:rsid w:val="00A93846"/>
    <w:rsid w:val="00A938A7"/>
    <w:rsid w:val="00A938D0"/>
    <w:rsid w:val="00A93ADB"/>
    <w:rsid w:val="00A93B9E"/>
    <w:rsid w:val="00A93BA4"/>
    <w:rsid w:val="00A93CE8"/>
    <w:rsid w:val="00A93DE9"/>
    <w:rsid w:val="00A93DF9"/>
    <w:rsid w:val="00A93ED5"/>
    <w:rsid w:val="00A941DD"/>
    <w:rsid w:val="00A94353"/>
    <w:rsid w:val="00A94369"/>
    <w:rsid w:val="00A94DEF"/>
    <w:rsid w:val="00A951A8"/>
    <w:rsid w:val="00A9522F"/>
    <w:rsid w:val="00A9523D"/>
    <w:rsid w:val="00A95634"/>
    <w:rsid w:val="00A9564F"/>
    <w:rsid w:val="00A95769"/>
    <w:rsid w:val="00A958F7"/>
    <w:rsid w:val="00A95AAA"/>
    <w:rsid w:val="00A95C67"/>
    <w:rsid w:val="00A95C94"/>
    <w:rsid w:val="00A95D6F"/>
    <w:rsid w:val="00A95FB0"/>
    <w:rsid w:val="00A962A1"/>
    <w:rsid w:val="00A963F3"/>
    <w:rsid w:val="00A96775"/>
    <w:rsid w:val="00A9694C"/>
    <w:rsid w:val="00A969C2"/>
    <w:rsid w:val="00A96A30"/>
    <w:rsid w:val="00A96B27"/>
    <w:rsid w:val="00A96B61"/>
    <w:rsid w:val="00A96C5B"/>
    <w:rsid w:val="00A96CA3"/>
    <w:rsid w:val="00A96CE2"/>
    <w:rsid w:val="00A9737F"/>
    <w:rsid w:val="00A97410"/>
    <w:rsid w:val="00A978FF"/>
    <w:rsid w:val="00A97911"/>
    <w:rsid w:val="00A9792A"/>
    <w:rsid w:val="00A979BC"/>
    <w:rsid w:val="00A979FC"/>
    <w:rsid w:val="00A97A5C"/>
    <w:rsid w:val="00A97F38"/>
    <w:rsid w:val="00A97F64"/>
    <w:rsid w:val="00AA0123"/>
    <w:rsid w:val="00AA0257"/>
    <w:rsid w:val="00AA0341"/>
    <w:rsid w:val="00AA058B"/>
    <w:rsid w:val="00AA0615"/>
    <w:rsid w:val="00AA062F"/>
    <w:rsid w:val="00AA06F6"/>
    <w:rsid w:val="00AA0992"/>
    <w:rsid w:val="00AA09A2"/>
    <w:rsid w:val="00AA09F3"/>
    <w:rsid w:val="00AA0A7B"/>
    <w:rsid w:val="00AA0AFB"/>
    <w:rsid w:val="00AA0F23"/>
    <w:rsid w:val="00AA10BD"/>
    <w:rsid w:val="00AA11DE"/>
    <w:rsid w:val="00AA1279"/>
    <w:rsid w:val="00AA128C"/>
    <w:rsid w:val="00AA1424"/>
    <w:rsid w:val="00AA1549"/>
    <w:rsid w:val="00AA16AD"/>
    <w:rsid w:val="00AA16AE"/>
    <w:rsid w:val="00AA1AE8"/>
    <w:rsid w:val="00AA1BB3"/>
    <w:rsid w:val="00AA1C06"/>
    <w:rsid w:val="00AA1EB8"/>
    <w:rsid w:val="00AA1FBE"/>
    <w:rsid w:val="00AA1FEA"/>
    <w:rsid w:val="00AA2020"/>
    <w:rsid w:val="00AA219B"/>
    <w:rsid w:val="00AA2378"/>
    <w:rsid w:val="00AA26FD"/>
    <w:rsid w:val="00AA274E"/>
    <w:rsid w:val="00AA27A9"/>
    <w:rsid w:val="00AA2A2F"/>
    <w:rsid w:val="00AA2A31"/>
    <w:rsid w:val="00AA2C3F"/>
    <w:rsid w:val="00AA2C4E"/>
    <w:rsid w:val="00AA2DEA"/>
    <w:rsid w:val="00AA2ECE"/>
    <w:rsid w:val="00AA3074"/>
    <w:rsid w:val="00AA38CC"/>
    <w:rsid w:val="00AA3950"/>
    <w:rsid w:val="00AA3C2C"/>
    <w:rsid w:val="00AA42BB"/>
    <w:rsid w:val="00AA42E7"/>
    <w:rsid w:val="00AA4344"/>
    <w:rsid w:val="00AA44E6"/>
    <w:rsid w:val="00AA44F6"/>
    <w:rsid w:val="00AA46A3"/>
    <w:rsid w:val="00AA4801"/>
    <w:rsid w:val="00AA4A00"/>
    <w:rsid w:val="00AA4A09"/>
    <w:rsid w:val="00AA4B4D"/>
    <w:rsid w:val="00AA4C66"/>
    <w:rsid w:val="00AA4CCC"/>
    <w:rsid w:val="00AA4E24"/>
    <w:rsid w:val="00AA5060"/>
    <w:rsid w:val="00AA50CE"/>
    <w:rsid w:val="00AA5241"/>
    <w:rsid w:val="00AA56F7"/>
    <w:rsid w:val="00AA57FE"/>
    <w:rsid w:val="00AA5896"/>
    <w:rsid w:val="00AA58C7"/>
    <w:rsid w:val="00AA597A"/>
    <w:rsid w:val="00AA5FA5"/>
    <w:rsid w:val="00AA62A1"/>
    <w:rsid w:val="00AA6386"/>
    <w:rsid w:val="00AA6396"/>
    <w:rsid w:val="00AA66C3"/>
    <w:rsid w:val="00AA6920"/>
    <w:rsid w:val="00AA6969"/>
    <w:rsid w:val="00AA69BA"/>
    <w:rsid w:val="00AA6C20"/>
    <w:rsid w:val="00AA6DC1"/>
    <w:rsid w:val="00AA6F59"/>
    <w:rsid w:val="00AA6FFC"/>
    <w:rsid w:val="00AA73FD"/>
    <w:rsid w:val="00AA791E"/>
    <w:rsid w:val="00AA7B96"/>
    <w:rsid w:val="00AA7DBE"/>
    <w:rsid w:val="00AB0180"/>
    <w:rsid w:val="00AB01B4"/>
    <w:rsid w:val="00AB0326"/>
    <w:rsid w:val="00AB041D"/>
    <w:rsid w:val="00AB07BB"/>
    <w:rsid w:val="00AB0856"/>
    <w:rsid w:val="00AB0B80"/>
    <w:rsid w:val="00AB0BA7"/>
    <w:rsid w:val="00AB0C65"/>
    <w:rsid w:val="00AB0C78"/>
    <w:rsid w:val="00AB0D60"/>
    <w:rsid w:val="00AB0E1D"/>
    <w:rsid w:val="00AB0E61"/>
    <w:rsid w:val="00AB106F"/>
    <w:rsid w:val="00AB1100"/>
    <w:rsid w:val="00AB11EA"/>
    <w:rsid w:val="00AB1288"/>
    <w:rsid w:val="00AB12BE"/>
    <w:rsid w:val="00AB173F"/>
    <w:rsid w:val="00AB1F7C"/>
    <w:rsid w:val="00AB20F4"/>
    <w:rsid w:val="00AB23A7"/>
    <w:rsid w:val="00AB25F4"/>
    <w:rsid w:val="00AB2754"/>
    <w:rsid w:val="00AB2763"/>
    <w:rsid w:val="00AB2CBB"/>
    <w:rsid w:val="00AB2D02"/>
    <w:rsid w:val="00AB3009"/>
    <w:rsid w:val="00AB3182"/>
    <w:rsid w:val="00AB32D1"/>
    <w:rsid w:val="00AB351B"/>
    <w:rsid w:val="00AB37EB"/>
    <w:rsid w:val="00AB3949"/>
    <w:rsid w:val="00AB398F"/>
    <w:rsid w:val="00AB3AC7"/>
    <w:rsid w:val="00AB3D14"/>
    <w:rsid w:val="00AB3D1C"/>
    <w:rsid w:val="00AB403F"/>
    <w:rsid w:val="00AB44DA"/>
    <w:rsid w:val="00AB4A29"/>
    <w:rsid w:val="00AB4AD1"/>
    <w:rsid w:val="00AB4AFE"/>
    <w:rsid w:val="00AB4D9A"/>
    <w:rsid w:val="00AB4D9E"/>
    <w:rsid w:val="00AB4E5C"/>
    <w:rsid w:val="00AB5449"/>
    <w:rsid w:val="00AB56F3"/>
    <w:rsid w:val="00AB57C2"/>
    <w:rsid w:val="00AB5CBC"/>
    <w:rsid w:val="00AB5D9C"/>
    <w:rsid w:val="00AB5FDD"/>
    <w:rsid w:val="00AB6013"/>
    <w:rsid w:val="00AB6473"/>
    <w:rsid w:val="00AB6A62"/>
    <w:rsid w:val="00AB6C8C"/>
    <w:rsid w:val="00AB6CB3"/>
    <w:rsid w:val="00AB714A"/>
    <w:rsid w:val="00AB7E7A"/>
    <w:rsid w:val="00AC03A7"/>
    <w:rsid w:val="00AC03E7"/>
    <w:rsid w:val="00AC0629"/>
    <w:rsid w:val="00AC08CA"/>
    <w:rsid w:val="00AC0943"/>
    <w:rsid w:val="00AC11A9"/>
    <w:rsid w:val="00AC140C"/>
    <w:rsid w:val="00AC151B"/>
    <w:rsid w:val="00AC15CD"/>
    <w:rsid w:val="00AC16D6"/>
    <w:rsid w:val="00AC1734"/>
    <w:rsid w:val="00AC1808"/>
    <w:rsid w:val="00AC196D"/>
    <w:rsid w:val="00AC19D7"/>
    <w:rsid w:val="00AC1C00"/>
    <w:rsid w:val="00AC1C79"/>
    <w:rsid w:val="00AC1C9F"/>
    <w:rsid w:val="00AC1DBD"/>
    <w:rsid w:val="00AC20A4"/>
    <w:rsid w:val="00AC20CE"/>
    <w:rsid w:val="00AC22FA"/>
    <w:rsid w:val="00AC25EC"/>
    <w:rsid w:val="00AC2AB2"/>
    <w:rsid w:val="00AC2B6C"/>
    <w:rsid w:val="00AC2D55"/>
    <w:rsid w:val="00AC2FFC"/>
    <w:rsid w:val="00AC3022"/>
    <w:rsid w:val="00AC3080"/>
    <w:rsid w:val="00AC3096"/>
    <w:rsid w:val="00AC30E7"/>
    <w:rsid w:val="00AC3222"/>
    <w:rsid w:val="00AC36A9"/>
    <w:rsid w:val="00AC372A"/>
    <w:rsid w:val="00AC3BD4"/>
    <w:rsid w:val="00AC3CBD"/>
    <w:rsid w:val="00AC42FF"/>
    <w:rsid w:val="00AC4424"/>
    <w:rsid w:val="00AC4A40"/>
    <w:rsid w:val="00AC4A6A"/>
    <w:rsid w:val="00AC4C50"/>
    <w:rsid w:val="00AC4E17"/>
    <w:rsid w:val="00AC4E1D"/>
    <w:rsid w:val="00AC56C8"/>
    <w:rsid w:val="00AC5863"/>
    <w:rsid w:val="00AC59CD"/>
    <w:rsid w:val="00AC5B78"/>
    <w:rsid w:val="00AC5C70"/>
    <w:rsid w:val="00AC5D07"/>
    <w:rsid w:val="00AC637D"/>
    <w:rsid w:val="00AC6763"/>
    <w:rsid w:val="00AC70B7"/>
    <w:rsid w:val="00AC74BD"/>
    <w:rsid w:val="00AC7510"/>
    <w:rsid w:val="00AC75B9"/>
    <w:rsid w:val="00AC7673"/>
    <w:rsid w:val="00AC7720"/>
    <w:rsid w:val="00AC7C8A"/>
    <w:rsid w:val="00AC7E13"/>
    <w:rsid w:val="00AD0140"/>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1CB9"/>
    <w:rsid w:val="00AD1FBA"/>
    <w:rsid w:val="00AD221E"/>
    <w:rsid w:val="00AD26DE"/>
    <w:rsid w:val="00AD29F2"/>
    <w:rsid w:val="00AD2BA9"/>
    <w:rsid w:val="00AD2CBF"/>
    <w:rsid w:val="00AD2CC4"/>
    <w:rsid w:val="00AD2FA6"/>
    <w:rsid w:val="00AD356F"/>
    <w:rsid w:val="00AD3819"/>
    <w:rsid w:val="00AD398C"/>
    <w:rsid w:val="00AD3BAC"/>
    <w:rsid w:val="00AD4349"/>
    <w:rsid w:val="00AD4372"/>
    <w:rsid w:val="00AD4399"/>
    <w:rsid w:val="00AD4C32"/>
    <w:rsid w:val="00AD4FB8"/>
    <w:rsid w:val="00AD5142"/>
    <w:rsid w:val="00AD51F2"/>
    <w:rsid w:val="00AD5272"/>
    <w:rsid w:val="00AD528F"/>
    <w:rsid w:val="00AD52EE"/>
    <w:rsid w:val="00AD5868"/>
    <w:rsid w:val="00AD5AB1"/>
    <w:rsid w:val="00AD6006"/>
    <w:rsid w:val="00AD606B"/>
    <w:rsid w:val="00AD62D2"/>
    <w:rsid w:val="00AD6790"/>
    <w:rsid w:val="00AD679B"/>
    <w:rsid w:val="00AD6846"/>
    <w:rsid w:val="00AD6BE4"/>
    <w:rsid w:val="00AD6D9C"/>
    <w:rsid w:val="00AD74FE"/>
    <w:rsid w:val="00AD79F9"/>
    <w:rsid w:val="00AD7A3C"/>
    <w:rsid w:val="00AD7C0F"/>
    <w:rsid w:val="00AD7C69"/>
    <w:rsid w:val="00AD7D49"/>
    <w:rsid w:val="00AD7F74"/>
    <w:rsid w:val="00AE0056"/>
    <w:rsid w:val="00AE0130"/>
    <w:rsid w:val="00AE019B"/>
    <w:rsid w:val="00AE0729"/>
    <w:rsid w:val="00AE0889"/>
    <w:rsid w:val="00AE0900"/>
    <w:rsid w:val="00AE0C2C"/>
    <w:rsid w:val="00AE0CA0"/>
    <w:rsid w:val="00AE0F05"/>
    <w:rsid w:val="00AE0FAE"/>
    <w:rsid w:val="00AE10FE"/>
    <w:rsid w:val="00AE124B"/>
    <w:rsid w:val="00AE1416"/>
    <w:rsid w:val="00AE16BC"/>
    <w:rsid w:val="00AE176B"/>
    <w:rsid w:val="00AE17AD"/>
    <w:rsid w:val="00AE17AF"/>
    <w:rsid w:val="00AE19F5"/>
    <w:rsid w:val="00AE1B51"/>
    <w:rsid w:val="00AE1DF7"/>
    <w:rsid w:val="00AE20EB"/>
    <w:rsid w:val="00AE22A2"/>
    <w:rsid w:val="00AE24C0"/>
    <w:rsid w:val="00AE2502"/>
    <w:rsid w:val="00AE2870"/>
    <w:rsid w:val="00AE2F2C"/>
    <w:rsid w:val="00AE2FB5"/>
    <w:rsid w:val="00AE30D7"/>
    <w:rsid w:val="00AE3108"/>
    <w:rsid w:val="00AE3459"/>
    <w:rsid w:val="00AE37B9"/>
    <w:rsid w:val="00AE3B5E"/>
    <w:rsid w:val="00AE3BF8"/>
    <w:rsid w:val="00AE3C12"/>
    <w:rsid w:val="00AE3EEF"/>
    <w:rsid w:val="00AE3F71"/>
    <w:rsid w:val="00AE4055"/>
    <w:rsid w:val="00AE4096"/>
    <w:rsid w:val="00AE4153"/>
    <w:rsid w:val="00AE41C0"/>
    <w:rsid w:val="00AE47B6"/>
    <w:rsid w:val="00AE4964"/>
    <w:rsid w:val="00AE49E8"/>
    <w:rsid w:val="00AE4C5D"/>
    <w:rsid w:val="00AE501C"/>
    <w:rsid w:val="00AE52E1"/>
    <w:rsid w:val="00AE5380"/>
    <w:rsid w:val="00AE57CC"/>
    <w:rsid w:val="00AE5AF0"/>
    <w:rsid w:val="00AE5E24"/>
    <w:rsid w:val="00AE5EAD"/>
    <w:rsid w:val="00AE5FA3"/>
    <w:rsid w:val="00AE6206"/>
    <w:rsid w:val="00AE6271"/>
    <w:rsid w:val="00AE6709"/>
    <w:rsid w:val="00AE6A85"/>
    <w:rsid w:val="00AE6DB9"/>
    <w:rsid w:val="00AE6E28"/>
    <w:rsid w:val="00AE6E48"/>
    <w:rsid w:val="00AE6E60"/>
    <w:rsid w:val="00AE70FC"/>
    <w:rsid w:val="00AE71A8"/>
    <w:rsid w:val="00AE734C"/>
    <w:rsid w:val="00AE74E1"/>
    <w:rsid w:val="00AE750C"/>
    <w:rsid w:val="00AE7871"/>
    <w:rsid w:val="00AE7A5D"/>
    <w:rsid w:val="00AE7BF8"/>
    <w:rsid w:val="00AE7D9A"/>
    <w:rsid w:val="00AE7F53"/>
    <w:rsid w:val="00AF0112"/>
    <w:rsid w:val="00AF07D6"/>
    <w:rsid w:val="00AF09F6"/>
    <w:rsid w:val="00AF0F37"/>
    <w:rsid w:val="00AF13C6"/>
    <w:rsid w:val="00AF1571"/>
    <w:rsid w:val="00AF18FF"/>
    <w:rsid w:val="00AF1AA0"/>
    <w:rsid w:val="00AF1CBB"/>
    <w:rsid w:val="00AF1D45"/>
    <w:rsid w:val="00AF1F74"/>
    <w:rsid w:val="00AF1FDF"/>
    <w:rsid w:val="00AF20DE"/>
    <w:rsid w:val="00AF22CF"/>
    <w:rsid w:val="00AF2488"/>
    <w:rsid w:val="00AF2564"/>
    <w:rsid w:val="00AF25F8"/>
    <w:rsid w:val="00AF269D"/>
    <w:rsid w:val="00AF2834"/>
    <w:rsid w:val="00AF2888"/>
    <w:rsid w:val="00AF2924"/>
    <w:rsid w:val="00AF2AC6"/>
    <w:rsid w:val="00AF2BC1"/>
    <w:rsid w:val="00AF2C22"/>
    <w:rsid w:val="00AF2F0A"/>
    <w:rsid w:val="00AF30AC"/>
    <w:rsid w:val="00AF3D49"/>
    <w:rsid w:val="00AF3D5F"/>
    <w:rsid w:val="00AF3D8C"/>
    <w:rsid w:val="00AF4142"/>
    <w:rsid w:val="00AF4299"/>
    <w:rsid w:val="00AF4764"/>
    <w:rsid w:val="00AF4AFB"/>
    <w:rsid w:val="00AF50E4"/>
    <w:rsid w:val="00AF51FA"/>
    <w:rsid w:val="00AF55EA"/>
    <w:rsid w:val="00AF5778"/>
    <w:rsid w:val="00AF587F"/>
    <w:rsid w:val="00AF58FA"/>
    <w:rsid w:val="00AF5A89"/>
    <w:rsid w:val="00AF5B7D"/>
    <w:rsid w:val="00AF5BEF"/>
    <w:rsid w:val="00AF5C97"/>
    <w:rsid w:val="00AF5DA0"/>
    <w:rsid w:val="00AF5E58"/>
    <w:rsid w:val="00AF5E5E"/>
    <w:rsid w:val="00AF6051"/>
    <w:rsid w:val="00AF6648"/>
    <w:rsid w:val="00AF6A7D"/>
    <w:rsid w:val="00AF6EFF"/>
    <w:rsid w:val="00AF6F35"/>
    <w:rsid w:val="00AF71D8"/>
    <w:rsid w:val="00AF72AD"/>
    <w:rsid w:val="00AF7372"/>
    <w:rsid w:val="00AF74B7"/>
    <w:rsid w:val="00AF7637"/>
    <w:rsid w:val="00AF7854"/>
    <w:rsid w:val="00AF796C"/>
    <w:rsid w:val="00AF7DBD"/>
    <w:rsid w:val="00B0004D"/>
    <w:rsid w:val="00B0061C"/>
    <w:rsid w:val="00B00764"/>
    <w:rsid w:val="00B00910"/>
    <w:rsid w:val="00B00953"/>
    <w:rsid w:val="00B0098A"/>
    <w:rsid w:val="00B009D2"/>
    <w:rsid w:val="00B00A55"/>
    <w:rsid w:val="00B00D31"/>
    <w:rsid w:val="00B00F2E"/>
    <w:rsid w:val="00B00F60"/>
    <w:rsid w:val="00B011E2"/>
    <w:rsid w:val="00B01202"/>
    <w:rsid w:val="00B0163C"/>
    <w:rsid w:val="00B0199B"/>
    <w:rsid w:val="00B01B11"/>
    <w:rsid w:val="00B01DE0"/>
    <w:rsid w:val="00B01E0E"/>
    <w:rsid w:val="00B01FDB"/>
    <w:rsid w:val="00B02288"/>
    <w:rsid w:val="00B0267E"/>
    <w:rsid w:val="00B02B58"/>
    <w:rsid w:val="00B02F32"/>
    <w:rsid w:val="00B03165"/>
    <w:rsid w:val="00B032DC"/>
    <w:rsid w:val="00B033D0"/>
    <w:rsid w:val="00B03697"/>
    <w:rsid w:val="00B03C57"/>
    <w:rsid w:val="00B04154"/>
    <w:rsid w:val="00B04A66"/>
    <w:rsid w:val="00B04A7F"/>
    <w:rsid w:val="00B04FF4"/>
    <w:rsid w:val="00B0506C"/>
    <w:rsid w:val="00B0532F"/>
    <w:rsid w:val="00B05582"/>
    <w:rsid w:val="00B05669"/>
    <w:rsid w:val="00B05753"/>
    <w:rsid w:val="00B05783"/>
    <w:rsid w:val="00B057A7"/>
    <w:rsid w:val="00B0585F"/>
    <w:rsid w:val="00B058C7"/>
    <w:rsid w:val="00B05974"/>
    <w:rsid w:val="00B05986"/>
    <w:rsid w:val="00B05C62"/>
    <w:rsid w:val="00B05D85"/>
    <w:rsid w:val="00B060C2"/>
    <w:rsid w:val="00B06151"/>
    <w:rsid w:val="00B06167"/>
    <w:rsid w:val="00B0632C"/>
    <w:rsid w:val="00B063C1"/>
    <w:rsid w:val="00B063CA"/>
    <w:rsid w:val="00B06921"/>
    <w:rsid w:val="00B06970"/>
    <w:rsid w:val="00B06A74"/>
    <w:rsid w:val="00B06AF9"/>
    <w:rsid w:val="00B06E0D"/>
    <w:rsid w:val="00B0719B"/>
    <w:rsid w:val="00B071C8"/>
    <w:rsid w:val="00B071FC"/>
    <w:rsid w:val="00B07266"/>
    <w:rsid w:val="00B0746D"/>
    <w:rsid w:val="00B07841"/>
    <w:rsid w:val="00B07BB6"/>
    <w:rsid w:val="00B07E48"/>
    <w:rsid w:val="00B07EC6"/>
    <w:rsid w:val="00B07EDB"/>
    <w:rsid w:val="00B10109"/>
    <w:rsid w:val="00B10280"/>
    <w:rsid w:val="00B105B2"/>
    <w:rsid w:val="00B10C5D"/>
    <w:rsid w:val="00B10CC7"/>
    <w:rsid w:val="00B10CD1"/>
    <w:rsid w:val="00B10DA0"/>
    <w:rsid w:val="00B11211"/>
    <w:rsid w:val="00B114FF"/>
    <w:rsid w:val="00B1197D"/>
    <w:rsid w:val="00B11C8C"/>
    <w:rsid w:val="00B11F93"/>
    <w:rsid w:val="00B1207D"/>
    <w:rsid w:val="00B1234C"/>
    <w:rsid w:val="00B12792"/>
    <w:rsid w:val="00B1302C"/>
    <w:rsid w:val="00B1311E"/>
    <w:rsid w:val="00B1398B"/>
    <w:rsid w:val="00B13A30"/>
    <w:rsid w:val="00B13B7B"/>
    <w:rsid w:val="00B13BBA"/>
    <w:rsid w:val="00B13F2D"/>
    <w:rsid w:val="00B1401F"/>
    <w:rsid w:val="00B14189"/>
    <w:rsid w:val="00B141A9"/>
    <w:rsid w:val="00B142CB"/>
    <w:rsid w:val="00B14305"/>
    <w:rsid w:val="00B1433E"/>
    <w:rsid w:val="00B14B9D"/>
    <w:rsid w:val="00B14F3E"/>
    <w:rsid w:val="00B14FDC"/>
    <w:rsid w:val="00B15188"/>
    <w:rsid w:val="00B1545F"/>
    <w:rsid w:val="00B156DE"/>
    <w:rsid w:val="00B158C6"/>
    <w:rsid w:val="00B15E76"/>
    <w:rsid w:val="00B1633C"/>
    <w:rsid w:val="00B16413"/>
    <w:rsid w:val="00B16422"/>
    <w:rsid w:val="00B164E8"/>
    <w:rsid w:val="00B165EF"/>
    <w:rsid w:val="00B167EF"/>
    <w:rsid w:val="00B16836"/>
    <w:rsid w:val="00B16A9A"/>
    <w:rsid w:val="00B16B8F"/>
    <w:rsid w:val="00B16F8B"/>
    <w:rsid w:val="00B17011"/>
    <w:rsid w:val="00B171BA"/>
    <w:rsid w:val="00B1747C"/>
    <w:rsid w:val="00B178E7"/>
    <w:rsid w:val="00B17926"/>
    <w:rsid w:val="00B17ADB"/>
    <w:rsid w:val="00B17AF7"/>
    <w:rsid w:val="00B17C3B"/>
    <w:rsid w:val="00B20026"/>
    <w:rsid w:val="00B2009A"/>
    <w:rsid w:val="00B204DB"/>
    <w:rsid w:val="00B206BB"/>
    <w:rsid w:val="00B209E3"/>
    <w:rsid w:val="00B20C05"/>
    <w:rsid w:val="00B20D88"/>
    <w:rsid w:val="00B20D9E"/>
    <w:rsid w:val="00B21275"/>
    <w:rsid w:val="00B21483"/>
    <w:rsid w:val="00B215C1"/>
    <w:rsid w:val="00B21719"/>
    <w:rsid w:val="00B21C45"/>
    <w:rsid w:val="00B2208F"/>
    <w:rsid w:val="00B223EE"/>
    <w:rsid w:val="00B22867"/>
    <w:rsid w:val="00B22AF0"/>
    <w:rsid w:val="00B22DC7"/>
    <w:rsid w:val="00B22FE0"/>
    <w:rsid w:val="00B23084"/>
    <w:rsid w:val="00B23093"/>
    <w:rsid w:val="00B2316B"/>
    <w:rsid w:val="00B23440"/>
    <w:rsid w:val="00B234A0"/>
    <w:rsid w:val="00B234DD"/>
    <w:rsid w:val="00B2351F"/>
    <w:rsid w:val="00B2366A"/>
    <w:rsid w:val="00B237A0"/>
    <w:rsid w:val="00B238E2"/>
    <w:rsid w:val="00B23947"/>
    <w:rsid w:val="00B23B59"/>
    <w:rsid w:val="00B23D38"/>
    <w:rsid w:val="00B23D44"/>
    <w:rsid w:val="00B23EB1"/>
    <w:rsid w:val="00B24031"/>
    <w:rsid w:val="00B24409"/>
    <w:rsid w:val="00B24586"/>
    <w:rsid w:val="00B2464E"/>
    <w:rsid w:val="00B24984"/>
    <w:rsid w:val="00B24A33"/>
    <w:rsid w:val="00B24B41"/>
    <w:rsid w:val="00B250B7"/>
    <w:rsid w:val="00B25456"/>
    <w:rsid w:val="00B2549C"/>
    <w:rsid w:val="00B25719"/>
    <w:rsid w:val="00B25918"/>
    <w:rsid w:val="00B25997"/>
    <w:rsid w:val="00B25ADA"/>
    <w:rsid w:val="00B25FBE"/>
    <w:rsid w:val="00B26161"/>
    <w:rsid w:val="00B2616B"/>
    <w:rsid w:val="00B26573"/>
    <w:rsid w:val="00B26915"/>
    <w:rsid w:val="00B26BCE"/>
    <w:rsid w:val="00B26C0C"/>
    <w:rsid w:val="00B270F2"/>
    <w:rsid w:val="00B27148"/>
    <w:rsid w:val="00B27337"/>
    <w:rsid w:val="00B27401"/>
    <w:rsid w:val="00B278CE"/>
    <w:rsid w:val="00B27969"/>
    <w:rsid w:val="00B30069"/>
    <w:rsid w:val="00B30232"/>
    <w:rsid w:val="00B303D9"/>
    <w:rsid w:val="00B30683"/>
    <w:rsid w:val="00B30929"/>
    <w:rsid w:val="00B31085"/>
    <w:rsid w:val="00B311CC"/>
    <w:rsid w:val="00B312B3"/>
    <w:rsid w:val="00B31350"/>
    <w:rsid w:val="00B31395"/>
    <w:rsid w:val="00B31A55"/>
    <w:rsid w:val="00B31CEA"/>
    <w:rsid w:val="00B3203E"/>
    <w:rsid w:val="00B32087"/>
    <w:rsid w:val="00B320C5"/>
    <w:rsid w:val="00B323A2"/>
    <w:rsid w:val="00B325A8"/>
    <w:rsid w:val="00B325BB"/>
    <w:rsid w:val="00B32663"/>
    <w:rsid w:val="00B32837"/>
    <w:rsid w:val="00B32988"/>
    <w:rsid w:val="00B32C3F"/>
    <w:rsid w:val="00B32D2D"/>
    <w:rsid w:val="00B32DBD"/>
    <w:rsid w:val="00B32E3F"/>
    <w:rsid w:val="00B330B2"/>
    <w:rsid w:val="00B33C45"/>
    <w:rsid w:val="00B33F48"/>
    <w:rsid w:val="00B34015"/>
    <w:rsid w:val="00B3419F"/>
    <w:rsid w:val="00B347BA"/>
    <w:rsid w:val="00B348CD"/>
    <w:rsid w:val="00B348CF"/>
    <w:rsid w:val="00B34B04"/>
    <w:rsid w:val="00B34B28"/>
    <w:rsid w:val="00B34E0A"/>
    <w:rsid w:val="00B350A0"/>
    <w:rsid w:val="00B35134"/>
    <w:rsid w:val="00B352E4"/>
    <w:rsid w:val="00B3549A"/>
    <w:rsid w:val="00B354FB"/>
    <w:rsid w:val="00B35796"/>
    <w:rsid w:val="00B35B25"/>
    <w:rsid w:val="00B35B88"/>
    <w:rsid w:val="00B35FD5"/>
    <w:rsid w:val="00B36241"/>
    <w:rsid w:val="00B36344"/>
    <w:rsid w:val="00B36623"/>
    <w:rsid w:val="00B367F4"/>
    <w:rsid w:val="00B369C3"/>
    <w:rsid w:val="00B36A94"/>
    <w:rsid w:val="00B36B42"/>
    <w:rsid w:val="00B36B5C"/>
    <w:rsid w:val="00B36C44"/>
    <w:rsid w:val="00B36C4B"/>
    <w:rsid w:val="00B36C7F"/>
    <w:rsid w:val="00B36C91"/>
    <w:rsid w:val="00B36E61"/>
    <w:rsid w:val="00B36EC5"/>
    <w:rsid w:val="00B370C2"/>
    <w:rsid w:val="00B3748E"/>
    <w:rsid w:val="00B375DD"/>
    <w:rsid w:val="00B376A4"/>
    <w:rsid w:val="00B377AE"/>
    <w:rsid w:val="00B37962"/>
    <w:rsid w:val="00B37C6D"/>
    <w:rsid w:val="00B37DD0"/>
    <w:rsid w:val="00B37E97"/>
    <w:rsid w:val="00B37F98"/>
    <w:rsid w:val="00B40363"/>
    <w:rsid w:val="00B40619"/>
    <w:rsid w:val="00B40783"/>
    <w:rsid w:val="00B40B28"/>
    <w:rsid w:val="00B40C61"/>
    <w:rsid w:val="00B40EED"/>
    <w:rsid w:val="00B40F24"/>
    <w:rsid w:val="00B41583"/>
    <w:rsid w:val="00B41647"/>
    <w:rsid w:val="00B41AD4"/>
    <w:rsid w:val="00B41BED"/>
    <w:rsid w:val="00B420C3"/>
    <w:rsid w:val="00B42204"/>
    <w:rsid w:val="00B42333"/>
    <w:rsid w:val="00B425A3"/>
    <w:rsid w:val="00B42686"/>
    <w:rsid w:val="00B42AB9"/>
    <w:rsid w:val="00B42C01"/>
    <w:rsid w:val="00B43016"/>
    <w:rsid w:val="00B43037"/>
    <w:rsid w:val="00B43112"/>
    <w:rsid w:val="00B43205"/>
    <w:rsid w:val="00B4332B"/>
    <w:rsid w:val="00B433A9"/>
    <w:rsid w:val="00B433F9"/>
    <w:rsid w:val="00B43558"/>
    <w:rsid w:val="00B437C3"/>
    <w:rsid w:val="00B43831"/>
    <w:rsid w:val="00B4384A"/>
    <w:rsid w:val="00B439D3"/>
    <w:rsid w:val="00B44167"/>
    <w:rsid w:val="00B44190"/>
    <w:rsid w:val="00B44466"/>
    <w:rsid w:val="00B44503"/>
    <w:rsid w:val="00B447C4"/>
    <w:rsid w:val="00B4482C"/>
    <w:rsid w:val="00B44936"/>
    <w:rsid w:val="00B449A0"/>
    <w:rsid w:val="00B44A63"/>
    <w:rsid w:val="00B44C71"/>
    <w:rsid w:val="00B44D02"/>
    <w:rsid w:val="00B44D6A"/>
    <w:rsid w:val="00B44E38"/>
    <w:rsid w:val="00B45245"/>
    <w:rsid w:val="00B452F3"/>
    <w:rsid w:val="00B453B4"/>
    <w:rsid w:val="00B457DA"/>
    <w:rsid w:val="00B45A80"/>
    <w:rsid w:val="00B45D20"/>
    <w:rsid w:val="00B45E63"/>
    <w:rsid w:val="00B460D5"/>
    <w:rsid w:val="00B46563"/>
    <w:rsid w:val="00B4665A"/>
    <w:rsid w:val="00B46702"/>
    <w:rsid w:val="00B46747"/>
    <w:rsid w:val="00B469CD"/>
    <w:rsid w:val="00B46C20"/>
    <w:rsid w:val="00B46D18"/>
    <w:rsid w:val="00B46D4A"/>
    <w:rsid w:val="00B47636"/>
    <w:rsid w:val="00B476F1"/>
    <w:rsid w:val="00B501BD"/>
    <w:rsid w:val="00B5026F"/>
    <w:rsid w:val="00B508AC"/>
    <w:rsid w:val="00B50F98"/>
    <w:rsid w:val="00B50FD1"/>
    <w:rsid w:val="00B51028"/>
    <w:rsid w:val="00B510B9"/>
    <w:rsid w:val="00B51117"/>
    <w:rsid w:val="00B511C4"/>
    <w:rsid w:val="00B512A4"/>
    <w:rsid w:val="00B5146B"/>
    <w:rsid w:val="00B519D1"/>
    <w:rsid w:val="00B51AA4"/>
    <w:rsid w:val="00B51E17"/>
    <w:rsid w:val="00B51FAA"/>
    <w:rsid w:val="00B5216C"/>
    <w:rsid w:val="00B5220E"/>
    <w:rsid w:val="00B52A55"/>
    <w:rsid w:val="00B52D15"/>
    <w:rsid w:val="00B52F4F"/>
    <w:rsid w:val="00B5300F"/>
    <w:rsid w:val="00B531FC"/>
    <w:rsid w:val="00B53345"/>
    <w:rsid w:val="00B537A3"/>
    <w:rsid w:val="00B537D7"/>
    <w:rsid w:val="00B538FE"/>
    <w:rsid w:val="00B53A79"/>
    <w:rsid w:val="00B53CF6"/>
    <w:rsid w:val="00B54023"/>
    <w:rsid w:val="00B541BE"/>
    <w:rsid w:val="00B541C0"/>
    <w:rsid w:val="00B54598"/>
    <w:rsid w:val="00B54632"/>
    <w:rsid w:val="00B548D9"/>
    <w:rsid w:val="00B54CB2"/>
    <w:rsid w:val="00B54DEA"/>
    <w:rsid w:val="00B552C3"/>
    <w:rsid w:val="00B554A2"/>
    <w:rsid w:val="00B55B3A"/>
    <w:rsid w:val="00B55EFE"/>
    <w:rsid w:val="00B5614E"/>
    <w:rsid w:val="00B56596"/>
    <w:rsid w:val="00B56882"/>
    <w:rsid w:val="00B56D57"/>
    <w:rsid w:val="00B56D73"/>
    <w:rsid w:val="00B56DB7"/>
    <w:rsid w:val="00B56E1A"/>
    <w:rsid w:val="00B56EFB"/>
    <w:rsid w:val="00B56FB5"/>
    <w:rsid w:val="00B57413"/>
    <w:rsid w:val="00B5766B"/>
    <w:rsid w:val="00B579CA"/>
    <w:rsid w:val="00B57A01"/>
    <w:rsid w:val="00B57A09"/>
    <w:rsid w:val="00B57DC7"/>
    <w:rsid w:val="00B60020"/>
    <w:rsid w:val="00B60339"/>
    <w:rsid w:val="00B6051F"/>
    <w:rsid w:val="00B6062D"/>
    <w:rsid w:val="00B607FF"/>
    <w:rsid w:val="00B60D04"/>
    <w:rsid w:val="00B60DD8"/>
    <w:rsid w:val="00B60E68"/>
    <w:rsid w:val="00B6202A"/>
    <w:rsid w:val="00B62240"/>
    <w:rsid w:val="00B62264"/>
    <w:rsid w:val="00B62663"/>
    <w:rsid w:val="00B62675"/>
    <w:rsid w:val="00B6291B"/>
    <w:rsid w:val="00B62CC0"/>
    <w:rsid w:val="00B62D54"/>
    <w:rsid w:val="00B62D89"/>
    <w:rsid w:val="00B62ED3"/>
    <w:rsid w:val="00B62FF0"/>
    <w:rsid w:val="00B63001"/>
    <w:rsid w:val="00B63267"/>
    <w:rsid w:val="00B63573"/>
    <w:rsid w:val="00B635DA"/>
    <w:rsid w:val="00B637FB"/>
    <w:rsid w:val="00B63B89"/>
    <w:rsid w:val="00B63BEB"/>
    <w:rsid w:val="00B63DC2"/>
    <w:rsid w:val="00B63F7F"/>
    <w:rsid w:val="00B646AF"/>
    <w:rsid w:val="00B646BB"/>
    <w:rsid w:val="00B64899"/>
    <w:rsid w:val="00B64F18"/>
    <w:rsid w:val="00B64FAB"/>
    <w:rsid w:val="00B6565F"/>
    <w:rsid w:val="00B656D3"/>
    <w:rsid w:val="00B65814"/>
    <w:rsid w:val="00B65EDC"/>
    <w:rsid w:val="00B662D6"/>
    <w:rsid w:val="00B663BC"/>
    <w:rsid w:val="00B66894"/>
    <w:rsid w:val="00B66976"/>
    <w:rsid w:val="00B669A3"/>
    <w:rsid w:val="00B669E1"/>
    <w:rsid w:val="00B66ED5"/>
    <w:rsid w:val="00B674ED"/>
    <w:rsid w:val="00B67CBE"/>
    <w:rsid w:val="00B67F01"/>
    <w:rsid w:val="00B701AD"/>
    <w:rsid w:val="00B7025B"/>
    <w:rsid w:val="00B70293"/>
    <w:rsid w:val="00B70D10"/>
    <w:rsid w:val="00B711F9"/>
    <w:rsid w:val="00B712C6"/>
    <w:rsid w:val="00B714D9"/>
    <w:rsid w:val="00B71672"/>
    <w:rsid w:val="00B717AC"/>
    <w:rsid w:val="00B717BA"/>
    <w:rsid w:val="00B71B7E"/>
    <w:rsid w:val="00B71D15"/>
    <w:rsid w:val="00B71D36"/>
    <w:rsid w:val="00B71F59"/>
    <w:rsid w:val="00B72195"/>
    <w:rsid w:val="00B7226A"/>
    <w:rsid w:val="00B725E7"/>
    <w:rsid w:val="00B72699"/>
    <w:rsid w:val="00B72979"/>
    <w:rsid w:val="00B729E5"/>
    <w:rsid w:val="00B72DFF"/>
    <w:rsid w:val="00B7304E"/>
    <w:rsid w:val="00B732CD"/>
    <w:rsid w:val="00B7356A"/>
    <w:rsid w:val="00B73D5B"/>
    <w:rsid w:val="00B73E89"/>
    <w:rsid w:val="00B73F04"/>
    <w:rsid w:val="00B73F3C"/>
    <w:rsid w:val="00B74038"/>
    <w:rsid w:val="00B741A9"/>
    <w:rsid w:val="00B74345"/>
    <w:rsid w:val="00B7443A"/>
    <w:rsid w:val="00B74669"/>
    <w:rsid w:val="00B74696"/>
    <w:rsid w:val="00B74A8D"/>
    <w:rsid w:val="00B74ACB"/>
    <w:rsid w:val="00B74B5F"/>
    <w:rsid w:val="00B74C84"/>
    <w:rsid w:val="00B74D82"/>
    <w:rsid w:val="00B74F48"/>
    <w:rsid w:val="00B74F72"/>
    <w:rsid w:val="00B7502E"/>
    <w:rsid w:val="00B75037"/>
    <w:rsid w:val="00B753EF"/>
    <w:rsid w:val="00B755D7"/>
    <w:rsid w:val="00B75976"/>
    <w:rsid w:val="00B7598A"/>
    <w:rsid w:val="00B75A92"/>
    <w:rsid w:val="00B761D0"/>
    <w:rsid w:val="00B76241"/>
    <w:rsid w:val="00B7659E"/>
    <w:rsid w:val="00B76878"/>
    <w:rsid w:val="00B76969"/>
    <w:rsid w:val="00B769B1"/>
    <w:rsid w:val="00B769B7"/>
    <w:rsid w:val="00B76AD4"/>
    <w:rsid w:val="00B76B10"/>
    <w:rsid w:val="00B76CBD"/>
    <w:rsid w:val="00B77627"/>
    <w:rsid w:val="00B77766"/>
    <w:rsid w:val="00B77977"/>
    <w:rsid w:val="00B779C7"/>
    <w:rsid w:val="00B77AAA"/>
    <w:rsid w:val="00B77DBE"/>
    <w:rsid w:val="00B77EF9"/>
    <w:rsid w:val="00B80483"/>
    <w:rsid w:val="00B8067C"/>
    <w:rsid w:val="00B807B2"/>
    <w:rsid w:val="00B808CB"/>
    <w:rsid w:val="00B8091C"/>
    <w:rsid w:val="00B80CA8"/>
    <w:rsid w:val="00B80CCE"/>
    <w:rsid w:val="00B81035"/>
    <w:rsid w:val="00B811D5"/>
    <w:rsid w:val="00B813E2"/>
    <w:rsid w:val="00B817F8"/>
    <w:rsid w:val="00B81B31"/>
    <w:rsid w:val="00B81BF5"/>
    <w:rsid w:val="00B81C0D"/>
    <w:rsid w:val="00B81D82"/>
    <w:rsid w:val="00B82455"/>
    <w:rsid w:val="00B8299A"/>
    <w:rsid w:val="00B82A6C"/>
    <w:rsid w:val="00B82C5C"/>
    <w:rsid w:val="00B82CA5"/>
    <w:rsid w:val="00B83124"/>
    <w:rsid w:val="00B8325E"/>
    <w:rsid w:val="00B83D77"/>
    <w:rsid w:val="00B840E1"/>
    <w:rsid w:val="00B84708"/>
    <w:rsid w:val="00B84782"/>
    <w:rsid w:val="00B8486A"/>
    <w:rsid w:val="00B84BF4"/>
    <w:rsid w:val="00B84BF6"/>
    <w:rsid w:val="00B84E46"/>
    <w:rsid w:val="00B851FD"/>
    <w:rsid w:val="00B8525E"/>
    <w:rsid w:val="00B85515"/>
    <w:rsid w:val="00B8590E"/>
    <w:rsid w:val="00B859EB"/>
    <w:rsid w:val="00B85A00"/>
    <w:rsid w:val="00B85D13"/>
    <w:rsid w:val="00B85DFE"/>
    <w:rsid w:val="00B86430"/>
    <w:rsid w:val="00B8643F"/>
    <w:rsid w:val="00B86480"/>
    <w:rsid w:val="00B867A9"/>
    <w:rsid w:val="00B8682C"/>
    <w:rsid w:val="00B86B28"/>
    <w:rsid w:val="00B86B7E"/>
    <w:rsid w:val="00B8708E"/>
    <w:rsid w:val="00B873FC"/>
    <w:rsid w:val="00B876EA"/>
    <w:rsid w:val="00B8770D"/>
    <w:rsid w:val="00B877F8"/>
    <w:rsid w:val="00B87919"/>
    <w:rsid w:val="00B87E5D"/>
    <w:rsid w:val="00B87FC5"/>
    <w:rsid w:val="00B9014A"/>
    <w:rsid w:val="00B902A1"/>
    <w:rsid w:val="00B9039A"/>
    <w:rsid w:val="00B90444"/>
    <w:rsid w:val="00B907B5"/>
    <w:rsid w:val="00B90B57"/>
    <w:rsid w:val="00B90C27"/>
    <w:rsid w:val="00B90C6A"/>
    <w:rsid w:val="00B90D2D"/>
    <w:rsid w:val="00B90DE2"/>
    <w:rsid w:val="00B90FE7"/>
    <w:rsid w:val="00B90FFE"/>
    <w:rsid w:val="00B91197"/>
    <w:rsid w:val="00B916E4"/>
    <w:rsid w:val="00B91B4D"/>
    <w:rsid w:val="00B91CAD"/>
    <w:rsid w:val="00B91DC0"/>
    <w:rsid w:val="00B91DD1"/>
    <w:rsid w:val="00B91E36"/>
    <w:rsid w:val="00B91F8F"/>
    <w:rsid w:val="00B91F9C"/>
    <w:rsid w:val="00B91FE5"/>
    <w:rsid w:val="00B92001"/>
    <w:rsid w:val="00B92009"/>
    <w:rsid w:val="00B921CB"/>
    <w:rsid w:val="00B92344"/>
    <w:rsid w:val="00B9261B"/>
    <w:rsid w:val="00B92686"/>
    <w:rsid w:val="00B9272F"/>
    <w:rsid w:val="00B927A2"/>
    <w:rsid w:val="00B92A05"/>
    <w:rsid w:val="00B92A5C"/>
    <w:rsid w:val="00B92AD6"/>
    <w:rsid w:val="00B92D88"/>
    <w:rsid w:val="00B93022"/>
    <w:rsid w:val="00B93478"/>
    <w:rsid w:val="00B934FC"/>
    <w:rsid w:val="00B93517"/>
    <w:rsid w:val="00B93746"/>
    <w:rsid w:val="00B937AC"/>
    <w:rsid w:val="00B93981"/>
    <w:rsid w:val="00B93E35"/>
    <w:rsid w:val="00B93E3D"/>
    <w:rsid w:val="00B93F95"/>
    <w:rsid w:val="00B93FC2"/>
    <w:rsid w:val="00B94031"/>
    <w:rsid w:val="00B9478B"/>
    <w:rsid w:val="00B94B98"/>
    <w:rsid w:val="00B94D23"/>
    <w:rsid w:val="00B94D44"/>
    <w:rsid w:val="00B94E72"/>
    <w:rsid w:val="00B94FA1"/>
    <w:rsid w:val="00B94FD3"/>
    <w:rsid w:val="00B950E2"/>
    <w:rsid w:val="00B95493"/>
    <w:rsid w:val="00B95674"/>
    <w:rsid w:val="00B958B8"/>
    <w:rsid w:val="00B958BD"/>
    <w:rsid w:val="00B95947"/>
    <w:rsid w:val="00B959DF"/>
    <w:rsid w:val="00B95BF6"/>
    <w:rsid w:val="00B95C9D"/>
    <w:rsid w:val="00B95D0B"/>
    <w:rsid w:val="00B95DE2"/>
    <w:rsid w:val="00B9604B"/>
    <w:rsid w:val="00B967A5"/>
    <w:rsid w:val="00B96884"/>
    <w:rsid w:val="00B96AA7"/>
    <w:rsid w:val="00B96D28"/>
    <w:rsid w:val="00B96E6E"/>
    <w:rsid w:val="00B96FE4"/>
    <w:rsid w:val="00B971CC"/>
    <w:rsid w:val="00B97410"/>
    <w:rsid w:val="00B977F6"/>
    <w:rsid w:val="00B978C8"/>
    <w:rsid w:val="00B97941"/>
    <w:rsid w:val="00BA02D1"/>
    <w:rsid w:val="00BA0322"/>
    <w:rsid w:val="00BA0447"/>
    <w:rsid w:val="00BA0AB6"/>
    <w:rsid w:val="00BA0BDE"/>
    <w:rsid w:val="00BA0E9E"/>
    <w:rsid w:val="00BA0FAC"/>
    <w:rsid w:val="00BA1064"/>
    <w:rsid w:val="00BA106E"/>
    <w:rsid w:val="00BA176A"/>
    <w:rsid w:val="00BA180F"/>
    <w:rsid w:val="00BA1AC5"/>
    <w:rsid w:val="00BA1D9B"/>
    <w:rsid w:val="00BA21A7"/>
    <w:rsid w:val="00BA225F"/>
    <w:rsid w:val="00BA2281"/>
    <w:rsid w:val="00BA26FC"/>
    <w:rsid w:val="00BA28E0"/>
    <w:rsid w:val="00BA361F"/>
    <w:rsid w:val="00BA3A29"/>
    <w:rsid w:val="00BA3ADC"/>
    <w:rsid w:val="00BA3B22"/>
    <w:rsid w:val="00BA3C79"/>
    <w:rsid w:val="00BA3EF5"/>
    <w:rsid w:val="00BA3FA8"/>
    <w:rsid w:val="00BA3FEE"/>
    <w:rsid w:val="00BA4089"/>
    <w:rsid w:val="00BA413E"/>
    <w:rsid w:val="00BA42D1"/>
    <w:rsid w:val="00BA434F"/>
    <w:rsid w:val="00BA447F"/>
    <w:rsid w:val="00BA451A"/>
    <w:rsid w:val="00BA458C"/>
    <w:rsid w:val="00BA4593"/>
    <w:rsid w:val="00BA45C6"/>
    <w:rsid w:val="00BA49AE"/>
    <w:rsid w:val="00BA4CBE"/>
    <w:rsid w:val="00BA4D6C"/>
    <w:rsid w:val="00BA538C"/>
    <w:rsid w:val="00BA562E"/>
    <w:rsid w:val="00BA5715"/>
    <w:rsid w:val="00BA57B9"/>
    <w:rsid w:val="00BA5869"/>
    <w:rsid w:val="00BA59D8"/>
    <w:rsid w:val="00BA5A52"/>
    <w:rsid w:val="00BA5CCE"/>
    <w:rsid w:val="00BA5F91"/>
    <w:rsid w:val="00BA5FE2"/>
    <w:rsid w:val="00BA64F0"/>
    <w:rsid w:val="00BA6622"/>
    <w:rsid w:val="00BA6BA8"/>
    <w:rsid w:val="00BA6D29"/>
    <w:rsid w:val="00BA6EB8"/>
    <w:rsid w:val="00BA6FFA"/>
    <w:rsid w:val="00BA7636"/>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93"/>
    <w:rsid w:val="00BB26BC"/>
    <w:rsid w:val="00BB2713"/>
    <w:rsid w:val="00BB2BDA"/>
    <w:rsid w:val="00BB2DFF"/>
    <w:rsid w:val="00BB3047"/>
    <w:rsid w:val="00BB30FB"/>
    <w:rsid w:val="00BB32EA"/>
    <w:rsid w:val="00BB35C5"/>
    <w:rsid w:val="00BB35E9"/>
    <w:rsid w:val="00BB3746"/>
    <w:rsid w:val="00BB3F7F"/>
    <w:rsid w:val="00BB41B2"/>
    <w:rsid w:val="00BB424C"/>
    <w:rsid w:val="00BB454E"/>
    <w:rsid w:val="00BB4666"/>
    <w:rsid w:val="00BB49BC"/>
    <w:rsid w:val="00BB4FAE"/>
    <w:rsid w:val="00BB5014"/>
    <w:rsid w:val="00BB50DB"/>
    <w:rsid w:val="00BB5992"/>
    <w:rsid w:val="00BB5A53"/>
    <w:rsid w:val="00BB5C73"/>
    <w:rsid w:val="00BB5DC3"/>
    <w:rsid w:val="00BB5E9F"/>
    <w:rsid w:val="00BB6037"/>
    <w:rsid w:val="00BB60BB"/>
    <w:rsid w:val="00BB629D"/>
    <w:rsid w:val="00BB69E4"/>
    <w:rsid w:val="00BB6AB1"/>
    <w:rsid w:val="00BB6E99"/>
    <w:rsid w:val="00BB723B"/>
    <w:rsid w:val="00BB7505"/>
    <w:rsid w:val="00BB751B"/>
    <w:rsid w:val="00BB772F"/>
    <w:rsid w:val="00BB7917"/>
    <w:rsid w:val="00BB7A14"/>
    <w:rsid w:val="00BB7F73"/>
    <w:rsid w:val="00BC018E"/>
    <w:rsid w:val="00BC019F"/>
    <w:rsid w:val="00BC01DB"/>
    <w:rsid w:val="00BC024A"/>
    <w:rsid w:val="00BC0261"/>
    <w:rsid w:val="00BC046A"/>
    <w:rsid w:val="00BC04E7"/>
    <w:rsid w:val="00BC0841"/>
    <w:rsid w:val="00BC0BD8"/>
    <w:rsid w:val="00BC0D43"/>
    <w:rsid w:val="00BC0E6E"/>
    <w:rsid w:val="00BC19E2"/>
    <w:rsid w:val="00BC1BD8"/>
    <w:rsid w:val="00BC1F76"/>
    <w:rsid w:val="00BC210F"/>
    <w:rsid w:val="00BC22C8"/>
    <w:rsid w:val="00BC24B8"/>
    <w:rsid w:val="00BC24D9"/>
    <w:rsid w:val="00BC24F1"/>
    <w:rsid w:val="00BC28CC"/>
    <w:rsid w:val="00BC2AEF"/>
    <w:rsid w:val="00BC2C64"/>
    <w:rsid w:val="00BC2FF9"/>
    <w:rsid w:val="00BC3298"/>
    <w:rsid w:val="00BC3410"/>
    <w:rsid w:val="00BC3509"/>
    <w:rsid w:val="00BC3587"/>
    <w:rsid w:val="00BC381C"/>
    <w:rsid w:val="00BC3822"/>
    <w:rsid w:val="00BC3C7B"/>
    <w:rsid w:val="00BC3E84"/>
    <w:rsid w:val="00BC3F94"/>
    <w:rsid w:val="00BC3FBA"/>
    <w:rsid w:val="00BC4637"/>
    <w:rsid w:val="00BC47E4"/>
    <w:rsid w:val="00BC4927"/>
    <w:rsid w:val="00BC4935"/>
    <w:rsid w:val="00BC4AA3"/>
    <w:rsid w:val="00BC4AE3"/>
    <w:rsid w:val="00BC4C7C"/>
    <w:rsid w:val="00BC4E72"/>
    <w:rsid w:val="00BC5243"/>
    <w:rsid w:val="00BC553E"/>
    <w:rsid w:val="00BC561A"/>
    <w:rsid w:val="00BC5B71"/>
    <w:rsid w:val="00BC5CF7"/>
    <w:rsid w:val="00BC5D84"/>
    <w:rsid w:val="00BC619A"/>
    <w:rsid w:val="00BC61C8"/>
    <w:rsid w:val="00BC62BB"/>
    <w:rsid w:val="00BC6667"/>
    <w:rsid w:val="00BC683B"/>
    <w:rsid w:val="00BC6884"/>
    <w:rsid w:val="00BC6A4C"/>
    <w:rsid w:val="00BC6E35"/>
    <w:rsid w:val="00BC6ECA"/>
    <w:rsid w:val="00BC72AC"/>
    <w:rsid w:val="00BC72B1"/>
    <w:rsid w:val="00BC75BF"/>
    <w:rsid w:val="00BC7983"/>
    <w:rsid w:val="00BC7ABF"/>
    <w:rsid w:val="00BC7AF3"/>
    <w:rsid w:val="00BC7CCB"/>
    <w:rsid w:val="00BD0181"/>
    <w:rsid w:val="00BD0520"/>
    <w:rsid w:val="00BD06DE"/>
    <w:rsid w:val="00BD0C2D"/>
    <w:rsid w:val="00BD0E55"/>
    <w:rsid w:val="00BD1329"/>
    <w:rsid w:val="00BD155C"/>
    <w:rsid w:val="00BD1562"/>
    <w:rsid w:val="00BD1C9F"/>
    <w:rsid w:val="00BD1CA1"/>
    <w:rsid w:val="00BD1D96"/>
    <w:rsid w:val="00BD1F35"/>
    <w:rsid w:val="00BD2256"/>
    <w:rsid w:val="00BD2667"/>
    <w:rsid w:val="00BD28F2"/>
    <w:rsid w:val="00BD2A43"/>
    <w:rsid w:val="00BD2C21"/>
    <w:rsid w:val="00BD2CEC"/>
    <w:rsid w:val="00BD2FE9"/>
    <w:rsid w:val="00BD32C1"/>
    <w:rsid w:val="00BD3339"/>
    <w:rsid w:val="00BD389D"/>
    <w:rsid w:val="00BD3997"/>
    <w:rsid w:val="00BD3EC3"/>
    <w:rsid w:val="00BD3F3B"/>
    <w:rsid w:val="00BD4275"/>
    <w:rsid w:val="00BD45CD"/>
    <w:rsid w:val="00BD5071"/>
    <w:rsid w:val="00BD5392"/>
    <w:rsid w:val="00BD544F"/>
    <w:rsid w:val="00BD5557"/>
    <w:rsid w:val="00BD561B"/>
    <w:rsid w:val="00BD5A13"/>
    <w:rsid w:val="00BD5B45"/>
    <w:rsid w:val="00BD5C02"/>
    <w:rsid w:val="00BD5C6B"/>
    <w:rsid w:val="00BD5EE5"/>
    <w:rsid w:val="00BD68EB"/>
    <w:rsid w:val="00BD6911"/>
    <w:rsid w:val="00BD6D42"/>
    <w:rsid w:val="00BD6E55"/>
    <w:rsid w:val="00BD704A"/>
    <w:rsid w:val="00BD70F7"/>
    <w:rsid w:val="00BD7227"/>
    <w:rsid w:val="00BD7321"/>
    <w:rsid w:val="00BD7703"/>
    <w:rsid w:val="00BD7B59"/>
    <w:rsid w:val="00BD7CCB"/>
    <w:rsid w:val="00BD7D04"/>
    <w:rsid w:val="00BE01FD"/>
    <w:rsid w:val="00BE0338"/>
    <w:rsid w:val="00BE03A0"/>
    <w:rsid w:val="00BE04B1"/>
    <w:rsid w:val="00BE0548"/>
    <w:rsid w:val="00BE059B"/>
    <w:rsid w:val="00BE083D"/>
    <w:rsid w:val="00BE0F78"/>
    <w:rsid w:val="00BE13DD"/>
    <w:rsid w:val="00BE1658"/>
    <w:rsid w:val="00BE17A4"/>
    <w:rsid w:val="00BE2033"/>
    <w:rsid w:val="00BE207B"/>
    <w:rsid w:val="00BE2159"/>
    <w:rsid w:val="00BE2162"/>
    <w:rsid w:val="00BE2183"/>
    <w:rsid w:val="00BE218F"/>
    <w:rsid w:val="00BE24FB"/>
    <w:rsid w:val="00BE2861"/>
    <w:rsid w:val="00BE2CDA"/>
    <w:rsid w:val="00BE2CEF"/>
    <w:rsid w:val="00BE2DB5"/>
    <w:rsid w:val="00BE2F73"/>
    <w:rsid w:val="00BE3A03"/>
    <w:rsid w:val="00BE3A39"/>
    <w:rsid w:val="00BE3D70"/>
    <w:rsid w:val="00BE3E83"/>
    <w:rsid w:val="00BE3F85"/>
    <w:rsid w:val="00BE43D4"/>
    <w:rsid w:val="00BE44EC"/>
    <w:rsid w:val="00BE4873"/>
    <w:rsid w:val="00BE49C1"/>
    <w:rsid w:val="00BE49D5"/>
    <w:rsid w:val="00BE4AD1"/>
    <w:rsid w:val="00BE4C58"/>
    <w:rsid w:val="00BE4CF8"/>
    <w:rsid w:val="00BE5030"/>
    <w:rsid w:val="00BE5082"/>
    <w:rsid w:val="00BE5417"/>
    <w:rsid w:val="00BE5567"/>
    <w:rsid w:val="00BE5C30"/>
    <w:rsid w:val="00BE5C90"/>
    <w:rsid w:val="00BE5CAE"/>
    <w:rsid w:val="00BE5E70"/>
    <w:rsid w:val="00BE62FF"/>
    <w:rsid w:val="00BE65B2"/>
    <w:rsid w:val="00BE65C8"/>
    <w:rsid w:val="00BE66EB"/>
    <w:rsid w:val="00BE68D3"/>
    <w:rsid w:val="00BE6B6F"/>
    <w:rsid w:val="00BE6BAF"/>
    <w:rsid w:val="00BE6C7F"/>
    <w:rsid w:val="00BE6EC9"/>
    <w:rsid w:val="00BE6EF3"/>
    <w:rsid w:val="00BE6F04"/>
    <w:rsid w:val="00BE7250"/>
    <w:rsid w:val="00BE7390"/>
    <w:rsid w:val="00BE743E"/>
    <w:rsid w:val="00BE7491"/>
    <w:rsid w:val="00BE7532"/>
    <w:rsid w:val="00BE75F9"/>
    <w:rsid w:val="00BE761D"/>
    <w:rsid w:val="00BE770C"/>
    <w:rsid w:val="00BE7BFE"/>
    <w:rsid w:val="00BE7DAD"/>
    <w:rsid w:val="00BE7EA8"/>
    <w:rsid w:val="00BE7F79"/>
    <w:rsid w:val="00BE7FA6"/>
    <w:rsid w:val="00BF02CC"/>
    <w:rsid w:val="00BF03AE"/>
    <w:rsid w:val="00BF0515"/>
    <w:rsid w:val="00BF05D4"/>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99E"/>
    <w:rsid w:val="00BF2CDD"/>
    <w:rsid w:val="00BF2DF3"/>
    <w:rsid w:val="00BF352D"/>
    <w:rsid w:val="00BF35A8"/>
    <w:rsid w:val="00BF3A8E"/>
    <w:rsid w:val="00BF3AB9"/>
    <w:rsid w:val="00BF3B82"/>
    <w:rsid w:val="00BF3C78"/>
    <w:rsid w:val="00BF3D18"/>
    <w:rsid w:val="00BF40DE"/>
    <w:rsid w:val="00BF41F8"/>
    <w:rsid w:val="00BF43AE"/>
    <w:rsid w:val="00BF45AA"/>
    <w:rsid w:val="00BF468F"/>
    <w:rsid w:val="00BF4A0C"/>
    <w:rsid w:val="00BF4A2A"/>
    <w:rsid w:val="00BF5377"/>
    <w:rsid w:val="00BF5380"/>
    <w:rsid w:val="00BF541F"/>
    <w:rsid w:val="00BF5431"/>
    <w:rsid w:val="00BF5532"/>
    <w:rsid w:val="00BF553E"/>
    <w:rsid w:val="00BF5573"/>
    <w:rsid w:val="00BF55A3"/>
    <w:rsid w:val="00BF58CF"/>
    <w:rsid w:val="00BF5CA4"/>
    <w:rsid w:val="00BF6346"/>
    <w:rsid w:val="00BF634C"/>
    <w:rsid w:val="00BF649D"/>
    <w:rsid w:val="00BF6532"/>
    <w:rsid w:val="00BF6554"/>
    <w:rsid w:val="00BF669F"/>
    <w:rsid w:val="00BF68EF"/>
    <w:rsid w:val="00BF69F8"/>
    <w:rsid w:val="00BF6AE6"/>
    <w:rsid w:val="00BF6BF1"/>
    <w:rsid w:val="00BF6C81"/>
    <w:rsid w:val="00BF70FC"/>
    <w:rsid w:val="00BF7553"/>
    <w:rsid w:val="00BF7797"/>
    <w:rsid w:val="00BF79B7"/>
    <w:rsid w:val="00BF7F4B"/>
    <w:rsid w:val="00C00176"/>
    <w:rsid w:val="00C00245"/>
    <w:rsid w:val="00C002E3"/>
    <w:rsid w:val="00C003BA"/>
    <w:rsid w:val="00C004B5"/>
    <w:rsid w:val="00C00824"/>
    <w:rsid w:val="00C00AB3"/>
    <w:rsid w:val="00C00BC1"/>
    <w:rsid w:val="00C00ED1"/>
    <w:rsid w:val="00C00F73"/>
    <w:rsid w:val="00C011F0"/>
    <w:rsid w:val="00C01210"/>
    <w:rsid w:val="00C01568"/>
    <w:rsid w:val="00C017B4"/>
    <w:rsid w:val="00C0183E"/>
    <w:rsid w:val="00C01BFB"/>
    <w:rsid w:val="00C01CB5"/>
    <w:rsid w:val="00C02043"/>
    <w:rsid w:val="00C023AD"/>
    <w:rsid w:val="00C023D8"/>
    <w:rsid w:val="00C024FF"/>
    <w:rsid w:val="00C02506"/>
    <w:rsid w:val="00C02529"/>
    <w:rsid w:val="00C0271B"/>
    <w:rsid w:val="00C028D1"/>
    <w:rsid w:val="00C029BE"/>
    <w:rsid w:val="00C02E08"/>
    <w:rsid w:val="00C02F16"/>
    <w:rsid w:val="00C03088"/>
    <w:rsid w:val="00C03214"/>
    <w:rsid w:val="00C0390C"/>
    <w:rsid w:val="00C04035"/>
    <w:rsid w:val="00C04631"/>
    <w:rsid w:val="00C049E9"/>
    <w:rsid w:val="00C04D43"/>
    <w:rsid w:val="00C04E7D"/>
    <w:rsid w:val="00C04E9F"/>
    <w:rsid w:val="00C04EAF"/>
    <w:rsid w:val="00C05391"/>
    <w:rsid w:val="00C057BB"/>
    <w:rsid w:val="00C0595A"/>
    <w:rsid w:val="00C05B7F"/>
    <w:rsid w:val="00C05E98"/>
    <w:rsid w:val="00C05F0A"/>
    <w:rsid w:val="00C05FF8"/>
    <w:rsid w:val="00C060BD"/>
    <w:rsid w:val="00C06325"/>
    <w:rsid w:val="00C0643C"/>
    <w:rsid w:val="00C06583"/>
    <w:rsid w:val="00C066BA"/>
    <w:rsid w:val="00C067B7"/>
    <w:rsid w:val="00C06A12"/>
    <w:rsid w:val="00C06CF2"/>
    <w:rsid w:val="00C06EE8"/>
    <w:rsid w:val="00C070B6"/>
    <w:rsid w:val="00C070D7"/>
    <w:rsid w:val="00C070EB"/>
    <w:rsid w:val="00C073A5"/>
    <w:rsid w:val="00C076CC"/>
    <w:rsid w:val="00C076FA"/>
    <w:rsid w:val="00C07C5F"/>
    <w:rsid w:val="00C07D07"/>
    <w:rsid w:val="00C07E31"/>
    <w:rsid w:val="00C10070"/>
    <w:rsid w:val="00C10255"/>
    <w:rsid w:val="00C103F7"/>
    <w:rsid w:val="00C106E5"/>
    <w:rsid w:val="00C107AE"/>
    <w:rsid w:val="00C10978"/>
    <w:rsid w:val="00C10996"/>
    <w:rsid w:val="00C109D5"/>
    <w:rsid w:val="00C10E5E"/>
    <w:rsid w:val="00C10E98"/>
    <w:rsid w:val="00C10FFF"/>
    <w:rsid w:val="00C11010"/>
    <w:rsid w:val="00C11083"/>
    <w:rsid w:val="00C1109C"/>
    <w:rsid w:val="00C1122D"/>
    <w:rsid w:val="00C115A1"/>
    <w:rsid w:val="00C11675"/>
    <w:rsid w:val="00C118EA"/>
    <w:rsid w:val="00C11B7E"/>
    <w:rsid w:val="00C11F46"/>
    <w:rsid w:val="00C120D6"/>
    <w:rsid w:val="00C123C6"/>
    <w:rsid w:val="00C12569"/>
    <w:rsid w:val="00C1264D"/>
    <w:rsid w:val="00C129AE"/>
    <w:rsid w:val="00C12A2C"/>
    <w:rsid w:val="00C12AA6"/>
    <w:rsid w:val="00C1305E"/>
    <w:rsid w:val="00C1319A"/>
    <w:rsid w:val="00C131AC"/>
    <w:rsid w:val="00C137E9"/>
    <w:rsid w:val="00C13CCE"/>
    <w:rsid w:val="00C13DE0"/>
    <w:rsid w:val="00C13F7B"/>
    <w:rsid w:val="00C13F8E"/>
    <w:rsid w:val="00C14645"/>
    <w:rsid w:val="00C14C1B"/>
    <w:rsid w:val="00C14C5F"/>
    <w:rsid w:val="00C14DB1"/>
    <w:rsid w:val="00C15158"/>
    <w:rsid w:val="00C15281"/>
    <w:rsid w:val="00C15913"/>
    <w:rsid w:val="00C15976"/>
    <w:rsid w:val="00C15A92"/>
    <w:rsid w:val="00C15AC5"/>
    <w:rsid w:val="00C15BC4"/>
    <w:rsid w:val="00C15C01"/>
    <w:rsid w:val="00C161A0"/>
    <w:rsid w:val="00C161F9"/>
    <w:rsid w:val="00C16288"/>
    <w:rsid w:val="00C16356"/>
    <w:rsid w:val="00C1636C"/>
    <w:rsid w:val="00C16A31"/>
    <w:rsid w:val="00C16F37"/>
    <w:rsid w:val="00C16FA2"/>
    <w:rsid w:val="00C17292"/>
    <w:rsid w:val="00C17314"/>
    <w:rsid w:val="00C173C6"/>
    <w:rsid w:val="00C175EE"/>
    <w:rsid w:val="00C17AFC"/>
    <w:rsid w:val="00C17B28"/>
    <w:rsid w:val="00C17DDD"/>
    <w:rsid w:val="00C20249"/>
    <w:rsid w:val="00C20849"/>
    <w:rsid w:val="00C208D4"/>
    <w:rsid w:val="00C209C9"/>
    <w:rsid w:val="00C20A5D"/>
    <w:rsid w:val="00C20CAD"/>
    <w:rsid w:val="00C20E63"/>
    <w:rsid w:val="00C211B2"/>
    <w:rsid w:val="00C2127C"/>
    <w:rsid w:val="00C213CE"/>
    <w:rsid w:val="00C214F8"/>
    <w:rsid w:val="00C2151A"/>
    <w:rsid w:val="00C215C0"/>
    <w:rsid w:val="00C216A3"/>
    <w:rsid w:val="00C217D3"/>
    <w:rsid w:val="00C218B1"/>
    <w:rsid w:val="00C219AC"/>
    <w:rsid w:val="00C21BAF"/>
    <w:rsid w:val="00C22102"/>
    <w:rsid w:val="00C2210F"/>
    <w:rsid w:val="00C227BB"/>
    <w:rsid w:val="00C2285B"/>
    <w:rsid w:val="00C22867"/>
    <w:rsid w:val="00C22B44"/>
    <w:rsid w:val="00C22C32"/>
    <w:rsid w:val="00C22D44"/>
    <w:rsid w:val="00C232D0"/>
    <w:rsid w:val="00C23307"/>
    <w:rsid w:val="00C23353"/>
    <w:rsid w:val="00C23521"/>
    <w:rsid w:val="00C23673"/>
    <w:rsid w:val="00C2369A"/>
    <w:rsid w:val="00C2370B"/>
    <w:rsid w:val="00C238B2"/>
    <w:rsid w:val="00C23AF3"/>
    <w:rsid w:val="00C23B34"/>
    <w:rsid w:val="00C23BB5"/>
    <w:rsid w:val="00C23C17"/>
    <w:rsid w:val="00C23F25"/>
    <w:rsid w:val="00C242D3"/>
    <w:rsid w:val="00C242E3"/>
    <w:rsid w:val="00C2436F"/>
    <w:rsid w:val="00C24494"/>
    <w:rsid w:val="00C24558"/>
    <w:rsid w:val="00C24938"/>
    <w:rsid w:val="00C24AB5"/>
    <w:rsid w:val="00C24BD1"/>
    <w:rsid w:val="00C24E7D"/>
    <w:rsid w:val="00C25547"/>
    <w:rsid w:val="00C259EC"/>
    <w:rsid w:val="00C25BF3"/>
    <w:rsid w:val="00C2612B"/>
    <w:rsid w:val="00C267D8"/>
    <w:rsid w:val="00C26BBC"/>
    <w:rsid w:val="00C26E90"/>
    <w:rsid w:val="00C2742D"/>
    <w:rsid w:val="00C27434"/>
    <w:rsid w:val="00C27500"/>
    <w:rsid w:val="00C27611"/>
    <w:rsid w:val="00C27638"/>
    <w:rsid w:val="00C27671"/>
    <w:rsid w:val="00C276D5"/>
    <w:rsid w:val="00C27885"/>
    <w:rsid w:val="00C27A60"/>
    <w:rsid w:val="00C27DE5"/>
    <w:rsid w:val="00C30174"/>
    <w:rsid w:val="00C302D9"/>
    <w:rsid w:val="00C30594"/>
    <w:rsid w:val="00C30C90"/>
    <w:rsid w:val="00C31080"/>
    <w:rsid w:val="00C310C6"/>
    <w:rsid w:val="00C31E22"/>
    <w:rsid w:val="00C31F6D"/>
    <w:rsid w:val="00C3212B"/>
    <w:rsid w:val="00C323A3"/>
    <w:rsid w:val="00C326DD"/>
    <w:rsid w:val="00C32B19"/>
    <w:rsid w:val="00C32E03"/>
    <w:rsid w:val="00C3348B"/>
    <w:rsid w:val="00C33563"/>
    <w:rsid w:val="00C33582"/>
    <w:rsid w:val="00C33616"/>
    <w:rsid w:val="00C33662"/>
    <w:rsid w:val="00C33A68"/>
    <w:rsid w:val="00C33B30"/>
    <w:rsid w:val="00C33C36"/>
    <w:rsid w:val="00C34053"/>
    <w:rsid w:val="00C34A83"/>
    <w:rsid w:val="00C34AAB"/>
    <w:rsid w:val="00C34D5B"/>
    <w:rsid w:val="00C34E76"/>
    <w:rsid w:val="00C3501E"/>
    <w:rsid w:val="00C35180"/>
    <w:rsid w:val="00C35193"/>
    <w:rsid w:val="00C3552E"/>
    <w:rsid w:val="00C35597"/>
    <w:rsid w:val="00C355C5"/>
    <w:rsid w:val="00C3581D"/>
    <w:rsid w:val="00C35BDB"/>
    <w:rsid w:val="00C35E9A"/>
    <w:rsid w:val="00C36306"/>
    <w:rsid w:val="00C363C6"/>
    <w:rsid w:val="00C365A1"/>
    <w:rsid w:val="00C36864"/>
    <w:rsid w:val="00C36B26"/>
    <w:rsid w:val="00C36EA0"/>
    <w:rsid w:val="00C36F78"/>
    <w:rsid w:val="00C3710D"/>
    <w:rsid w:val="00C37134"/>
    <w:rsid w:val="00C3718A"/>
    <w:rsid w:val="00C371C2"/>
    <w:rsid w:val="00C373EB"/>
    <w:rsid w:val="00C37B8E"/>
    <w:rsid w:val="00C37CE0"/>
    <w:rsid w:val="00C37DB1"/>
    <w:rsid w:val="00C40372"/>
    <w:rsid w:val="00C40469"/>
    <w:rsid w:val="00C406F9"/>
    <w:rsid w:val="00C40713"/>
    <w:rsid w:val="00C40841"/>
    <w:rsid w:val="00C4084F"/>
    <w:rsid w:val="00C40854"/>
    <w:rsid w:val="00C40D29"/>
    <w:rsid w:val="00C40D49"/>
    <w:rsid w:val="00C40E0F"/>
    <w:rsid w:val="00C414C3"/>
    <w:rsid w:val="00C414E4"/>
    <w:rsid w:val="00C4163F"/>
    <w:rsid w:val="00C416C3"/>
    <w:rsid w:val="00C41CE5"/>
    <w:rsid w:val="00C41E4B"/>
    <w:rsid w:val="00C41ECE"/>
    <w:rsid w:val="00C42296"/>
    <w:rsid w:val="00C42334"/>
    <w:rsid w:val="00C426DD"/>
    <w:rsid w:val="00C42848"/>
    <w:rsid w:val="00C429DE"/>
    <w:rsid w:val="00C42A94"/>
    <w:rsid w:val="00C42B2D"/>
    <w:rsid w:val="00C43189"/>
    <w:rsid w:val="00C436D0"/>
    <w:rsid w:val="00C436EB"/>
    <w:rsid w:val="00C439E2"/>
    <w:rsid w:val="00C43B17"/>
    <w:rsid w:val="00C43CFD"/>
    <w:rsid w:val="00C43D51"/>
    <w:rsid w:val="00C43F17"/>
    <w:rsid w:val="00C441F3"/>
    <w:rsid w:val="00C442A3"/>
    <w:rsid w:val="00C443E3"/>
    <w:rsid w:val="00C4444B"/>
    <w:rsid w:val="00C4449C"/>
    <w:rsid w:val="00C449C5"/>
    <w:rsid w:val="00C44A0E"/>
    <w:rsid w:val="00C44ABD"/>
    <w:rsid w:val="00C450E9"/>
    <w:rsid w:val="00C45200"/>
    <w:rsid w:val="00C45263"/>
    <w:rsid w:val="00C45328"/>
    <w:rsid w:val="00C45855"/>
    <w:rsid w:val="00C45A8D"/>
    <w:rsid w:val="00C45AF2"/>
    <w:rsid w:val="00C45BA5"/>
    <w:rsid w:val="00C4601D"/>
    <w:rsid w:val="00C4627E"/>
    <w:rsid w:val="00C4650E"/>
    <w:rsid w:val="00C46877"/>
    <w:rsid w:val="00C469FF"/>
    <w:rsid w:val="00C46B73"/>
    <w:rsid w:val="00C46C08"/>
    <w:rsid w:val="00C4705A"/>
    <w:rsid w:val="00C4718C"/>
    <w:rsid w:val="00C4722C"/>
    <w:rsid w:val="00C4751F"/>
    <w:rsid w:val="00C475EF"/>
    <w:rsid w:val="00C479B2"/>
    <w:rsid w:val="00C47A5E"/>
    <w:rsid w:val="00C47E7B"/>
    <w:rsid w:val="00C47F18"/>
    <w:rsid w:val="00C5015A"/>
    <w:rsid w:val="00C5020F"/>
    <w:rsid w:val="00C50244"/>
    <w:rsid w:val="00C5027D"/>
    <w:rsid w:val="00C5029A"/>
    <w:rsid w:val="00C503DC"/>
    <w:rsid w:val="00C5051F"/>
    <w:rsid w:val="00C505FC"/>
    <w:rsid w:val="00C50776"/>
    <w:rsid w:val="00C507F1"/>
    <w:rsid w:val="00C50B92"/>
    <w:rsid w:val="00C51011"/>
    <w:rsid w:val="00C512F3"/>
    <w:rsid w:val="00C51460"/>
    <w:rsid w:val="00C515DC"/>
    <w:rsid w:val="00C518B9"/>
    <w:rsid w:val="00C51CB9"/>
    <w:rsid w:val="00C52135"/>
    <w:rsid w:val="00C521D1"/>
    <w:rsid w:val="00C52473"/>
    <w:rsid w:val="00C5285A"/>
    <w:rsid w:val="00C52BDC"/>
    <w:rsid w:val="00C52E5D"/>
    <w:rsid w:val="00C5300F"/>
    <w:rsid w:val="00C53054"/>
    <w:rsid w:val="00C530F2"/>
    <w:rsid w:val="00C53311"/>
    <w:rsid w:val="00C5351E"/>
    <w:rsid w:val="00C53624"/>
    <w:rsid w:val="00C53811"/>
    <w:rsid w:val="00C5390B"/>
    <w:rsid w:val="00C539BC"/>
    <w:rsid w:val="00C53ACA"/>
    <w:rsid w:val="00C53D87"/>
    <w:rsid w:val="00C53DFD"/>
    <w:rsid w:val="00C540D1"/>
    <w:rsid w:val="00C540E0"/>
    <w:rsid w:val="00C5498A"/>
    <w:rsid w:val="00C54A24"/>
    <w:rsid w:val="00C54ADD"/>
    <w:rsid w:val="00C54F4B"/>
    <w:rsid w:val="00C5501F"/>
    <w:rsid w:val="00C5508A"/>
    <w:rsid w:val="00C553C9"/>
    <w:rsid w:val="00C55420"/>
    <w:rsid w:val="00C554A9"/>
    <w:rsid w:val="00C554FB"/>
    <w:rsid w:val="00C55621"/>
    <w:rsid w:val="00C55A4C"/>
    <w:rsid w:val="00C560BA"/>
    <w:rsid w:val="00C56145"/>
    <w:rsid w:val="00C5620E"/>
    <w:rsid w:val="00C56276"/>
    <w:rsid w:val="00C5628C"/>
    <w:rsid w:val="00C5665A"/>
    <w:rsid w:val="00C56935"/>
    <w:rsid w:val="00C56F4D"/>
    <w:rsid w:val="00C57106"/>
    <w:rsid w:val="00C57772"/>
    <w:rsid w:val="00C57C5D"/>
    <w:rsid w:val="00C57DDC"/>
    <w:rsid w:val="00C60597"/>
    <w:rsid w:val="00C605A8"/>
    <w:rsid w:val="00C6063D"/>
    <w:rsid w:val="00C60676"/>
    <w:rsid w:val="00C606BC"/>
    <w:rsid w:val="00C608E7"/>
    <w:rsid w:val="00C6102D"/>
    <w:rsid w:val="00C610AB"/>
    <w:rsid w:val="00C611B8"/>
    <w:rsid w:val="00C613AC"/>
    <w:rsid w:val="00C61CEE"/>
    <w:rsid w:val="00C61DAD"/>
    <w:rsid w:val="00C61FC3"/>
    <w:rsid w:val="00C62259"/>
    <w:rsid w:val="00C623FF"/>
    <w:rsid w:val="00C624AF"/>
    <w:rsid w:val="00C626DF"/>
    <w:rsid w:val="00C62927"/>
    <w:rsid w:val="00C62A85"/>
    <w:rsid w:val="00C62B01"/>
    <w:rsid w:val="00C62C0E"/>
    <w:rsid w:val="00C63099"/>
    <w:rsid w:val="00C6322F"/>
    <w:rsid w:val="00C633DF"/>
    <w:rsid w:val="00C63945"/>
    <w:rsid w:val="00C63BF2"/>
    <w:rsid w:val="00C63EB7"/>
    <w:rsid w:val="00C640BA"/>
    <w:rsid w:val="00C64131"/>
    <w:rsid w:val="00C644DA"/>
    <w:rsid w:val="00C644EE"/>
    <w:rsid w:val="00C64731"/>
    <w:rsid w:val="00C648DA"/>
    <w:rsid w:val="00C64976"/>
    <w:rsid w:val="00C64E18"/>
    <w:rsid w:val="00C650E2"/>
    <w:rsid w:val="00C652F7"/>
    <w:rsid w:val="00C653FC"/>
    <w:rsid w:val="00C654A5"/>
    <w:rsid w:val="00C656CF"/>
    <w:rsid w:val="00C656DE"/>
    <w:rsid w:val="00C657E5"/>
    <w:rsid w:val="00C6626C"/>
    <w:rsid w:val="00C6684A"/>
    <w:rsid w:val="00C66AA2"/>
    <w:rsid w:val="00C66AF9"/>
    <w:rsid w:val="00C66C09"/>
    <w:rsid w:val="00C66D47"/>
    <w:rsid w:val="00C67348"/>
    <w:rsid w:val="00C6751F"/>
    <w:rsid w:val="00C6758A"/>
    <w:rsid w:val="00C6767B"/>
    <w:rsid w:val="00C677B5"/>
    <w:rsid w:val="00C677F8"/>
    <w:rsid w:val="00C678F4"/>
    <w:rsid w:val="00C67C41"/>
    <w:rsid w:val="00C67C74"/>
    <w:rsid w:val="00C7015A"/>
    <w:rsid w:val="00C70161"/>
    <w:rsid w:val="00C701AC"/>
    <w:rsid w:val="00C7080C"/>
    <w:rsid w:val="00C7092E"/>
    <w:rsid w:val="00C70A4A"/>
    <w:rsid w:val="00C70B1C"/>
    <w:rsid w:val="00C70C8F"/>
    <w:rsid w:val="00C70CF6"/>
    <w:rsid w:val="00C7100F"/>
    <w:rsid w:val="00C714D3"/>
    <w:rsid w:val="00C7154A"/>
    <w:rsid w:val="00C715BC"/>
    <w:rsid w:val="00C718A7"/>
    <w:rsid w:val="00C71A12"/>
    <w:rsid w:val="00C71A61"/>
    <w:rsid w:val="00C71BBA"/>
    <w:rsid w:val="00C71CF9"/>
    <w:rsid w:val="00C71EEA"/>
    <w:rsid w:val="00C722A0"/>
    <w:rsid w:val="00C72381"/>
    <w:rsid w:val="00C72443"/>
    <w:rsid w:val="00C7246C"/>
    <w:rsid w:val="00C7276F"/>
    <w:rsid w:val="00C72AC3"/>
    <w:rsid w:val="00C72C9C"/>
    <w:rsid w:val="00C72D83"/>
    <w:rsid w:val="00C73218"/>
    <w:rsid w:val="00C73669"/>
    <w:rsid w:val="00C73AD0"/>
    <w:rsid w:val="00C73B7E"/>
    <w:rsid w:val="00C73C39"/>
    <w:rsid w:val="00C73EAB"/>
    <w:rsid w:val="00C74370"/>
    <w:rsid w:val="00C74434"/>
    <w:rsid w:val="00C7459C"/>
    <w:rsid w:val="00C74C92"/>
    <w:rsid w:val="00C74CCA"/>
    <w:rsid w:val="00C74F51"/>
    <w:rsid w:val="00C74F7C"/>
    <w:rsid w:val="00C75342"/>
    <w:rsid w:val="00C75470"/>
    <w:rsid w:val="00C758EC"/>
    <w:rsid w:val="00C75B16"/>
    <w:rsid w:val="00C75B63"/>
    <w:rsid w:val="00C75BE8"/>
    <w:rsid w:val="00C75D35"/>
    <w:rsid w:val="00C75D62"/>
    <w:rsid w:val="00C75EA7"/>
    <w:rsid w:val="00C76098"/>
    <w:rsid w:val="00C76288"/>
    <w:rsid w:val="00C76669"/>
    <w:rsid w:val="00C7666C"/>
    <w:rsid w:val="00C7667F"/>
    <w:rsid w:val="00C766BA"/>
    <w:rsid w:val="00C76E77"/>
    <w:rsid w:val="00C76EC6"/>
    <w:rsid w:val="00C77067"/>
    <w:rsid w:val="00C77216"/>
    <w:rsid w:val="00C77241"/>
    <w:rsid w:val="00C772C6"/>
    <w:rsid w:val="00C7732F"/>
    <w:rsid w:val="00C77805"/>
    <w:rsid w:val="00C77BB9"/>
    <w:rsid w:val="00C77EF7"/>
    <w:rsid w:val="00C8056E"/>
    <w:rsid w:val="00C806CC"/>
    <w:rsid w:val="00C809A3"/>
    <w:rsid w:val="00C80B39"/>
    <w:rsid w:val="00C80C7C"/>
    <w:rsid w:val="00C80CAD"/>
    <w:rsid w:val="00C80CCB"/>
    <w:rsid w:val="00C80D07"/>
    <w:rsid w:val="00C8184D"/>
    <w:rsid w:val="00C819FE"/>
    <w:rsid w:val="00C81A60"/>
    <w:rsid w:val="00C81B7F"/>
    <w:rsid w:val="00C81E6C"/>
    <w:rsid w:val="00C81E93"/>
    <w:rsid w:val="00C81FD8"/>
    <w:rsid w:val="00C82261"/>
    <w:rsid w:val="00C8256A"/>
    <w:rsid w:val="00C8273B"/>
    <w:rsid w:val="00C82891"/>
    <w:rsid w:val="00C83091"/>
    <w:rsid w:val="00C830C5"/>
    <w:rsid w:val="00C831BA"/>
    <w:rsid w:val="00C831CD"/>
    <w:rsid w:val="00C83293"/>
    <w:rsid w:val="00C8331D"/>
    <w:rsid w:val="00C83354"/>
    <w:rsid w:val="00C83459"/>
    <w:rsid w:val="00C834DE"/>
    <w:rsid w:val="00C83B2E"/>
    <w:rsid w:val="00C83BB1"/>
    <w:rsid w:val="00C83F00"/>
    <w:rsid w:val="00C84348"/>
    <w:rsid w:val="00C8458F"/>
    <w:rsid w:val="00C845AC"/>
    <w:rsid w:val="00C84778"/>
    <w:rsid w:val="00C8488C"/>
    <w:rsid w:val="00C84C64"/>
    <w:rsid w:val="00C84D7A"/>
    <w:rsid w:val="00C84E47"/>
    <w:rsid w:val="00C85151"/>
    <w:rsid w:val="00C85255"/>
    <w:rsid w:val="00C852BC"/>
    <w:rsid w:val="00C8584C"/>
    <w:rsid w:val="00C858E9"/>
    <w:rsid w:val="00C859D4"/>
    <w:rsid w:val="00C85A00"/>
    <w:rsid w:val="00C85B0A"/>
    <w:rsid w:val="00C85DCA"/>
    <w:rsid w:val="00C85FF0"/>
    <w:rsid w:val="00C86285"/>
    <w:rsid w:val="00C862F5"/>
    <w:rsid w:val="00C86371"/>
    <w:rsid w:val="00C867B6"/>
    <w:rsid w:val="00C86B22"/>
    <w:rsid w:val="00C86C6E"/>
    <w:rsid w:val="00C86CCE"/>
    <w:rsid w:val="00C86E55"/>
    <w:rsid w:val="00C86EDB"/>
    <w:rsid w:val="00C86F14"/>
    <w:rsid w:val="00C86F9E"/>
    <w:rsid w:val="00C8704B"/>
    <w:rsid w:val="00C87504"/>
    <w:rsid w:val="00C87621"/>
    <w:rsid w:val="00C87646"/>
    <w:rsid w:val="00C907AC"/>
    <w:rsid w:val="00C9085D"/>
    <w:rsid w:val="00C908CE"/>
    <w:rsid w:val="00C90940"/>
    <w:rsid w:val="00C90A0C"/>
    <w:rsid w:val="00C90C13"/>
    <w:rsid w:val="00C90C49"/>
    <w:rsid w:val="00C90EDD"/>
    <w:rsid w:val="00C912C8"/>
    <w:rsid w:val="00C91A9C"/>
    <w:rsid w:val="00C91DC7"/>
    <w:rsid w:val="00C91E9E"/>
    <w:rsid w:val="00C91F99"/>
    <w:rsid w:val="00C920B4"/>
    <w:rsid w:val="00C92137"/>
    <w:rsid w:val="00C92256"/>
    <w:rsid w:val="00C926BB"/>
    <w:rsid w:val="00C92F09"/>
    <w:rsid w:val="00C930CD"/>
    <w:rsid w:val="00C93155"/>
    <w:rsid w:val="00C931F8"/>
    <w:rsid w:val="00C93223"/>
    <w:rsid w:val="00C933AF"/>
    <w:rsid w:val="00C9351E"/>
    <w:rsid w:val="00C9394A"/>
    <w:rsid w:val="00C93CE5"/>
    <w:rsid w:val="00C93D11"/>
    <w:rsid w:val="00C93D66"/>
    <w:rsid w:val="00C93F90"/>
    <w:rsid w:val="00C9402A"/>
    <w:rsid w:val="00C94035"/>
    <w:rsid w:val="00C940C9"/>
    <w:rsid w:val="00C945B2"/>
    <w:rsid w:val="00C9463C"/>
    <w:rsid w:val="00C947A5"/>
    <w:rsid w:val="00C94D72"/>
    <w:rsid w:val="00C94EC6"/>
    <w:rsid w:val="00C953D9"/>
    <w:rsid w:val="00C9550B"/>
    <w:rsid w:val="00C957CF"/>
    <w:rsid w:val="00C95A41"/>
    <w:rsid w:val="00C95AF1"/>
    <w:rsid w:val="00C95B0D"/>
    <w:rsid w:val="00C95C46"/>
    <w:rsid w:val="00C95FB5"/>
    <w:rsid w:val="00C9601A"/>
    <w:rsid w:val="00C96193"/>
    <w:rsid w:val="00C96230"/>
    <w:rsid w:val="00C96268"/>
    <w:rsid w:val="00C964F5"/>
    <w:rsid w:val="00C96554"/>
    <w:rsid w:val="00C96728"/>
    <w:rsid w:val="00C96735"/>
    <w:rsid w:val="00C96850"/>
    <w:rsid w:val="00C96F4D"/>
    <w:rsid w:val="00C97107"/>
    <w:rsid w:val="00C97645"/>
    <w:rsid w:val="00C9774F"/>
    <w:rsid w:val="00C9788F"/>
    <w:rsid w:val="00C9790D"/>
    <w:rsid w:val="00C97C3A"/>
    <w:rsid w:val="00C97F68"/>
    <w:rsid w:val="00CA0780"/>
    <w:rsid w:val="00CA078C"/>
    <w:rsid w:val="00CA08EA"/>
    <w:rsid w:val="00CA0C05"/>
    <w:rsid w:val="00CA0CFF"/>
    <w:rsid w:val="00CA0D0E"/>
    <w:rsid w:val="00CA0D64"/>
    <w:rsid w:val="00CA0D92"/>
    <w:rsid w:val="00CA0E38"/>
    <w:rsid w:val="00CA18B0"/>
    <w:rsid w:val="00CA18F8"/>
    <w:rsid w:val="00CA1987"/>
    <w:rsid w:val="00CA1C16"/>
    <w:rsid w:val="00CA1C38"/>
    <w:rsid w:val="00CA1CAC"/>
    <w:rsid w:val="00CA2146"/>
    <w:rsid w:val="00CA23C3"/>
    <w:rsid w:val="00CA2747"/>
    <w:rsid w:val="00CA2820"/>
    <w:rsid w:val="00CA2F69"/>
    <w:rsid w:val="00CA2FDB"/>
    <w:rsid w:val="00CA32B4"/>
    <w:rsid w:val="00CA376C"/>
    <w:rsid w:val="00CA38EA"/>
    <w:rsid w:val="00CA3B62"/>
    <w:rsid w:val="00CA3F55"/>
    <w:rsid w:val="00CA41CD"/>
    <w:rsid w:val="00CA42BB"/>
    <w:rsid w:val="00CA42EA"/>
    <w:rsid w:val="00CA4622"/>
    <w:rsid w:val="00CA46F5"/>
    <w:rsid w:val="00CA47F2"/>
    <w:rsid w:val="00CA4AE4"/>
    <w:rsid w:val="00CA4C09"/>
    <w:rsid w:val="00CA4C24"/>
    <w:rsid w:val="00CA4D65"/>
    <w:rsid w:val="00CA4F2B"/>
    <w:rsid w:val="00CA547C"/>
    <w:rsid w:val="00CA569C"/>
    <w:rsid w:val="00CA5AF0"/>
    <w:rsid w:val="00CA5B1A"/>
    <w:rsid w:val="00CA5B9A"/>
    <w:rsid w:val="00CA5F6A"/>
    <w:rsid w:val="00CA5F72"/>
    <w:rsid w:val="00CA69A4"/>
    <w:rsid w:val="00CA6A5A"/>
    <w:rsid w:val="00CA6C02"/>
    <w:rsid w:val="00CA7276"/>
    <w:rsid w:val="00CA728B"/>
    <w:rsid w:val="00CA75D3"/>
    <w:rsid w:val="00CA7889"/>
    <w:rsid w:val="00CA7CE8"/>
    <w:rsid w:val="00CA7EFF"/>
    <w:rsid w:val="00CB01C2"/>
    <w:rsid w:val="00CB0274"/>
    <w:rsid w:val="00CB0278"/>
    <w:rsid w:val="00CB0426"/>
    <w:rsid w:val="00CB0454"/>
    <w:rsid w:val="00CB0642"/>
    <w:rsid w:val="00CB074C"/>
    <w:rsid w:val="00CB07B6"/>
    <w:rsid w:val="00CB0BE9"/>
    <w:rsid w:val="00CB0CC5"/>
    <w:rsid w:val="00CB0D9B"/>
    <w:rsid w:val="00CB0DE7"/>
    <w:rsid w:val="00CB0EC0"/>
    <w:rsid w:val="00CB0ED8"/>
    <w:rsid w:val="00CB0F6B"/>
    <w:rsid w:val="00CB0FBA"/>
    <w:rsid w:val="00CB10D0"/>
    <w:rsid w:val="00CB15E3"/>
    <w:rsid w:val="00CB16CE"/>
    <w:rsid w:val="00CB17CC"/>
    <w:rsid w:val="00CB18DD"/>
    <w:rsid w:val="00CB18EE"/>
    <w:rsid w:val="00CB1D49"/>
    <w:rsid w:val="00CB1FCB"/>
    <w:rsid w:val="00CB214B"/>
    <w:rsid w:val="00CB22A9"/>
    <w:rsid w:val="00CB2571"/>
    <w:rsid w:val="00CB2699"/>
    <w:rsid w:val="00CB2757"/>
    <w:rsid w:val="00CB2F53"/>
    <w:rsid w:val="00CB3018"/>
    <w:rsid w:val="00CB3106"/>
    <w:rsid w:val="00CB33AA"/>
    <w:rsid w:val="00CB3486"/>
    <w:rsid w:val="00CB3EC0"/>
    <w:rsid w:val="00CB4013"/>
    <w:rsid w:val="00CB41BF"/>
    <w:rsid w:val="00CB4352"/>
    <w:rsid w:val="00CB481C"/>
    <w:rsid w:val="00CB49C3"/>
    <w:rsid w:val="00CB4C85"/>
    <w:rsid w:val="00CB4EC7"/>
    <w:rsid w:val="00CB4FEB"/>
    <w:rsid w:val="00CB53D1"/>
    <w:rsid w:val="00CB555B"/>
    <w:rsid w:val="00CB5A77"/>
    <w:rsid w:val="00CB5B7E"/>
    <w:rsid w:val="00CB5C4E"/>
    <w:rsid w:val="00CB5E5D"/>
    <w:rsid w:val="00CB5F50"/>
    <w:rsid w:val="00CB62C6"/>
    <w:rsid w:val="00CB652F"/>
    <w:rsid w:val="00CB6689"/>
    <w:rsid w:val="00CB6703"/>
    <w:rsid w:val="00CB69B6"/>
    <w:rsid w:val="00CB6C40"/>
    <w:rsid w:val="00CB6DE9"/>
    <w:rsid w:val="00CB70EB"/>
    <w:rsid w:val="00CB7338"/>
    <w:rsid w:val="00CB77A5"/>
    <w:rsid w:val="00CB7997"/>
    <w:rsid w:val="00CB7BB1"/>
    <w:rsid w:val="00CB7D12"/>
    <w:rsid w:val="00CC0081"/>
    <w:rsid w:val="00CC020B"/>
    <w:rsid w:val="00CC03B3"/>
    <w:rsid w:val="00CC03D8"/>
    <w:rsid w:val="00CC0662"/>
    <w:rsid w:val="00CC0968"/>
    <w:rsid w:val="00CC09C8"/>
    <w:rsid w:val="00CC0A40"/>
    <w:rsid w:val="00CC0E3C"/>
    <w:rsid w:val="00CC1206"/>
    <w:rsid w:val="00CC1215"/>
    <w:rsid w:val="00CC1566"/>
    <w:rsid w:val="00CC180A"/>
    <w:rsid w:val="00CC196B"/>
    <w:rsid w:val="00CC1A0B"/>
    <w:rsid w:val="00CC1CF9"/>
    <w:rsid w:val="00CC1E42"/>
    <w:rsid w:val="00CC207C"/>
    <w:rsid w:val="00CC2155"/>
    <w:rsid w:val="00CC245A"/>
    <w:rsid w:val="00CC2481"/>
    <w:rsid w:val="00CC25FC"/>
    <w:rsid w:val="00CC2690"/>
    <w:rsid w:val="00CC278C"/>
    <w:rsid w:val="00CC29B9"/>
    <w:rsid w:val="00CC2B09"/>
    <w:rsid w:val="00CC3013"/>
    <w:rsid w:val="00CC327F"/>
    <w:rsid w:val="00CC3714"/>
    <w:rsid w:val="00CC3855"/>
    <w:rsid w:val="00CC39A6"/>
    <w:rsid w:val="00CC3D16"/>
    <w:rsid w:val="00CC3D7E"/>
    <w:rsid w:val="00CC3E50"/>
    <w:rsid w:val="00CC3EC1"/>
    <w:rsid w:val="00CC4129"/>
    <w:rsid w:val="00CC414F"/>
    <w:rsid w:val="00CC42DB"/>
    <w:rsid w:val="00CC42EE"/>
    <w:rsid w:val="00CC4732"/>
    <w:rsid w:val="00CC474F"/>
    <w:rsid w:val="00CC47AD"/>
    <w:rsid w:val="00CC49FB"/>
    <w:rsid w:val="00CC49FC"/>
    <w:rsid w:val="00CC4A12"/>
    <w:rsid w:val="00CC4CA1"/>
    <w:rsid w:val="00CC501C"/>
    <w:rsid w:val="00CC543C"/>
    <w:rsid w:val="00CC5586"/>
    <w:rsid w:val="00CC56C2"/>
    <w:rsid w:val="00CC5856"/>
    <w:rsid w:val="00CC589D"/>
    <w:rsid w:val="00CC5988"/>
    <w:rsid w:val="00CC5DB9"/>
    <w:rsid w:val="00CC61F4"/>
    <w:rsid w:val="00CC6483"/>
    <w:rsid w:val="00CC6808"/>
    <w:rsid w:val="00CC69A3"/>
    <w:rsid w:val="00CC6B8F"/>
    <w:rsid w:val="00CC6C91"/>
    <w:rsid w:val="00CC7561"/>
    <w:rsid w:val="00CC791E"/>
    <w:rsid w:val="00CC79B8"/>
    <w:rsid w:val="00CC7C44"/>
    <w:rsid w:val="00CC7CD3"/>
    <w:rsid w:val="00CC7CEB"/>
    <w:rsid w:val="00CC7E66"/>
    <w:rsid w:val="00CD02E8"/>
    <w:rsid w:val="00CD0D76"/>
    <w:rsid w:val="00CD0F5B"/>
    <w:rsid w:val="00CD0FD4"/>
    <w:rsid w:val="00CD13BC"/>
    <w:rsid w:val="00CD17C9"/>
    <w:rsid w:val="00CD1809"/>
    <w:rsid w:val="00CD1921"/>
    <w:rsid w:val="00CD1BFA"/>
    <w:rsid w:val="00CD1C29"/>
    <w:rsid w:val="00CD1C4D"/>
    <w:rsid w:val="00CD1CA4"/>
    <w:rsid w:val="00CD1CA5"/>
    <w:rsid w:val="00CD1EE8"/>
    <w:rsid w:val="00CD209B"/>
    <w:rsid w:val="00CD2455"/>
    <w:rsid w:val="00CD259D"/>
    <w:rsid w:val="00CD25EB"/>
    <w:rsid w:val="00CD2780"/>
    <w:rsid w:val="00CD2815"/>
    <w:rsid w:val="00CD28D4"/>
    <w:rsid w:val="00CD28F9"/>
    <w:rsid w:val="00CD29C8"/>
    <w:rsid w:val="00CD29EB"/>
    <w:rsid w:val="00CD2F34"/>
    <w:rsid w:val="00CD3170"/>
    <w:rsid w:val="00CD349F"/>
    <w:rsid w:val="00CD35D5"/>
    <w:rsid w:val="00CD36EF"/>
    <w:rsid w:val="00CD3947"/>
    <w:rsid w:val="00CD453A"/>
    <w:rsid w:val="00CD455F"/>
    <w:rsid w:val="00CD4673"/>
    <w:rsid w:val="00CD4A4A"/>
    <w:rsid w:val="00CD4BD5"/>
    <w:rsid w:val="00CD4F19"/>
    <w:rsid w:val="00CD50BD"/>
    <w:rsid w:val="00CD5117"/>
    <w:rsid w:val="00CD5133"/>
    <w:rsid w:val="00CD544A"/>
    <w:rsid w:val="00CD54F2"/>
    <w:rsid w:val="00CD559A"/>
    <w:rsid w:val="00CD5776"/>
    <w:rsid w:val="00CD59A9"/>
    <w:rsid w:val="00CD5AAD"/>
    <w:rsid w:val="00CD5F6E"/>
    <w:rsid w:val="00CD5FC5"/>
    <w:rsid w:val="00CD6159"/>
    <w:rsid w:val="00CD62AA"/>
    <w:rsid w:val="00CD648D"/>
    <w:rsid w:val="00CD64C1"/>
    <w:rsid w:val="00CD6618"/>
    <w:rsid w:val="00CD6625"/>
    <w:rsid w:val="00CD6676"/>
    <w:rsid w:val="00CD6D83"/>
    <w:rsid w:val="00CD6E42"/>
    <w:rsid w:val="00CD6E50"/>
    <w:rsid w:val="00CD6EF9"/>
    <w:rsid w:val="00CD7579"/>
    <w:rsid w:val="00CD77BD"/>
    <w:rsid w:val="00CD79B9"/>
    <w:rsid w:val="00CD7CF2"/>
    <w:rsid w:val="00CD7FF9"/>
    <w:rsid w:val="00CE02C0"/>
    <w:rsid w:val="00CE03D4"/>
    <w:rsid w:val="00CE0433"/>
    <w:rsid w:val="00CE04F1"/>
    <w:rsid w:val="00CE0CB3"/>
    <w:rsid w:val="00CE0FFA"/>
    <w:rsid w:val="00CE13E1"/>
    <w:rsid w:val="00CE159D"/>
    <w:rsid w:val="00CE15C6"/>
    <w:rsid w:val="00CE1B2D"/>
    <w:rsid w:val="00CE1CAA"/>
    <w:rsid w:val="00CE1D3D"/>
    <w:rsid w:val="00CE1F9F"/>
    <w:rsid w:val="00CE2122"/>
    <w:rsid w:val="00CE2333"/>
    <w:rsid w:val="00CE265E"/>
    <w:rsid w:val="00CE2667"/>
    <w:rsid w:val="00CE2690"/>
    <w:rsid w:val="00CE2829"/>
    <w:rsid w:val="00CE28D9"/>
    <w:rsid w:val="00CE297D"/>
    <w:rsid w:val="00CE29F6"/>
    <w:rsid w:val="00CE2B1C"/>
    <w:rsid w:val="00CE2DD6"/>
    <w:rsid w:val="00CE2E37"/>
    <w:rsid w:val="00CE2E8A"/>
    <w:rsid w:val="00CE3003"/>
    <w:rsid w:val="00CE364E"/>
    <w:rsid w:val="00CE38FD"/>
    <w:rsid w:val="00CE394C"/>
    <w:rsid w:val="00CE39BB"/>
    <w:rsid w:val="00CE3A6D"/>
    <w:rsid w:val="00CE3B2F"/>
    <w:rsid w:val="00CE3ED5"/>
    <w:rsid w:val="00CE41AF"/>
    <w:rsid w:val="00CE431E"/>
    <w:rsid w:val="00CE43A3"/>
    <w:rsid w:val="00CE4673"/>
    <w:rsid w:val="00CE4952"/>
    <w:rsid w:val="00CE4995"/>
    <w:rsid w:val="00CE4A9F"/>
    <w:rsid w:val="00CE4B7D"/>
    <w:rsid w:val="00CE4FF0"/>
    <w:rsid w:val="00CE55B8"/>
    <w:rsid w:val="00CE5777"/>
    <w:rsid w:val="00CE57A4"/>
    <w:rsid w:val="00CE5F4D"/>
    <w:rsid w:val="00CE63F3"/>
    <w:rsid w:val="00CE6880"/>
    <w:rsid w:val="00CE6D0B"/>
    <w:rsid w:val="00CE6D32"/>
    <w:rsid w:val="00CE70DF"/>
    <w:rsid w:val="00CE7281"/>
    <w:rsid w:val="00CE72A7"/>
    <w:rsid w:val="00CE7528"/>
    <w:rsid w:val="00CE783A"/>
    <w:rsid w:val="00CE78CD"/>
    <w:rsid w:val="00CE7B48"/>
    <w:rsid w:val="00CE7E34"/>
    <w:rsid w:val="00CF0114"/>
    <w:rsid w:val="00CF020C"/>
    <w:rsid w:val="00CF0643"/>
    <w:rsid w:val="00CF07CE"/>
    <w:rsid w:val="00CF08CA"/>
    <w:rsid w:val="00CF0B40"/>
    <w:rsid w:val="00CF1343"/>
    <w:rsid w:val="00CF13FB"/>
    <w:rsid w:val="00CF1439"/>
    <w:rsid w:val="00CF167E"/>
    <w:rsid w:val="00CF1809"/>
    <w:rsid w:val="00CF19CC"/>
    <w:rsid w:val="00CF1B2E"/>
    <w:rsid w:val="00CF1BA4"/>
    <w:rsid w:val="00CF1C0E"/>
    <w:rsid w:val="00CF1DD0"/>
    <w:rsid w:val="00CF1E71"/>
    <w:rsid w:val="00CF1E74"/>
    <w:rsid w:val="00CF2457"/>
    <w:rsid w:val="00CF296B"/>
    <w:rsid w:val="00CF2CC3"/>
    <w:rsid w:val="00CF2D5B"/>
    <w:rsid w:val="00CF3013"/>
    <w:rsid w:val="00CF3396"/>
    <w:rsid w:val="00CF3496"/>
    <w:rsid w:val="00CF3B4C"/>
    <w:rsid w:val="00CF3B6A"/>
    <w:rsid w:val="00CF3E14"/>
    <w:rsid w:val="00CF3F58"/>
    <w:rsid w:val="00CF425C"/>
    <w:rsid w:val="00CF44B2"/>
    <w:rsid w:val="00CF45AB"/>
    <w:rsid w:val="00CF45C8"/>
    <w:rsid w:val="00CF4613"/>
    <w:rsid w:val="00CF466A"/>
    <w:rsid w:val="00CF47EE"/>
    <w:rsid w:val="00CF486F"/>
    <w:rsid w:val="00CF4BB1"/>
    <w:rsid w:val="00CF4D22"/>
    <w:rsid w:val="00CF52FC"/>
    <w:rsid w:val="00CF588A"/>
    <w:rsid w:val="00CF5B17"/>
    <w:rsid w:val="00CF5C6F"/>
    <w:rsid w:val="00CF5E90"/>
    <w:rsid w:val="00CF6158"/>
    <w:rsid w:val="00CF69A7"/>
    <w:rsid w:val="00CF6A2C"/>
    <w:rsid w:val="00CF6A8C"/>
    <w:rsid w:val="00CF6B13"/>
    <w:rsid w:val="00CF6B49"/>
    <w:rsid w:val="00CF6E87"/>
    <w:rsid w:val="00CF732C"/>
    <w:rsid w:val="00CF73C1"/>
    <w:rsid w:val="00CF73DC"/>
    <w:rsid w:val="00CF7591"/>
    <w:rsid w:val="00CF7A94"/>
    <w:rsid w:val="00CF7B33"/>
    <w:rsid w:val="00CF7EAA"/>
    <w:rsid w:val="00CF7EB5"/>
    <w:rsid w:val="00CF7F2A"/>
    <w:rsid w:val="00D00029"/>
    <w:rsid w:val="00D001D3"/>
    <w:rsid w:val="00D00239"/>
    <w:rsid w:val="00D0023A"/>
    <w:rsid w:val="00D00262"/>
    <w:rsid w:val="00D00828"/>
    <w:rsid w:val="00D00D0F"/>
    <w:rsid w:val="00D00EA5"/>
    <w:rsid w:val="00D01403"/>
    <w:rsid w:val="00D01490"/>
    <w:rsid w:val="00D0157A"/>
    <w:rsid w:val="00D017C7"/>
    <w:rsid w:val="00D01A21"/>
    <w:rsid w:val="00D01B10"/>
    <w:rsid w:val="00D01DF0"/>
    <w:rsid w:val="00D01E13"/>
    <w:rsid w:val="00D01E2D"/>
    <w:rsid w:val="00D01E60"/>
    <w:rsid w:val="00D0215E"/>
    <w:rsid w:val="00D02180"/>
    <w:rsid w:val="00D021BE"/>
    <w:rsid w:val="00D0220A"/>
    <w:rsid w:val="00D0276D"/>
    <w:rsid w:val="00D02A71"/>
    <w:rsid w:val="00D02C42"/>
    <w:rsid w:val="00D02CF8"/>
    <w:rsid w:val="00D02F17"/>
    <w:rsid w:val="00D032FD"/>
    <w:rsid w:val="00D037FB"/>
    <w:rsid w:val="00D03A1F"/>
    <w:rsid w:val="00D03B23"/>
    <w:rsid w:val="00D03DE0"/>
    <w:rsid w:val="00D03F58"/>
    <w:rsid w:val="00D04006"/>
    <w:rsid w:val="00D0499F"/>
    <w:rsid w:val="00D04ACA"/>
    <w:rsid w:val="00D04B0D"/>
    <w:rsid w:val="00D04F69"/>
    <w:rsid w:val="00D0544F"/>
    <w:rsid w:val="00D0599E"/>
    <w:rsid w:val="00D05A2F"/>
    <w:rsid w:val="00D05A76"/>
    <w:rsid w:val="00D05AF0"/>
    <w:rsid w:val="00D05BD5"/>
    <w:rsid w:val="00D05D69"/>
    <w:rsid w:val="00D06081"/>
    <w:rsid w:val="00D06261"/>
    <w:rsid w:val="00D062CC"/>
    <w:rsid w:val="00D067F2"/>
    <w:rsid w:val="00D06A7F"/>
    <w:rsid w:val="00D070E3"/>
    <w:rsid w:val="00D073DE"/>
    <w:rsid w:val="00D074B8"/>
    <w:rsid w:val="00D0770A"/>
    <w:rsid w:val="00D0779B"/>
    <w:rsid w:val="00D079FF"/>
    <w:rsid w:val="00D07A5A"/>
    <w:rsid w:val="00D07C88"/>
    <w:rsid w:val="00D07CFA"/>
    <w:rsid w:val="00D07D10"/>
    <w:rsid w:val="00D1009E"/>
    <w:rsid w:val="00D10232"/>
    <w:rsid w:val="00D102BF"/>
    <w:rsid w:val="00D10AFD"/>
    <w:rsid w:val="00D10BEC"/>
    <w:rsid w:val="00D10D47"/>
    <w:rsid w:val="00D1102D"/>
    <w:rsid w:val="00D114A5"/>
    <w:rsid w:val="00D1164B"/>
    <w:rsid w:val="00D119FD"/>
    <w:rsid w:val="00D11A25"/>
    <w:rsid w:val="00D11D33"/>
    <w:rsid w:val="00D11DC6"/>
    <w:rsid w:val="00D12029"/>
    <w:rsid w:val="00D1263D"/>
    <w:rsid w:val="00D126E1"/>
    <w:rsid w:val="00D1283E"/>
    <w:rsid w:val="00D1285C"/>
    <w:rsid w:val="00D128FA"/>
    <w:rsid w:val="00D12DED"/>
    <w:rsid w:val="00D1308E"/>
    <w:rsid w:val="00D135A5"/>
    <w:rsid w:val="00D1361A"/>
    <w:rsid w:val="00D13CF8"/>
    <w:rsid w:val="00D13D7C"/>
    <w:rsid w:val="00D13FE6"/>
    <w:rsid w:val="00D141C5"/>
    <w:rsid w:val="00D1454F"/>
    <w:rsid w:val="00D147BA"/>
    <w:rsid w:val="00D14B92"/>
    <w:rsid w:val="00D14D9F"/>
    <w:rsid w:val="00D14FA2"/>
    <w:rsid w:val="00D1505C"/>
    <w:rsid w:val="00D15350"/>
    <w:rsid w:val="00D15DBF"/>
    <w:rsid w:val="00D15FB6"/>
    <w:rsid w:val="00D1605C"/>
    <w:rsid w:val="00D16214"/>
    <w:rsid w:val="00D1680D"/>
    <w:rsid w:val="00D168D2"/>
    <w:rsid w:val="00D169B0"/>
    <w:rsid w:val="00D16B02"/>
    <w:rsid w:val="00D16C5D"/>
    <w:rsid w:val="00D16CF4"/>
    <w:rsid w:val="00D16D0A"/>
    <w:rsid w:val="00D16E45"/>
    <w:rsid w:val="00D1730A"/>
    <w:rsid w:val="00D173B0"/>
    <w:rsid w:val="00D17636"/>
    <w:rsid w:val="00D17B22"/>
    <w:rsid w:val="00D17BDA"/>
    <w:rsid w:val="00D20435"/>
    <w:rsid w:val="00D205A9"/>
    <w:rsid w:val="00D205EC"/>
    <w:rsid w:val="00D2073E"/>
    <w:rsid w:val="00D207AF"/>
    <w:rsid w:val="00D20A2A"/>
    <w:rsid w:val="00D20A9E"/>
    <w:rsid w:val="00D20E38"/>
    <w:rsid w:val="00D20F0E"/>
    <w:rsid w:val="00D20F1B"/>
    <w:rsid w:val="00D20FF8"/>
    <w:rsid w:val="00D21145"/>
    <w:rsid w:val="00D21158"/>
    <w:rsid w:val="00D214BE"/>
    <w:rsid w:val="00D21562"/>
    <w:rsid w:val="00D21897"/>
    <w:rsid w:val="00D21B2E"/>
    <w:rsid w:val="00D21B5F"/>
    <w:rsid w:val="00D21B94"/>
    <w:rsid w:val="00D21DC8"/>
    <w:rsid w:val="00D21F8E"/>
    <w:rsid w:val="00D22524"/>
    <w:rsid w:val="00D22830"/>
    <w:rsid w:val="00D22878"/>
    <w:rsid w:val="00D228F3"/>
    <w:rsid w:val="00D22AD3"/>
    <w:rsid w:val="00D22BD7"/>
    <w:rsid w:val="00D22BFA"/>
    <w:rsid w:val="00D22CCC"/>
    <w:rsid w:val="00D22D8B"/>
    <w:rsid w:val="00D23061"/>
    <w:rsid w:val="00D23603"/>
    <w:rsid w:val="00D23657"/>
    <w:rsid w:val="00D23ABB"/>
    <w:rsid w:val="00D23C5D"/>
    <w:rsid w:val="00D2424B"/>
    <w:rsid w:val="00D242B9"/>
    <w:rsid w:val="00D24B6B"/>
    <w:rsid w:val="00D24BB4"/>
    <w:rsid w:val="00D24E13"/>
    <w:rsid w:val="00D24FE2"/>
    <w:rsid w:val="00D251DC"/>
    <w:rsid w:val="00D25314"/>
    <w:rsid w:val="00D2590D"/>
    <w:rsid w:val="00D25E3B"/>
    <w:rsid w:val="00D25EF0"/>
    <w:rsid w:val="00D25EF2"/>
    <w:rsid w:val="00D25F40"/>
    <w:rsid w:val="00D2619A"/>
    <w:rsid w:val="00D269EF"/>
    <w:rsid w:val="00D26CDE"/>
    <w:rsid w:val="00D26D57"/>
    <w:rsid w:val="00D26D5D"/>
    <w:rsid w:val="00D271F0"/>
    <w:rsid w:val="00D272A4"/>
    <w:rsid w:val="00D273CA"/>
    <w:rsid w:val="00D27435"/>
    <w:rsid w:val="00D2764C"/>
    <w:rsid w:val="00D2770F"/>
    <w:rsid w:val="00D27891"/>
    <w:rsid w:val="00D279DF"/>
    <w:rsid w:val="00D27CA5"/>
    <w:rsid w:val="00D27E0A"/>
    <w:rsid w:val="00D27E41"/>
    <w:rsid w:val="00D27F2C"/>
    <w:rsid w:val="00D30088"/>
    <w:rsid w:val="00D30107"/>
    <w:rsid w:val="00D3028F"/>
    <w:rsid w:val="00D30950"/>
    <w:rsid w:val="00D30970"/>
    <w:rsid w:val="00D30A4D"/>
    <w:rsid w:val="00D30AE5"/>
    <w:rsid w:val="00D3125E"/>
    <w:rsid w:val="00D317F2"/>
    <w:rsid w:val="00D31961"/>
    <w:rsid w:val="00D31AEE"/>
    <w:rsid w:val="00D31F55"/>
    <w:rsid w:val="00D3203C"/>
    <w:rsid w:val="00D320D2"/>
    <w:rsid w:val="00D3210F"/>
    <w:rsid w:val="00D3217A"/>
    <w:rsid w:val="00D3245D"/>
    <w:rsid w:val="00D324F1"/>
    <w:rsid w:val="00D3271C"/>
    <w:rsid w:val="00D32B66"/>
    <w:rsid w:val="00D32C58"/>
    <w:rsid w:val="00D32E02"/>
    <w:rsid w:val="00D32E3A"/>
    <w:rsid w:val="00D32EF5"/>
    <w:rsid w:val="00D32FB9"/>
    <w:rsid w:val="00D33037"/>
    <w:rsid w:val="00D33081"/>
    <w:rsid w:val="00D3310E"/>
    <w:rsid w:val="00D33240"/>
    <w:rsid w:val="00D3328C"/>
    <w:rsid w:val="00D332A7"/>
    <w:rsid w:val="00D332FC"/>
    <w:rsid w:val="00D334FF"/>
    <w:rsid w:val="00D335F9"/>
    <w:rsid w:val="00D3389E"/>
    <w:rsid w:val="00D33CED"/>
    <w:rsid w:val="00D34135"/>
    <w:rsid w:val="00D3450B"/>
    <w:rsid w:val="00D34656"/>
    <w:rsid w:val="00D34728"/>
    <w:rsid w:val="00D34799"/>
    <w:rsid w:val="00D3479A"/>
    <w:rsid w:val="00D3492C"/>
    <w:rsid w:val="00D350C7"/>
    <w:rsid w:val="00D352BF"/>
    <w:rsid w:val="00D35470"/>
    <w:rsid w:val="00D35510"/>
    <w:rsid w:val="00D35930"/>
    <w:rsid w:val="00D3614B"/>
    <w:rsid w:val="00D3625A"/>
    <w:rsid w:val="00D36340"/>
    <w:rsid w:val="00D3643D"/>
    <w:rsid w:val="00D3666C"/>
    <w:rsid w:val="00D3671F"/>
    <w:rsid w:val="00D369BD"/>
    <w:rsid w:val="00D36A19"/>
    <w:rsid w:val="00D36DE7"/>
    <w:rsid w:val="00D36DFD"/>
    <w:rsid w:val="00D378EC"/>
    <w:rsid w:val="00D379AE"/>
    <w:rsid w:val="00D37C5F"/>
    <w:rsid w:val="00D37E1C"/>
    <w:rsid w:val="00D37F9B"/>
    <w:rsid w:val="00D409B2"/>
    <w:rsid w:val="00D40A09"/>
    <w:rsid w:val="00D40AE6"/>
    <w:rsid w:val="00D40BFE"/>
    <w:rsid w:val="00D40C44"/>
    <w:rsid w:val="00D40EB7"/>
    <w:rsid w:val="00D40ECB"/>
    <w:rsid w:val="00D410C1"/>
    <w:rsid w:val="00D41116"/>
    <w:rsid w:val="00D41292"/>
    <w:rsid w:val="00D4149B"/>
    <w:rsid w:val="00D41643"/>
    <w:rsid w:val="00D417B2"/>
    <w:rsid w:val="00D419B7"/>
    <w:rsid w:val="00D41A20"/>
    <w:rsid w:val="00D41AE3"/>
    <w:rsid w:val="00D41C1F"/>
    <w:rsid w:val="00D41C2B"/>
    <w:rsid w:val="00D420C8"/>
    <w:rsid w:val="00D42769"/>
    <w:rsid w:val="00D42780"/>
    <w:rsid w:val="00D42B88"/>
    <w:rsid w:val="00D42DA0"/>
    <w:rsid w:val="00D42FA5"/>
    <w:rsid w:val="00D4330C"/>
    <w:rsid w:val="00D43AB9"/>
    <w:rsid w:val="00D43ADC"/>
    <w:rsid w:val="00D43E03"/>
    <w:rsid w:val="00D4405C"/>
    <w:rsid w:val="00D44275"/>
    <w:rsid w:val="00D44442"/>
    <w:rsid w:val="00D44883"/>
    <w:rsid w:val="00D44A8B"/>
    <w:rsid w:val="00D44AA9"/>
    <w:rsid w:val="00D44C00"/>
    <w:rsid w:val="00D44C19"/>
    <w:rsid w:val="00D45443"/>
    <w:rsid w:val="00D45473"/>
    <w:rsid w:val="00D45A28"/>
    <w:rsid w:val="00D45B2D"/>
    <w:rsid w:val="00D45E2D"/>
    <w:rsid w:val="00D464A3"/>
    <w:rsid w:val="00D468F4"/>
    <w:rsid w:val="00D46B0C"/>
    <w:rsid w:val="00D46BBD"/>
    <w:rsid w:val="00D473CB"/>
    <w:rsid w:val="00D47719"/>
    <w:rsid w:val="00D47ACC"/>
    <w:rsid w:val="00D47BB8"/>
    <w:rsid w:val="00D47C87"/>
    <w:rsid w:val="00D50037"/>
    <w:rsid w:val="00D500A8"/>
    <w:rsid w:val="00D50226"/>
    <w:rsid w:val="00D50662"/>
    <w:rsid w:val="00D507B9"/>
    <w:rsid w:val="00D50A39"/>
    <w:rsid w:val="00D50D04"/>
    <w:rsid w:val="00D50E92"/>
    <w:rsid w:val="00D51019"/>
    <w:rsid w:val="00D511B7"/>
    <w:rsid w:val="00D51275"/>
    <w:rsid w:val="00D51313"/>
    <w:rsid w:val="00D51353"/>
    <w:rsid w:val="00D517BE"/>
    <w:rsid w:val="00D5180C"/>
    <w:rsid w:val="00D5194C"/>
    <w:rsid w:val="00D51AB3"/>
    <w:rsid w:val="00D51DAE"/>
    <w:rsid w:val="00D51EB5"/>
    <w:rsid w:val="00D51ECA"/>
    <w:rsid w:val="00D52321"/>
    <w:rsid w:val="00D527AF"/>
    <w:rsid w:val="00D528FB"/>
    <w:rsid w:val="00D52C84"/>
    <w:rsid w:val="00D52CB5"/>
    <w:rsid w:val="00D52FFE"/>
    <w:rsid w:val="00D530BE"/>
    <w:rsid w:val="00D53286"/>
    <w:rsid w:val="00D53291"/>
    <w:rsid w:val="00D53664"/>
    <w:rsid w:val="00D53913"/>
    <w:rsid w:val="00D53AC6"/>
    <w:rsid w:val="00D53DF1"/>
    <w:rsid w:val="00D5400A"/>
    <w:rsid w:val="00D54055"/>
    <w:rsid w:val="00D544CD"/>
    <w:rsid w:val="00D544EE"/>
    <w:rsid w:val="00D5453E"/>
    <w:rsid w:val="00D5460B"/>
    <w:rsid w:val="00D5488D"/>
    <w:rsid w:val="00D549BA"/>
    <w:rsid w:val="00D54C13"/>
    <w:rsid w:val="00D54E61"/>
    <w:rsid w:val="00D54F0E"/>
    <w:rsid w:val="00D54F1C"/>
    <w:rsid w:val="00D5521B"/>
    <w:rsid w:val="00D557C0"/>
    <w:rsid w:val="00D5582B"/>
    <w:rsid w:val="00D558C5"/>
    <w:rsid w:val="00D56045"/>
    <w:rsid w:val="00D560C6"/>
    <w:rsid w:val="00D565ED"/>
    <w:rsid w:val="00D5689D"/>
    <w:rsid w:val="00D56A3E"/>
    <w:rsid w:val="00D56E03"/>
    <w:rsid w:val="00D571EF"/>
    <w:rsid w:val="00D57444"/>
    <w:rsid w:val="00D57AC2"/>
    <w:rsid w:val="00D57C9F"/>
    <w:rsid w:val="00D57D0A"/>
    <w:rsid w:val="00D57DEB"/>
    <w:rsid w:val="00D57F6F"/>
    <w:rsid w:val="00D60009"/>
    <w:rsid w:val="00D60412"/>
    <w:rsid w:val="00D6062A"/>
    <w:rsid w:val="00D6062F"/>
    <w:rsid w:val="00D60647"/>
    <w:rsid w:val="00D60702"/>
    <w:rsid w:val="00D6079C"/>
    <w:rsid w:val="00D60A24"/>
    <w:rsid w:val="00D60A40"/>
    <w:rsid w:val="00D60AE7"/>
    <w:rsid w:val="00D60B8F"/>
    <w:rsid w:val="00D60EE5"/>
    <w:rsid w:val="00D60F0C"/>
    <w:rsid w:val="00D61021"/>
    <w:rsid w:val="00D61122"/>
    <w:rsid w:val="00D61479"/>
    <w:rsid w:val="00D61891"/>
    <w:rsid w:val="00D618A0"/>
    <w:rsid w:val="00D61A1C"/>
    <w:rsid w:val="00D61A7F"/>
    <w:rsid w:val="00D61F1E"/>
    <w:rsid w:val="00D621AC"/>
    <w:rsid w:val="00D62447"/>
    <w:rsid w:val="00D6271C"/>
    <w:rsid w:val="00D629C5"/>
    <w:rsid w:val="00D62F69"/>
    <w:rsid w:val="00D630BF"/>
    <w:rsid w:val="00D6353A"/>
    <w:rsid w:val="00D6397B"/>
    <w:rsid w:val="00D63C14"/>
    <w:rsid w:val="00D63CF5"/>
    <w:rsid w:val="00D63F03"/>
    <w:rsid w:val="00D64084"/>
    <w:rsid w:val="00D64587"/>
    <w:rsid w:val="00D647A1"/>
    <w:rsid w:val="00D648C1"/>
    <w:rsid w:val="00D648FB"/>
    <w:rsid w:val="00D64904"/>
    <w:rsid w:val="00D64AC9"/>
    <w:rsid w:val="00D64B1A"/>
    <w:rsid w:val="00D64E12"/>
    <w:rsid w:val="00D64E28"/>
    <w:rsid w:val="00D654DF"/>
    <w:rsid w:val="00D6560C"/>
    <w:rsid w:val="00D657B0"/>
    <w:rsid w:val="00D65AC7"/>
    <w:rsid w:val="00D65E39"/>
    <w:rsid w:val="00D65EB2"/>
    <w:rsid w:val="00D66406"/>
    <w:rsid w:val="00D6650E"/>
    <w:rsid w:val="00D66650"/>
    <w:rsid w:val="00D66CAE"/>
    <w:rsid w:val="00D66CE1"/>
    <w:rsid w:val="00D66E6E"/>
    <w:rsid w:val="00D67448"/>
    <w:rsid w:val="00D677DE"/>
    <w:rsid w:val="00D67B1B"/>
    <w:rsid w:val="00D67BA0"/>
    <w:rsid w:val="00D67DC5"/>
    <w:rsid w:val="00D67FAA"/>
    <w:rsid w:val="00D67FE7"/>
    <w:rsid w:val="00D70192"/>
    <w:rsid w:val="00D702A9"/>
    <w:rsid w:val="00D706B5"/>
    <w:rsid w:val="00D70707"/>
    <w:rsid w:val="00D7097C"/>
    <w:rsid w:val="00D70B4F"/>
    <w:rsid w:val="00D70D7C"/>
    <w:rsid w:val="00D70E57"/>
    <w:rsid w:val="00D70FEE"/>
    <w:rsid w:val="00D71121"/>
    <w:rsid w:val="00D71131"/>
    <w:rsid w:val="00D712CD"/>
    <w:rsid w:val="00D71369"/>
    <w:rsid w:val="00D71495"/>
    <w:rsid w:val="00D714F2"/>
    <w:rsid w:val="00D716E0"/>
    <w:rsid w:val="00D7199C"/>
    <w:rsid w:val="00D71A07"/>
    <w:rsid w:val="00D71D79"/>
    <w:rsid w:val="00D71DDB"/>
    <w:rsid w:val="00D71E2F"/>
    <w:rsid w:val="00D7228B"/>
    <w:rsid w:val="00D7228C"/>
    <w:rsid w:val="00D722C0"/>
    <w:rsid w:val="00D729A3"/>
    <w:rsid w:val="00D72B9C"/>
    <w:rsid w:val="00D72CA4"/>
    <w:rsid w:val="00D72D41"/>
    <w:rsid w:val="00D72FF7"/>
    <w:rsid w:val="00D73210"/>
    <w:rsid w:val="00D732E6"/>
    <w:rsid w:val="00D733D2"/>
    <w:rsid w:val="00D734A8"/>
    <w:rsid w:val="00D73599"/>
    <w:rsid w:val="00D73647"/>
    <w:rsid w:val="00D737BD"/>
    <w:rsid w:val="00D73838"/>
    <w:rsid w:val="00D7387D"/>
    <w:rsid w:val="00D73C3C"/>
    <w:rsid w:val="00D740A2"/>
    <w:rsid w:val="00D74119"/>
    <w:rsid w:val="00D746F1"/>
    <w:rsid w:val="00D74C32"/>
    <w:rsid w:val="00D75110"/>
    <w:rsid w:val="00D75381"/>
    <w:rsid w:val="00D75B45"/>
    <w:rsid w:val="00D75F04"/>
    <w:rsid w:val="00D761E7"/>
    <w:rsid w:val="00D766AC"/>
    <w:rsid w:val="00D768F5"/>
    <w:rsid w:val="00D76BFF"/>
    <w:rsid w:val="00D76ED4"/>
    <w:rsid w:val="00D770CA"/>
    <w:rsid w:val="00D77158"/>
    <w:rsid w:val="00D772BC"/>
    <w:rsid w:val="00D77AD5"/>
    <w:rsid w:val="00D77B1E"/>
    <w:rsid w:val="00D77BC5"/>
    <w:rsid w:val="00D77D79"/>
    <w:rsid w:val="00D77DD3"/>
    <w:rsid w:val="00D801E6"/>
    <w:rsid w:val="00D8033E"/>
    <w:rsid w:val="00D80382"/>
    <w:rsid w:val="00D80684"/>
    <w:rsid w:val="00D81073"/>
    <w:rsid w:val="00D81418"/>
    <w:rsid w:val="00D815C6"/>
    <w:rsid w:val="00D817A9"/>
    <w:rsid w:val="00D8186E"/>
    <w:rsid w:val="00D81A86"/>
    <w:rsid w:val="00D81A97"/>
    <w:rsid w:val="00D81DC4"/>
    <w:rsid w:val="00D81F2E"/>
    <w:rsid w:val="00D81FF9"/>
    <w:rsid w:val="00D8202D"/>
    <w:rsid w:val="00D822AF"/>
    <w:rsid w:val="00D82305"/>
    <w:rsid w:val="00D824C5"/>
    <w:rsid w:val="00D826E3"/>
    <w:rsid w:val="00D8296E"/>
    <w:rsid w:val="00D829F2"/>
    <w:rsid w:val="00D82A4D"/>
    <w:rsid w:val="00D82AFE"/>
    <w:rsid w:val="00D82BFF"/>
    <w:rsid w:val="00D82C5E"/>
    <w:rsid w:val="00D82C62"/>
    <w:rsid w:val="00D82CF3"/>
    <w:rsid w:val="00D82D15"/>
    <w:rsid w:val="00D82EF7"/>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B0E"/>
    <w:rsid w:val="00D85EA8"/>
    <w:rsid w:val="00D85F62"/>
    <w:rsid w:val="00D8609C"/>
    <w:rsid w:val="00D860CB"/>
    <w:rsid w:val="00D864A2"/>
    <w:rsid w:val="00D8659D"/>
    <w:rsid w:val="00D865AC"/>
    <w:rsid w:val="00D868EF"/>
    <w:rsid w:val="00D86CF8"/>
    <w:rsid w:val="00D86D43"/>
    <w:rsid w:val="00D86E58"/>
    <w:rsid w:val="00D86F4B"/>
    <w:rsid w:val="00D870E4"/>
    <w:rsid w:val="00D87139"/>
    <w:rsid w:val="00D87229"/>
    <w:rsid w:val="00D8737C"/>
    <w:rsid w:val="00D87477"/>
    <w:rsid w:val="00D8750F"/>
    <w:rsid w:val="00D8752A"/>
    <w:rsid w:val="00D875A0"/>
    <w:rsid w:val="00D876B5"/>
    <w:rsid w:val="00D87747"/>
    <w:rsid w:val="00D87E60"/>
    <w:rsid w:val="00D87F98"/>
    <w:rsid w:val="00D90079"/>
    <w:rsid w:val="00D901F1"/>
    <w:rsid w:val="00D902D3"/>
    <w:rsid w:val="00D905B3"/>
    <w:rsid w:val="00D90703"/>
    <w:rsid w:val="00D9081D"/>
    <w:rsid w:val="00D90FF2"/>
    <w:rsid w:val="00D910BF"/>
    <w:rsid w:val="00D91388"/>
    <w:rsid w:val="00D91467"/>
    <w:rsid w:val="00D91550"/>
    <w:rsid w:val="00D91570"/>
    <w:rsid w:val="00D916E9"/>
    <w:rsid w:val="00D917D5"/>
    <w:rsid w:val="00D91E97"/>
    <w:rsid w:val="00D91F7D"/>
    <w:rsid w:val="00D923D3"/>
    <w:rsid w:val="00D92424"/>
    <w:rsid w:val="00D924A2"/>
    <w:rsid w:val="00D9252D"/>
    <w:rsid w:val="00D925AA"/>
    <w:rsid w:val="00D92786"/>
    <w:rsid w:val="00D9286E"/>
    <w:rsid w:val="00D92E32"/>
    <w:rsid w:val="00D92FF3"/>
    <w:rsid w:val="00D92FFD"/>
    <w:rsid w:val="00D93D92"/>
    <w:rsid w:val="00D94897"/>
    <w:rsid w:val="00D95143"/>
    <w:rsid w:val="00D9525C"/>
    <w:rsid w:val="00D95270"/>
    <w:rsid w:val="00D952AD"/>
    <w:rsid w:val="00D953CE"/>
    <w:rsid w:val="00D953D2"/>
    <w:rsid w:val="00D9554B"/>
    <w:rsid w:val="00D955EA"/>
    <w:rsid w:val="00D95631"/>
    <w:rsid w:val="00D956D1"/>
    <w:rsid w:val="00D95800"/>
    <w:rsid w:val="00D95848"/>
    <w:rsid w:val="00D95BF5"/>
    <w:rsid w:val="00D95F38"/>
    <w:rsid w:val="00D9609D"/>
    <w:rsid w:val="00D96372"/>
    <w:rsid w:val="00D9645C"/>
    <w:rsid w:val="00D964AA"/>
    <w:rsid w:val="00D967BD"/>
    <w:rsid w:val="00D96D37"/>
    <w:rsid w:val="00D96EEB"/>
    <w:rsid w:val="00D96F5B"/>
    <w:rsid w:val="00D970C0"/>
    <w:rsid w:val="00D973B4"/>
    <w:rsid w:val="00D97645"/>
    <w:rsid w:val="00D9772F"/>
    <w:rsid w:val="00D978E3"/>
    <w:rsid w:val="00D97A18"/>
    <w:rsid w:val="00D97C47"/>
    <w:rsid w:val="00DA023A"/>
    <w:rsid w:val="00DA0315"/>
    <w:rsid w:val="00DA0513"/>
    <w:rsid w:val="00DA0521"/>
    <w:rsid w:val="00DA054D"/>
    <w:rsid w:val="00DA066E"/>
    <w:rsid w:val="00DA0A93"/>
    <w:rsid w:val="00DA0BD2"/>
    <w:rsid w:val="00DA0C04"/>
    <w:rsid w:val="00DA0F11"/>
    <w:rsid w:val="00DA1538"/>
    <w:rsid w:val="00DA155B"/>
    <w:rsid w:val="00DA1809"/>
    <w:rsid w:val="00DA1C79"/>
    <w:rsid w:val="00DA1F4E"/>
    <w:rsid w:val="00DA21E6"/>
    <w:rsid w:val="00DA2224"/>
    <w:rsid w:val="00DA24C6"/>
    <w:rsid w:val="00DA258E"/>
    <w:rsid w:val="00DA2E16"/>
    <w:rsid w:val="00DA3206"/>
    <w:rsid w:val="00DA32F7"/>
    <w:rsid w:val="00DA33DA"/>
    <w:rsid w:val="00DA3AC0"/>
    <w:rsid w:val="00DA3CE0"/>
    <w:rsid w:val="00DA4554"/>
    <w:rsid w:val="00DA492E"/>
    <w:rsid w:val="00DA4A54"/>
    <w:rsid w:val="00DA4BDC"/>
    <w:rsid w:val="00DA4D75"/>
    <w:rsid w:val="00DA505A"/>
    <w:rsid w:val="00DA505B"/>
    <w:rsid w:val="00DA535F"/>
    <w:rsid w:val="00DA54CB"/>
    <w:rsid w:val="00DA55C5"/>
    <w:rsid w:val="00DA5626"/>
    <w:rsid w:val="00DA563C"/>
    <w:rsid w:val="00DA56B2"/>
    <w:rsid w:val="00DA58C3"/>
    <w:rsid w:val="00DA5A1E"/>
    <w:rsid w:val="00DA5AAE"/>
    <w:rsid w:val="00DA5B7B"/>
    <w:rsid w:val="00DA5BD3"/>
    <w:rsid w:val="00DA5CDF"/>
    <w:rsid w:val="00DA5D14"/>
    <w:rsid w:val="00DA5EC4"/>
    <w:rsid w:val="00DA6422"/>
    <w:rsid w:val="00DA6441"/>
    <w:rsid w:val="00DA645C"/>
    <w:rsid w:val="00DA6463"/>
    <w:rsid w:val="00DA69B6"/>
    <w:rsid w:val="00DA6BE5"/>
    <w:rsid w:val="00DA6C74"/>
    <w:rsid w:val="00DA6D72"/>
    <w:rsid w:val="00DA7340"/>
    <w:rsid w:val="00DA745A"/>
    <w:rsid w:val="00DA7648"/>
    <w:rsid w:val="00DA7D51"/>
    <w:rsid w:val="00DA7DA5"/>
    <w:rsid w:val="00DB018D"/>
    <w:rsid w:val="00DB0846"/>
    <w:rsid w:val="00DB08A0"/>
    <w:rsid w:val="00DB0BF7"/>
    <w:rsid w:val="00DB0D97"/>
    <w:rsid w:val="00DB10B7"/>
    <w:rsid w:val="00DB1161"/>
    <w:rsid w:val="00DB127D"/>
    <w:rsid w:val="00DB155D"/>
    <w:rsid w:val="00DB18F0"/>
    <w:rsid w:val="00DB1B53"/>
    <w:rsid w:val="00DB1B6E"/>
    <w:rsid w:val="00DB1DE3"/>
    <w:rsid w:val="00DB1EB8"/>
    <w:rsid w:val="00DB2008"/>
    <w:rsid w:val="00DB223E"/>
    <w:rsid w:val="00DB22D9"/>
    <w:rsid w:val="00DB2563"/>
    <w:rsid w:val="00DB256B"/>
    <w:rsid w:val="00DB26DC"/>
    <w:rsid w:val="00DB2B3C"/>
    <w:rsid w:val="00DB2BEF"/>
    <w:rsid w:val="00DB2C86"/>
    <w:rsid w:val="00DB3105"/>
    <w:rsid w:val="00DB315F"/>
    <w:rsid w:val="00DB31A8"/>
    <w:rsid w:val="00DB352F"/>
    <w:rsid w:val="00DB3591"/>
    <w:rsid w:val="00DB367C"/>
    <w:rsid w:val="00DB3808"/>
    <w:rsid w:val="00DB38D3"/>
    <w:rsid w:val="00DB39E8"/>
    <w:rsid w:val="00DB3A14"/>
    <w:rsid w:val="00DB3C57"/>
    <w:rsid w:val="00DB4088"/>
    <w:rsid w:val="00DB40A0"/>
    <w:rsid w:val="00DB4289"/>
    <w:rsid w:val="00DB44E5"/>
    <w:rsid w:val="00DB469D"/>
    <w:rsid w:val="00DB4918"/>
    <w:rsid w:val="00DB4CD3"/>
    <w:rsid w:val="00DB4D84"/>
    <w:rsid w:val="00DB5114"/>
    <w:rsid w:val="00DB5151"/>
    <w:rsid w:val="00DB51D0"/>
    <w:rsid w:val="00DB56BA"/>
    <w:rsid w:val="00DB5A61"/>
    <w:rsid w:val="00DB5EBA"/>
    <w:rsid w:val="00DB60DC"/>
    <w:rsid w:val="00DB62B1"/>
    <w:rsid w:val="00DB6812"/>
    <w:rsid w:val="00DB6851"/>
    <w:rsid w:val="00DB6D39"/>
    <w:rsid w:val="00DB6EF0"/>
    <w:rsid w:val="00DB70A4"/>
    <w:rsid w:val="00DB71AC"/>
    <w:rsid w:val="00DB7A74"/>
    <w:rsid w:val="00DB7B0C"/>
    <w:rsid w:val="00DC02EB"/>
    <w:rsid w:val="00DC0489"/>
    <w:rsid w:val="00DC07D0"/>
    <w:rsid w:val="00DC07F7"/>
    <w:rsid w:val="00DC08F4"/>
    <w:rsid w:val="00DC0BD1"/>
    <w:rsid w:val="00DC0C7D"/>
    <w:rsid w:val="00DC0D6D"/>
    <w:rsid w:val="00DC0E20"/>
    <w:rsid w:val="00DC1066"/>
    <w:rsid w:val="00DC1071"/>
    <w:rsid w:val="00DC1081"/>
    <w:rsid w:val="00DC12D7"/>
    <w:rsid w:val="00DC13A2"/>
    <w:rsid w:val="00DC1770"/>
    <w:rsid w:val="00DC1878"/>
    <w:rsid w:val="00DC1ABE"/>
    <w:rsid w:val="00DC1B3D"/>
    <w:rsid w:val="00DC24FB"/>
    <w:rsid w:val="00DC258B"/>
    <w:rsid w:val="00DC2687"/>
    <w:rsid w:val="00DC2734"/>
    <w:rsid w:val="00DC32EC"/>
    <w:rsid w:val="00DC369D"/>
    <w:rsid w:val="00DC3713"/>
    <w:rsid w:val="00DC38ED"/>
    <w:rsid w:val="00DC3949"/>
    <w:rsid w:val="00DC39DF"/>
    <w:rsid w:val="00DC3CB9"/>
    <w:rsid w:val="00DC3E3B"/>
    <w:rsid w:val="00DC46A0"/>
    <w:rsid w:val="00DC46E0"/>
    <w:rsid w:val="00DC4AB3"/>
    <w:rsid w:val="00DC4B6A"/>
    <w:rsid w:val="00DC4EC7"/>
    <w:rsid w:val="00DC4FDF"/>
    <w:rsid w:val="00DC5261"/>
    <w:rsid w:val="00DC54BC"/>
    <w:rsid w:val="00DC56F3"/>
    <w:rsid w:val="00DC58B4"/>
    <w:rsid w:val="00DC5CD6"/>
    <w:rsid w:val="00DC5E98"/>
    <w:rsid w:val="00DC632C"/>
    <w:rsid w:val="00DC68C1"/>
    <w:rsid w:val="00DC68CD"/>
    <w:rsid w:val="00DC691A"/>
    <w:rsid w:val="00DC6A39"/>
    <w:rsid w:val="00DC6A3F"/>
    <w:rsid w:val="00DC6AC6"/>
    <w:rsid w:val="00DC6BC3"/>
    <w:rsid w:val="00DC6E7C"/>
    <w:rsid w:val="00DC71C3"/>
    <w:rsid w:val="00DC74E4"/>
    <w:rsid w:val="00DC75D6"/>
    <w:rsid w:val="00DC792E"/>
    <w:rsid w:val="00DC7994"/>
    <w:rsid w:val="00DC79D6"/>
    <w:rsid w:val="00DC7B51"/>
    <w:rsid w:val="00DC7BD8"/>
    <w:rsid w:val="00DC7C1D"/>
    <w:rsid w:val="00DC7F43"/>
    <w:rsid w:val="00DC7FB4"/>
    <w:rsid w:val="00DD0087"/>
    <w:rsid w:val="00DD065A"/>
    <w:rsid w:val="00DD080F"/>
    <w:rsid w:val="00DD09AC"/>
    <w:rsid w:val="00DD0D18"/>
    <w:rsid w:val="00DD0F2B"/>
    <w:rsid w:val="00DD1018"/>
    <w:rsid w:val="00DD1085"/>
    <w:rsid w:val="00DD11E8"/>
    <w:rsid w:val="00DD17D1"/>
    <w:rsid w:val="00DD19B2"/>
    <w:rsid w:val="00DD1C93"/>
    <w:rsid w:val="00DD1C9B"/>
    <w:rsid w:val="00DD1D34"/>
    <w:rsid w:val="00DD203F"/>
    <w:rsid w:val="00DD276F"/>
    <w:rsid w:val="00DD30DD"/>
    <w:rsid w:val="00DD312E"/>
    <w:rsid w:val="00DD333E"/>
    <w:rsid w:val="00DD33B6"/>
    <w:rsid w:val="00DD36D5"/>
    <w:rsid w:val="00DD487C"/>
    <w:rsid w:val="00DD49F8"/>
    <w:rsid w:val="00DD4A96"/>
    <w:rsid w:val="00DD50F3"/>
    <w:rsid w:val="00DD519B"/>
    <w:rsid w:val="00DD5997"/>
    <w:rsid w:val="00DD5D1E"/>
    <w:rsid w:val="00DD5EB3"/>
    <w:rsid w:val="00DD61EC"/>
    <w:rsid w:val="00DD638B"/>
    <w:rsid w:val="00DD667F"/>
    <w:rsid w:val="00DD6872"/>
    <w:rsid w:val="00DD68EF"/>
    <w:rsid w:val="00DD6E78"/>
    <w:rsid w:val="00DD6EDD"/>
    <w:rsid w:val="00DD6EE9"/>
    <w:rsid w:val="00DD7216"/>
    <w:rsid w:val="00DD7596"/>
    <w:rsid w:val="00DD77CD"/>
    <w:rsid w:val="00DD7906"/>
    <w:rsid w:val="00DD7BF4"/>
    <w:rsid w:val="00DD7D1C"/>
    <w:rsid w:val="00DE01C5"/>
    <w:rsid w:val="00DE0258"/>
    <w:rsid w:val="00DE038A"/>
    <w:rsid w:val="00DE03D1"/>
    <w:rsid w:val="00DE0622"/>
    <w:rsid w:val="00DE0689"/>
    <w:rsid w:val="00DE0EF1"/>
    <w:rsid w:val="00DE1369"/>
    <w:rsid w:val="00DE13A0"/>
    <w:rsid w:val="00DE14D1"/>
    <w:rsid w:val="00DE1574"/>
    <w:rsid w:val="00DE177C"/>
    <w:rsid w:val="00DE1977"/>
    <w:rsid w:val="00DE1D22"/>
    <w:rsid w:val="00DE1EE0"/>
    <w:rsid w:val="00DE2096"/>
    <w:rsid w:val="00DE2A09"/>
    <w:rsid w:val="00DE2E6A"/>
    <w:rsid w:val="00DE328E"/>
    <w:rsid w:val="00DE347A"/>
    <w:rsid w:val="00DE35A0"/>
    <w:rsid w:val="00DE3623"/>
    <w:rsid w:val="00DE385E"/>
    <w:rsid w:val="00DE3CFE"/>
    <w:rsid w:val="00DE3D8E"/>
    <w:rsid w:val="00DE3EF6"/>
    <w:rsid w:val="00DE4349"/>
    <w:rsid w:val="00DE455E"/>
    <w:rsid w:val="00DE4581"/>
    <w:rsid w:val="00DE45F6"/>
    <w:rsid w:val="00DE46F8"/>
    <w:rsid w:val="00DE48A0"/>
    <w:rsid w:val="00DE4E74"/>
    <w:rsid w:val="00DE4F2F"/>
    <w:rsid w:val="00DE5565"/>
    <w:rsid w:val="00DE573B"/>
    <w:rsid w:val="00DE58B7"/>
    <w:rsid w:val="00DE5ABC"/>
    <w:rsid w:val="00DE5B14"/>
    <w:rsid w:val="00DE6133"/>
    <w:rsid w:val="00DE6799"/>
    <w:rsid w:val="00DE6862"/>
    <w:rsid w:val="00DE6D22"/>
    <w:rsid w:val="00DE6D49"/>
    <w:rsid w:val="00DE6EFC"/>
    <w:rsid w:val="00DE6F9F"/>
    <w:rsid w:val="00DE6FCD"/>
    <w:rsid w:val="00DE71E9"/>
    <w:rsid w:val="00DE7284"/>
    <w:rsid w:val="00DE74F3"/>
    <w:rsid w:val="00DE758F"/>
    <w:rsid w:val="00DE77C4"/>
    <w:rsid w:val="00DE791B"/>
    <w:rsid w:val="00DE7B83"/>
    <w:rsid w:val="00DE7C59"/>
    <w:rsid w:val="00DE7C74"/>
    <w:rsid w:val="00DE7D12"/>
    <w:rsid w:val="00DF00F9"/>
    <w:rsid w:val="00DF0103"/>
    <w:rsid w:val="00DF0202"/>
    <w:rsid w:val="00DF052D"/>
    <w:rsid w:val="00DF0A32"/>
    <w:rsid w:val="00DF0F1A"/>
    <w:rsid w:val="00DF1182"/>
    <w:rsid w:val="00DF1739"/>
    <w:rsid w:val="00DF1B01"/>
    <w:rsid w:val="00DF1B44"/>
    <w:rsid w:val="00DF1B52"/>
    <w:rsid w:val="00DF1E43"/>
    <w:rsid w:val="00DF1E7A"/>
    <w:rsid w:val="00DF1ED4"/>
    <w:rsid w:val="00DF1FE3"/>
    <w:rsid w:val="00DF1FFC"/>
    <w:rsid w:val="00DF207F"/>
    <w:rsid w:val="00DF20BD"/>
    <w:rsid w:val="00DF2725"/>
    <w:rsid w:val="00DF294E"/>
    <w:rsid w:val="00DF2C9D"/>
    <w:rsid w:val="00DF2F66"/>
    <w:rsid w:val="00DF3357"/>
    <w:rsid w:val="00DF37D6"/>
    <w:rsid w:val="00DF37EF"/>
    <w:rsid w:val="00DF39B7"/>
    <w:rsid w:val="00DF3A9C"/>
    <w:rsid w:val="00DF40BC"/>
    <w:rsid w:val="00DF43C8"/>
    <w:rsid w:val="00DF44B4"/>
    <w:rsid w:val="00DF4C73"/>
    <w:rsid w:val="00DF4EDB"/>
    <w:rsid w:val="00DF509B"/>
    <w:rsid w:val="00DF511B"/>
    <w:rsid w:val="00DF5252"/>
    <w:rsid w:val="00DF52AA"/>
    <w:rsid w:val="00DF537B"/>
    <w:rsid w:val="00DF5948"/>
    <w:rsid w:val="00DF59A1"/>
    <w:rsid w:val="00DF603E"/>
    <w:rsid w:val="00DF668A"/>
    <w:rsid w:val="00DF6745"/>
    <w:rsid w:val="00DF681D"/>
    <w:rsid w:val="00DF6A40"/>
    <w:rsid w:val="00DF6CD5"/>
    <w:rsid w:val="00DF6F05"/>
    <w:rsid w:val="00DF6F71"/>
    <w:rsid w:val="00DF743E"/>
    <w:rsid w:val="00DF75C9"/>
    <w:rsid w:val="00DF762A"/>
    <w:rsid w:val="00DF777D"/>
    <w:rsid w:val="00DF7B2F"/>
    <w:rsid w:val="00DF7B5B"/>
    <w:rsid w:val="00DF7C48"/>
    <w:rsid w:val="00DF7D52"/>
    <w:rsid w:val="00DF7E59"/>
    <w:rsid w:val="00DF7F7E"/>
    <w:rsid w:val="00E00167"/>
    <w:rsid w:val="00E0019E"/>
    <w:rsid w:val="00E002B5"/>
    <w:rsid w:val="00E002C6"/>
    <w:rsid w:val="00E004C3"/>
    <w:rsid w:val="00E0073E"/>
    <w:rsid w:val="00E00939"/>
    <w:rsid w:val="00E00967"/>
    <w:rsid w:val="00E009AF"/>
    <w:rsid w:val="00E00CAD"/>
    <w:rsid w:val="00E00CD2"/>
    <w:rsid w:val="00E00EE9"/>
    <w:rsid w:val="00E00F99"/>
    <w:rsid w:val="00E011EB"/>
    <w:rsid w:val="00E0172F"/>
    <w:rsid w:val="00E01994"/>
    <w:rsid w:val="00E01BD4"/>
    <w:rsid w:val="00E02104"/>
    <w:rsid w:val="00E0214C"/>
    <w:rsid w:val="00E024C9"/>
    <w:rsid w:val="00E024E1"/>
    <w:rsid w:val="00E0275F"/>
    <w:rsid w:val="00E029B4"/>
    <w:rsid w:val="00E02A9C"/>
    <w:rsid w:val="00E02E22"/>
    <w:rsid w:val="00E02EBB"/>
    <w:rsid w:val="00E02EC0"/>
    <w:rsid w:val="00E02F98"/>
    <w:rsid w:val="00E032C8"/>
    <w:rsid w:val="00E034F6"/>
    <w:rsid w:val="00E03627"/>
    <w:rsid w:val="00E03806"/>
    <w:rsid w:val="00E03A9A"/>
    <w:rsid w:val="00E03C37"/>
    <w:rsid w:val="00E03E5E"/>
    <w:rsid w:val="00E03F0C"/>
    <w:rsid w:val="00E041C7"/>
    <w:rsid w:val="00E04679"/>
    <w:rsid w:val="00E04789"/>
    <w:rsid w:val="00E048F9"/>
    <w:rsid w:val="00E0493F"/>
    <w:rsid w:val="00E04996"/>
    <w:rsid w:val="00E04B7F"/>
    <w:rsid w:val="00E04C0D"/>
    <w:rsid w:val="00E05094"/>
    <w:rsid w:val="00E051FA"/>
    <w:rsid w:val="00E05330"/>
    <w:rsid w:val="00E05576"/>
    <w:rsid w:val="00E0569E"/>
    <w:rsid w:val="00E0583E"/>
    <w:rsid w:val="00E0587A"/>
    <w:rsid w:val="00E058F3"/>
    <w:rsid w:val="00E05CD8"/>
    <w:rsid w:val="00E0604C"/>
    <w:rsid w:val="00E06159"/>
    <w:rsid w:val="00E061DD"/>
    <w:rsid w:val="00E0634D"/>
    <w:rsid w:val="00E063E8"/>
    <w:rsid w:val="00E0653A"/>
    <w:rsid w:val="00E065B4"/>
    <w:rsid w:val="00E0679F"/>
    <w:rsid w:val="00E06ADC"/>
    <w:rsid w:val="00E06CED"/>
    <w:rsid w:val="00E071EF"/>
    <w:rsid w:val="00E072BE"/>
    <w:rsid w:val="00E07317"/>
    <w:rsid w:val="00E07332"/>
    <w:rsid w:val="00E074FD"/>
    <w:rsid w:val="00E077EA"/>
    <w:rsid w:val="00E078DE"/>
    <w:rsid w:val="00E07A8E"/>
    <w:rsid w:val="00E07B6E"/>
    <w:rsid w:val="00E07DD1"/>
    <w:rsid w:val="00E10181"/>
    <w:rsid w:val="00E10206"/>
    <w:rsid w:val="00E10557"/>
    <w:rsid w:val="00E1057E"/>
    <w:rsid w:val="00E105E6"/>
    <w:rsid w:val="00E106B5"/>
    <w:rsid w:val="00E10704"/>
    <w:rsid w:val="00E108A1"/>
    <w:rsid w:val="00E10C76"/>
    <w:rsid w:val="00E10CAE"/>
    <w:rsid w:val="00E10F19"/>
    <w:rsid w:val="00E10FC7"/>
    <w:rsid w:val="00E110B2"/>
    <w:rsid w:val="00E112DE"/>
    <w:rsid w:val="00E11556"/>
    <w:rsid w:val="00E1186B"/>
    <w:rsid w:val="00E1193C"/>
    <w:rsid w:val="00E119D0"/>
    <w:rsid w:val="00E11AC7"/>
    <w:rsid w:val="00E11B06"/>
    <w:rsid w:val="00E11BC7"/>
    <w:rsid w:val="00E11F42"/>
    <w:rsid w:val="00E11F95"/>
    <w:rsid w:val="00E121EC"/>
    <w:rsid w:val="00E12242"/>
    <w:rsid w:val="00E1239A"/>
    <w:rsid w:val="00E124AE"/>
    <w:rsid w:val="00E125D7"/>
    <w:rsid w:val="00E1283A"/>
    <w:rsid w:val="00E128B7"/>
    <w:rsid w:val="00E12989"/>
    <w:rsid w:val="00E1305C"/>
    <w:rsid w:val="00E1307D"/>
    <w:rsid w:val="00E130F2"/>
    <w:rsid w:val="00E13330"/>
    <w:rsid w:val="00E1349E"/>
    <w:rsid w:val="00E13683"/>
    <w:rsid w:val="00E13F49"/>
    <w:rsid w:val="00E14528"/>
    <w:rsid w:val="00E1483E"/>
    <w:rsid w:val="00E14A7E"/>
    <w:rsid w:val="00E14AEC"/>
    <w:rsid w:val="00E14BC4"/>
    <w:rsid w:val="00E14CF9"/>
    <w:rsid w:val="00E14D62"/>
    <w:rsid w:val="00E153AB"/>
    <w:rsid w:val="00E153D5"/>
    <w:rsid w:val="00E1562B"/>
    <w:rsid w:val="00E157D4"/>
    <w:rsid w:val="00E15ADF"/>
    <w:rsid w:val="00E15C21"/>
    <w:rsid w:val="00E15C7D"/>
    <w:rsid w:val="00E15CB2"/>
    <w:rsid w:val="00E15D7C"/>
    <w:rsid w:val="00E1621E"/>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418"/>
    <w:rsid w:val="00E216D4"/>
    <w:rsid w:val="00E21B3C"/>
    <w:rsid w:val="00E21CAD"/>
    <w:rsid w:val="00E21CDE"/>
    <w:rsid w:val="00E21E95"/>
    <w:rsid w:val="00E21F6C"/>
    <w:rsid w:val="00E22069"/>
    <w:rsid w:val="00E2223D"/>
    <w:rsid w:val="00E22428"/>
    <w:rsid w:val="00E22843"/>
    <w:rsid w:val="00E22A15"/>
    <w:rsid w:val="00E22A51"/>
    <w:rsid w:val="00E22ACC"/>
    <w:rsid w:val="00E22B7C"/>
    <w:rsid w:val="00E22C44"/>
    <w:rsid w:val="00E22E91"/>
    <w:rsid w:val="00E2314B"/>
    <w:rsid w:val="00E23219"/>
    <w:rsid w:val="00E233B8"/>
    <w:rsid w:val="00E234D5"/>
    <w:rsid w:val="00E235AD"/>
    <w:rsid w:val="00E237C8"/>
    <w:rsid w:val="00E23989"/>
    <w:rsid w:val="00E239FF"/>
    <w:rsid w:val="00E23E27"/>
    <w:rsid w:val="00E2417A"/>
    <w:rsid w:val="00E243CB"/>
    <w:rsid w:val="00E24530"/>
    <w:rsid w:val="00E247CB"/>
    <w:rsid w:val="00E2495E"/>
    <w:rsid w:val="00E24A6C"/>
    <w:rsid w:val="00E24BFF"/>
    <w:rsid w:val="00E24DB5"/>
    <w:rsid w:val="00E24F8A"/>
    <w:rsid w:val="00E2500B"/>
    <w:rsid w:val="00E25113"/>
    <w:rsid w:val="00E25283"/>
    <w:rsid w:val="00E25303"/>
    <w:rsid w:val="00E2549C"/>
    <w:rsid w:val="00E257CD"/>
    <w:rsid w:val="00E25A71"/>
    <w:rsid w:val="00E25B0F"/>
    <w:rsid w:val="00E25C5F"/>
    <w:rsid w:val="00E267F8"/>
    <w:rsid w:val="00E267FE"/>
    <w:rsid w:val="00E268DA"/>
    <w:rsid w:val="00E26B16"/>
    <w:rsid w:val="00E26BA8"/>
    <w:rsid w:val="00E26D1C"/>
    <w:rsid w:val="00E2702C"/>
    <w:rsid w:val="00E270DF"/>
    <w:rsid w:val="00E2730A"/>
    <w:rsid w:val="00E2738D"/>
    <w:rsid w:val="00E2742E"/>
    <w:rsid w:val="00E276A7"/>
    <w:rsid w:val="00E276C1"/>
    <w:rsid w:val="00E27836"/>
    <w:rsid w:val="00E278CF"/>
    <w:rsid w:val="00E278F3"/>
    <w:rsid w:val="00E27936"/>
    <w:rsid w:val="00E27980"/>
    <w:rsid w:val="00E27A35"/>
    <w:rsid w:val="00E27AA7"/>
    <w:rsid w:val="00E27AFD"/>
    <w:rsid w:val="00E27C5B"/>
    <w:rsid w:val="00E27C73"/>
    <w:rsid w:val="00E27EB0"/>
    <w:rsid w:val="00E300AB"/>
    <w:rsid w:val="00E30213"/>
    <w:rsid w:val="00E3064D"/>
    <w:rsid w:val="00E306D2"/>
    <w:rsid w:val="00E307FC"/>
    <w:rsid w:val="00E30939"/>
    <w:rsid w:val="00E30B3F"/>
    <w:rsid w:val="00E30E87"/>
    <w:rsid w:val="00E30FB2"/>
    <w:rsid w:val="00E310B4"/>
    <w:rsid w:val="00E31373"/>
    <w:rsid w:val="00E31613"/>
    <w:rsid w:val="00E31AAD"/>
    <w:rsid w:val="00E31CA9"/>
    <w:rsid w:val="00E31D4A"/>
    <w:rsid w:val="00E31E12"/>
    <w:rsid w:val="00E32488"/>
    <w:rsid w:val="00E3276F"/>
    <w:rsid w:val="00E329C2"/>
    <w:rsid w:val="00E3333C"/>
    <w:rsid w:val="00E340F0"/>
    <w:rsid w:val="00E345C5"/>
    <w:rsid w:val="00E34690"/>
    <w:rsid w:val="00E34829"/>
    <w:rsid w:val="00E34C41"/>
    <w:rsid w:val="00E34DE9"/>
    <w:rsid w:val="00E34EF2"/>
    <w:rsid w:val="00E3545D"/>
    <w:rsid w:val="00E354FE"/>
    <w:rsid w:val="00E35945"/>
    <w:rsid w:val="00E35D4D"/>
    <w:rsid w:val="00E35D9C"/>
    <w:rsid w:val="00E35FE6"/>
    <w:rsid w:val="00E36119"/>
    <w:rsid w:val="00E364C8"/>
    <w:rsid w:val="00E367C8"/>
    <w:rsid w:val="00E367F5"/>
    <w:rsid w:val="00E36860"/>
    <w:rsid w:val="00E36BBA"/>
    <w:rsid w:val="00E36C86"/>
    <w:rsid w:val="00E36C93"/>
    <w:rsid w:val="00E36EE6"/>
    <w:rsid w:val="00E36F72"/>
    <w:rsid w:val="00E37289"/>
    <w:rsid w:val="00E37472"/>
    <w:rsid w:val="00E374A4"/>
    <w:rsid w:val="00E374DE"/>
    <w:rsid w:val="00E37627"/>
    <w:rsid w:val="00E3766D"/>
    <w:rsid w:val="00E3776E"/>
    <w:rsid w:val="00E37809"/>
    <w:rsid w:val="00E378EB"/>
    <w:rsid w:val="00E37AB7"/>
    <w:rsid w:val="00E37B4B"/>
    <w:rsid w:val="00E37BEB"/>
    <w:rsid w:val="00E37C91"/>
    <w:rsid w:val="00E406BB"/>
    <w:rsid w:val="00E40836"/>
    <w:rsid w:val="00E4097D"/>
    <w:rsid w:val="00E40E76"/>
    <w:rsid w:val="00E40ECA"/>
    <w:rsid w:val="00E40F11"/>
    <w:rsid w:val="00E4100D"/>
    <w:rsid w:val="00E414A6"/>
    <w:rsid w:val="00E414AF"/>
    <w:rsid w:val="00E417D1"/>
    <w:rsid w:val="00E417E3"/>
    <w:rsid w:val="00E41843"/>
    <w:rsid w:val="00E41919"/>
    <w:rsid w:val="00E41A3A"/>
    <w:rsid w:val="00E41B34"/>
    <w:rsid w:val="00E41C5D"/>
    <w:rsid w:val="00E42244"/>
    <w:rsid w:val="00E422FD"/>
    <w:rsid w:val="00E4230C"/>
    <w:rsid w:val="00E42454"/>
    <w:rsid w:val="00E425CC"/>
    <w:rsid w:val="00E426D2"/>
    <w:rsid w:val="00E429BC"/>
    <w:rsid w:val="00E42A57"/>
    <w:rsid w:val="00E42BA6"/>
    <w:rsid w:val="00E42D9F"/>
    <w:rsid w:val="00E42DE7"/>
    <w:rsid w:val="00E42E4E"/>
    <w:rsid w:val="00E433BE"/>
    <w:rsid w:val="00E433BF"/>
    <w:rsid w:val="00E436CF"/>
    <w:rsid w:val="00E437C6"/>
    <w:rsid w:val="00E437CF"/>
    <w:rsid w:val="00E439B9"/>
    <w:rsid w:val="00E43A59"/>
    <w:rsid w:val="00E43DF6"/>
    <w:rsid w:val="00E43EB5"/>
    <w:rsid w:val="00E43EE7"/>
    <w:rsid w:val="00E43FC6"/>
    <w:rsid w:val="00E440E6"/>
    <w:rsid w:val="00E440FE"/>
    <w:rsid w:val="00E4420D"/>
    <w:rsid w:val="00E442C2"/>
    <w:rsid w:val="00E445EB"/>
    <w:rsid w:val="00E449E3"/>
    <w:rsid w:val="00E44AE4"/>
    <w:rsid w:val="00E44B9D"/>
    <w:rsid w:val="00E44C12"/>
    <w:rsid w:val="00E44C45"/>
    <w:rsid w:val="00E456CF"/>
    <w:rsid w:val="00E457B5"/>
    <w:rsid w:val="00E458C4"/>
    <w:rsid w:val="00E4592E"/>
    <w:rsid w:val="00E45B0B"/>
    <w:rsid w:val="00E45FF8"/>
    <w:rsid w:val="00E4602E"/>
    <w:rsid w:val="00E46199"/>
    <w:rsid w:val="00E467E5"/>
    <w:rsid w:val="00E4683A"/>
    <w:rsid w:val="00E46941"/>
    <w:rsid w:val="00E469EC"/>
    <w:rsid w:val="00E46BAA"/>
    <w:rsid w:val="00E46D39"/>
    <w:rsid w:val="00E46D77"/>
    <w:rsid w:val="00E46FA7"/>
    <w:rsid w:val="00E47137"/>
    <w:rsid w:val="00E47406"/>
    <w:rsid w:val="00E47612"/>
    <w:rsid w:val="00E4772A"/>
    <w:rsid w:val="00E4795D"/>
    <w:rsid w:val="00E47A73"/>
    <w:rsid w:val="00E47B6E"/>
    <w:rsid w:val="00E47B7D"/>
    <w:rsid w:val="00E47FC5"/>
    <w:rsid w:val="00E500B5"/>
    <w:rsid w:val="00E50129"/>
    <w:rsid w:val="00E50259"/>
    <w:rsid w:val="00E50367"/>
    <w:rsid w:val="00E504A5"/>
    <w:rsid w:val="00E50514"/>
    <w:rsid w:val="00E50652"/>
    <w:rsid w:val="00E50B0C"/>
    <w:rsid w:val="00E5121C"/>
    <w:rsid w:val="00E5133B"/>
    <w:rsid w:val="00E5138F"/>
    <w:rsid w:val="00E5140B"/>
    <w:rsid w:val="00E5181A"/>
    <w:rsid w:val="00E519CA"/>
    <w:rsid w:val="00E51A24"/>
    <w:rsid w:val="00E51D63"/>
    <w:rsid w:val="00E51DA9"/>
    <w:rsid w:val="00E51E1C"/>
    <w:rsid w:val="00E51EF3"/>
    <w:rsid w:val="00E52268"/>
    <w:rsid w:val="00E525EF"/>
    <w:rsid w:val="00E527F3"/>
    <w:rsid w:val="00E52F2C"/>
    <w:rsid w:val="00E5308B"/>
    <w:rsid w:val="00E531DC"/>
    <w:rsid w:val="00E531F8"/>
    <w:rsid w:val="00E53360"/>
    <w:rsid w:val="00E53369"/>
    <w:rsid w:val="00E5355C"/>
    <w:rsid w:val="00E53973"/>
    <w:rsid w:val="00E539E6"/>
    <w:rsid w:val="00E53AC0"/>
    <w:rsid w:val="00E53B69"/>
    <w:rsid w:val="00E53BF1"/>
    <w:rsid w:val="00E53DAF"/>
    <w:rsid w:val="00E53E18"/>
    <w:rsid w:val="00E53E8B"/>
    <w:rsid w:val="00E541BC"/>
    <w:rsid w:val="00E541EC"/>
    <w:rsid w:val="00E542B2"/>
    <w:rsid w:val="00E54342"/>
    <w:rsid w:val="00E54395"/>
    <w:rsid w:val="00E544AE"/>
    <w:rsid w:val="00E54699"/>
    <w:rsid w:val="00E54A64"/>
    <w:rsid w:val="00E54AE7"/>
    <w:rsid w:val="00E54C21"/>
    <w:rsid w:val="00E54E52"/>
    <w:rsid w:val="00E55275"/>
    <w:rsid w:val="00E554FF"/>
    <w:rsid w:val="00E55C1F"/>
    <w:rsid w:val="00E55C67"/>
    <w:rsid w:val="00E55CBC"/>
    <w:rsid w:val="00E55E2C"/>
    <w:rsid w:val="00E55ED2"/>
    <w:rsid w:val="00E55FDF"/>
    <w:rsid w:val="00E56327"/>
    <w:rsid w:val="00E566C2"/>
    <w:rsid w:val="00E567DD"/>
    <w:rsid w:val="00E56951"/>
    <w:rsid w:val="00E56A7A"/>
    <w:rsid w:val="00E56BFE"/>
    <w:rsid w:val="00E56CEE"/>
    <w:rsid w:val="00E57063"/>
    <w:rsid w:val="00E57350"/>
    <w:rsid w:val="00E577D0"/>
    <w:rsid w:val="00E57874"/>
    <w:rsid w:val="00E5789F"/>
    <w:rsid w:val="00E602C6"/>
    <w:rsid w:val="00E60482"/>
    <w:rsid w:val="00E60483"/>
    <w:rsid w:val="00E6051D"/>
    <w:rsid w:val="00E6068A"/>
    <w:rsid w:val="00E606A9"/>
    <w:rsid w:val="00E60A55"/>
    <w:rsid w:val="00E60D99"/>
    <w:rsid w:val="00E61412"/>
    <w:rsid w:val="00E61A10"/>
    <w:rsid w:val="00E61C9F"/>
    <w:rsid w:val="00E61DA4"/>
    <w:rsid w:val="00E6202B"/>
    <w:rsid w:val="00E622AB"/>
    <w:rsid w:val="00E6235D"/>
    <w:rsid w:val="00E624CB"/>
    <w:rsid w:val="00E62618"/>
    <w:rsid w:val="00E6261C"/>
    <w:rsid w:val="00E628BF"/>
    <w:rsid w:val="00E629CB"/>
    <w:rsid w:val="00E62F5D"/>
    <w:rsid w:val="00E6317E"/>
    <w:rsid w:val="00E63259"/>
    <w:rsid w:val="00E63602"/>
    <w:rsid w:val="00E63A3A"/>
    <w:rsid w:val="00E63A5F"/>
    <w:rsid w:val="00E63C82"/>
    <w:rsid w:val="00E63C88"/>
    <w:rsid w:val="00E6419E"/>
    <w:rsid w:val="00E6457C"/>
    <w:rsid w:val="00E646F7"/>
    <w:rsid w:val="00E647F7"/>
    <w:rsid w:val="00E64B91"/>
    <w:rsid w:val="00E64BD6"/>
    <w:rsid w:val="00E64CB7"/>
    <w:rsid w:val="00E64CB8"/>
    <w:rsid w:val="00E64E8D"/>
    <w:rsid w:val="00E650DF"/>
    <w:rsid w:val="00E65128"/>
    <w:rsid w:val="00E651B3"/>
    <w:rsid w:val="00E653D3"/>
    <w:rsid w:val="00E658AC"/>
    <w:rsid w:val="00E65AF3"/>
    <w:rsid w:val="00E65B13"/>
    <w:rsid w:val="00E65B1C"/>
    <w:rsid w:val="00E65C1E"/>
    <w:rsid w:val="00E65CBE"/>
    <w:rsid w:val="00E65CE3"/>
    <w:rsid w:val="00E65E95"/>
    <w:rsid w:val="00E65F4B"/>
    <w:rsid w:val="00E66126"/>
    <w:rsid w:val="00E6614A"/>
    <w:rsid w:val="00E66535"/>
    <w:rsid w:val="00E6658E"/>
    <w:rsid w:val="00E66954"/>
    <w:rsid w:val="00E66A72"/>
    <w:rsid w:val="00E66CE9"/>
    <w:rsid w:val="00E6700C"/>
    <w:rsid w:val="00E6701E"/>
    <w:rsid w:val="00E6707B"/>
    <w:rsid w:val="00E6714D"/>
    <w:rsid w:val="00E67270"/>
    <w:rsid w:val="00E673E4"/>
    <w:rsid w:val="00E6741E"/>
    <w:rsid w:val="00E679FB"/>
    <w:rsid w:val="00E67EA9"/>
    <w:rsid w:val="00E702BE"/>
    <w:rsid w:val="00E70870"/>
    <w:rsid w:val="00E70CDA"/>
    <w:rsid w:val="00E70E2D"/>
    <w:rsid w:val="00E711CD"/>
    <w:rsid w:val="00E712F9"/>
    <w:rsid w:val="00E714EA"/>
    <w:rsid w:val="00E719A0"/>
    <w:rsid w:val="00E71AC3"/>
    <w:rsid w:val="00E71BD0"/>
    <w:rsid w:val="00E71CA5"/>
    <w:rsid w:val="00E71E57"/>
    <w:rsid w:val="00E71E7D"/>
    <w:rsid w:val="00E71FFF"/>
    <w:rsid w:val="00E72013"/>
    <w:rsid w:val="00E720A1"/>
    <w:rsid w:val="00E72151"/>
    <w:rsid w:val="00E72287"/>
    <w:rsid w:val="00E72356"/>
    <w:rsid w:val="00E72395"/>
    <w:rsid w:val="00E724EB"/>
    <w:rsid w:val="00E72548"/>
    <w:rsid w:val="00E725A0"/>
    <w:rsid w:val="00E7264E"/>
    <w:rsid w:val="00E72771"/>
    <w:rsid w:val="00E727F8"/>
    <w:rsid w:val="00E72AD3"/>
    <w:rsid w:val="00E72B79"/>
    <w:rsid w:val="00E72BB9"/>
    <w:rsid w:val="00E72F60"/>
    <w:rsid w:val="00E732EA"/>
    <w:rsid w:val="00E73372"/>
    <w:rsid w:val="00E733EF"/>
    <w:rsid w:val="00E73695"/>
    <w:rsid w:val="00E737BB"/>
    <w:rsid w:val="00E73AA8"/>
    <w:rsid w:val="00E73C2F"/>
    <w:rsid w:val="00E73C34"/>
    <w:rsid w:val="00E73CB0"/>
    <w:rsid w:val="00E73FCD"/>
    <w:rsid w:val="00E74384"/>
    <w:rsid w:val="00E7467A"/>
    <w:rsid w:val="00E74E9D"/>
    <w:rsid w:val="00E74EAD"/>
    <w:rsid w:val="00E750D8"/>
    <w:rsid w:val="00E750E9"/>
    <w:rsid w:val="00E7516D"/>
    <w:rsid w:val="00E75263"/>
    <w:rsid w:val="00E753D5"/>
    <w:rsid w:val="00E7548B"/>
    <w:rsid w:val="00E75D6F"/>
    <w:rsid w:val="00E75DBC"/>
    <w:rsid w:val="00E75E92"/>
    <w:rsid w:val="00E75F8A"/>
    <w:rsid w:val="00E76471"/>
    <w:rsid w:val="00E765AE"/>
    <w:rsid w:val="00E76858"/>
    <w:rsid w:val="00E76968"/>
    <w:rsid w:val="00E76ACC"/>
    <w:rsid w:val="00E76DBE"/>
    <w:rsid w:val="00E76E8D"/>
    <w:rsid w:val="00E76EF3"/>
    <w:rsid w:val="00E76F47"/>
    <w:rsid w:val="00E7707C"/>
    <w:rsid w:val="00E77369"/>
    <w:rsid w:val="00E77582"/>
    <w:rsid w:val="00E7758C"/>
    <w:rsid w:val="00E7765C"/>
    <w:rsid w:val="00E77861"/>
    <w:rsid w:val="00E77F17"/>
    <w:rsid w:val="00E77FC8"/>
    <w:rsid w:val="00E80268"/>
    <w:rsid w:val="00E80303"/>
    <w:rsid w:val="00E8064E"/>
    <w:rsid w:val="00E806A9"/>
    <w:rsid w:val="00E806F1"/>
    <w:rsid w:val="00E8084D"/>
    <w:rsid w:val="00E809C1"/>
    <w:rsid w:val="00E80CAE"/>
    <w:rsid w:val="00E80E2C"/>
    <w:rsid w:val="00E8122A"/>
    <w:rsid w:val="00E81373"/>
    <w:rsid w:val="00E813BD"/>
    <w:rsid w:val="00E81697"/>
    <w:rsid w:val="00E81B11"/>
    <w:rsid w:val="00E81BF6"/>
    <w:rsid w:val="00E81C8B"/>
    <w:rsid w:val="00E81D70"/>
    <w:rsid w:val="00E82291"/>
    <w:rsid w:val="00E8260A"/>
    <w:rsid w:val="00E82704"/>
    <w:rsid w:val="00E8271D"/>
    <w:rsid w:val="00E8283D"/>
    <w:rsid w:val="00E82886"/>
    <w:rsid w:val="00E82C1A"/>
    <w:rsid w:val="00E82D8F"/>
    <w:rsid w:val="00E8300E"/>
    <w:rsid w:val="00E830B0"/>
    <w:rsid w:val="00E83427"/>
    <w:rsid w:val="00E834C6"/>
    <w:rsid w:val="00E839C0"/>
    <w:rsid w:val="00E83BA3"/>
    <w:rsid w:val="00E83D34"/>
    <w:rsid w:val="00E83E1D"/>
    <w:rsid w:val="00E83E72"/>
    <w:rsid w:val="00E84A3E"/>
    <w:rsid w:val="00E84C2D"/>
    <w:rsid w:val="00E84CB3"/>
    <w:rsid w:val="00E850DA"/>
    <w:rsid w:val="00E8524F"/>
    <w:rsid w:val="00E8529F"/>
    <w:rsid w:val="00E856A0"/>
    <w:rsid w:val="00E8581E"/>
    <w:rsid w:val="00E85A9B"/>
    <w:rsid w:val="00E85B49"/>
    <w:rsid w:val="00E85CE4"/>
    <w:rsid w:val="00E85D99"/>
    <w:rsid w:val="00E8666C"/>
    <w:rsid w:val="00E86670"/>
    <w:rsid w:val="00E86808"/>
    <w:rsid w:val="00E86A7C"/>
    <w:rsid w:val="00E86E70"/>
    <w:rsid w:val="00E86FDF"/>
    <w:rsid w:val="00E8751C"/>
    <w:rsid w:val="00E8760B"/>
    <w:rsid w:val="00E876B2"/>
    <w:rsid w:val="00E8774F"/>
    <w:rsid w:val="00E877C4"/>
    <w:rsid w:val="00E87A13"/>
    <w:rsid w:val="00E87DBA"/>
    <w:rsid w:val="00E87E3F"/>
    <w:rsid w:val="00E87F05"/>
    <w:rsid w:val="00E87FEB"/>
    <w:rsid w:val="00E900C7"/>
    <w:rsid w:val="00E90741"/>
    <w:rsid w:val="00E90751"/>
    <w:rsid w:val="00E907DC"/>
    <w:rsid w:val="00E908C6"/>
    <w:rsid w:val="00E9096B"/>
    <w:rsid w:val="00E90F70"/>
    <w:rsid w:val="00E91161"/>
    <w:rsid w:val="00E912FC"/>
    <w:rsid w:val="00E91347"/>
    <w:rsid w:val="00E9136D"/>
    <w:rsid w:val="00E9150D"/>
    <w:rsid w:val="00E91553"/>
    <w:rsid w:val="00E917C5"/>
    <w:rsid w:val="00E91902"/>
    <w:rsid w:val="00E91946"/>
    <w:rsid w:val="00E9195A"/>
    <w:rsid w:val="00E91BDD"/>
    <w:rsid w:val="00E91BF2"/>
    <w:rsid w:val="00E91D27"/>
    <w:rsid w:val="00E91EDD"/>
    <w:rsid w:val="00E91FEF"/>
    <w:rsid w:val="00E92079"/>
    <w:rsid w:val="00E92088"/>
    <w:rsid w:val="00E92397"/>
    <w:rsid w:val="00E927F3"/>
    <w:rsid w:val="00E92883"/>
    <w:rsid w:val="00E92D85"/>
    <w:rsid w:val="00E92DB4"/>
    <w:rsid w:val="00E93033"/>
    <w:rsid w:val="00E9312B"/>
    <w:rsid w:val="00E93130"/>
    <w:rsid w:val="00E932FF"/>
    <w:rsid w:val="00E93540"/>
    <w:rsid w:val="00E93AEE"/>
    <w:rsid w:val="00E93B60"/>
    <w:rsid w:val="00E9403E"/>
    <w:rsid w:val="00E9403F"/>
    <w:rsid w:val="00E94366"/>
    <w:rsid w:val="00E9443F"/>
    <w:rsid w:val="00E9469D"/>
    <w:rsid w:val="00E94734"/>
    <w:rsid w:val="00E950B4"/>
    <w:rsid w:val="00E951EA"/>
    <w:rsid w:val="00E95319"/>
    <w:rsid w:val="00E954DE"/>
    <w:rsid w:val="00E958A3"/>
    <w:rsid w:val="00E95A29"/>
    <w:rsid w:val="00E95AD8"/>
    <w:rsid w:val="00E95B8A"/>
    <w:rsid w:val="00E95E50"/>
    <w:rsid w:val="00E96065"/>
    <w:rsid w:val="00E963D2"/>
    <w:rsid w:val="00E965A6"/>
    <w:rsid w:val="00E96743"/>
    <w:rsid w:val="00E967C6"/>
    <w:rsid w:val="00E96906"/>
    <w:rsid w:val="00E96BA7"/>
    <w:rsid w:val="00E96C93"/>
    <w:rsid w:val="00E971B9"/>
    <w:rsid w:val="00E979AA"/>
    <w:rsid w:val="00E97A81"/>
    <w:rsid w:val="00E97D32"/>
    <w:rsid w:val="00E97E5E"/>
    <w:rsid w:val="00EA00A0"/>
    <w:rsid w:val="00EA00E5"/>
    <w:rsid w:val="00EA01BD"/>
    <w:rsid w:val="00EA041F"/>
    <w:rsid w:val="00EA0519"/>
    <w:rsid w:val="00EA0589"/>
    <w:rsid w:val="00EA0668"/>
    <w:rsid w:val="00EA06B3"/>
    <w:rsid w:val="00EA0989"/>
    <w:rsid w:val="00EA0EF3"/>
    <w:rsid w:val="00EA0F91"/>
    <w:rsid w:val="00EA1070"/>
    <w:rsid w:val="00EA15A4"/>
    <w:rsid w:val="00EA168E"/>
    <w:rsid w:val="00EA185A"/>
    <w:rsid w:val="00EA1A69"/>
    <w:rsid w:val="00EA1AB0"/>
    <w:rsid w:val="00EA1CF5"/>
    <w:rsid w:val="00EA1E7F"/>
    <w:rsid w:val="00EA2080"/>
    <w:rsid w:val="00EA23CE"/>
    <w:rsid w:val="00EA27AC"/>
    <w:rsid w:val="00EA27B2"/>
    <w:rsid w:val="00EA2BFE"/>
    <w:rsid w:val="00EA2CB2"/>
    <w:rsid w:val="00EA3961"/>
    <w:rsid w:val="00EA3A9F"/>
    <w:rsid w:val="00EA3CB2"/>
    <w:rsid w:val="00EA3E1A"/>
    <w:rsid w:val="00EA3E43"/>
    <w:rsid w:val="00EA41A1"/>
    <w:rsid w:val="00EA4433"/>
    <w:rsid w:val="00EA458F"/>
    <w:rsid w:val="00EA47AB"/>
    <w:rsid w:val="00EA47D8"/>
    <w:rsid w:val="00EA4AB3"/>
    <w:rsid w:val="00EA4B0E"/>
    <w:rsid w:val="00EA4F35"/>
    <w:rsid w:val="00EA4F62"/>
    <w:rsid w:val="00EA5031"/>
    <w:rsid w:val="00EA50FD"/>
    <w:rsid w:val="00EA5167"/>
    <w:rsid w:val="00EA535A"/>
    <w:rsid w:val="00EA5407"/>
    <w:rsid w:val="00EA54E2"/>
    <w:rsid w:val="00EA58D0"/>
    <w:rsid w:val="00EA5F48"/>
    <w:rsid w:val="00EA61E9"/>
    <w:rsid w:val="00EA6515"/>
    <w:rsid w:val="00EA6571"/>
    <w:rsid w:val="00EA66BC"/>
    <w:rsid w:val="00EA6740"/>
    <w:rsid w:val="00EA68CA"/>
    <w:rsid w:val="00EA6AFC"/>
    <w:rsid w:val="00EA6B4C"/>
    <w:rsid w:val="00EA6CBC"/>
    <w:rsid w:val="00EA6F22"/>
    <w:rsid w:val="00EA6F55"/>
    <w:rsid w:val="00EA729F"/>
    <w:rsid w:val="00EA72EB"/>
    <w:rsid w:val="00EA741F"/>
    <w:rsid w:val="00EA75E3"/>
    <w:rsid w:val="00EA7C2D"/>
    <w:rsid w:val="00EA7C99"/>
    <w:rsid w:val="00EA7F71"/>
    <w:rsid w:val="00EB0681"/>
    <w:rsid w:val="00EB07A5"/>
    <w:rsid w:val="00EB07DB"/>
    <w:rsid w:val="00EB0816"/>
    <w:rsid w:val="00EB0C58"/>
    <w:rsid w:val="00EB0EB9"/>
    <w:rsid w:val="00EB0F31"/>
    <w:rsid w:val="00EB12D2"/>
    <w:rsid w:val="00EB1470"/>
    <w:rsid w:val="00EB1A71"/>
    <w:rsid w:val="00EB1C6F"/>
    <w:rsid w:val="00EB1D24"/>
    <w:rsid w:val="00EB21C7"/>
    <w:rsid w:val="00EB24E2"/>
    <w:rsid w:val="00EB25FF"/>
    <w:rsid w:val="00EB2740"/>
    <w:rsid w:val="00EB2C9A"/>
    <w:rsid w:val="00EB2CBE"/>
    <w:rsid w:val="00EB2EA7"/>
    <w:rsid w:val="00EB35D0"/>
    <w:rsid w:val="00EB376C"/>
    <w:rsid w:val="00EB3C7A"/>
    <w:rsid w:val="00EB3D0A"/>
    <w:rsid w:val="00EB3E57"/>
    <w:rsid w:val="00EB4109"/>
    <w:rsid w:val="00EB43E8"/>
    <w:rsid w:val="00EB4473"/>
    <w:rsid w:val="00EB4E68"/>
    <w:rsid w:val="00EB4F32"/>
    <w:rsid w:val="00EB5161"/>
    <w:rsid w:val="00EB57DF"/>
    <w:rsid w:val="00EB59AA"/>
    <w:rsid w:val="00EB5CCB"/>
    <w:rsid w:val="00EB5E1F"/>
    <w:rsid w:val="00EB5E31"/>
    <w:rsid w:val="00EB5FA2"/>
    <w:rsid w:val="00EB6305"/>
    <w:rsid w:val="00EB67A2"/>
    <w:rsid w:val="00EB6B05"/>
    <w:rsid w:val="00EB6B68"/>
    <w:rsid w:val="00EB6BC4"/>
    <w:rsid w:val="00EB6D37"/>
    <w:rsid w:val="00EB6E68"/>
    <w:rsid w:val="00EB7350"/>
    <w:rsid w:val="00EB76BF"/>
    <w:rsid w:val="00EB7788"/>
    <w:rsid w:val="00EB77BB"/>
    <w:rsid w:val="00EB7873"/>
    <w:rsid w:val="00EB7B54"/>
    <w:rsid w:val="00EB7D77"/>
    <w:rsid w:val="00EB7E5D"/>
    <w:rsid w:val="00EC0020"/>
    <w:rsid w:val="00EC0126"/>
    <w:rsid w:val="00EC012A"/>
    <w:rsid w:val="00EC01E4"/>
    <w:rsid w:val="00EC027C"/>
    <w:rsid w:val="00EC0624"/>
    <w:rsid w:val="00EC09EC"/>
    <w:rsid w:val="00EC0C88"/>
    <w:rsid w:val="00EC0C98"/>
    <w:rsid w:val="00EC0D58"/>
    <w:rsid w:val="00EC0E5C"/>
    <w:rsid w:val="00EC0F00"/>
    <w:rsid w:val="00EC12D5"/>
    <w:rsid w:val="00EC1389"/>
    <w:rsid w:val="00EC16D9"/>
    <w:rsid w:val="00EC1FC5"/>
    <w:rsid w:val="00EC23C6"/>
    <w:rsid w:val="00EC243F"/>
    <w:rsid w:val="00EC3608"/>
    <w:rsid w:val="00EC3BAE"/>
    <w:rsid w:val="00EC3BE7"/>
    <w:rsid w:val="00EC3CD5"/>
    <w:rsid w:val="00EC47DA"/>
    <w:rsid w:val="00EC48E5"/>
    <w:rsid w:val="00EC4962"/>
    <w:rsid w:val="00EC4CA3"/>
    <w:rsid w:val="00EC4D36"/>
    <w:rsid w:val="00EC4D75"/>
    <w:rsid w:val="00EC4E60"/>
    <w:rsid w:val="00EC50DA"/>
    <w:rsid w:val="00EC532D"/>
    <w:rsid w:val="00EC53CA"/>
    <w:rsid w:val="00EC5425"/>
    <w:rsid w:val="00EC56D6"/>
    <w:rsid w:val="00EC5AB4"/>
    <w:rsid w:val="00EC5C3D"/>
    <w:rsid w:val="00EC5C97"/>
    <w:rsid w:val="00EC5F19"/>
    <w:rsid w:val="00EC5F7B"/>
    <w:rsid w:val="00EC5FE4"/>
    <w:rsid w:val="00EC622E"/>
    <w:rsid w:val="00EC6474"/>
    <w:rsid w:val="00EC64B5"/>
    <w:rsid w:val="00EC64D6"/>
    <w:rsid w:val="00EC6549"/>
    <w:rsid w:val="00EC65E5"/>
    <w:rsid w:val="00EC6985"/>
    <w:rsid w:val="00EC6F8F"/>
    <w:rsid w:val="00EC7084"/>
    <w:rsid w:val="00EC70D1"/>
    <w:rsid w:val="00EC759A"/>
    <w:rsid w:val="00EC7953"/>
    <w:rsid w:val="00EC79F1"/>
    <w:rsid w:val="00EC7B18"/>
    <w:rsid w:val="00EC7CE1"/>
    <w:rsid w:val="00ED0143"/>
    <w:rsid w:val="00ED0144"/>
    <w:rsid w:val="00ED0374"/>
    <w:rsid w:val="00ED095E"/>
    <w:rsid w:val="00ED09BE"/>
    <w:rsid w:val="00ED0A68"/>
    <w:rsid w:val="00ED0B99"/>
    <w:rsid w:val="00ED0BD8"/>
    <w:rsid w:val="00ED1130"/>
    <w:rsid w:val="00ED1302"/>
    <w:rsid w:val="00ED17F0"/>
    <w:rsid w:val="00ED1C47"/>
    <w:rsid w:val="00ED1C88"/>
    <w:rsid w:val="00ED1CA1"/>
    <w:rsid w:val="00ED1F5F"/>
    <w:rsid w:val="00ED1FEF"/>
    <w:rsid w:val="00ED20B7"/>
    <w:rsid w:val="00ED2410"/>
    <w:rsid w:val="00ED276D"/>
    <w:rsid w:val="00ED2782"/>
    <w:rsid w:val="00ED2C55"/>
    <w:rsid w:val="00ED2CAF"/>
    <w:rsid w:val="00ED2D4F"/>
    <w:rsid w:val="00ED3269"/>
    <w:rsid w:val="00ED3284"/>
    <w:rsid w:val="00ED330B"/>
    <w:rsid w:val="00ED3B1E"/>
    <w:rsid w:val="00ED4611"/>
    <w:rsid w:val="00ED4812"/>
    <w:rsid w:val="00ED4E9C"/>
    <w:rsid w:val="00ED4F59"/>
    <w:rsid w:val="00ED5386"/>
    <w:rsid w:val="00ED5486"/>
    <w:rsid w:val="00ED574C"/>
    <w:rsid w:val="00ED5817"/>
    <w:rsid w:val="00ED5C44"/>
    <w:rsid w:val="00ED5DB0"/>
    <w:rsid w:val="00ED5DB6"/>
    <w:rsid w:val="00ED5E21"/>
    <w:rsid w:val="00ED614E"/>
    <w:rsid w:val="00ED62F2"/>
    <w:rsid w:val="00ED645B"/>
    <w:rsid w:val="00ED67E3"/>
    <w:rsid w:val="00ED68BE"/>
    <w:rsid w:val="00ED6951"/>
    <w:rsid w:val="00ED69EF"/>
    <w:rsid w:val="00ED6B61"/>
    <w:rsid w:val="00ED6C94"/>
    <w:rsid w:val="00ED6EFE"/>
    <w:rsid w:val="00ED71A3"/>
    <w:rsid w:val="00ED77AC"/>
    <w:rsid w:val="00ED799E"/>
    <w:rsid w:val="00ED7D0B"/>
    <w:rsid w:val="00EE00B6"/>
    <w:rsid w:val="00EE034E"/>
    <w:rsid w:val="00EE0401"/>
    <w:rsid w:val="00EE047C"/>
    <w:rsid w:val="00EE0680"/>
    <w:rsid w:val="00EE06E0"/>
    <w:rsid w:val="00EE0E5C"/>
    <w:rsid w:val="00EE0E61"/>
    <w:rsid w:val="00EE11C3"/>
    <w:rsid w:val="00EE12E5"/>
    <w:rsid w:val="00EE14F3"/>
    <w:rsid w:val="00EE1516"/>
    <w:rsid w:val="00EE1C0B"/>
    <w:rsid w:val="00EE1E8D"/>
    <w:rsid w:val="00EE2044"/>
    <w:rsid w:val="00EE22A2"/>
    <w:rsid w:val="00EE22B5"/>
    <w:rsid w:val="00EE2627"/>
    <w:rsid w:val="00EE27CA"/>
    <w:rsid w:val="00EE2824"/>
    <w:rsid w:val="00EE2887"/>
    <w:rsid w:val="00EE291C"/>
    <w:rsid w:val="00EE2A99"/>
    <w:rsid w:val="00EE2BB9"/>
    <w:rsid w:val="00EE2C37"/>
    <w:rsid w:val="00EE2D44"/>
    <w:rsid w:val="00EE2DB0"/>
    <w:rsid w:val="00EE301F"/>
    <w:rsid w:val="00EE31A4"/>
    <w:rsid w:val="00EE3405"/>
    <w:rsid w:val="00EE3439"/>
    <w:rsid w:val="00EE370D"/>
    <w:rsid w:val="00EE3906"/>
    <w:rsid w:val="00EE3AB3"/>
    <w:rsid w:val="00EE3BB7"/>
    <w:rsid w:val="00EE3DAE"/>
    <w:rsid w:val="00EE3F5A"/>
    <w:rsid w:val="00EE4563"/>
    <w:rsid w:val="00EE4612"/>
    <w:rsid w:val="00EE46B2"/>
    <w:rsid w:val="00EE4711"/>
    <w:rsid w:val="00EE47A8"/>
    <w:rsid w:val="00EE4A89"/>
    <w:rsid w:val="00EE4AA8"/>
    <w:rsid w:val="00EE4D55"/>
    <w:rsid w:val="00EE4EB6"/>
    <w:rsid w:val="00EE53EA"/>
    <w:rsid w:val="00EE57AC"/>
    <w:rsid w:val="00EE584E"/>
    <w:rsid w:val="00EE58AC"/>
    <w:rsid w:val="00EE5B1C"/>
    <w:rsid w:val="00EE5B6B"/>
    <w:rsid w:val="00EE5CAF"/>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256"/>
    <w:rsid w:val="00EF03D8"/>
    <w:rsid w:val="00EF03DC"/>
    <w:rsid w:val="00EF0420"/>
    <w:rsid w:val="00EF0456"/>
    <w:rsid w:val="00EF0731"/>
    <w:rsid w:val="00EF0771"/>
    <w:rsid w:val="00EF07E5"/>
    <w:rsid w:val="00EF08B6"/>
    <w:rsid w:val="00EF0A90"/>
    <w:rsid w:val="00EF0C2F"/>
    <w:rsid w:val="00EF1002"/>
    <w:rsid w:val="00EF1085"/>
    <w:rsid w:val="00EF10F7"/>
    <w:rsid w:val="00EF1C4E"/>
    <w:rsid w:val="00EF1D52"/>
    <w:rsid w:val="00EF1F15"/>
    <w:rsid w:val="00EF1FB6"/>
    <w:rsid w:val="00EF2014"/>
    <w:rsid w:val="00EF2076"/>
    <w:rsid w:val="00EF22EE"/>
    <w:rsid w:val="00EF249C"/>
    <w:rsid w:val="00EF2D2B"/>
    <w:rsid w:val="00EF2F1F"/>
    <w:rsid w:val="00EF2F50"/>
    <w:rsid w:val="00EF2F93"/>
    <w:rsid w:val="00EF31B8"/>
    <w:rsid w:val="00EF347A"/>
    <w:rsid w:val="00EF388F"/>
    <w:rsid w:val="00EF3AD9"/>
    <w:rsid w:val="00EF3ED4"/>
    <w:rsid w:val="00EF4037"/>
    <w:rsid w:val="00EF4124"/>
    <w:rsid w:val="00EF4659"/>
    <w:rsid w:val="00EF46E5"/>
    <w:rsid w:val="00EF4A85"/>
    <w:rsid w:val="00EF4D00"/>
    <w:rsid w:val="00EF4D63"/>
    <w:rsid w:val="00EF4E45"/>
    <w:rsid w:val="00EF4EC3"/>
    <w:rsid w:val="00EF4EF2"/>
    <w:rsid w:val="00EF50BC"/>
    <w:rsid w:val="00EF54A6"/>
    <w:rsid w:val="00EF54D0"/>
    <w:rsid w:val="00EF5677"/>
    <w:rsid w:val="00EF568A"/>
    <w:rsid w:val="00EF60E0"/>
    <w:rsid w:val="00EF62BE"/>
    <w:rsid w:val="00EF6A92"/>
    <w:rsid w:val="00EF6B63"/>
    <w:rsid w:val="00EF6C07"/>
    <w:rsid w:val="00EF6E2B"/>
    <w:rsid w:val="00EF70AE"/>
    <w:rsid w:val="00EF70E2"/>
    <w:rsid w:val="00EF732E"/>
    <w:rsid w:val="00EF739B"/>
    <w:rsid w:val="00EF765B"/>
    <w:rsid w:val="00EF7671"/>
    <w:rsid w:val="00EF76AC"/>
    <w:rsid w:val="00EF7810"/>
    <w:rsid w:val="00EF7C5E"/>
    <w:rsid w:val="00EF7CAD"/>
    <w:rsid w:val="00EF7F2B"/>
    <w:rsid w:val="00EF7FB6"/>
    <w:rsid w:val="00F00065"/>
    <w:rsid w:val="00F001E7"/>
    <w:rsid w:val="00F002A1"/>
    <w:rsid w:val="00F003F6"/>
    <w:rsid w:val="00F00597"/>
    <w:rsid w:val="00F00A94"/>
    <w:rsid w:val="00F00CA1"/>
    <w:rsid w:val="00F00E8D"/>
    <w:rsid w:val="00F01128"/>
    <w:rsid w:val="00F01224"/>
    <w:rsid w:val="00F012AB"/>
    <w:rsid w:val="00F012B5"/>
    <w:rsid w:val="00F013D3"/>
    <w:rsid w:val="00F01554"/>
    <w:rsid w:val="00F016DD"/>
    <w:rsid w:val="00F018D7"/>
    <w:rsid w:val="00F01C00"/>
    <w:rsid w:val="00F01D09"/>
    <w:rsid w:val="00F01D53"/>
    <w:rsid w:val="00F01FDF"/>
    <w:rsid w:val="00F02058"/>
    <w:rsid w:val="00F02071"/>
    <w:rsid w:val="00F0218D"/>
    <w:rsid w:val="00F02B38"/>
    <w:rsid w:val="00F02C99"/>
    <w:rsid w:val="00F02F4E"/>
    <w:rsid w:val="00F03149"/>
    <w:rsid w:val="00F03491"/>
    <w:rsid w:val="00F035B5"/>
    <w:rsid w:val="00F0378D"/>
    <w:rsid w:val="00F03BAF"/>
    <w:rsid w:val="00F03E3C"/>
    <w:rsid w:val="00F03EE0"/>
    <w:rsid w:val="00F03F7F"/>
    <w:rsid w:val="00F04150"/>
    <w:rsid w:val="00F0440E"/>
    <w:rsid w:val="00F0463B"/>
    <w:rsid w:val="00F04889"/>
    <w:rsid w:val="00F04AE5"/>
    <w:rsid w:val="00F04B8A"/>
    <w:rsid w:val="00F0503D"/>
    <w:rsid w:val="00F05459"/>
    <w:rsid w:val="00F05937"/>
    <w:rsid w:val="00F059AB"/>
    <w:rsid w:val="00F05EE7"/>
    <w:rsid w:val="00F05FAC"/>
    <w:rsid w:val="00F0663E"/>
    <w:rsid w:val="00F06833"/>
    <w:rsid w:val="00F06DA0"/>
    <w:rsid w:val="00F073D7"/>
    <w:rsid w:val="00F073E4"/>
    <w:rsid w:val="00F074B6"/>
    <w:rsid w:val="00F07761"/>
    <w:rsid w:val="00F07852"/>
    <w:rsid w:val="00F07C0D"/>
    <w:rsid w:val="00F07D8F"/>
    <w:rsid w:val="00F07DE8"/>
    <w:rsid w:val="00F1029B"/>
    <w:rsid w:val="00F1055B"/>
    <w:rsid w:val="00F105B1"/>
    <w:rsid w:val="00F10759"/>
    <w:rsid w:val="00F109E0"/>
    <w:rsid w:val="00F10C42"/>
    <w:rsid w:val="00F10DB8"/>
    <w:rsid w:val="00F111F1"/>
    <w:rsid w:val="00F112D6"/>
    <w:rsid w:val="00F1141D"/>
    <w:rsid w:val="00F115DD"/>
    <w:rsid w:val="00F11605"/>
    <w:rsid w:val="00F116D9"/>
    <w:rsid w:val="00F1190B"/>
    <w:rsid w:val="00F11A80"/>
    <w:rsid w:val="00F11B07"/>
    <w:rsid w:val="00F11B2E"/>
    <w:rsid w:val="00F11C0A"/>
    <w:rsid w:val="00F11EA7"/>
    <w:rsid w:val="00F11F79"/>
    <w:rsid w:val="00F11FD7"/>
    <w:rsid w:val="00F1202C"/>
    <w:rsid w:val="00F12162"/>
    <w:rsid w:val="00F12311"/>
    <w:rsid w:val="00F12519"/>
    <w:rsid w:val="00F12A75"/>
    <w:rsid w:val="00F12E4F"/>
    <w:rsid w:val="00F13012"/>
    <w:rsid w:val="00F130F9"/>
    <w:rsid w:val="00F13258"/>
    <w:rsid w:val="00F1327F"/>
    <w:rsid w:val="00F13327"/>
    <w:rsid w:val="00F13502"/>
    <w:rsid w:val="00F13627"/>
    <w:rsid w:val="00F13699"/>
    <w:rsid w:val="00F1371A"/>
    <w:rsid w:val="00F13B53"/>
    <w:rsid w:val="00F13E72"/>
    <w:rsid w:val="00F13EF3"/>
    <w:rsid w:val="00F14320"/>
    <w:rsid w:val="00F14E8A"/>
    <w:rsid w:val="00F152A1"/>
    <w:rsid w:val="00F153EE"/>
    <w:rsid w:val="00F15636"/>
    <w:rsid w:val="00F15789"/>
    <w:rsid w:val="00F15BDE"/>
    <w:rsid w:val="00F15D51"/>
    <w:rsid w:val="00F15DAA"/>
    <w:rsid w:val="00F15F3B"/>
    <w:rsid w:val="00F15F98"/>
    <w:rsid w:val="00F1605F"/>
    <w:rsid w:val="00F160AC"/>
    <w:rsid w:val="00F165B7"/>
    <w:rsid w:val="00F167C5"/>
    <w:rsid w:val="00F1684A"/>
    <w:rsid w:val="00F16BE8"/>
    <w:rsid w:val="00F16D8A"/>
    <w:rsid w:val="00F16E44"/>
    <w:rsid w:val="00F16ED1"/>
    <w:rsid w:val="00F16EE5"/>
    <w:rsid w:val="00F171C8"/>
    <w:rsid w:val="00F17234"/>
    <w:rsid w:val="00F1730C"/>
    <w:rsid w:val="00F174E2"/>
    <w:rsid w:val="00F17501"/>
    <w:rsid w:val="00F17533"/>
    <w:rsid w:val="00F177DC"/>
    <w:rsid w:val="00F177EF"/>
    <w:rsid w:val="00F178A7"/>
    <w:rsid w:val="00F178D5"/>
    <w:rsid w:val="00F17AA6"/>
    <w:rsid w:val="00F17BF7"/>
    <w:rsid w:val="00F20017"/>
    <w:rsid w:val="00F20239"/>
    <w:rsid w:val="00F20680"/>
    <w:rsid w:val="00F208D4"/>
    <w:rsid w:val="00F20A3C"/>
    <w:rsid w:val="00F20E1A"/>
    <w:rsid w:val="00F20FA8"/>
    <w:rsid w:val="00F20FB0"/>
    <w:rsid w:val="00F213AC"/>
    <w:rsid w:val="00F21648"/>
    <w:rsid w:val="00F21664"/>
    <w:rsid w:val="00F21EA3"/>
    <w:rsid w:val="00F2219E"/>
    <w:rsid w:val="00F22205"/>
    <w:rsid w:val="00F22214"/>
    <w:rsid w:val="00F22564"/>
    <w:rsid w:val="00F227E7"/>
    <w:rsid w:val="00F22870"/>
    <w:rsid w:val="00F22A89"/>
    <w:rsid w:val="00F22C79"/>
    <w:rsid w:val="00F22CE9"/>
    <w:rsid w:val="00F22D73"/>
    <w:rsid w:val="00F230E2"/>
    <w:rsid w:val="00F23112"/>
    <w:rsid w:val="00F2319F"/>
    <w:rsid w:val="00F233A4"/>
    <w:rsid w:val="00F23485"/>
    <w:rsid w:val="00F235D6"/>
    <w:rsid w:val="00F23A84"/>
    <w:rsid w:val="00F23DC5"/>
    <w:rsid w:val="00F23F66"/>
    <w:rsid w:val="00F23FBF"/>
    <w:rsid w:val="00F240CD"/>
    <w:rsid w:val="00F242CD"/>
    <w:rsid w:val="00F24310"/>
    <w:rsid w:val="00F24A8D"/>
    <w:rsid w:val="00F24AEB"/>
    <w:rsid w:val="00F24B60"/>
    <w:rsid w:val="00F24C99"/>
    <w:rsid w:val="00F24D09"/>
    <w:rsid w:val="00F24FD6"/>
    <w:rsid w:val="00F2505F"/>
    <w:rsid w:val="00F250DF"/>
    <w:rsid w:val="00F25378"/>
    <w:rsid w:val="00F253FE"/>
    <w:rsid w:val="00F254E7"/>
    <w:rsid w:val="00F25813"/>
    <w:rsid w:val="00F25950"/>
    <w:rsid w:val="00F25A3D"/>
    <w:rsid w:val="00F25E13"/>
    <w:rsid w:val="00F2606B"/>
    <w:rsid w:val="00F261C7"/>
    <w:rsid w:val="00F261EF"/>
    <w:rsid w:val="00F265B9"/>
    <w:rsid w:val="00F26C88"/>
    <w:rsid w:val="00F26D15"/>
    <w:rsid w:val="00F26E67"/>
    <w:rsid w:val="00F2709A"/>
    <w:rsid w:val="00F271B7"/>
    <w:rsid w:val="00F273D2"/>
    <w:rsid w:val="00F276FA"/>
    <w:rsid w:val="00F277A3"/>
    <w:rsid w:val="00F27AD5"/>
    <w:rsid w:val="00F27CF6"/>
    <w:rsid w:val="00F27E18"/>
    <w:rsid w:val="00F3001A"/>
    <w:rsid w:val="00F302BF"/>
    <w:rsid w:val="00F3099D"/>
    <w:rsid w:val="00F30AEC"/>
    <w:rsid w:val="00F30FAD"/>
    <w:rsid w:val="00F31419"/>
    <w:rsid w:val="00F315D9"/>
    <w:rsid w:val="00F3162C"/>
    <w:rsid w:val="00F31797"/>
    <w:rsid w:val="00F3179A"/>
    <w:rsid w:val="00F31860"/>
    <w:rsid w:val="00F31984"/>
    <w:rsid w:val="00F319AB"/>
    <w:rsid w:val="00F31A2C"/>
    <w:rsid w:val="00F31BB3"/>
    <w:rsid w:val="00F31F3F"/>
    <w:rsid w:val="00F32052"/>
    <w:rsid w:val="00F320F9"/>
    <w:rsid w:val="00F32361"/>
    <w:rsid w:val="00F325D0"/>
    <w:rsid w:val="00F329B8"/>
    <w:rsid w:val="00F32A2F"/>
    <w:rsid w:val="00F332A9"/>
    <w:rsid w:val="00F335E8"/>
    <w:rsid w:val="00F33684"/>
    <w:rsid w:val="00F337A1"/>
    <w:rsid w:val="00F3384B"/>
    <w:rsid w:val="00F33C05"/>
    <w:rsid w:val="00F340E4"/>
    <w:rsid w:val="00F342D7"/>
    <w:rsid w:val="00F344ED"/>
    <w:rsid w:val="00F3462C"/>
    <w:rsid w:val="00F3466C"/>
    <w:rsid w:val="00F34683"/>
    <w:rsid w:val="00F3471B"/>
    <w:rsid w:val="00F3478D"/>
    <w:rsid w:val="00F34B80"/>
    <w:rsid w:val="00F34C67"/>
    <w:rsid w:val="00F34C73"/>
    <w:rsid w:val="00F34E4A"/>
    <w:rsid w:val="00F34F60"/>
    <w:rsid w:val="00F351FE"/>
    <w:rsid w:val="00F352BA"/>
    <w:rsid w:val="00F3534D"/>
    <w:rsid w:val="00F353DB"/>
    <w:rsid w:val="00F35538"/>
    <w:rsid w:val="00F355A3"/>
    <w:rsid w:val="00F35815"/>
    <w:rsid w:val="00F35CCB"/>
    <w:rsid w:val="00F35D3E"/>
    <w:rsid w:val="00F360BB"/>
    <w:rsid w:val="00F360CF"/>
    <w:rsid w:val="00F362AE"/>
    <w:rsid w:val="00F36431"/>
    <w:rsid w:val="00F367BC"/>
    <w:rsid w:val="00F36C5F"/>
    <w:rsid w:val="00F36DE7"/>
    <w:rsid w:val="00F36E66"/>
    <w:rsid w:val="00F37060"/>
    <w:rsid w:val="00F37074"/>
    <w:rsid w:val="00F372AC"/>
    <w:rsid w:val="00F37487"/>
    <w:rsid w:val="00F376F3"/>
    <w:rsid w:val="00F37741"/>
    <w:rsid w:val="00F378FE"/>
    <w:rsid w:val="00F37AE9"/>
    <w:rsid w:val="00F4015E"/>
    <w:rsid w:val="00F405A5"/>
    <w:rsid w:val="00F405BA"/>
    <w:rsid w:val="00F40649"/>
    <w:rsid w:val="00F40791"/>
    <w:rsid w:val="00F407A4"/>
    <w:rsid w:val="00F40990"/>
    <w:rsid w:val="00F40ACF"/>
    <w:rsid w:val="00F40B96"/>
    <w:rsid w:val="00F40BA3"/>
    <w:rsid w:val="00F40F66"/>
    <w:rsid w:val="00F40FE7"/>
    <w:rsid w:val="00F41394"/>
    <w:rsid w:val="00F413D6"/>
    <w:rsid w:val="00F414B8"/>
    <w:rsid w:val="00F41504"/>
    <w:rsid w:val="00F41645"/>
    <w:rsid w:val="00F416C4"/>
    <w:rsid w:val="00F4194E"/>
    <w:rsid w:val="00F419C8"/>
    <w:rsid w:val="00F41D9F"/>
    <w:rsid w:val="00F41E4A"/>
    <w:rsid w:val="00F41F08"/>
    <w:rsid w:val="00F41F64"/>
    <w:rsid w:val="00F41FB9"/>
    <w:rsid w:val="00F4201C"/>
    <w:rsid w:val="00F42046"/>
    <w:rsid w:val="00F42134"/>
    <w:rsid w:val="00F42163"/>
    <w:rsid w:val="00F425F5"/>
    <w:rsid w:val="00F4278E"/>
    <w:rsid w:val="00F42BB4"/>
    <w:rsid w:val="00F42C21"/>
    <w:rsid w:val="00F434B3"/>
    <w:rsid w:val="00F4354D"/>
    <w:rsid w:val="00F435A7"/>
    <w:rsid w:val="00F435B9"/>
    <w:rsid w:val="00F436E6"/>
    <w:rsid w:val="00F43909"/>
    <w:rsid w:val="00F4398E"/>
    <w:rsid w:val="00F43B8C"/>
    <w:rsid w:val="00F43C72"/>
    <w:rsid w:val="00F43D9F"/>
    <w:rsid w:val="00F440A5"/>
    <w:rsid w:val="00F44221"/>
    <w:rsid w:val="00F44915"/>
    <w:rsid w:val="00F44BF1"/>
    <w:rsid w:val="00F44D2D"/>
    <w:rsid w:val="00F44E84"/>
    <w:rsid w:val="00F45144"/>
    <w:rsid w:val="00F451AB"/>
    <w:rsid w:val="00F454B5"/>
    <w:rsid w:val="00F455BD"/>
    <w:rsid w:val="00F455E3"/>
    <w:rsid w:val="00F457FF"/>
    <w:rsid w:val="00F45D05"/>
    <w:rsid w:val="00F45D0C"/>
    <w:rsid w:val="00F45DA5"/>
    <w:rsid w:val="00F4608C"/>
    <w:rsid w:val="00F4611B"/>
    <w:rsid w:val="00F467DB"/>
    <w:rsid w:val="00F46891"/>
    <w:rsid w:val="00F468C9"/>
    <w:rsid w:val="00F469F2"/>
    <w:rsid w:val="00F46A14"/>
    <w:rsid w:val="00F46B1A"/>
    <w:rsid w:val="00F46B5C"/>
    <w:rsid w:val="00F46EE6"/>
    <w:rsid w:val="00F47286"/>
    <w:rsid w:val="00F473D1"/>
    <w:rsid w:val="00F475E8"/>
    <w:rsid w:val="00F477BD"/>
    <w:rsid w:val="00F478C7"/>
    <w:rsid w:val="00F47A07"/>
    <w:rsid w:val="00F47AD9"/>
    <w:rsid w:val="00F47F4F"/>
    <w:rsid w:val="00F50132"/>
    <w:rsid w:val="00F50395"/>
    <w:rsid w:val="00F5057E"/>
    <w:rsid w:val="00F505DD"/>
    <w:rsid w:val="00F5063D"/>
    <w:rsid w:val="00F5089A"/>
    <w:rsid w:val="00F50A98"/>
    <w:rsid w:val="00F50C85"/>
    <w:rsid w:val="00F50C95"/>
    <w:rsid w:val="00F51027"/>
    <w:rsid w:val="00F5102B"/>
    <w:rsid w:val="00F51128"/>
    <w:rsid w:val="00F514BC"/>
    <w:rsid w:val="00F516B5"/>
    <w:rsid w:val="00F516E0"/>
    <w:rsid w:val="00F51AE6"/>
    <w:rsid w:val="00F51BA8"/>
    <w:rsid w:val="00F521B2"/>
    <w:rsid w:val="00F526ED"/>
    <w:rsid w:val="00F5294A"/>
    <w:rsid w:val="00F52AA2"/>
    <w:rsid w:val="00F52B00"/>
    <w:rsid w:val="00F52E5D"/>
    <w:rsid w:val="00F52F35"/>
    <w:rsid w:val="00F5339E"/>
    <w:rsid w:val="00F533E0"/>
    <w:rsid w:val="00F534F2"/>
    <w:rsid w:val="00F5367E"/>
    <w:rsid w:val="00F5369A"/>
    <w:rsid w:val="00F539DD"/>
    <w:rsid w:val="00F53DBA"/>
    <w:rsid w:val="00F53E63"/>
    <w:rsid w:val="00F53EDC"/>
    <w:rsid w:val="00F53F1C"/>
    <w:rsid w:val="00F5450E"/>
    <w:rsid w:val="00F54831"/>
    <w:rsid w:val="00F54A3C"/>
    <w:rsid w:val="00F5515C"/>
    <w:rsid w:val="00F55258"/>
    <w:rsid w:val="00F5528A"/>
    <w:rsid w:val="00F5528B"/>
    <w:rsid w:val="00F5550C"/>
    <w:rsid w:val="00F55A61"/>
    <w:rsid w:val="00F560CA"/>
    <w:rsid w:val="00F56361"/>
    <w:rsid w:val="00F563EE"/>
    <w:rsid w:val="00F564DC"/>
    <w:rsid w:val="00F56546"/>
    <w:rsid w:val="00F5657F"/>
    <w:rsid w:val="00F56849"/>
    <w:rsid w:val="00F56A39"/>
    <w:rsid w:val="00F56ED3"/>
    <w:rsid w:val="00F56FC5"/>
    <w:rsid w:val="00F56FEF"/>
    <w:rsid w:val="00F57026"/>
    <w:rsid w:val="00F572FE"/>
    <w:rsid w:val="00F57461"/>
    <w:rsid w:val="00F5789F"/>
    <w:rsid w:val="00F57968"/>
    <w:rsid w:val="00F60307"/>
    <w:rsid w:val="00F60975"/>
    <w:rsid w:val="00F60B48"/>
    <w:rsid w:val="00F60C3A"/>
    <w:rsid w:val="00F60D65"/>
    <w:rsid w:val="00F61094"/>
    <w:rsid w:val="00F61168"/>
    <w:rsid w:val="00F6142E"/>
    <w:rsid w:val="00F62256"/>
    <w:rsid w:val="00F62283"/>
    <w:rsid w:val="00F62409"/>
    <w:rsid w:val="00F62433"/>
    <w:rsid w:val="00F62809"/>
    <w:rsid w:val="00F6281C"/>
    <w:rsid w:val="00F62B6E"/>
    <w:rsid w:val="00F62BBC"/>
    <w:rsid w:val="00F62C2A"/>
    <w:rsid w:val="00F62C43"/>
    <w:rsid w:val="00F62F0E"/>
    <w:rsid w:val="00F63127"/>
    <w:rsid w:val="00F6341A"/>
    <w:rsid w:val="00F634E8"/>
    <w:rsid w:val="00F63566"/>
    <w:rsid w:val="00F635AE"/>
    <w:rsid w:val="00F637D9"/>
    <w:rsid w:val="00F63982"/>
    <w:rsid w:val="00F639FD"/>
    <w:rsid w:val="00F63BAD"/>
    <w:rsid w:val="00F63C37"/>
    <w:rsid w:val="00F63DD8"/>
    <w:rsid w:val="00F641C8"/>
    <w:rsid w:val="00F643D2"/>
    <w:rsid w:val="00F6474D"/>
    <w:rsid w:val="00F647A9"/>
    <w:rsid w:val="00F647E0"/>
    <w:rsid w:val="00F64935"/>
    <w:rsid w:val="00F6499E"/>
    <w:rsid w:val="00F64F10"/>
    <w:rsid w:val="00F64F77"/>
    <w:rsid w:val="00F65034"/>
    <w:rsid w:val="00F651E1"/>
    <w:rsid w:val="00F656FA"/>
    <w:rsid w:val="00F659EC"/>
    <w:rsid w:val="00F659F6"/>
    <w:rsid w:val="00F65B82"/>
    <w:rsid w:val="00F65C07"/>
    <w:rsid w:val="00F65DA2"/>
    <w:rsid w:val="00F65E7D"/>
    <w:rsid w:val="00F661D0"/>
    <w:rsid w:val="00F66256"/>
    <w:rsid w:val="00F66392"/>
    <w:rsid w:val="00F6655E"/>
    <w:rsid w:val="00F6660B"/>
    <w:rsid w:val="00F66B3D"/>
    <w:rsid w:val="00F66B46"/>
    <w:rsid w:val="00F66B76"/>
    <w:rsid w:val="00F66BBD"/>
    <w:rsid w:val="00F66BC8"/>
    <w:rsid w:val="00F66F83"/>
    <w:rsid w:val="00F66F86"/>
    <w:rsid w:val="00F66FFD"/>
    <w:rsid w:val="00F67131"/>
    <w:rsid w:val="00F6717D"/>
    <w:rsid w:val="00F671DB"/>
    <w:rsid w:val="00F674FC"/>
    <w:rsid w:val="00F67588"/>
    <w:rsid w:val="00F67905"/>
    <w:rsid w:val="00F70048"/>
    <w:rsid w:val="00F700A6"/>
    <w:rsid w:val="00F703A0"/>
    <w:rsid w:val="00F705A4"/>
    <w:rsid w:val="00F711B1"/>
    <w:rsid w:val="00F713B4"/>
    <w:rsid w:val="00F715D0"/>
    <w:rsid w:val="00F71AAA"/>
    <w:rsid w:val="00F71D25"/>
    <w:rsid w:val="00F71FA3"/>
    <w:rsid w:val="00F72091"/>
    <w:rsid w:val="00F723F5"/>
    <w:rsid w:val="00F7251F"/>
    <w:rsid w:val="00F72659"/>
    <w:rsid w:val="00F72685"/>
    <w:rsid w:val="00F72B15"/>
    <w:rsid w:val="00F72B2A"/>
    <w:rsid w:val="00F72E4C"/>
    <w:rsid w:val="00F73190"/>
    <w:rsid w:val="00F73446"/>
    <w:rsid w:val="00F7356F"/>
    <w:rsid w:val="00F73E04"/>
    <w:rsid w:val="00F73E0C"/>
    <w:rsid w:val="00F740B0"/>
    <w:rsid w:val="00F74257"/>
    <w:rsid w:val="00F74284"/>
    <w:rsid w:val="00F7439D"/>
    <w:rsid w:val="00F7453A"/>
    <w:rsid w:val="00F74692"/>
    <w:rsid w:val="00F74783"/>
    <w:rsid w:val="00F747B0"/>
    <w:rsid w:val="00F747C4"/>
    <w:rsid w:val="00F749F5"/>
    <w:rsid w:val="00F74B30"/>
    <w:rsid w:val="00F74B86"/>
    <w:rsid w:val="00F75126"/>
    <w:rsid w:val="00F7520B"/>
    <w:rsid w:val="00F75584"/>
    <w:rsid w:val="00F7566B"/>
    <w:rsid w:val="00F75C07"/>
    <w:rsid w:val="00F7608D"/>
    <w:rsid w:val="00F76166"/>
    <w:rsid w:val="00F76177"/>
    <w:rsid w:val="00F762CB"/>
    <w:rsid w:val="00F76703"/>
    <w:rsid w:val="00F768F1"/>
    <w:rsid w:val="00F7692F"/>
    <w:rsid w:val="00F76A21"/>
    <w:rsid w:val="00F76A39"/>
    <w:rsid w:val="00F76CF8"/>
    <w:rsid w:val="00F76FB6"/>
    <w:rsid w:val="00F770E9"/>
    <w:rsid w:val="00F7716E"/>
    <w:rsid w:val="00F7731B"/>
    <w:rsid w:val="00F77346"/>
    <w:rsid w:val="00F77531"/>
    <w:rsid w:val="00F77693"/>
    <w:rsid w:val="00F777CA"/>
    <w:rsid w:val="00F7798A"/>
    <w:rsid w:val="00F77E4E"/>
    <w:rsid w:val="00F8021E"/>
    <w:rsid w:val="00F804CD"/>
    <w:rsid w:val="00F8062B"/>
    <w:rsid w:val="00F8067F"/>
    <w:rsid w:val="00F807ED"/>
    <w:rsid w:val="00F80919"/>
    <w:rsid w:val="00F80DAC"/>
    <w:rsid w:val="00F80E20"/>
    <w:rsid w:val="00F80E78"/>
    <w:rsid w:val="00F80ED3"/>
    <w:rsid w:val="00F80F92"/>
    <w:rsid w:val="00F816E7"/>
    <w:rsid w:val="00F81871"/>
    <w:rsid w:val="00F81C00"/>
    <w:rsid w:val="00F81C01"/>
    <w:rsid w:val="00F81DBD"/>
    <w:rsid w:val="00F822CA"/>
    <w:rsid w:val="00F82329"/>
    <w:rsid w:val="00F82942"/>
    <w:rsid w:val="00F829C4"/>
    <w:rsid w:val="00F82B29"/>
    <w:rsid w:val="00F82C29"/>
    <w:rsid w:val="00F82D14"/>
    <w:rsid w:val="00F82D3F"/>
    <w:rsid w:val="00F82E38"/>
    <w:rsid w:val="00F82EA7"/>
    <w:rsid w:val="00F83079"/>
    <w:rsid w:val="00F8327A"/>
    <w:rsid w:val="00F83329"/>
    <w:rsid w:val="00F83365"/>
    <w:rsid w:val="00F83407"/>
    <w:rsid w:val="00F8349A"/>
    <w:rsid w:val="00F837B9"/>
    <w:rsid w:val="00F837F2"/>
    <w:rsid w:val="00F837FD"/>
    <w:rsid w:val="00F83C8C"/>
    <w:rsid w:val="00F83DE2"/>
    <w:rsid w:val="00F83DEC"/>
    <w:rsid w:val="00F841D8"/>
    <w:rsid w:val="00F842C5"/>
    <w:rsid w:val="00F84460"/>
    <w:rsid w:val="00F84480"/>
    <w:rsid w:val="00F846C2"/>
    <w:rsid w:val="00F848CA"/>
    <w:rsid w:val="00F84A7E"/>
    <w:rsid w:val="00F84AA9"/>
    <w:rsid w:val="00F84B0F"/>
    <w:rsid w:val="00F84DAE"/>
    <w:rsid w:val="00F84DCB"/>
    <w:rsid w:val="00F85181"/>
    <w:rsid w:val="00F853EE"/>
    <w:rsid w:val="00F85547"/>
    <w:rsid w:val="00F8557F"/>
    <w:rsid w:val="00F85689"/>
    <w:rsid w:val="00F85897"/>
    <w:rsid w:val="00F85AB6"/>
    <w:rsid w:val="00F86071"/>
    <w:rsid w:val="00F8609B"/>
    <w:rsid w:val="00F865F6"/>
    <w:rsid w:val="00F86757"/>
    <w:rsid w:val="00F86AAB"/>
    <w:rsid w:val="00F86ECD"/>
    <w:rsid w:val="00F870FC"/>
    <w:rsid w:val="00F87537"/>
    <w:rsid w:val="00F8783D"/>
    <w:rsid w:val="00F87904"/>
    <w:rsid w:val="00F87992"/>
    <w:rsid w:val="00F879A5"/>
    <w:rsid w:val="00F87BE7"/>
    <w:rsid w:val="00F87F26"/>
    <w:rsid w:val="00F87FA6"/>
    <w:rsid w:val="00F90050"/>
    <w:rsid w:val="00F9010F"/>
    <w:rsid w:val="00F90170"/>
    <w:rsid w:val="00F903C9"/>
    <w:rsid w:val="00F90486"/>
    <w:rsid w:val="00F90794"/>
    <w:rsid w:val="00F90B01"/>
    <w:rsid w:val="00F90D3C"/>
    <w:rsid w:val="00F91072"/>
    <w:rsid w:val="00F911B1"/>
    <w:rsid w:val="00F9127A"/>
    <w:rsid w:val="00F913CD"/>
    <w:rsid w:val="00F91515"/>
    <w:rsid w:val="00F9165F"/>
    <w:rsid w:val="00F91C82"/>
    <w:rsid w:val="00F92534"/>
    <w:rsid w:val="00F92616"/>
    <w:rsid w:val="00F92C6C"/>
    <w:rsid w:val="00F92C93"/>
    <w:rsid w:val="00F92CB0"/>
    <w:rsid w:val="00F92CE1"/>
    <w:rsid w:val="00F92CFF"/>
    <w:rsid w:val="00F92E77"/>
    <w:rsid w:val="00F9302C"/>
    <w:rsid w:val="00F930C6"/>
    <w:rsid w:val="00F93174"/>
    <w:rsid w:val="00F93421"/>
    <w:rsid w:val="00F934BB"/>
    <w:rsid w:val="00F937D6"/>
    <w:rsid w:val="00F937FB"/>
    <w:rsid w:val="00F93A50"/>
    <w:rsid w:val="00F93C9A"/>
    <w:rsid w:val="00F93D8D"/>
    <w:rsid w:val="00F942A2"/>
    <w:rsid w:val="00F9444A"/>
    <w:rsid w:val="00F949CE"/>
    <w:rsid w:val="00F952CD"/>
    <w:rsid w:val="00F95C4C"/>
    <w:rsid w:val="00F961BE"/>
    <w:rsid w:val="00F9629B"/>
    <w:rsid w:val="00F962DF"/>
    <w:rsid w:val="00F96431"/>
    <w:rsid w:val="00F9654C"/>
    <w:rsid w:val="00F966DA"/>
    <w:rsid w:val="00F96949"/>
    <w:rsid w:val="00F973BE"/>
    <w:rsid w:val="00F9753C"/>
    <w:rsid w:val="00F97709"/>
    <w:rsid w:val="00F978C1"/>
    <w:rsid w:val="00F97ADB"/>
    <w:rsid w:val="00F97B39"/>
    <w:rsid w:val="00FA0742"/>
    <w:rsid w:val="00FA0791"/>
    <w:rsid w:val="00FA07D9"/>
    <w:rsid w:val="00FA10D8"/>
    <w:rsid w:val="00FA11EA"/>
    <w:rsid w:val="00FA1263"/>
    <w:rsid w:val="00FA1320"/>
    <w:rsid w:val="00FA1343"/>
    <w:rsid w:val="00FA1444"/>
    <w:rsid w:val="00FA163E"/>
    <w:rsid w:val="00FA1671"/>
    <w:rsid w:val="00FA16CD"/>
    <w:rsid w:val="00FA268D"/>
    <w:rsid w:val="00FA296F"/>
    <w:rsid w:val="00FA2B63"/>
    <w:rsid w:val="00FA2E47"/>
    <w:rsid w:val="00FA2FBD"/>
    <w:rsid w:val="00FA321E"/>
    <w:rsid w:val="00FA368D"/>
    <w:rsid w:val="00FA38A9"/>
    <w:rsid w:val="00FA38B4"/>
    <w:rsid w:val="00FA3E42"/>
    <w:rsid w:val="00FA4716"/>
    <w:rsid w:val="00FA4856"/>
    <w:rsid w:val="00FA4D29"/>
    <w:rsid w:val="00FA4D67"/>
    <w:rsid w:val="00FA4F52"/>
    <w:rsid w:val="00FA5405"/>
    <w:rsid w:val="00FA54B9"/>
    <w:rsid w:val="00FA5C3A"/>
    <w:rsid w:val="00FA5EC3"/>
    <w:rsid w:val="00FA60E9"/>
    <w:rsid w:val="00FA62F1"/>
    <w:rsid w:val="00FA65B8"/>
    <w:rsid w:val="00FA65F0"/>
    <w:rsid w:val="00FA6671"/>
    <w:rsid w:val="00FA6884"/>
    <w:rsid w:val="00FA68CD"/>
    <w:rsid w:val="00FA6AD6"/>
    <w:rsid w:val="00FA6BD9"/>
    <w:rsid w:val="00FA6C5A"/>
    <w:rsid w:val="00FA6FEC"/>
    <w:rsid w:val="00FA7495"/>
    <w:rsid w:val="00FA74BE"/>
    <w:rsid w:val="00FA7631"/>
    <w:rsid w:val="00FA7857"/>
    <w:rsid w:val="00FA7B4D"/>
    <w:rsid w:val="00FA7BAD"/>
    <w:rsid w:val="00FA7E4E"/>
    <w:rsid w:val="00FA7EB9"/>
    <w:rsid w:val="00FB00E7"/>
    <w:rsid w:val="00FB0117"/>
    <w:rsid w:val="00FB01A7"/>
    <w:rsid w:val="00FB0604"/>
    <w:rsid w:val="00FB0CB6"/>
    <w:rsid w:val="00FB1292"/>
    <w:rsid w:val="00FB147C"/>
    <w:rsid w:val="00FB14BC"/>
    <w:rsid w:val="00FB14D6"/>
    <w:rsid w:val="00FB14ED"/>
    <w:rsid w:val="00FB16CD"/>
    <w:rsid w:val="00FB16E7"/>
    <w:rsid w:val="00FB185A"/>
    <w:rsid w:val="00FB1BED"/>
    <w:rsid w:val="00FB1D6D"/>
    <w:rsid w:val="00FB1EDE"/>
    <w:rsid w:val="00FB1F14"/>
    <w:rsid w:val="00FB2129"/>
    <w:rsid w:val="00FB267F"/>
    <w:rsid w:val="00FB26E9"/>
    <w:rsid w:val="00FB2A28"/>
    <w:rsid w:val="00FB2BC4"/>
    <w:rsid w:val="00FB2E42"/>
    <w:rsid w:val="00FB2FBB"/>
    <w:rsid w:val="00FB30E2"/>
    <w:rsid w:val="00FB3533"/>
    <w:rsid w:val="00FB399C"/>
    <w:rsid w:val="00FB3F89"/>
    <w:rsid w:val="00FB41EF"/>
    <w:rsid w:val="00FB42C1"/>
    <w:rsid w:val="00FB43E6"/>
    <w:rsid w:val="00FB4413"/>
    <w:rsid w:val="00FB44B2"/>
    <w:rsid w:val="00FB4631"/>
    <w:rsid w:val="00FB48C7"/>
    <w:rsid w:val="00FB4965"/>
    <w:rsid w:val="00FB4976"/>
    <w:rsid w:val="00FB4BDC"/>
    <w:rsid w:val="00FB4C24"/>
    <w:rsid w:val="00FB4C6F"/>
    <w:rsid w:val="00FB4D58"/>
    <w:rsid w:val="00FB4FBE"/>
    <w:rsid w:val="00FB5436"/>
    <w:rsid w:val="00FB5792"/>
    <w:rsid w:val="00FB5BC4"/>
    <w:rsid w:val="00FB5CB2"/>
    <w:rsid w:val="00FB5E59"/>
    <w:rsid w:val="00FB63C8"/>
    <w:rsid w:val="00FB6415"/>
    <w:rsid w:val="00FB6AC7"/>
    <w:rsid w:val="00FB6B2F"/>
    <w:rsid w:val="00FB6CA8"/>
    <w:rsid w:val="00FB6DF3"/>
    <w:rsid w:val="00FB7002"/>
    <w:rsid w:val="00FB7296"/>
    <w:rsid w:val="00FB74A2"/>
    <w:rsid w:val="00FB74E2"/>
    <w:rsid w:val="00FB7784"/>
    <w:rsid w:val="00FB78CA"/>
    <w:rsid w:val="00FB791E"/>
    <w:rsid w:val="00FB7BE4"/>
    <w:rsid w:val="00FB7CE4"/>
    <w:rsid w:val="00FB7FFE"/>
    <w:rsid w:val="00FC0384"/>
    <w:rsid w:val="00FC03E7"/>
    <w:rsid w:val="00FC0591"/>
    <w:rsid w:val="00FC0DA4"/>
    <w:rsid w:val="00FC0DF9"/>
    <w:rsid w:val="00FC11B2"/>
    <w:rsid w:val="00FC13C5"/>
    <w:rsid w:val="00FC1457"/>
    <w:rsid w:val="00FC145C"/>
    <w:rsid w:val="00FC14BD"/>
    <w:rsid w:val="00FC1B28"/>
    <w:rsid w:val="00FC1B56"/>
    <w:rsid w:val="00FC1B64"/>
    <w:rsid w:val="00FC1E76"/>
    <w:rsid w:val="00FC1EB2"/>
    <w:rsid w:val="00FC1F9D"/>
    <w:rsid w:val="00FC2319"/>
    <w:rsid w:val="00FC249A"/>
    <w:rsid w:val="00FC250F"/>
    <w:rsid w:val="00FC260D"/>
    <w:rsid w:val="00FC2722"/>
    <w:rsid w:val="00FC2A5E"/>
    <w:rsid w:val="00FC2AAF"/>
    <w:rsid w:val="00FC2CAA"/>
    <w:rsid w:val="00FC2CE6"/>
    <w:rsid w:val="00FC3341"/>
    <w:rsid w:val="00FC337A"/>
    <w:rsid w:val="00FC3389"/>
    <w:rsid w:val="00FC3414"/>
    <w:rsid w:val="00FC3746"/>
    <w:rsid w:val="00FC3E41"/>
    <w:rsid w:val="00FC4170"/>
    <w:rsid w:val="00FC4178"/>
    <w:rsid w:val="00FC43BC"/>
    <w:rsid w:val="00FC44D9"/>
    <w:rsid w:val="00FC450D"/>
    <w:rsid w:val="00FC45B0"/>
    <w:rsid w:val="00FC45E2"/>
    <w:rsid w:val="00FC4A5C"/>
    <w:rsid w:val="00FC4B90"/>
    <w:rsid w:val="00FC4E86"/>
    <w:rsid w:val="00FC4F80"/>
    <w:rsid w:val="00FC506E"/>
    <w:rsid w:val="00FC50EF"/>
    <w:rsid w:val="00FC5144"/>
    <w:rsid w:val="00FC5211"/>
    <w:rsid w:val="00FC52A3"/>
    <w:rsid w:val="00FC5324"/>
    <w:rsid w:val="00FC5448"/>
    <w:rsid w:val="00FC5486"/>
    <w:rsid w:val="00FC5A28"/>
    <w:rsid w:val="00FC5E6F"/>
    <w:rsid w:val="00FC5EB6"/>
    <w:rsid w:val="00FC6061"/>
    <w:rsid w:val="00FC652C"/>
    <w:rsid w:val="00FC6573"/>
    <w:rsid w:val="00FC6AED"/>
    <w:rsid w:val="00FC6D68"/>
    <w:rsid w:val="00FC7012"/>
    <w:rsid w:val="00FC710B"/>
    <w:rsid w:val="00FC7436"/>
    <w:rsid w:val="00FC74A5"/>
    <w:rsid w:val="00FC7532"/>
    <w:rsid w:val="00FC760C"/>
    <w:rsid w:val="00FC7705"/>
    <w:rsid w:val="00FC7980"/>
    <w:rsid w:val="00FC7AE9"/>
    <w:rsid w:val="00FC7CD3"/>
    <w:rsid w:val="00FD04B6"/>
    <w:rsid w:val="00FD07F9"/>
    <w:rsid w:val="00FD0C7E"/>
    <w:rsid w:val="00FD0D5E"/>
    <w:rsid w:val="00FD12E3"/>
    <w:rsid w:val="00FD130C"/>
    <w:rsid w:val="00FD165C"/>
    <w:rsid w:val="00FD1660"/>
    <w:rsid w:val="00FD1A58"/>
    <w:rsid w:val="00FD1A95"/>
    <w:rsid w:val="00FD1B31"/>
    <w:rsid w:val="00FD1D2A"/>
    <w:rsid w:val="00FD1D41"/>
    <w:rsid w:val="00FD1DA8"/>
    <w:rsid w:val="00FD2174"/>
    <w:rsid w:val="00FD22E5"/>
    <w:rsid w:val="00FD22F1"/>
    <w:rsid w:val="00FD2670"/>
    <w:rsid w:val="00FD27B5"/>
    <w:rsid w:val="00FD2A82"/>
    <w:rsid w:val="00FD2C75"/>
    <w:rsid w:val="00FD3B40"/>
    <w:rsid w:val="00FD3BDA"/>
    <w:rsid w:val="00FD3F04"/>
    <w:rsid w:val="00FD4296"/>
    <w:rsid w:val="00FD42B5"/>
    <w:rsid w:val="00FD43FE"/>
    <w:rsid w:val="00FD4C7A"/>
    <w:rsid w:val="00FD4ECB"/>
    <w:rsid w:val="00FD4EFF"/>
    <w:rsid w:val="00FD51A5"/>
    <w:rsid w:val="00FD52EC"/>
    <w:rsid w:val="00FD5440"/>
    <w:rsid w:val="00FD55B8"/>
    <w:rsid w:val="00FD5D39"/>
    <w:rsid w:val="00FD6006"/>
    <w:rsid w:val="00FD62F1"/>
    <w:rsid w:val="00FD63C7"/>
    <w:rsid w:val="00FD6558"/>
    <w:rsid w:val="00FD6845"/>
    <w:rsid w:val="00FD6A4D"/>
    <w:rsid w:val="00FD6AC4"/>
    <w:rsid w:val="00FD6EB9"/>
    <w:rsid w:val="00FD6EE3"/>
    <w:rsid w:val="00FD71B9"/>
    <w:rsid w:val="00FD71FC"/>
    <w:rsid w:val="00FD729A"/>
    <w:rsid w:val="00FD7312"/>
    <w:rsid w:val="00FD774D"/>
    <w:rsid w:val="00FD7975"/>
    <w:rsid w:val="00FD7BC3"/>
    <w:rsid w:val="00FD7C1C"/>
    <w:rsid w:val="00FD7C7D"/>
    <w:rsid w:val="00FD7F50"/>
    <w:rsid w:val="00FE007E"/>
    <w:rsid w:val="00FE0093"/>
    <w:rsid w:val="00FE00D4"/>
    <w:rsid w:val="00FE0115"/>
    <w:rsid w:val="00FE0196"/>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586"/>
    <w:rsid w:val="00FE1924"/>
    <w:rsid w:val="00FE199F"/>
    <w:rsid w:val="00FE19C5"/>
    <w:rsid w:val="00FE1A40"/>
    <w:rsid w:val="00FE1A72"/>
    <w:rsid w:val="00FE1E79"/>
    <w:rsid w:val="00FE1F33"/>
    <w:rsid w:val="00FE2426"/>
    <w:rsid w:val="00FE2674"/>
    <w:rsid w:val="00FE2919"/>
    <w:rsid w:val="00FE2924"/>
    <w:rsid w:val="00FE2AF0"/>
    <w:rsid w:val="00FE2DF1"/>
    <w:rsid w:val="00FE363B"/>
    <w:rsid w:val="00FE374A"/>
    <w:rsid w:val="00FE3AA7"/>
    <w:rsid w:val="00FE3BB3"/>
    <w:rsid w:val="00FE3FB9"/>
    <w:rsid w:val="00FE3FC9"/>
    <w:rsid w:val="00FE41D2"/>
    <w:rsid w:val="00FE425A"/>
    <w:rsid w:val="00FE44D5"/>
    <w:rsid w:val="00FE4A90"/>
    <w:rsid w:val="00FE4FCE"/>
    <w:rsid w:val="00FE51BA"/>
    <w:rsid w:val="00FE524E"/>
    <w:rsid w:val="00FE54FB"/>
    <w:rsid w:val="00FE5771"/>
    <w:rsid w:val="00FE58B3"/>
    <w:rsid w:val="00FE58D8"/>
    <w:rsid w:val="00FE596B"/>
    <w:rsid w:val="00FE5A52"/>
    <w:rsid w:val="00FE5E1E"/>
    <w:rsid w:val="00FE5E92"/>
    <w:rsid w:val="00FE6073"/>
    <w:rsid w:val="00FE627D"/>
    <w:rsid w:val="00FE6605"/>
    <w:rsid w:val="00FE66D3"/>
    <w:rsid w:val="00FE683E"/>
    <w:rsid w:val="00FE689E"/>
    <w:rsid w:val="00FE6B1E"/>
    <w:rsid w:val="00FE6FE1"/>
    <w:rsid w:val="00FE706B"/>
    <w:rsid w:val="00FE71EA"/>
    <w:rsid w:val="00FE73E3"/>
    <w:rsid w:val="00FE7533"/>
    <w:rsid w:val="00FE77CE"/>
    <w:rsid w:val="00FE7AD3"/>
    <w:rsid w:val="00FE7C3E"/>
    <w:rsid w:val="00FE7DE2"/>
    <w:rsid w:val="00FE7F85"/>
    <w:rsid w:val="00FE7FFE"/>
    <w:rsid w:val="00FF046E"/>
    <w:rsid w:val="00FF0745"/>
    <w:rsid w:val="00FF085B"/>
    <w:rsid w:val="00FF0CAF"/>
    <w:rsid w:val="00FF0E47"/>
    <w:rsid w:val="00FF0E90"/>
    <w:rsid w:val="00FF11BD"/>
    <w:rsid w:val="00FF1442"/>
    <w:rsid w:val="00FF1471"/>
    <w:rsid w:val="00FF1733"/>
    <w:rsid w:val="00FF1CB7"/>
    <w:rsid w:val="00FF258D"/>
    <w:rsid w:val="00FF2764"/>
    <w:rsid w:val="00FF2A83"/>
    <w:rsid w:val="00FF2AF9"/>
    <w:rsid w:val="00FF2CF0"/>
    <w:rsid w:val="00FF2D7F"/>
    <w:rsid w:val="00FF2FBA"/>
    <w:rsid w:val="00FF3182"/>
    <w:rsid w:val="00FF32C8"/>
    <w:rsid w:val="00FF343C"/>
    <w:rsid w:val="00FF360A"/>
    <w:rsid w:val="00FF36F4"/>
    <w:rsid w:val="00FF37D0"/>
    <w:rsid w:val="00FF38A0"/>
    <w:rsid w:val="00FF3D06"/>
    <w:rsid w:val="00FF3DF3"/>
    <w:rsid w:val="00FF3E30"/>
    <w:rsid w:val="00FF3F47"/>
    <w:rsid w:val="00FF40CD"/>
    <w:rsid w:val="00FF441A"/>
    <w:rsid w:val="00FF449F"/>
    <w:rsid w:val="00FF4502"/>
    <w:rsid w:val="00FF45F3"/>
    <w:rsid w:val="00FF4725"/>
    <w:rsid w:val="00FF4965"/>
    <w:rsid w:val="00FF4A64"/>
    <w:rsid w:val="00FF4A6E"/>
    <w:rsid w:val="00FF4AD1"/>
    <w:rsid w:val="00FF4B7A"/>
    <w:rsid w:val="00FF4F70"/>
    <w:rsid w:val="00FF54F4"/>
    <w:rsid w:val="00FF5797"/>
    <w:rsid w:val="00FF5A09"/>
    <w:rsid w:val="00FF5C48"/>
    <w:rsid w:val="00FF5DB8"/>
    <w:rsid w:val="00FF5F45"/>
    <w:rsid w:val="00FF658A"/>
    <w:rsid w:val="00FF65F6"/>
    <w:rsid w:val="00FF677B"/>
    <w:rsid w:val="00FF6B26"/>
    <w:rsid w:val="00FF713A"/>
    <w:rsid w:val="00FF729E"/>
    <w:rsid w:val="00FF7390"/>
    <w:rsid w:val="00FF74A4"/>
    <w:rsid w:val="00FF7787"/>
    <w:rsid w:val="00FF7848"/>
    <w:rsid w:val="00FF7B8B"/>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A16D6"/>
    <w:rPr>
      <w:sz w:val="24"/>
      <w:szCs w:val="24"/>
    </w:rPr>
  </w:style>
  <w:style w:type="paragraph" w:styleId="13">
    <w:name w:val="heading 1"/>
    <w:aliases w:val="Заголовок 1 Знак Знак,Заголовок 1 Знак Знак Знак"/>
    <w:basedOn w:val="a5"/>
    <w:next w:val="a6"/>
    <w:link w:val="14"/>
    <w:uiPriority w:val="9"/>
    <w:qFormat/>
    <w:rsid w:val="006C0954"/>
    <w:pPr>
      <w:keepNext/>
      <w:pageBreakBefore/>
      <w:tabs>
        <w:tab w:val="left" w:pos="993"/>
      </w:tabs>
      <w:spacing w:after="120"/>
      <w:ind w:firstLine="709"/>
      <w:jc w:val="both"/>
      <w:outlineLvl w:val="0"/>
    </w:pPr>
    <w:rPr>
      <w:b/>
      <w:bCs/>
      <w:caps/>
      <w:kern w:val="32"/>
      <w:sz w:val="26"/>
      <w:szCs w:val="26"/>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5"/>
    <w:next w:val="a6"/>
    <w:link w:val="22"/>
    <w:uiPriority w:val="9"/>
    <w:qFormat/>
    <w:rsid w:val="00D07CFA"/>
    <w:pPr>
      <w:keepNext/>
      <w:tabs>
        <w:tab w:val="left" w:pos="567"/>
        <w:tab w:val="left" w:pos="1276"/>
      </w:tabs>
      <w:spacing w:before="240" w:after="60"/>
      <w:ind w:left="426" w:hanging="426"/>
      <w:jc w:val="both"/>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1"/>
    <w:next w:val="a6"/>
    <w:link w:val="30"/>
    <w:uiPriority w:val="9"/>
    <w:qFormat/>
    <w:rsid w:val="00D07CFA"/>
    <w:pPr>
      <w:outlineLvl w:val="2"/>
    </w:pPr>
    <w:rPr>
      <w:sz w:val="24"/>
      <w:szCs w:val="24"/>
    </w:rPr>
  </w:style>
  <w:style w:type="paragraph" w:styleId="4">
    <w:name w:val="heading 4"/>
    <w:aliases w:val="ПОДЗАГОЛОВКИ"/>
    <w:basedOn w:val="a5"/>
    <w:next w:val="a6"/>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E53E8B"/>
    <w:pPr>
      <w:numPr>
        <w:ilvl w:val="4"/>
        <w:numId w:val="1"/>
      </w:numPr>
      <w:tabs>
        <w:tab w:val="left" w:pos="1701"/>
      </w:tabs>
      <w:spacing w:before="240" w:after="60"/>
      <w:outlineLvl w:val="4"/>
    </w:pPr>
    <w:rPr>
      <w:b/>
      <w:bCs/>
      <w:iCs/>
      <w:sz w:val="22"/>
      <w:szCs w:val="22"/>
    </w:rPr>
  </w:style>
  <w:style w:type="paragraph" w:styleId="6">
    <w:name w:val="heading 6"/>
    <w:basedOn w:val="a5"/>
    <w:next w:val="a5"/>
    <w:link w:val="60"/>
    <w:qFormat/>
    <w:rsid w:val="00E53E8B"/>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E53E8B"/>
    <w:pPr>
      <w:numPr>
        <w:ilvl w:val="6"/>
        <w:numId w:val="1"/>
      </w:numPr>
      <w:spacing w:before="240" w:after="60"/>
      <w:outlineLvl w:val="6"/>
    </w:pPr>
  </w:style>
  <w:style w:type="paragraph" w:styleId="8">
    <w:name w:val="heading 8"/>
    <w:basedOn w:val="a5"/>
    <w:next w:val="a5"/>
    <w:link w:val="80"/>
    <w:qFormat/>
    <w:rsid w:val="00E53E8B"/>
    <w:pPr>
      <w:numPr>
        <w:ilvl w:val="7"/>
        <w:numId w:val="1"/>
      </w:numPr>
      <w:spacing w:before="240" w:after="60"/>
      <w:outlineLvl w:val="7"/>
    </w:pPr>
    <w:rPr>
      <w:i/>
      <w:iCs/>
    </w:rPr>
  </w:style>
  <w:style w:type="paragraph" w:styleId="9">
    <w:name w:val="heading 9"/>
    <w:basedOn w:val="a5"/>
    <w:next w:val="a5"/>
    <w:link w:val="90"/>
    <w:qFormat/>
    <w:rsid w:val="00E53E8B"/>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5A16D6"/>
    <w:pPr>
      <w:suppressAutoHyphens/>
      <w:autoSpaceDE w:val="0"/>
      <w:autoSpaceDN w:val="0"/>
      <w:spacing w:before="120" w:after="60"/>
      <w:ind w:firstLine="567"/>
      <w:jc w:val="both"/>
    </w:pPr>
  </w:style>
  <w:style w:type="character" w:customStyle="1" w:styleId="aa">
    <w:name w:val="Абзац Знак"/>
    <w:link w:val="a6"/>
    <w:qFormat/>
    <w:rsid w:val="005A16D6"/>
    <w:rPr>
      <w:sz w:val="24"/>
      <w:szCs w:val="24"/>
    </w:rPr>
  </w:style>
  <w:style w:type="paragraph" w:styleId="a2">
    <w:name w:val="List"/>
    <w:basedOn w:val="a5"/>
    <w:link w:val="ab"/>
    <w:qFormat/>
    <w:rsid w:val="00E54342"/>
    <w:pPr>
      <w:numPr>
        <w:numId w:val="32"/>
      </w:numPr>
      <w:tabs>
        <w:tab w:val="left" w:pos="993"/>
      </w:tabs>
      <w:ind w:left="0" w:firstLine="709"/>
      <w:contextualSpacing/>
      <w:jc w:val="both"/>
    </w:pPr>
  </w:style>
  <w:style w:type="character" w:customStyle="1" w:styleId="ab">
    <w:name w:val="Список Знак"/>
    <w:link w:val="a2"/>
    <w:rsid w:val="00E54342"/>
    <w:rPr>
      <w:sz w:val="24"/>
      <w:szCs w:val="24"/>
    </w:rPr>
  </w:style>
  <w:style w:type="paragraph" w:styleId="31">
    <w:name w:val="toc 3"/>
    <w:basedOn w:val="a5"/>
    <w:next w:val="a5"/>
    <w:autoRedefine/>
    <w:uiPriority w:val="39"/>
    <w:qFormat/>
    <w:rsid w:val="00E53E8B"/>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53E8B"/>
    <w:pPr>
      <w:keepNext/>
      <w:widowControl w:val="0"/>
      <w:spacing w:before="60" w:after="60"/>
      <w:jc w:val="center"/>
    </w:pPr>
    <w:rPr>
      <w:b/>
      <w:sz w:val="22"/>
      <w:szCs w:val="20"/>
    </w:rPr>
  </w:style>
  <w:style w:type="paragraph" w:customStyle="1" w:styleId="ad">
    <w:name w:val="Содержание"/>
    <w:basedOn w:val="a5"/>
    <w:rsid w:val="00E53E8B"/>
    <w:pPr>
      <w:widowControl w:val="0"/>
      <w:spacing w:before="240" w:after="240"/>
      <w:jc w:val="center"/>
    </w:pPr>
    <w:rPr>
      <w:b/>
      <w:caps/>
      <w:szCs w:val="20"/>
    </w:rPr>
  </w:style>
  <w:style w:type="paragraph" w:styleId="ae">
    <w:name w:val="Balloon Text"/>
    <w:aliases w:val=" Знак5,Знак5"/>
    <w:basedOn w:val="a5"/>
    <w:link w:val="af"/>
    <w:rsid w:val="00E53E8B"/>
    <w:pPr>
      <w:widowControl w:val="0"/>
      <w:suppressAutoHyphens/>
      <w:jc w:val="both"/>
    </w:pPr>
    <w:rPr>
      <w:rFonts w:ascii="Tahoma" w:hAnsi="Tahoma"/>
      <w:sz w:val="16"/>
      <w:szCs w:val="16"/>
    </w:rPr>
  </w:style>
  <w:style w:type="paragraph" w:styleId="15">
    <w:name w:val="toc 1"/>
    <w:aliases w:val="ОГЛАВЛЕНИЕ"/>
    <w:basedOn w:val="a5"/>
    <w:next w:val="a5"/>
    <w:link w:val="16"/>
    <w:uiPriority w:val="39"/>
    <w:qFormat/>
    <w:rsid w:val="00E53E8B"/>
    <w:pPr>
      <w:spacing w:before="120" w:after="120"/>
    </w:pPr>
    <w:rPr>
      <w:b/>
      <w:bCs/>
      <w:caps/>
      <w:sz w:val="20"/>
      <w:szCs w:val="20"/>
    </w:rPr>
  </w:style>
  <w:style w:type="paragraph" w:styleId="23">
    <w:name w:val="toc 2"/>
    <w:basedOn w:val="a5"/>
    <w:next w:val="a5"/>
    <w:autoRedefine/>
    <w:uiPriority w:val="39"/>
    <w:qFormat/>
    <w:rsid w:val="00E53E8B"/>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4"/>
    <w:qFormat/>
    <w:rsid w:val="005A16D6"/>
    <w:pPr>
      <w:keepNext/>
      <w:suppressAutoHyphens/>
      <w:spacing w:before="120" w:after="60"/>
      <w:jc w:val="both"/>
    </w:pPr>
    <w:rPr>
      <w:b/>
      <w:bCs/>
    </w:rPr>
  </w:style>
  <w:style w:type="paragraph" w:customStyle="1" w:styleId="af1">
    <w:name w:val="Название таблицы"/>
    <w:basedOn w:val="af0"/>
    <w:link w:val="af2"/>
    <w:qFormat/>
    <w:rsid w:val="00536835"/>
  </w:style>
  <w:style w:type="paragraph" w:customStyle="1" w:styleId="af3">
    <w:name w:val="Табличный_заголовки"/>
    <w:basedOn w:val="a5"/>
    <w:qFormat/>
    <w:rsid w:val="00913545"/>
    <w:pPr>
      <w:keepNext/>
      <w:keepLines/>
      <w:jc w:val="center"/>
    </w:pPr>
    <w:rPr>
      <w:b/>
      <w:sz w:val="20"/>
      <w:szCs w:val="20"/>
    </w:rPr>
  </w:style>
  <w:style w:type="paragraph" w:customStyle="1" w:styleId="af4">
    <w:name w:val="Табличный_центр"/>
    <w:basedOn w:val="a5"/>
    <w:rsid w:val="00536835"/>
    <w:pPr>
      <w:keepNext/>
      <w:jc w:val="center"/>
    </w:pPr>
    <w:rPr>
      <w:sz w:val="22"/>
      <w:szCs w:val="22"/>
    </w:rPr>
  </w:style>
  <w:style w:type="paragraph" w:customStyle="1" w:styleId="12">
    <w:name w:val="Список 1)"/>
    <w:basedOn w:val="a5"/>
    <w:rsid w:val="00E072BE"/>
    <w:pPr>
      <w:numPr>
        <w:numId w:val="4"/>
      </w:numPr>
      <w:spacing w:after="60"/>
      <w:jc w:val="both"/>
    </w:pPr>
  </w:style>
  <w:style w:type="paragraph" w:customStyle="1" w:styleId="a1">
    <w:name w:val="Табличный_нумерованный"/>
    <w:basedOn w:val="a5"/>
    <w:link w:val="af5"/>
    <w:rsid w:val="00301DFE"/>
    <w:pPr>
      <w:numPr>
        <w:numId w:val="3"/>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uiPriority w:val="39"/>
    <w:rsid w:val="00E53E8B"/>
    <w:pPr>
      <w:ind w:left="720"/>
    </w:pPr>
    <w:rPr>
      <w:sz w:val="18"/>
      <w:szCs w:val="18"/>
    </w:rPr>
  </w:style>
  <w:style w:type="paragraph" w:styleId="51">
    <w:name w:val="toc 5"/>
    <w:basedOn w:val="a5"/>
    <w:next w:val="a5"/>
    <w:autoRedefine/>
    <w:uiPriority w:val="39"/>
    <w:rsid w:val="00E53E8B"/>
    <w:pPr>
      <w:ind w:left="960"/>
    </w:pPr>
    <w:rPr>
      <w:sz w:val="18"/>
      <w:szCs w:val="18"/>
    </w:rPr>
  </w:style>
  <w:style w:type="paragraph" w:styleId="61">
    <w:name w:val="toc 6"/>
    <w:basedOn w:val="a5"/>
    <w:next w:val="a5"/>
    <w:autoRedefine/>
    <w:uiPriority w:val="39"/>
    <w:rsid w:val="00E53E8B"/>
    <w:pPr>
      <w:ind w:left="1200"/>
    </w:pPr>
    <w:rPr>
      <w:sz w:val="18"/>
      <w:szCs w:val="18"/>
    </w:rPr>
  </w:style>
  <w:style w:type="paragraph" w:styleId="71">
    <w:name w:val="toc 7"/>
    <w:basedOn w:val="a5"/>
    <w:next w:val="a5"/>
    <w:autoRedefine/>
    <w:uiPriority w:val="39"/>
    <w:rsid w:val="00E53E8B"/>
    <w:pPr>
      <w:ind w:left="1440"/>
    </w:pPr>
    <w:rPr>
      <w:sz w:val="18"/>
      <w:szCs w:val="18"/>
    </w:rPr>
  </w:style>
  <w:style w:type="paragraph" w:styleId="81">
    <w:name w:val="toc 8"/>
    <w:basedOn w:val="a5"/>
    <w:next w:val="a5"/>
    <w:autoRedefine/>
    <w:uiPriority w:val="39"/>
    <w:rsid w:val="00E53E8B"/>
    <w:pPr>
      <w:ind w:left="1680"/>
    </w:pPr>
    <w:rPr>
      <w:sz w:val="18"/>
      <w:szCs w:val="18"/>
    </w:rPr>
  </w:style>
  <w:style w:type="paragraph" w:styleId="91">
    <w:name w:val="toc 9"/>
    <w:basedOn w:val="a5"/>
    <w:next w:val="a5"/>
    <w:autoRedefine/>
    <w:uiPriority w:val="39"/>
    <w:rsid w:val="00E53E8B"/>
    <w:pPr>
      <w:ind w:left="1920"/>
    </w:pPr>
    <w:rPr>
      <w:sz w:val="18"/>
      <w:szCs w:val="18"/>
    </w:rPr>
  </w:style>
  <w:style w:type="paragraph" w:styleId="af6">
    <w:name w:val="toa heading"/>
    <w:basedOn w:val="a5"/>
    <w:next w:val="a5"/>
    <w:semiHidden/>
    <w:rsid w:val="00E53E8B"/>
    <w:pPr>
      <w:spacing w:before="40" w:after="20"/>
      <w:jc w:val="center"/>
    </w:pPr>
    <w:rPr>
      <w:b/>
      <w:sz w:val="22"/>
      <w:szCs w:val="20"/>
    </w:rPr>
  </w:style>
  <w:style w:type="paragraph" w:styleId="af7">
    <w:name w:val="annotation text"/>
    <w:basedOn w:val="a5"/>
    <w:link w:val="af8"/>
    <w:uiPriority w:val="99"/>
    <w:rsid w:val="00E53E8B"/>
    <w:rPr>
      <w:sz w:val="20"/>
      <w:szCs w:val="20"/>
    </w:rPr>
  </w:style>
  <w:style w:type="paragraph" w:styleId="af9">
    <w:name w:val="annotation subject"/>
    <w:basedOn w:val="af7"/>
    <w:next w:val="af7"/>
    <w:link w:val="afa"/>
    <w:uiPriority w:val="99"/>
    <w:semiHidden/>
    <w:rsid w:val="00E53E8B"/>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2"/>
    <w:rsid w:val="0054040A"/>
    <w:pPr>
      <w:numPr>
        <w:numId w:val="2"/>
      </w:numPr>
    </w:pPr>
  </w:style>
  <w:style w:type="paragraph" w:styleId="afb">
    <w:name w:val="Document Map"/>
    <w:basedOn w:val="a5"/>
    <w:link w:val="afc"/>
    <w:rsid w:val="00E53E8B"/>
    <w:pPr>
      <w:widowControl w:val="0"/>
      <w:shd w:val="clear" w:color="auto" w:fill="000080"/>
      <w:suppressAutoHyphens/>
      <w:jc w:val="both"/>
    </w:pPr>
    <w:rPr>
      <w:rFonts w:ascii="Tahoma" w:hAnsi="Tahoma"/>
      <w:szCs w:val="20"/>
    </w:rPr>
  </w:style>
  <w:style w:type="character" w:styleId="afd">
    <w:name w:val="annotation reference"/>
    <w:uiPriority w:val="99"/>
    <w:rsid w:val="00E53E8B"/>
    <w:rPr>
      <w:sz w:val="16"/>
      <w:szCs w:val="16"/>
    </w:rPr>
  </w:style>
  <w:style w:type="paragraph" w:customStyle="1" w:styleId="afe">
    <w:name w:val="Табличный_слева"/>
    <w:basedOn w:val="a5"/>
    <w:rsid w:val="00301DFE"/>
    <w:rPr>
      <w:sz w:val="22"/>
      <w:szCs w:val="22"/>
    </w:rPr>
  </w:style>
  <w:style w:type="paragraph" w:customStyle="1" w:styleId="17">
    <w:name w:val="Обычный 1"/>
    <w:basedOn w:val="a5"/>
    <w:next w:val="a5"/>
    <w:semiHidden/>
    <w:rsid w:val="00E53E8B"/>
    <w:pPr>
      <w:tabs>
        <w:tab w:val="num" w:pos="360"/>
      </w:tabs>
      <w:spacing w:before="120"/>
      <w:ind w:left="360" w:hanging="360"/>
      <w:jc w:val="both"/>
    </w:pPr>
    <w:rPr>
      <w:szCs w:val="20"/>
    </w:rPr>
  </w:style>
  <w:style w:type="table" w:styleId="aff">
    <w:name w:val="Table Grid"/>
    <w:aliases w:val="Таблица Анализ 10"/>
    <w:basedOn w:val="a8"/>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426C2A"/>
    <w:pPr>
      <w:keepNext/>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3"/>
    <w:uiPriority w:val="34"/>
    <w:qFormat/>
    <w:rsid w:val="007C0B22"/>
    <w:pPr>
      <w:spacing w:line="360" w:lineRule="auto"/>
      <w:ind w:left="708" w:firstLine="680"/>
      <w:jc w:val="both"/>
    </w:pPr>
  </w:style>
  <w:style w:type="paragraph" w:styleId="aff4">
    <w:name w:val="Title"/>
    <w:basedOn w:val="a5"/>
    <w:next w:val="a5"/>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5"/>
    <w:next w:val="a5"/>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5"/>
    <w:link w:val="affb"/>
    <w:uiPriority w:val="1"/>
    <w:qFormat/>
    <w:rsid w:val="00C45328"/>
    <w:pPr>
      <w:spacing w:line="360" w:lineRule="auto"/>
      <w:ind w:firstLine="680"/>
      <w:jc w:val="both"/>
    </w:pPr>
  </w:style>
  <w:style w:type="paragraph" w:styleId="25">
    <w:name w:val="Quote"/>
    <w:basedOn w:val="a5"/>
    <w:next w:val="a5"/>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5"/>
    <w:next w:val="a5"/>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5"/>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3"/>
    <w:uiPriority w:val="99"/>
    <w:rsid w:val="00C45328"/>
    <w:rPr>
      <w:sz w:val="24"/>
      <w:szCs w:val="24"/>
    </w:rPr>
  </w:style>
  <w:style w:type="paragraph" w:styleId="afff5">
    <w:name w:val="footer"/>
    <w:aliases w:val=" Знак, Знак6,Знак,Знак6, Знак14"/>
    <w:basedOn w:val="a5"/>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5"/>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5"/>
    <w:uiPriority w:val="39"/>
    <w:qFormat/>
    <w:rsid w:val="00C45328"/>
    <w:pPr>
      <w:keepNext w:val="0"/>
      <w:pageBreakBefore w:val="0"/>
      <w:pBdr>
        <w:bottom w:val="single" w:sz="12" w:space="1" w:color="365F91"/>
      </w:pBdr>
      <w:spacing w:before="600" w:after="80" w:line="360" w:lineRule="auto"/>
      <w:ind w:firstLine="680"/>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5"/>
    <w:link w:val="afffe"/>
    <w:uiPriority w:val="99"/>
    <w:qFormat/>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0">
    <w:name w:val="Normal (Web)"/>
    <w:aliases w:val="Обычный (Web)1,Обычный (Web)11,Обычный (Web),Обычный (веб)11,Обычный (веб)2"/>
    <w:basedOn w:val="a5"/>
    <w:link w:val="affff1"/>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2">
    <w:name w:val="Body Text Indent"/>
    <w:aliases w:val="Основной текст 1,Основной текст 11"/>
    <w:basedOn w:val="a5"/>
    <w:link w:val="affff3"/>
    <w:rsid w:val="00CB3486"/>
    <w:pPr>
      <w:spacing w:line="360" w:lineRule="auto"/>
      <w:ind w:firstLine="708"/>
      <w:jc w:val="both"/>
    </w:pPr>
  </w:style>
  <w:style w:type="character" w:customStyle="1" w:styleId="affff3">
    <w:name w:val="Основной текст с отступом Знак"/>
    <w:aliases w:val="Основной текст 1 Знак,Основной текст 11 Знак"/>
    <w:link w:val="affff2"/>
    <w:rsid w:val="00CB3486"/>
    <w:rPr>
      <w:sz w:val="24"/>
      <w:szCs w:val="24"/>
    </w:rPr>
  </w:style>
  <w:style w:type="paragraph" w:styleId="27">
    <w:name w:val="Body Text 2"/>
    <w:aliases w:val=" Знак1,Знак1"/>
    <w:basedOn w:val="a5"/>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character" w:styleId="affff4">
    <w:name w:val="page number"/>
    <w:basedOn w:val="a7"/>
    <w:rsid w:val="00CB3486"/>
  </w:style>
  <w:style w:type="paragraph" w:styleId="29">
    <w:name w:val="Body Text Indent 2"/>
    <w:basedOn w:val="a5"/>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5">
    <w:name w:val="Block Text"/>
    <w:basedOn w:val="a5"/>
    <w:rsid w:val="00CB3486"/>
    <w:pPr>
      <w:spacing w:line="360" w:lineRule="auto"/>
      <w:ind w:left="526" w:right="43" w:firstLine="709"/>
      <w:jc w:val="both"/>
    </w:pPr>
    <w:rPr>
      <w:sz w:val="28"/>
      <w:szCs w:val="28"/>
    </w:rPr>
  </w:style>
  <w:style w:type="character" w:styleId="affff6">
    <w:name w:val="line number"/>
    <w:rsid w:val="00CB3486"/>
    <w:rPr>
      <w:sz w:val="18"/>
      <w:szCs w:val="18"/>
    </w:rPr>
  </w:style>
  <w:style w:type="paragraph" w:styleId="2b">
    <w:name w:val="List 2"/>
    <w:basedOn w:val="a2"/>
    <w:rsid w:val="00CB3486"/>
    <w:pPr>
      <w:spacing w:after="240" w:line="240" w:lineRule="atLeast"/>
      <w:ind w:left="1800" w:hanging="360"/>
    </w:pPr>
    <w:rPr>
      <w:rFonts w:ascii="Arial" w:hAnsi="Arial" w:cs="Arial"/>
      <w:snapToGrid w:val="0"/>
      <w:spacing w:val="-5"/>
      <w:sz w:val="20"/>
      <w:szCs w:val="20"/>
      <w:lang w:eastAsia="en-US"/>
    </w:rPr>
  </w:style>
  <w:style w:type="paragraph" w:styleId="36">
    <w:name w:val="List 3"/>
    <w:basedOn w:val="a2"/>
    <w:rsid w:val="00CB3486"/>
    <w:pPr>
      <w:spacing w:after="240" w:line="240" w:lineRule="atLeast"/>
      <w:ind w:left="2160" w:hanging="360"/>
    </w:pPr>
    <w:rPr>
      <w:rFonts w:ascii="Arial" w:hAnsi="Arial" w:cs="Arial"/>
      <w:snapToGrid w:val="0"/>
      <w:spacing w:val="-5"/>
      <w:sz w:val="20"/>
      <w:szCs w:val="20"/>
      <w:lang w:eastAsia="en-US"/>
    </w:rPr>
  </w:style>
  <w:style w:type="paragraph" w:styleId="42">
    <w:name w:val="List 4"/>
    <w:basedOn w:val="a2"/>
    <w:rsid w:val="00CB3486"/>
    <w:pPr>
      <w:spacing w:after="240" w:line="240" w:lineRule="atLeast"/>
      <w:ind w:left="2520" w:hanging="360"/>
    </w:pPr>
    <w:rPr>
      <w:rFonts w:ascii="Arial" w:hAnsi="Arial" w:cs="Arial"/>
      <w:snapToGrid w:val="0"/>
      <w:spacing w:val="-5"/>
      <w:sz w:val="20"/>
      <w:szCs w:val="20"/>
      <w:lang w:eastAsia="en-US"/>
    </w:rPr>
  </w:style>
  <w:style w:type="paragraph" w:styleId="52">
    <w:name w:val="List 5"/>
    <w:basedOn w:val="a2"/>
    <w:rsid w:val="00CB3486"/>
    <w:pPr>
      <w:spacing w:after="240" w:line="240" w:lineRule="atLeast"/>
      <w:ind w:left="2880" w:hanging="360"/>
    </w:pPr>
    <w:rPr>
      <w:rFonts w:ascii="Arial" w:hAnsi="Arial" w:cs="Arial"/>
      <w:snapToGrid w:val="0"/>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2"/>
    <w:rsid w:val="00CB3486"/>
    <w:pPr>
      <w:spacing w:after="240" w:line="240" w:lineRule="atLeast"/>
      <w:ind w:left="1440" w:firstLine="0"/>
    </w:pPr>
    <w:rPr>
      <w:rFonts w:ascii="Arial" w:hAnsi="Arial" w:cs="Arial"/>
      <w:snapToGrid w:val="0"/>
      <w:spacing w:val="-5"/>
      <w:sz w:val="20"/>
      <w:szCs w:val="20"/>
      <w:lang w:eastAsia="en-US"/>
    </w:rPr>
  </w:style>
  <w:style w:type="paragraph" w:styleId="2d">
    <w:name w:val="List Continue 2"/>
    <w:basedOn w:val="affff7"/>
    <w:rsid w:val="00CB3486"/>
    <w:pPr>
      <w:ind w:left="2160"/>
    </w:pPr>
  </w:style>
  <w:style w:type="paragraph" w:styleId="38">
    <w:name w:val="List Continue 3"/>
    <w:basedOn w:val="affff7"/>
    <w:rsid w:val="00CB3486"/>
    <w:pPr>
      <w:ind w:left="2520"/>
    </w:pPr>
  </w:style>
  <w:style w:type="paragraph" w:styleId="44">
    <w:name w:val="List Continue 4"/>
    <w:basedOn w:val="affff7"/>
    <w:rsid w:val="00CB3486"/>
    <w:pPr>
      <w:ind w:left="2880"/>
    </w:pPr>
  </w:style>
  <w:style w:type="paragraph" w:styleId="54">
    <w:name w:val="List Continue 5"/>
    <w:basedOn w:val="affff7"/>
    <w:rsid w:val="00CB3486"/>
    <w:pPr>
      <w:ind w:left="3240"/>
    </w:pPr>
  </w:style>
  <w:style w:type="paragraph" w:styleId="affff8">
    <w:name w:val="List Number"/>
    <w:basedOn w:val="a5"/>
    <w:rsid w:val="00CB3486"/>
    <w:pPr>
      <w:spacing w:before="100" w:beforeAutospacing="1" w:after="100" w:afterAutospacing="1" w:line="360" w:lineRule="auto"/>
      <w:ind w:firstLine="709"/>
      <w:jc w:val="both"/>
    </w:pPr>
    <w:rPr>
      <w:sz w:val="28"/>
      <w:szCs w:val="28"/>
    </w:rPr>
  </w:style>
  <w:style w:type="paragraph" w:styleId="2e">
    <w:name w:val="List Number 2"/>
    <w:basedOn w:val="affff8"/>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a"/>
    <w:link w:val="affffa"/>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link w:val="affff9"/>
    <w:rsid w:val="00CB3486"/>
    <w:rPr>
      <w:rFonts w:ascii="Arial" w:hAnsi="Arial" w:cs="Arial"/>
      <w:sz w:val="22"/>
      <w:szCs w:val="22"/>
      <w:lang w:eastAsia="en-US"/>
    </w:rPr>
  </w:style>
  <w:style w:type="paragraph" w:styleId="affffb">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c">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d">
    <w:name w:val="Date"/>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Дата Знак"/>
    <w:link w:val="affffd"/>
    <w:rsid w:val="00CB3486"/>
    <w:rPr>
      <w:rFonts w:ascii="Arial" w:hAnsi="Arial" w:cs="Arial"/>
      <w:spacing w:val="-5"/>
      <w:lang w:eastAsia="en-US"/>
    </w:rPr>
  </w:style>
  <w:style w:type="paragraph" w:styleId="afffff">
    <w:name w:val="Note Heading"/>
    <w:basedOn w:val="a5"/>
    <w:next w:val="a5"/>
    <w:link w:val="afffff0"/>
    <w:rsid w:val="00CB3486"/>
    <w:pPr>
      <w:spacing w:line="360" w:lineRule="auto"/>
      <w:ind w:left="1080" w:firstLine="709"/>
      <w:jc w:val="both"/>
    </w:pPr>
    <w:rPr>
      <w:rFonts w:ascii="Arial" w:hAnsi="Arial"/>
      <w:spacing w:val="-5"/>
      <w:sz w:val="20"/>
      <w:szCs w:val="20"/>
      <w:lang w:eastAsia="en-US"/>
    </w:rPr>
  </w:style>
  <w:style w:type="character" w:customStyle="1" w:styleId="afffff0">
    <w:name w:val="Заголовок записки Знак"/>
    <w:link w:val="afffff"/>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1">
    <w:name w:val="Body Text First Indent"/>
    <w:basedOn w:val="afffa"/>
    <w:link w:val="afffff2"/>
    <w:rsid w:val="00CB3486"/>
    <w:pPr>
      <w:ind w:left="1080" w:firstLine="210"/>
    </w:pPr>
    <w:rPr>
      <w:rFonts w:ascii="Arial" w:hAnsi="Arial"/>
      <w:spacing w:val="-5"/>
      <w:lang w:eastAsia="en-US"/>
    </w:rPr>
  </w:style>
  <w:style w:type="character" w:customStyle="1" w:styleId="afffff2">
    <w:name w:val="Красная строка Знак"/>
    <w:link w:val="afffff1"/>
    <w:rsid w:val="00CB3486"/>
    <w:rPr>
      <w:rFonts w:ascii="Arial" w:hAnsi="Arial" w:cs="Arial"/>
      <w:spacing w:val="-5"/>
      <w:sz w:val="24"/>
      <w:szCs w:val="24"/>
      <w:lang w:eastAsia="en-US"/>
    </w:rPr>
  </w:style>
  <w:style w:type="paragraph" w:styleId="2f">
    <w:name w:val="Body Text First Indent 2"/>
    <w:basedOn w:val="affff2"/>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3">
    <w:name w:val="Signature"/>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одпись Знак"/>
    <w:link w:val="afffff3"/>
    <w:rsid w:val="00CB3486"/>
    <w:rPr>
      <w:rFonts w:ascii="Arial" w:hAnsi="Arial" w:cs="Arial"/>
      <w:spacing w:val="-5"/>
      <w:lang w:eastAsia="en-US"/>
    </w:rPr>
  </w:style>
  <w:style w:type="paragraph" w:styleId="afffff5">
    <w:name w:val="Salutation"/>
    <w:basedOn w:val="a5"/>
    <w:next w:val="a5"/>
    <w:link w:val="afffff6"/>
    <w:rsid w:val="00CB3486"/>
    <w:pPr>
      <w:spacing w:line="360" w:lineRule="auto"/>
      <w:ind w:left="1080" w:firstLine="709"/>
      <w:jc w:val="both"/>
    </w:pPr>
    <w:rPr>
      <w:rFonts w:ascii="Arial" w:hAnsi="Arial"/>
      <w:spacing w:val="-5"/>
      <w:sz w:val="20"/>
      <w:szCs w:val="20"/>
      <w:lang w:eastAsia="en-US"/>
    </w:rPr>
  </w:style>
  <w:style w:type="character" w:customStyle="1" w:styleId="afffff6">
    <w:name w:val="Приветствие Знак"/>
    <w:link w:val="afffff5"/>
    <w:rsid w:val="00CB3486"/>
    <w:rPr>
      <w:rFonts w:ascii="Arial" w:hAnsi="Arial" w:cs="Arial"/>
      <w:spacing w:val="-5"/>
      <w:lang w:eastAsia="en-US"/>
    </w:rPr>
  </w:style>
  <w:style w:type="paragraph" w:styleId="afffff7">
    <w:name w:val="Closing"/>
    <w:basedOn w:val="a5"/>
    <w:link w:val="afffff8"/>
    <w:rsid w:val="00CB3486"/>
    <w:pPr>
      <w:spacing w:line="360" w:lineRule="auto"/>
      <w:ind w:left="4252" w:firstLine="709"/>
      <w:jc w:val="both"/>
    </w:pPr>
    <w:rPr>
      <w:rFonts w:ascii="Arial" w:hAnsi="Arial"/>
      <w:spacing w:val="-5"/>
      <w:sz w:val="20"/>
      <w:szCs w:val="20"/>
      <w:lang w:eastAsia="en-US"/>
    </w:rPr>
  </w:style>
  <w:style w:type="character" w:customStyle="1" w:styleId="afffff8">
    <w:name w:val="Прощание Знак"/>
    <w:link w:val="afffff7"/>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9">
    <w:name w:val="Plain Text"/>
    <w:basedOn w:val="a5"/>
    <w:link w:val="afffffa"/>
    <w:rsid w:val="00CB3486"/>
    <w:pPr>
      <w:spacing w:line="360" w:lineRule="auto"/>
      <w:ind w:left="1080" w:firstLine="709"/>
      <w:jc w:val="both"/>
    </w:pPr>
    <w:rPr>
      <w:rFonts w:ascii="Courier New" w:hAnsi="Courier New"/>
      <w:spacing w:val="-5"/>
      <w:sz w:val="20"/>
      <w:szCs w:val="20"/>
      <w:lang w:eastAsia="en-US"/>
    </w:rPr>
  </w:style>
  <w:style w:type="character" w:customStyle="1" w:styleId="afffffa">
    <w:name w:val="Текст Знак"/>
    <w:link w:val="afffff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b">
    <w:name w:val="E-mail Signature"/>
    <w:basedOn w:val="a5"/>
    <w:link w:val="afffffc"/>
    <w:rsid w:val="00CB3486"/>
    <w:pPr>
      <w:spacing w:line="360" w:lineRule="auto"/>
      <w:ind w:left="1080" w:firstLine="709"/>
      <w:jc w:val="both"/>
    </w:pPr>
    <w:rPr>
      <w:rFonts w:ascii="Arial" w:hAnsi="Arial"/>
      <w:spacing w:val="-5"/>
      <w:sz w:val="20"/>
      <w:szCs w:val="20"/>
      <w:lang w:eastAsia="en-US"/>
    </w:rPr>
  </w:style>
  <w:style w:type="character" w:customStyle="1" w:styleId="afffffc">
    <w:name w:val="Электронная подпись Знак"/>
    <w:link w:val="afffffb"/>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9"/>
    <w:rsid w:val="00CB3486"/>
    <w:pPr>
      <w:numPr>
        <w:numId w:val="12"/>
      </w:numPr>
    </w:pPr>
  </w:style>
  <w:style w:type="table" w:styleId="1d">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CB3486"/>
    <w:pPr>
      <w:spacing w:line="360" w:lineRule="auto"/>
      <w:ind w:firstLine="680"/>
      <w:jc w:val="both"/>
    </w:pPr>
    <w:rPr>
      <w:sz w:val="20"/>
      <w:szCs w:val="20"/>
    </w:rPr>
  </w:style>
  <w:style w:type="character" w:customStyle="1" w:styleId="affffff2">
    <w:name w:val="Текст концевой сноски Знак"/>
    <w:basedOn w:val="a7"/>
    <w:link w:val="affffff1"/>
    <w:rsid w:val="00CB3486"/>
  </w:style>
  <w:style w:type="character" w:styleId="affffff3">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6C0954"/>
    <w:rPr>
      <w:b/>
      <w:bCs/>
      <w:caps/>
      <w:kern w:val="32"/>
      <w:sz w:val="26"/>
      <w:szCs w:val="26"/>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1"/>
    <w:uiPriority w:val="9"/>
    <w:rsid w:val="00D07CFA"/>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D07CFA"/>
    <w:rPr>
      <w:b/>
      <w:bCs/>
      <w:iCs/>
      <w:sz w:val="24"/>
      <w:szCs w:val="24"/>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Знак5 Знак"/>
    <w:link w:val="ae"/>
    <w:rsid w:val="00A01E86"/>
    <w:rPr>
      <w:rFonts w:ascii="Tahoma" w:hAnsi="Tahoma" w:cs="Courier New"/>
      <w:sz w:val="16"/>
      <w:szCs w:val="16"/>
    </w:rPr>
  </w:style>
  <w:style w:type="paragraph" w:customStyle="1" w:styleId="affffff4">
    <w:name w:val="Îáû÷íûé"/>
    <w:rsid w:val="00A01E86"/>
    <w:rPr>
      <w:sz w:val="28"/>
    </w:rPr>
  </w:style>
  <w:style w:type="paragraph" w:customStyle="1" w:styleId="S2">
    <w:name w:val="S_Обычный"/>
    <w:basedOn w:val="a5"/>
    <w:link w:val="S3"/>
    <w:qFormat/>
    <w:rsid w:val="0078428F"/>
    <w:pPr>
      <w:spacing w:before="120" w:after="60"/>
      <w:ind w:firstLine="567"/>
      <w:jc w:val="both"/>
    </w:pPr>
    <w:rPr>
      <w:lang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5"/>
    <w:uiPriority w:val="99"/>
    <w:rsid w:val="00060D76"/>
    <w:pPr>
      <w:spacing w:line="360" w:lineRule="auto"/>
      <w:ind w:left="3240"/>
      <w:jc w:val="right"/>
    </w:pPr>
    <w:rPr>
      <w:b/>
      <w:sz w:val="32"/>
      <w:szCs w:val="32"/>
    </w:rPr>
  </w:style>
  <w:style w:type="paragraph" w:customStyle="1" w:styleId="affffff5">
    <w:name w:val="ТЕКСТ ГРАД"/>
    <w:basedOn w:val="a5"/>
    <w:link w:val="affffff6"/>
    <w:qFormat/>
    <w:rsid w:val="00060D76"/>
    <w:pPr>
      <w:spacing w:line="360" w:lineRule="auto"/>
      <w:ind w:firstLine="709"/>
      <w:jc w:val="both"/>
    </w:pPr>
  </w:style>
  <w:style w:type="character" w:customStyle="1" w:styleId="affffff6">
    <w:name w:val="ТЕКСТ ГРАД Знак"/>
    <w:link w:val="affffff5"/>
    <w:rsid w:val="00060D76"/>
    <w:rPr>
      <w:sz w:val="24"/>
      <w:szCs w:val="24"/>
    </w:rPr>
  </w:style>
  <w:style w:type="paragraph" w:customStyle="1" w:styleId="affffff7">
    <w:name w:val="ООО  «Институт Территориального Планирования"/>
    <w:basedOn w:val="a5"/>
    <w:link w:val="affffff8"/>
    <w:qFormat/>
    <w:rsid w:val="00060D76"/>
    <w:pPr>
      <w:spacing w:line="360" w:lineRule="auto"/>
      <w:ind w:left="709"/>
      <w:jc w:val="right"/>
    </w:pPr>
  </w:style>
  <w:style w:type="character" w:customStyle="1" w:styleId="affffff8">
    <w:name w:val="ООО  «Институт Территориального Планирования Знак"/>
    <w:link w:val="affffff7"/>
    <w:rsid w:val="00060D76"/>
    <w:rPr>
      <w:sz w:val="24"/>
      <w:szCs w:val="24"/>
    </w:rPr>
  </w:style>
  <w:style w:type="paragraph" w:customStyle="1" w:styleId="S5">
    <w:name w:val="S_Обычный в таблице"/>
    <w:basedOn w:val="a5"/>
    <w:link w:val="S6"/>
    <w:rsid w:val="00060D76"/>
    <w:pPr>
      <w:spacing w:line="360" w:lineRule="auto"/>
      <w:jc w:val="center"/>
    </w:pPr>
  </w:style>
  <w:style w:type="character" w:customStyle="1" w:styleId="S6">
    <w:name w:val="S_Обычный в таблице Знак"/>
    <w:link w:val="S5"/>
    <w:rsid w:val="00060D76"/>
    <w:rPr>
      <w:sz w:val="24"/>
      <w:szCs w:val="24"/>
    </w:rPr>
  </w:style>
  <w:style w:type="character" w:styleId="affffff9">
    <w:name w:val="Placeholder Text"/>
    <w:uiPriority w:val="99"/>
    <w:semiHidden/>
    <w:rsid w:val="00B25ADA"/>
    <w:rPr>
      <w:color w:val="808080"/>
    </w:rPr>
  </w:style>
  <w:style w:type="paragraph" w:styleId="affffffa">
    <w:name w:val="Revision"/>
    <w:hidden/>
    <w:uiPriority w:val="99"/>
    <w:semiHidden/>
    <w:rsid w:val="00B25ADA"/>
    <w:rPr>
      <w:sz w:val="24"/>
      <w:szCs w:val="24"/>
    </w:rPr>
  </w:style>
  <w:style w:type="paragraph" w:customStyle="1" w:styleId="S10">
    <w:name w:val="S_Заголовок 1"/>
    <w:basedOn w:val="a5"/>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5A16D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b">
    <w:name w:val="table of figures"/>
    <w:basedOn w:val="a5"/>
    <w:next w:val="a5"/>
    <w:rsid w:val="00120F52"/>
  </w:style>
  <w:style w:type="paragraph" w:styleId="affffffc">
    <w:name w:val="Bibliography"/>
    <w:basedOn w:val="a5"/>
    <w:next w:val="a5"/>
    <w:uiPriority w:val="37"/>
    <w:semiHidden/>
    <w:unhideWhenUsed/>
    <w:rsid w:val="00120F52"/>
  </w:style>
  <w:style w:type="paragraph" w:styleId="affffffd">
    <w:name w:val="table of authorities"/>
    <w:basedOn w:val="a5"/>
    <w:next w:val="a5"/>
    <w:rsid w:val="00120F52"/>
    <w:pPr>
      <w:ind w:left="240" w:hanging="240"/>
    </w:pPr>
  </w:style>
  <w:style w:type="paragraph" w:styleId="affffffe">
    <w:name w:val="macro"/>
    <w:link w:val="afffffff"/>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
    <w:name w:val="Текст макроса Знак"/>
    <w:link w:val="affffffe"/>
    <w:rsid w:val="00120F52"/>
    <w:rPr>
      <w:rFonts w:ascii="Courier New" w:hAnsi="Courier New" w:cs="Courier New"/>
    </w:rPr>
  </w:style>
  <w:style w:type="paragraph" w:styleId="1f">
    <w:name w:val="index 1"/>
    <w:basedOn w:val="a5"/>
    <w:next w:val="a5"/>
    <w:autoRedefine/>
    <w:rsid w:val="00120F52"/>
    <w:pPr>
      <w:ind w:left="240" w:hanging="240"/>
    </w:pPr>
  </w:style>
  <w:style w:type="paragraph" w:styleId="afffffff0">
    <w:name w:val="index heading"/>
    <w:basedOn w:val="a5"/>
    <w:next w:val="1f"/>
    <w:rsid w:val="00120F52"/>
    <w:rPr>
      <w:rFonts w:ascii="Cambria" w:hAnsi="Cambria"/>
      <w:b/>
      <w:bCs/>
    </w:rPr>
  </w:style>
  <w:style w:type="paragraph" w:styleId="2f9">
    <w:name w:val="index 2"/>
    <w:basedOn w:val="a5"/>
    <w:next w:val="a5"/>
    <w:autoRedefine/>
    <w:rsid w:val="00120F52"/>
    <w:pPr>
      <w:ind w:left="480" w:hanging="240"/>
    </w:pPr>
  </w:style>
  <w:style w:type="paragraph" w:styleId="3f0">
    <w:name w:val="index 3"/>
    <w:basedOn w:val="a5"/>
    <w:next w:val="a5"/>
    <w:autoRedefine/>
    <w:rsid w:val="00120F52"/>
    <w:pPr>
      <w:ind w:left="720" w:hanging="240"/>
    </w:pPr>
  </w:style>
  <w:style w:type="paragraph" w:styleId="49">
    <w:name w:val="index 4"/>
    <w:basedOn w:val="a5"/>
    <w:next w:val="a5"/>
    <w:autoRedefine/>
    <w:rsid w:val="00120F52"/>
    <w:pPr>
      <w:ind w:left="960" w:hanging="240"/>
    </w:pPr>
  </w:style>
  <w:style w:type="paragraph" w:styleId="58">
    <w:name w:val="index 5"/>
    <w:basedOn w:val="a5"/>
    <w:next w:val="a5"/>
    <w:autoRedefine/>
    <w:rsid w:val="00120F52"/>
    <w:pPr>
      <w:ind w:left="1200" w:hanging="240"/>
    </w:pPr>
  </w:style>
  <w:style w:type="paragraph" w:styleId="63">
    <w:name w:val="index 6"/>
    <w:basedOn w:val="a5"/>
    <w:next w:val="a5"/>
    <w:autoRedefine/>
    <w:rsid w:val="00120F52"/>
    <w:pPr>
      <w:ind w:left="1440" w:hanging="240"/>
    </w:pPr>
  </w:style>
  <w:style w:type="paragraph" w:styleId="73">
    <w:name w:val="index 7"/>
    <w:basedOn w:val="a5"/>
    <w:next w:val="a5"/>
    <w:autoRedefine/>
    <w:rsid w:val="00120F52"/>
    <w:pPr>
      <w:ind w:left="1680" w:hanging="240"/>
    </w:pPr>
  </w:style>
  <w:style w:type="paragraph" w:styleId="83">
    <w:name w:val="index 8"/>
    <w:basedOn w:val="a5"/>
    <w:next w:val="a5"/>
    <w:autoRedefine/>
    <w:rsid w:val="00120F52"/>
    <w:pPr>
      <w:ind w:left="1920" w:hanging="240"/>
    </w:pPr>
  </w:style>
  <w:style w:type="paragraph" w:styleId="92">
    <w:name w:val="index 9"/>
    <w:basedOn w:val="a5"/>
    <w:next w:val="a5"/>
    <w:autoRedefine/>
    <w:rsid w:val="00120F52"/>
    <w:pPr>
      <w:ind w:left="2160" w:hanging="240"/>
    </w:pPr>
  </w:style>
  <w:style w:type="paragraph" w:customStyle="1" w:styleId="FooterOdd">
    <w:name w:val="Footer Odd"/>
    <w:basedOn w:val="a5"/>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1">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clear" w:pos="1276"/>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7">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110C66"/>
    <w:pPr>
      <w:numPr>
        <w:numId w:val="13"/>
      </w:numPr>
      <w:tabs>
        <w:tab w:val="clear" w:pos="2149"/>
        <w:tab w:val="num" w:pos="1069"/>
      </w:tabs>
      <w:spacing w:line="360" w:lineRule="auto"/>
      <w:ind w:left="1069"/>
      <w:jc w:val="right"/>
    </w:pPr>
  </w:style>
  <w:style w:type="paragraph" w:customStyle="1" w:styleId="-S">
    <w:name w:val="- S_Маркированный"/>
    <w:basedOn w:val="a5"/>
    <w:autoRedefine/>
    <w:rsid w:val="00110C66"/>
    <w:pPr>
      <w:ind w:left="284"/>
    </w:pPr>
    <w:rPr>
      <w:b/>
      <w:color w:val="76923C"/>
    </w:rPr>
  </w:style>
  <w:style w:type="paragraph" w:customStyle="1" w:styleId="S9">
    <w:name w:val="S_Маркированный+Обычный"/>
    <w:basedOn w:val="afff7"/>
    <w:autoRedefine/>
    <w:rsid w:val="00110C66"/>
    <w:pPr>
      <w:ind w:left="0" w:firstLine="0"/>
      <w:contextualSpacing w:val="0"/>
      <w:jc w:val="center"/>
    </w:pPr>
    <w:rPr>
      <w:w w:val="109"/>
    </w:rPr>
  </w:style>
  <w:style w:type="paragraph" w:customStyle="1" w:styleId="Sa">
    <w:name w:val="S_Обычный Знак Знак Знак Знак"/>
    <w:basedOn w:val="a5"/>
    <w:link w:val="Sb"/>
    <w:rsid w:val="00110C66"/>
    <w:pPr>
      <w:spacing w:line="360" w:lineRule="auto"/>
      <w:ind w:firstLine="709"/>
      <w:jc w:val="both"/>
    </w:pPr>
  </w:style>
  <w:style w:type="character" w:customStyle="1" w:styleId="Sb">
    <w:name w:val="S_Обычный Знак Знак Знак Знак Знак"/>
    <w:link w:val="Sa"/>
    <w:rsid w:val="00110C66"/>
    <w:rPr>
      <w:sz w:val="24"/>
      <w:szCs w:val="24"/>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5"/>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4"/>
      </w:numPr>
      <w:contextualSpacing w:val="0"/>
    </w:pPr>
    <w:rPr>
      <w:w w:val="109"/>
    </w:rPr>
  </w:style>
  <w:style w:type="paragraph" w:customStyle="1" w:styleId="1f5">
    <w:name w:val="Заголовок оглавления1"/>
    <w:basedOn w:val="13"/>
    <w:next w:val="a5"/>
    <w:uiPriority w:val="39"/>
    <w:qFormat/>
    <w:rsid w:val="00110C66"/>
    <w:pPr>
      <w:keepLines/>
      <w:pageBreakBefore w:val="0"/>
      <w:tabs>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rsid w:val="00110C66"/>
    <w:pPr>
      <w:numPr>
        <w:numId w:val="7"/>
      </w:numPr>
    </w:pPr>
  </w:style>
  <w:style w:type="numbering" w:customStyle="1" w:styleId="1ai1">
    <w:name w:val="1 / a / i1"/>
    <w:basedOn w:val="a9"/>
    <w:rsid w:val="00110C66"/>
    <w:pPr>
      <w:numPr>
        <w:numId w:val="8"/>
      </w:numPr>
    </w:pPr>
  </w:style>
  <w:style w:type="numbering" w:customStyle="1" w:styleId="1">
    <w:name w:val="Статья / Раздел1"/>
    <w:basedOn w:val="a9"/>
    <w:next w:val="a3"/>
    <w:rsid w:val="00110C66"/>
    <w:pPr>
      <w:numPr>
        <w:numId w:val="11"/>
      </w:numPr>
    </w:pPr>
  </w:style>
  <w:style w:type="paragraph" w:customStyle="1" w:styleId="afffffff1">
    <w:name w:val="Табличный_справа"/>
    <w:basedOn w:val="a5"/>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6">
    <w:name w:val="Основной текст1"/>
    <w:basedOn w:val="a5"/>
    <w:link w:val="bodytext"/>
    <w:rsid w:val="00110C66"/>
    <w:pPr>
      <w:spacing w:before="60" w:after="60"/>
      <w:ind w:firstLine="567"/>
      <w:jc w:val="both"/>
    </w:pPr>
    <w:rPr>
      <w:rFonts w:ascii="Arial" w:hAnsi="Arial"/>
      <w:sz w:val="22"/>
      <w:lang w:val="en-US"/>
    </w:rPr>
  </w:style>
  <w:style w:type="character" w:customStyle="1" w:styleId="bodytext">
    <w:name w:val="body text Знак"/>
    <w:link w:val="1f6"/>
    <w:rsid w:val="00110C66"/>
    <w:rPr>
      <w:rFonts w:ascii="Arial" w:hAnsi="Arial"/>
      <w:sz w:val="22"/>
      <w:szCs w:val="24"/>
      <w:lang w:val="en-US"/>
    </w:rPr>
  </w:style>
  <w:style w:type="paragraph" w:customStyle="1" w:styleId="1f7">
    <w:name w:val="Обычный1"/>
    <w:link w:val="Normal"/>
    <w:rsid w:val="00110C66"/>
    <w:pPr>
      <w:spacing w:before="100" w:after="100"/>
    </w:pPr>
    <w:rPr>
      <w:snapToGrid w:val="0"/>
      <w:sz w:val="24"/>
    </w:rPr>
  </w:style>
  <w:style w:type="paragraph" w:customStyle="1" w:styleId="afffffff2">
    <w:name w:val="Основной текст продолжение"/>
    <w:basedOn w:val="a5"/>
    <w:next w:val="afffa"/>
    <w:link w:val="1f8"/>
    <w:rsid w:val="00110C66"/>
    <w:pPr>
      <w:spacing w:before="120"/>
      <w:ind w:firstLine="709"/>
      <w:jc w:val="both"/>
    </w:pPr>
    <w:rPr>
      <w:szCs w:val="20"/>
    </w:rPr>
  </w:style>
  <w:style w:type="numbering" w:customStyle="1" w:styleId="2010">
    <w:name w:val="Перечисление 2010"/>
    <w:rsid w:val="00110C66"/>
    <w:pPr>
      <w:numPr>
        <w:numId w:val="15"/>
      </w:numPr>
    </w:pPr>
  </w:style>
  <w:style w:type="character" w:customStyle="1" w:styleId="1f8">
    <w:name w:val="Основной текст продолжение Знак1"/>
    <w:link w:val="afffffff2"/>
    <w:rsid w:val="00110C66"/>
    <w:rPr>
      <w:sz w:val="24"/>
    </w:rPr>
  </w:style>
  <w:style w:type="paragraph" w:customStyle="1" w:styleId="2">
    <w:name w:val="Стиль2"/>
    <w:basedOn w:val="a5"/>
    <w:qFormat/>
    <w:rsid w:val="00110C66"/>
    <w:pPr>
      <w:numPr>
        <w:numId w:val="16"/>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8342F4"/>
    <w:pPr>
      <w:spacing w:before="100" w:beforeAutospacing="1" w:after="100" w:afterAutospacing="1"/>
      <w:jc w:val="center"/>
      <w:textAlignment w:val="center"/>
    </w:pPr>
    <w:rPr>
      <w:sz w:val="20"/>
      <w:szCs w:val="20"/>
    </w:rPr>
  </w:style>
  <w:style w:type="paragraph" w:customStyle="1" w:styleId="xl81">
    <w:name w:val="xl81"/>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customStyle="1" w:styleId="1f9">
    <w:name w:val="Сетка таблицы1"/>
    <w:basedOn w:val="a8"/>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
    <w:name w:val="1 / a / i2"/>
    <w:basedOn w:val="a9"/>
    <w:rsid w:val="0071515D"/>
    <w:pPr>
      <w:numPr>
        <w:numId w:val="9"/>
      </w:numPr>
    </w:pPr>
  </w:style>
  <w:style w:type="table" w:customStyle="1" w:styleId="-11">
    <w:name w:val="Веб-таблица 11"/>
    <w:basedOn w:val="a8"/>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8"/>
    <w:next w:val="afffffd"/>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8"/>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8"/>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8"/>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8"/>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8"/>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8"/>
    <w:next w:val="afffffe"/>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8"/>
    <w:next w:val="affffff"/>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9"/>
    <w:next w:val="a3"/>
    <w:rsid w:val="0071515D"/>
    <w:pPr>
      <w:numPr>
        <w:numId w:val="17"/>
      </w:numPr>
    </w:pPr>
  </w:style>
  <w:style w:type="table" w:customStyle="1" w:styleId="117">
    <w:name w:val="Столбцы таблицы 11"/>
    <w:basedOn w:val="a8"/>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8"/>
    <w:next w:val="affffff0"/>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8"/>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0"/>
      </w:numPr>
    </w:pPr>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3">
    <w:name w:val="ГРАД Табличный текст (ширина)"/>
    <w:basedOn w:val="a5"/>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5"/>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9"/>
    <w:rsid w:val="00357614"/>
    <w:pPr>
      <w:numPr>
        <w:numId w:val="3"/>
      </w:numPr>
    </w:pPr>
  </w:style>
  <w:style w:type="paragraph" w:customStyle="1" w:styleId="afffffff4">
    <w:name w:val="заголовок"/>
    <w:basedOn w:val="a5"/>
    <w:link w:val="afffffff5"/>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5">
    <w:name w:val="заголовок Знак"/>
    <w:link w:val="afffffff4"/>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e">
    <w:name w:val="S_Обложка_проект"/>
    <w:basedOn w:val="a5"/>
    <w:rsid w:val="00F51128"/>
    <w:pPr>
      <w:spacing w:line="360" w:lineRule="auto"/>
      <w:ind w:left="3240"/>
      <w:jc w:val="right"/>
    </w:pPr>
    <w:rPr>
      <w:caps/>
    </w:rPr>
  </w:style>
  <w:style w:type="paragraph" w:customStyle="1" w:styleId="S22">
    <w:name w:val="S_Титульный 2"/>
    <w:basedOn w:val="a5"/>
    <w:rsid w:val="00F51128"/>
    <w:pPr>
      <w:shd w:val="clear" w:color="auto" w:fill="FFFFFF"/>
      <w:snapToGrid w:val="0"/>
      <w:jc w:val="center"/>
    </w:pPr>
    <w:rPr>
      <w:rFonts w:eastAsia="Calibri"/>
      <w:lang w:eastAsia="ar-SA"/>
    </w:rPr>
  </w:style>
  <w:style w:type="paragraph" w:customStyle="1" w:styleId="afffffff6">
    <w:name w:val="ГРАД Основной текст"/>
    <w:basedOn w:val="a5"/>
    <w:link w:val="afffffff7"/>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7">
    <w:name w:val="ГРАД Основной текст Знак Знак"/>
    <w:link w:val="afffffff6"/>
    <w:rsid w:val="00F51128"/>
    <w:rPr>
      <w:rFonts w:eastAsia="Calibri"/>
      <w:bCs/>
      <w:spacing w:val="4"/>
      <w:w w:val="109"/>
      <w:sz w:val="24"/>
      <w:szCs w:val="28"/>
      <w:lang w:eastAsia="en-US" w:bidi="en-US"/>
    </w:rPr>
  </w:style>
  <w:style w:type="paragraph" w:customStyle="1" w:styleId="afffffff8">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
    <w:autoRedefine/>
    <w:rsid w:val="00F51128"/>
    <w:pPr>
      <w:numPr>
        <w:numId w:val="34"/>
      </w:numPr>
      <w:tabs>
        <w:tab w:val="left" w:pos="992"/>
      </w:tabs>
      <w:spacing w:line="360" w:lineRule="auto"/>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9">
    <w:name w:val="Символ сноски"/>
    <w:rsid w:val="00F51128"/>
  </w:style>
  <w:style w:type="paragraph" w:customStyle="1" w:styleId="afffffffa">
    <w:name w:val="Раздел МНГП"/>
    <w:basedOn w:val="13"/>
    <w:qFormat/>
    <w:rsid w:val="00F51128"/>
    <w:pPr>
      <w:keepLines/>
      <w:tabs>
        <w:tab w:val="center" w:pos="426"/>
      </w:tabs>
      <w:spacing w:before="480" w:after="0"/>
    </w:pPr>
    <w:rPr>
      <w:caps w:val="0"/>
      <w:kern w:val="0"/>
      <w:sz w:val="24"/>
      <w:lang w:eastAsia="en-US"/>
    </w:rPr>
  </w:style>
  <w:style w:type="paragraph" w:customStyle="1" w:styleId="afffffffb">
    <w:name w:val="раздел МНГП"/>
    <w:basedOn w:val="13"/>
    <w:qFormat/>
    <w:rsid w:val="00F51128"/>
    <w:pPr>
      <w:keepLines/>
      <w:tabs>
        <w:tab w:val="center" w:pos="426"/>
      </w:tabs>
      <w:spacing w:before="120" w:after="0"/>
    </w:pPr>
    <w:rPr>
      <w:caps w:val="0"/>
      <w:color w:val="000000"/>
      <w:kern w:val="0"/>
      <w:lang w:eastAsia="en-US"/>
    </w:rPr>
  </w:style>
  <w:style w:type="paragraph" w:customStyle="1" w:styleId="afffffffc">
    <w:name w:val="глава МНГП"/>
    <w:basedOn w:val="21"/>
    <w:qFormat/>
    <w:rsid w:val="00F51128"/>
    <w:pPr>
      <w:keepLines/>
      <w:tabs>
        <w:tab w:val="clear" w:pos="1276"/>
      </w:tabs>
      <w:spacing w:before="200" w:after="0" w:line="276" w:lineRule="auto"/>
      <w:ind w:left="2007" w:hanging="360"/>
    </w:pPr>
    <w:rPr>
      <w:iCs w:val="0"/>
      <w:lang w:eastAsia="en-US"/>
    </w:rPr>
  </w:style>
  <w:style w:type="paragraph" w:customStyle="1" w:styleId="xl65">
    <w:name w:val="xl65"/>
    <w:basedOn w:val="a5"/>
    <w:rsid w:val="00F51128"/>
    <w:pPr>
      <w:spacing w:before="100" w:beforeAutospacing="1" w:after="100" w:afterAutospacing="1"/>
    </w:pPr>
  </w:style>
  <w:style w:type="paragraph" w:customStyle="1" w:styleId="1466">
    <w:name w:val="1466"/>
    <w:basedOn w:val="a5"/>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d">
    <w:name w:val="Основной текст_"/>
    <w:link w:val="2fb"/>
    <w:rsid w:val="00F51128"/>
    <w:rPr>
      <w:shd w:val="clear" w:color="auto" w:fill="FFFFFF"/>
    </w:rPr>
  </w:style>
  <w:style w:type="paragraph" w:customStyle="1" w:styleId="2fb">
    <w:name w:val="Основной текст2"/>
    <w:basedOn w:val="a5"/>
    <w:link w:val="afffffffd"/>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5"/>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e">
    <w:name w:val="Оглавление_"/>
    <w:link w:val="affffffff"/>
    <w:rsid w:val="00F51128"/>
    <w:rPr>
      <w:sz w:val="19"/>
      <w:szCs w:val="19"/>
      <w:shd w:val="clear" w:color="auto" w:fill="FFFFFF"/>
    </w:rPr>
  </w:style>
  <w:style w:type="paragraph" w:customStyle="1" w:styleId="151">
    <w:name w:val="Основной текст (15)"/>
    <w:basedOn w:val="a5"/>
    <w:link w:val="150"/>
    <w:rsid w:val="00F51128"/>
    <w:pPr>
      <w:shd w:val="clear" w:color="auto" w:fill="FFFFFF"/>
      <w:spacing w:line="0" w:lineRule="atLeast"/>
      <w:ind w:hanging="520"/>
    </w:pPr>
    <w:rPr>
      <w:sz w:val="19"/>
      <w:szCs w:val="19"/>
    </w:rPr>
  </w:style>
  <w:style w:type="paragraph" w:customStyle="1" w:styleId="affffffff">
    <w:name w:val="Оглавление"/>
    <w:basedOn w:val="a5"/>
    <w:link w:val="afffffffe"/>
    <w:rsid w:val="00F51128"/>
    <w:pPr>
      <w:shd w:val="clear" w:color="auto" w:fill="FFFFFF"/>
      <w:spacing w:before="120" w:line="230" w:lineRule="exact"/>
    </w:pPr>
    <w:rPr>
      <w:sz w:val="19"/>
      <w:szCs w:val="19"/>
    </w:rPr>
  </w:style>
  <w:style w:type="paragraph" w:customStyle="1" w:styleId="Sf0">
    <w:name w:val="S_Отступ"/>
    <w:basedOn w:val="a5"/>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5"/>
    <w:rsid w:val="00F51128"/>
    <w:pPr>
      <w:spacing w:before="100" w:beforeAutospacing="1" w:after="100" w:afterAutospacing="1"/>
    </w:pPr>
    <w:rPr>
      <w:color w:val="000000"/>
    </w:rPr>
  </w:style>
  <w:style w:type="paragraph" w:customStyle="1" w:styleId="xl63">
    <w:name w:val="xl63"/>
    <w:basedOn w:val="a5"/>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5"/>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1">
    <w:name w:val="S_Список литературы"/>
    <w:basedOn w:val="S2"/>
    <w:autoRedefine/>
    <w:rsid w:val="00F51128"/>
    <w:pPr>
      <w:spacing w:before="0" w:after="0"/>
      <w:ind w:left="1418" w:firstLine="0"/>
    </w:pPr>
    <w:rPr>
      <w:rFonts w:eastAsia="Calibri" w:cs="Arial"/>
      <w:sz w:val="20"/>
      <w:lang w:eastAsia="en-US"/>
    </w:rPr>
  </w:style>
  <w:style w:type="paragraph" w:customStyle="1" w:styleId="affffffff0">
    <w:name w:val="_абзац"/>
    <w:basedOn w:val="a5"/>
    <w:link w:val="affffffff1"/>
    <w:qFormat/>
    <w:rsid w:val="00F51128"/>
    <w:pPr>
      <w:spacing w:line="276" w:lineRule="auto"/>
      <w:ind w:firstLine="709"/>
      <w:jc w:val="both"/>
    </w:pPr>
  </w:style>
  <w:style w:type="character" w:customStyle="1" w:styleId="affffffff1">
    <w:name w:val="_абзац Знак"/>
    <w:link w:val="affffffff0"/>
    <w:rsid w:val="00F51128"/>
    <w:rPr>
      <w:sz w:val="24"/>
      <w:szCs w:val="24"/>
    </w:rPr>
  </w:style>
  <w:style w:type="paragraph" w:customStyle="1" w:styleId="Sf2">
    <w:name w:val="S_Таблица"/>
    <w:basedOn w:val="a5"/>
    <w:autoRedefine/>
    <w:rsid w:val="00F51128"/>
    <w:pPr>
      <w:ind w:right="-158"/>
      <w:jc w:val="right"/>
    </w:pPr>
  </w:style>
  <w:style w:type="character" w:customStyle="1" w:styleId="blk">
    <w:name w:val="blk"/>
    <w:basedOn w:val="a7"/>
    <w:rsid w:val="00F9127A"/>
  </w:style>
  <w:style w:type="paragraph" w:customStyle="1" w:styleId="affffffff2">
    <w:name w:val="список"/>
    <w:basedOn w:val="a6"/>
    <w:qFormat/>
    <w:rsid w:val="005F64EE"/>
    <w:pPr>
      <w:tabs>
        <w:tab w:val="left" w:pos="993"/>
      </w:tabs>
    </w:pPr>
    <w:rPr>
      <w:rFonts w:eastAsiaTheme="minorHAnsi"/>
      <w:color w:val="000000" w:themeColor="text1"/>
      <w:lang w:eastAsia="en-US"/>
    </w:rPr>
  </w:style>
  <w:style w:type="paragraph" w:customStyle="1" w:styleId="affffffff3">
    <w:name w:val="Название объекта омск"/>
    <w:basedOn w:val="a5"/>
    <w:qFormat/>
    <w:rsid w:val="00653754"/>
    <w:pPr>
      <w:jc w:val="both"/>
    </w:pPr>
    <w:rPr>
      <w:b/>
      <w:sz w:val="22"/>
    </w:rPr>
  </w:style>
  <w:style w:type="character" w:customStyle="1" w:styleId="s220">
    <w:name w:val="s22"/>
    <w:basedOn w:val="a7"/>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4">
    <w:name w:val="Таблица_название_таблицы"/>
    <w:next w:val="a6"/>
    <w:link w:val="affffffff5"/>
    <w:autoRedefine/>
    <w:qFormat/>
    <w:rsid w:val="00200C3C"/>
    <w:pPr>
      <w:keepNext/>
      <w:spacing w:before="60" w:after="60"/>
      <w:jc w:val="center"/>
    </w:pPr>
    <w:rPr>
      <w:b/>
      <w:bCs/>
      <w:sz w:val="22"/>
      <w:szCs w:val="22"/>
    </w:rPr>
  </w:style>
  <w:style w:type="character" w:customStyle="1" w:styleId="affffffff5">
    <w:name w:val="Таблица_название_таблицы Знак"/>
    <w:link w:val="affffffff4"/>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5"/>
    <w:rsid w:val="0034048D"/>
    <w:pPr>
      <w:spacing w:before="100" w:beforeAutospacing="1" w:after="100" w:afterAutospacing="1"/>
    </w:pPr>
  </w:style>
  <w:style w:type="character" w:customStyle="1" w:styleId="searchresult">
    <w:name w:val="search_result"/>
    <w:basedOn w:val="a7"/>
    <w:rsid w:val="0034048D"/>
  </w:style>
  <w:style w:type="character" w:customStyle="1" w:styleId="link">
    <w:name w:val="link"/>
    <w:basedOn w:val="a7"/>
    <w:rsid w:val="00006AF4"/>
  </w:style>
  <w:style w:type="character" w:customStyle="1" w:styleId="ucoz-forum-post">
    <w:name w:val="ucoz-forum-post"/>
    <w:basedOn w:val="a7"/>
    <w:rsid w:val="00506C7D"/>
  </w:style>
  <w:style w:type="numbering" w:customStyle="1" w:styleId="WW8Num70">
    <w:name w:val="WW8Num70"/>
    <w:rsid w:val="00230035"/>
    <w:pPr>
      <w:numPr>
        <w:numId w:val="18"/>
      </w:numPr>
    </w:pPr>
  </w:style>
  <w:style w:type="character" w:customStyle="1" w:styleId="af2">
    <w:name w:val="Название таблицы Знак"/>
    <w:basedOn w:val="a7"/>
    <w:link w:val="af1"/>
    <w:locked/>
    <w:rsid w:val="00A1787E"/>
    <w:rPr>
      <w:b/>
      <w:bCs/>
      <w:sz w:val="22"/>
    </w:rPr>
  </w:style>
  <w:style w:type="paragraph" w:customStyle="1" w:styleId="1fe">
    <w:name w:val="Стиль1"/>
    <w:basedOn w:val="ConsPlusNormal"/>
    <w:autoRedefine/>
    <w:qFormat/>
    <w:rsid w:val="00535A43"/>
    <w:pPr>
      <w:suppressAutoHyphens/>
      <w:adjustRightInd/>
      <w:ind w:firstLine="0"/>
    </w:pPr>
    <w:rPr>
      <w:rFonts w:ascii="Times New Roman" w:eastAsia="Calibri" w:hAnsi="Times New Roman" w:cs="Times New Roman"/>
    </w:rPr>
  </w:style>
  <w:style w:type="character" w:customStyle="1" w:styleId="1ff">
    <w:name w:val="Неразрешенное упоминание1"/>
    <w:basedOn w:val="a7"/>
    <w:uiPriority w:val="99"/>
    <w:semiHidden/>
    <w:unhideWhenUsed/>
    <w:rsid w:val="007E0E9F"/>
    <w:rPr>
      <w:color w:val="605E5C"/>
      <w:shd w:val="clear" w:color="auto" w:fill="E1DFDD"/>
    </w:rPr>
  </w:style>
  <w:style w:type="character" w:customStyle="1" w:styleId="Normal">
    <w:name w:val="Normal Знак"/>
    <w:link w:val="1f7"/>
    <w:locked/>
    <w:rsid w:val="007E0E9F"/>
    <w:rPr>
      <w:snapToGrid w:val="0"/>
      <w:sz w:val="24"/>
    </w:rPr>
  </w:style>
  <w:style w:type="character" w:customStyle="1" w:styleId="FontStyle84">
    <w:name w:val="Font Style84"/>
    <w:rsid w:val="007E0E9F"/>
    <w:rPr>
      <w:bCs/>
    </w:rPr>
  </w:style>
  <w:style w:type="paragraph" w:customStyle="1" w:styleId="affffffff6">
    <w:name w:val="таблица"/>
    <w:basedOn w:val="ConsPlusNormal"/>
    <w:qFormat/>
    <w:rsid w:val="007E0E9F"/>
    <w:pPr>
      <w:adjustRightInd/>
      <w:ind w:firstLine="0"/>
      <w:jc w:val="both"/>
    </w:pPr>
    <w:rPr>
      <w:rFonts w:ascii="Times New Roman" w:hAnsi="Times New Roman" w:cs="Times New Roman"/>
      <w:color w:val="000000"/>
      <w:sz w:val="28"/>
      <w:szCs w:val="28"/>
    </w:rPr>
  </w:style>
  <w:style w:type="paragraph" w:customStyle="1" w:styleId="xmsonormal">
    <w:name w:val="x_msonormal"/>
    <w:basedOn w:val="a5"/>
    <w:rsid w:val="007E0E9F"/>
    <w:rPr>
      <w:rFonts w:ascii="Calibri" w:eastAsiaTheme="minorHAnsi" w:hAnsi="Calibri" w:cs="Calibri"/>
      <w:sz w:val="22"/>
      <w:szCs w:val="22"/>
    </w:rPr>
  </w:style>
  <w:style w:type="character" w:customStyle="1" w:styleId="bx-messenger-ajax">
    <w:name w:val="bx-messenger-ajax"/>
    <w:basedOn w:val="a7"/>
    <w:rsid w:val="007E0E9F"/>
  </w:style>
  <w:style w:type="paragraph" w:customStyle="1" w:styleId="Normal10-02">
    <w:name w:val="Normal + 10 пт полужирный По центру Слева:  -02 см Справ..."/>
    <w:basedOn w:val="a5"/>
    <w:link w:val="Normal10-020"/>
    <w:rsid w:val="007E0E9F"/>
    <w:pPr>
      <w:ind w:left="-113" w:right="-113"/>
      <w:jc w:val="center"/>
    </w:pPr>
    <w:rPr>
      <w:b/>
      <w:bCs/>
      <w:sz w:val="20"/>
      <w:szCs w:val="20"/>
    </w:rPr>
  </w:style>
  <w:style w:type="paragraph" w:customStyle="1" w:styleId="74">
    <w:name w:val="Обычный7"/>
    <w:rsid w:val="007E0E9F"/>
    <w:pPr>
      <w:snapToGrid w:val="0"/>
    </w:pPr>
    <w:rPr>
      <w:sz w:val="22"/>
    </w:rPr>
  </w:style>
  <w:style w:type="character" w:customStyle="1" w:styleId="Normal10-020">
    <w:name w:val="Normal + 10 пт полужирный По центру Слева:  -02 см Справ... Знак"/>
    <w:link w:val="Normal10-02"/>
    <w:rsid w:val="007E0E9F"/>
    <w:rPr>
      <w:b/>
      <w:bCs/>
    </w:rPr>
  </w:style>
  <w:style w:type="numbering" w:customStyle="1" w:styleId="2174">
    <w:name w:val="Статья / Раздел2174"/>
    <w:rsid w:val="007E0E9F"/>
    <w:pPr>
      <w:numPr>
        <w:numId w:val="25"/>
      </w:numPr>
    </w:pPr>
  </w:style>
  <w:style w:type="paragraph" w:customStyle="1" w:styleId="3f1">
    <w:name w:val="Стиль3"/>
    <w:basedOn w:val="a5"/>
    <w:autoRedefine/>
    <w:qFormat/>
    <w:rsid w:val="007E0E9F"/>
    <w:pPr>
      <w:jc w:val="center"/>
    </w:pPr>
    <w:rPr>
      <w:rFonts w:eastAsiaTheme="minorHAnsi"/>
      <w:lang w:eastAsia="en-US"/>
    </w:rPr>
  </w:style>
  <w:style w:type="numbering" w:customStyle="1" w:styleId="1ff0">
    <w:name w:val="Нет списка1"/>
    <w:next w:val="a9"/>
    <w:uiPriority w:val="99"/>
    <w:semiHidden/>
    <w:unhideWhenUsed/>
    <w:rsid w:val="007E0E9F"/>
  </w:style>
  <w:style w:type="table" w:customStyle="1" w:styleId="2fc">
    <w:name w:val="Сетка таблицы2"/>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9"/>
    <w:uiPriority w:val="99"/>
    <w:semiHidden/>
    <w:unhideWhenUsed/>
    <w:rsid w:val="007E0E9F"/>
  </w:style>
  <w:style w:type="table" w:customStyle="1" w:styleId="3f2">
    <w:name w:val="Сетка таблицы3"/>
    <w:basedOn w:val="a8"/>
    <w:next w:val="aff"/>
    <w:uiPriority w:val="59"/>
    <w:rsid w:val="007E0E9F"/>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9"/>
    <w:uiPriority w:val="99"/>
    <w:semiHidden/>
    <w:unhideWhenUsed/>
    <w:rsid w:val="007E0E9F"/>
  </w:style>
  <w:style w:type="table" w:customStyle="1" w:styleId="TableGridReport1">
    <w:name w:val="Table Grid Report1"/>
    <w:basedOn w:val="a8"/>
    <w:next w:val="aff"/>
    <w:uiPriority w:val="59"/>
    <w:rsid w:val="007E0E9F"/>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Сетка таблицы11"/>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7">
    <w:name w:val="список –"/>
    <w:basedOn w:val="a2"/>
    <w:autoRedefine/>
    <w:qFormat/>
    <w:rsid w:val="007E0E9F"/>
    <w:pPr>
      <w:tabs>
        <w:tab w:val="left" w:pos="360"/>
      </w:tabs>
      <w:suppressAutoHyphens/>
      <w:ind w:left="432" w:hanging="432"/>
    </w:pPr>
    <w:rPr>
      <w:rFonts w:ascii="Tahoma" w:hAnsi="Tahoma" w:cs="Tahoma"/>
    </w:rPr>
  </w:style>
  <w:style w:type="numbering" w:customStyle="1" w:styleId="110">
    <w:name w:val="Импортированный стиль 11"/>
    <w:rsid w:val="007E0E9F"/>
    <w:pPr>
      <w:numPr>
        <w:numId w:val="21"/>
      </w:numPr>
    </w:pPr>
  </w:style>
  <w:style w:type="table" w:styleId="-50">
    <w:name w:val="Colorful Shading Accent 5"/>
    <w:aliases w:val="Край в цифрах"/>
    <w:basedOn w:val="a8"/>
    <w:uiPriority w:val="71"/>
    <w:rsid w:val="007E0E9F"/>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5"/>
    <w:rsid w:val="007E0E9F"/>
    <w:pPr>
      <w:spacing w:before="100" w:beforeAutospacing="1" w:after="100" w:afterAutospacing="1"/>
    </w:pPr>
  </w:style>
  <w:style w:type="paragraph" w:customStyle="1" w:styleId="affffffff8">
    <w:name w:val="???????"/>
    <w:rsid w:val="007E0E9F"/>
    <w:pPr>
      <w:widowControl w:val="0"/>
      <w:autoSpaceDE w:val="0"/>
      <w:autoSpaceDN w:val="0"/>
      <w:adjustRightInd w:val="0"/>
    </w:pPr>
    <w:rPr>
      <w:rFonts w:eastAsiaTheme="minorHAnsi"/>
      <w:sz w:val="24"/>
      <w:szCs w:val="24"/>
      <w:lang w:eastAsia="en-US"/>
    </w:rPr>
  </w:style>
  <w:style w:type="paragraph" w:customStyle="1" w:styleId="140">
    <w:name w:val="??????? ????? 14 ??"/>
    <w:basedOn w:val="a5"/>
    <w:uiPriority w:val="99"/>
    <w:rsid w:val="007E0E9F"/>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8"/>
    <w:next w:val="-50"/>
    <w:uiPriority w:val="71"/>
    <w:rsid w:val="007E0E9F"/>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8"/>
    <w:next w:val="aff"/>
    <w:uiPriority w:val="39"/>
    <w:rsid w:val="007E0E9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5"/>
    <w:rsid w:val="007E0E9F"/>
    <w:pPr>
      <w:spacing w:before="100" w:beforeAutospacing="1" w:after="100" w:afterAutospacing="1"/>
    </w:pPr>
    <w:rPr>
      <w:rFonts w:ascii="Tahoma" w:hAnsi="Tahoma" w:cs="Tahoma"/>
      <w:b/>
      <w:bCs/>
      <w:color w:val="000000"/>
      <w:sz w:val="18"/>
      <w:szCs w:val="18"/>
    </w:rPr>
  </w:style>
  <w:style w:type="paragraph" w:customStyle="1" w:styleId="xl89">
    <w:name w:val="xl89"/>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5"/>
    <w:rsid w:val="007E0E9F"/>
    <w:pPr>
      <w:shd w:val="clear" w:color="000000" w:fill="FF0000"/>
      <w:spacing w:before="100" w:beforeAutospacing="1" w:after="100" w:afterAutospacing="1"/>
      <w:textAlignment w:val="center"/>
    </w:pPr>
    <w:rPr>
      <w:color w:val="4F81BD"/>
    </w:rPr>
  </w:style>
  <w:style w:type="paragraph" w:customStyle="1" w:styleId="xl92">
    <w:name w:val="xl92"/>
    <w:basedOn w:val="a5"/>
    <w:rsid w:val="007E0E9F"/>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5"/>
    <w:rsid w:val="007E0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5"/>
    <w:rsid w:val="007E0E9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5"/>
    <w:rsid w:val="007E0E9F"/>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5"/>
    <w:rsid w:val="007E0E9F"/>
    <w:pPr>
      <w:pBdr>
        <w:bottom w:val="single" w:sz="4" w:space="0" w:color="auto"/>
      </w:pBdr>
      <w:spacing w:before="100" w:beforeAutospacing="1" w:after="100" w:afterAutospacing="1"/>
      <w:jc w:val="center"/>
      <w:textAlignment w:val="center"/>
    </w:pPr>
  </w:style>
  <w:style w:type="paragraph" w:customStyle="1" w:styleId="xl101">
    <w:name w:val="xl101"/>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5"/>
    <w:rsid w:val="007E0E9F"/>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5"/>
    <w:rsid w:val="007E0E9F"/>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5"/>
    <w:rsid w:val="007E0E9F"/>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5"/>
    <w:rsid w:val="007E0E9F"/>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5"/>
    <w:rsid w:val="007E0E9F"/>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8"/>
    <w:uiPriority w:val="39"/>
    <w:rsid w:val="007E0E9F"/>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1" w:afterLines="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7"/>
    <w:link w:val="65"/>
    <w:locked/>
    <w:rsid w:val="007E0E9F"/>
    <w:rPr>
      <w:b/>
      <w:bCs/>
      <w:shd w:val="clear" w:color="auto" w:fill="FFFFFF"/>
    </w:rPr>
  </w:style>
  <w:style w:type="paragraph" w:customStyle="1" w:styleId="65">
    <w:name w:val="Основной текст (6)"/>
    <w:basedOn w:val="a5"/>
    <w:link w:val="64"/>
    <w:rsid w:val="007E0E9F"/>
    <w:pPr>
      <w:widowControl w:val="0"/>
      <w:shd w:val="clear" w:color="auto" w:fill="FFFFFF"/>
      <w:spacing w:before="120" w:after="120" w:line="360" w:lineRule="auto"/>
      <w:jc w:val="both"/>
    </w:pPr>
    <w:rPr>
      <w:b/>
      <w:bCs/>
      <w:sz w:val="20"/>
      <w:szCs w:val="20"/>
    </w:rPr>
  </w:style>
  <w:style w:type="paragraph" w:customStyle="1" w:styleId="4a">
    <w:name w:val="Стиль4"/>
    <w:basedOn w:val="a5"/>
    <w:link w:val="4b"/>
    <w:qFormat/>
    <w:rsid w:val="007E0E9F"/>
    <w:pPr>
      <w:jc w:val="center"/>
    </w:pPr>
    <w:rPr>
      <w:b/>
      <w:color w:val="2E74B5" w:themeColor="accent1" w:themeShade="BF"/>
      <w:sz w:val="20"/>
      <w:szCs w:val="20"/>
    </w:rPr>
  </w:style>
  <w:style w:type="character" w:customStyle="1" w:styleId="4b">
    <w:name w:val="Стиль4 Знак"/>
    <w:basedOn w:val="a7"/>
    <w:link w:val="4a"/>
    <w:rsid w:val="007E0E9F"/>
    <w:rPr>
      <w:b/>
      <w:color w:val="2E74B5" w:themeColor="accent1" w:themeShade="BF"/>
    </w:rPr>
  </w:style>
  <w:style w:type="numbering" w:customStyle="1" w:styleId="11111153">
    <w:name w:val="1 / 1.1 / 1.1.153"/>
    <w:basedOn w:val="a9"/>
    <w:next w:val="111111"/>
    <w:rsid w:val="007E0E9F"/>
  </w:style>
  <w:style w:type="numbering" w:styleId="111111">
    <w:name w:val="Outline List 2"/>
    <w:basedOn w:val="a9"/>
    <w:uiPriority w:val="99"/>
    <w:semiHidden/>
    <w:unhideWhenUsed/>
    <w:rsid w:val="000E2B79"/>
    <w:pPr>
      <w:numPr>
        <w:numId w:val="22"/>
      </w:numPr>
    </w:pPr>
  </w:style>
  <w:style w:type="numbering" w:customStyle="1" w:styleId="218">
    <w:name w:val="Статья / Раздел21"/>
    <w:basedOn w:val="a9"/>
    <w:next w:val="a3"/>
    <w:rsid w:val="007E0E9F"/>
  </w:style>
  <w:style w:type="paragraph" w:customStyle="1" w:styleId="Standard">
    <w:name w:val="Standard"/>
    <w:rsid w:val="007E0E9F"/>
    <w:pPr>
      <w:suppressAutoHyphens/>
      <w:autoSpaceDN w:val="0"/>
      <w:textAlignment w:val="baseline"/>
    </w:pPr>
    <w:rPr>
      <w:kern w:val="3"/>
      <w:sz w:val="24"/>
      <w:szCs w:val="24"/>
      <w:lang w:eastAsia="zh-CN"/>
    </w:rPr>
  </w:style>
  <w:style w:type="paragraph" w:customStyle="1" w:styleId="93">
    <w:name w:val="Абзац списка9"/>
    <w:basedOn w:val="a5"/>
    <w:rsid w:val="007E0E9F"/>
    <w:pPr>
      <w:shd w:val="clear" w:color="auto" w:fill="FFFFFF" w:themeFill="background1"/>
      <w:suppressAutoHyphens/>
      <w:spacing w:line="360" w:lineRule="auto"/>
      <w:ind w:firstLine="709"/>
      <w:jc w:val="both"/>
    </w:pPr>
    <w:rPr>
      <w:i/>
    </w:rPr>
  </w:style>
  <w:style w:type="character" w:customStyle="1" w:styleId="affb">
    <w:name w:val="Без интервала Знак"/>
    <w:basedOn w:val="a7"/>
    <w:link w:val="affa"/>
    <w:uiPriority w:val="1"/>
    <w:qFormat/>
    <w:rsid w:val="007E0E9F"/>
    <w:rPr>
      <w:sz w:val="24"/>
      <w:szCs w:val="24"/>
    </w:rPr>
  </w:style>
  <w:style w:type="paragraph" w:customStyle="1" w:styleId="1ff1">
    <w:name w:val="Абзац списка1"/>
    <w:aliases w:val="Абзац списка основной,List Paragraph2,ПАРАГРАФ,Нумерация,список 1,Абзац списка3,Абзац списка2"/>
    <w:basedOn w:val="a5"/>
    <w:uiPriority w:val="34"/>
    <w:qFormat/>
    <w:rsid w:val="007E0E9F"/>
    <w:pPr>
      <w:ind w:left="708"/>
    </w:pPr>
  </w:style>
  <w:style w:type="character" w:customStyle="1" w:styleId="bx-messenger-message">
    <w:name w:val="bx-messenger-message"/>
    <w:basedOn w:val="a7"/>
    <w:rsid w:val="007E0E9F"/>
  </w:style>
  <w:style w:type="character" w:customStyle="1" w:styleId="bx-messenger-content-item-like">
    <w:name w:val="bx-messenger-content-item-like"/>
    <w:basedOn w:val="a7"/>
    <w:rsid w:val="007E0E9F"/>
  </w:style>
  <w:style w:type="character" w:customStyle="1" w:styleId="bx-messenger-content-like-button">
    <w:name w:val="bx-messenger-content-like-button"/>
    <w:basedOn w:val="a7"/>
    <w:rsid w:val="007E0E9F"/>
  </w:style>
  <w:style w:type="character" w:customStyle="1" w:styleId="bx-messenger-content-item-date">
    <w:name w:val="bx-messenger-content-item-date"/>
    <w:basedOn w:val="a7"/>
    <w:rsid w:val="007E0E9F"/>
  </w:style>
  <w:style w:type="character" w:customStyle="1" w:styleId="affff1">
    <w:name w:val="Обычный (веб) Знак"/>
    <w:aliases w:val="Обычный (Web)1 Знак,Обычный (Web)11 Знак,Обычный (Web) Знак,Обычный (веб)11 Знак,Обычный (веб)2 Знак"/>
    <w:link w:val="affff0"/>
    <w:uiPriority w:val="99"/>
    <w:locked/>
    <w:rsid w:val="007E0E9F"/>
    <w:rPr>
      <w:rFonts w:eastAsia="Calibri"/>
      <w:bCs/>
      <w:color w:val="000000"/>
      <w:kern w:val="24"/>
      <w:sz w:val="24"/>
      <w:szCs w:val="24"/>
      <w:lang w:eastAsia="ar-SA"/>
    </w:rPr>
  </w:style>
  <w:style w:type="character" w:customStyle="1" w:styleId="2ff">
    <w:name w:val="Неразрешенное упоминание2"/>
    <w:basedOn w:val="a7"/>
    <w:uiPriority w:val="99"/>
    <w:semiHidden/>
    <w:unhideWhenUsed/>
    <w:rsid w:val="007E0E9F"/>
    <w:rPr>
      <w:color w:val="605E5C"/>
      <w:shd w:val="clear" w:color="auto" w:fill="E1DFDD"/>
    </w:rPr>
  </w:style>
  <w:style w:type="paragraph" w:customStyle="1" w:styleId="affffffff9">
    <w:name w:val="Арбаз списка нумерованный"/>
    <w:basedOn w:val="a2"/>
    <w:qFormat/>
    <w:rsid w:val="007E0E9F"/>
    <w:pPr>
      <w:suppressAutoHyphens/>
      <w:spacing w:before="160" w:line="360" w:lineRule="auto"/>
      <w:ind w:left="567"/>
    </w:pPr>
    <w:rPr>
      <w:rFonts w:eastAsiaTheme="minorHAnsi"/>
      <w:i/>
      <w:snapToGrid w:val="0"/>
    </w:rPr>
  </w:style>
  <w:style w:type="character" w:customStyle="1" w:styleId="1pt">
    <w:name w:val="Основной текст + Интервал 1 pt"/>
    <w:basedOn w:val="a7"/>
    <w:rsid w:val="007E0E9F"/>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
    <w:name w:val="WW8Num701"/>
    <w:rsid w:val="007E0E9F"/>
  </w:style>
  <w:style w:type="table" w:customStyle="1" w:styleId="4c">
    <w:name w:val="Сетка таблицы4"/>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7"/>
    <w:rsid w:val="007E0E9F"/>
    <w:rPr>
      <w:rFonts w:ascii="Segoe UI" w:hAnsi="Segoe UI" w:cs="Segoe UI" w:hint="default"/>
      <w:sz w:val="18"/>
      <w:szCs w:val="18"/>
    </w:rPr>
  </w:style>
  <w:style w:type="paragraph" w:customStyle="1" w:styleId="affffffffa">
    <w:name w:val="РИСУНОК"/>
    <w:basedOn w:val="a5"/>
    <w:qFormat/>
    <w:rsid w:val="007E0E9F"/>
    <w:pPr>
      <w:suppressAutoHyphens/>
      <w:jc w:val="center"/>
    </w:pPr>
  </w:style>
  <w:style w:type="paragraph" w:customStyle="1" w:styleId="59">
    <w:name w:val="Стиль5"/>
    <w:basedOn w:val="a6"/>
    <w:qFormat/>
    <w:rsid w:val="007E0E9F"/>
    <w:pPr>
      <w:ind w:firstLine="0"/>
    </w:pPr>
    <w:rPr>
      <w:rFonts w:eastAsia="Calibri" w:cstheme="minorBidi"/>
    </w:rPr>
  </w:style>
  <w:style w:type="paragraph" w:customStyle="1" w:styleId="affffffffb">
    <w:name w:val="Подзаголовок жирный"/>
    <w:basedOn w:val="a5"/>
    <w:qFormat/>
    <w:rsid w:val="007E0E9F"/>
    <w:pPr>
      <w:suppressAutoHyphens/>
      <w:spacing w:before="120" w:after="60"/>
      <w:ind w:firstLine="567"/>
    </w:pPr>
    <w:rPr>
      <w:rFonts w:eastAsiaTheme="minorHAnsi" w:cstheme="minorBidi"/>
      <w:b/>
      <w:lang w:eastAsia="en-US"/>
    </w:rPr>
  </w:style>
  <w:style w:type="paragraph" w:customStyle="1" w:styleId="affffffffc">
    <w:name w:val="Примечание ко всей таблице"/>
    <w:basedOn w:val="a6"/>
    <w:qFormat/>
    <w:rsid w:val="000253F5"/>
    <w:pPr>
      <w:spacing w:before="0" w:after="0"/>
    </w:pPr>
    <w:rPr>
      <w:sz w:val="20"/>
    </w:rPr>
  </w:style>
  <w:style w:type="paragraph" w:customStyle="1" w:styleId="affffffffd">
    <w:name w:val="Заявление"/>
    <w:basedOn w:val="a5"/>
    <w:next w:val="affffc"/>
    <w:rsid w:val="009C1AA2"/>
    <w:rPr>
      <w:rFonts w:ascii="Lucida Console" w:hAnsi="Lucida Console"/>
      <w:sz w:val="16"/>
      <w:szCs w:val="20"/>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1711616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5783439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38429821">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1055666">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40640191">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7044331">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24051254">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18436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463514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66470573">
      <w:bodyDiv w:val="1"/>
      <w:marLeft w:val="0"/>
      <w:marRight w:val="0"/>
      <w:marTop w:val="0"/>
      <w:marBottom w:val="0"/>
      <w:divBdr>
        <w:top w:val="none" w:sz="0" w:space="0" w:color="auto"/>
        <w:left w:val="none" w:sz="0" w:space="0" w:color="auto"/>
        <w:bottom w:val="none" w:sz="0" w:space="0" w:color="auto"/>
        <w:right w:val="none" w:sz="0" w:space="0" w:color="auto"/>
      </w:divBdr>
    </w:div>
    <w:div w:id="99523013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123472">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52480627">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99994068">
      <w:bodyDiv w:val="1"/>
      <w:marLeft w:val="0"/>
      <w:marRight w:val="0"/>
      <w:marTop w:val="0"/>
      <w:marBottom w:val="0"/>
      <w:divBdr>
        <w:top w:val="none" w:sz="0" w:space="0" w:color="auto"/>
        <w:left w:val="none" w:sz="0" w:space="0" w:color="auto"/>
        <w:bottom w:val="none" w:sz="0" w:space="0" w:color="auto"/>
        <w:right w:val="none" w:sz="0" w:space="0" w:color="auto"/>
      </w:divBdr>
    </w:div>
    <w:div w:id="1352872561">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75961021">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7164971">
      <w:bodyDiv w:val="1"/>
      <w:marLeft w:val="0"/>
      <w:marRight w:val="0"/>
      <w:marTop w:val="0"/>
      <w:marBottom w:val="0"/>
      <w:divBdr>
        <w:top w:val="none" w:sz="0" w:space="0" w:color="auto"/>
        <w:left w:val="none" w:sz="0" w:space="0" w:color="auto"/>
        <w:bottom w:val="none" w:sz="0" w:space="0" w:color="auto"/>
        <w:right w:val="none" w:sz="0" w:space="0" w:color="auto"/>
      </w:divBdr>
    </w:div>
    <w:div w:id="1565412290">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7782149">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5455704">
      <w:bodyDiv w:val="1"/>
      <w:marLeft w:val="0"/>
      <w:marRight w:val="0"/>
      <w:marTop w:val="0"/>
      <w:marBottom w:val="0"/>
      <w:divBdr>
        <w:top w:val="none" w:sz="0" w:space="0" w:color="auto"/>
        <w:left w:val="none" w:sz="0" w:space="0" w:color="auto"/>
        <w:bottom w:val="none" w:sz="0" w:space="0" w:color="auto"/>
        <w:right w:val="none" w:sz="0" w:space="0" w:color="auto"/>
      </w:divBdr>
    </w:div>
    <w:div w:id="18768498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44485520">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26730080">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https://login.consultant.ru/link/?req=doc&amp;base=RLAW123&amp;n=304996&amp;dst=100012" TargetMode="External"/><Relationship Id="rId26" Type="http://schemas.openxmlformats.org/officeDocument/2006/relationships/hyperlink" Target="https://login.consultant.ru/link/?req=doc&amp;base=LAW&amp;n=461102&amp;dst=101856"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ogin.consultant.ru/link/?req=doc&amp;base=RLAW123&amp;n=252492&amp;dst=100011"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login.consultant.ru/link/?req=doc&amp;base=RLAW123&amp;n=323663" TargetMode="External"/><Relationship Id="rId20" Type="http://schemas.openxmlformats.org/officeDocument/2006/relationships/hyperlink" Target="https://login.consultant.ru/link/?req=doc&amp;base=RLAW123&amp;n=308883&amp;dst=100012" TargetMode="External"/><Relationship Id="rId29" Type="http://schemas.openxmlformats.org/officeDocument/2006/relationships/hyperlink" Target="consultantplus://offline/ref=87B7AE6526B574D90495702A58E8388F780E4590F7772EED153F746BE0BA6E8F668D1DA9C27CC42F0A77D95D0FCDCB6779C7BDB755ADE439F5I6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login.consultant.ru/link/?req=doc&amp;base=LAW&amp;n=461102&amp;dst=101857" TargetMode="External"/><Relationship Id="rId23" Type="http://schemas.openxmlformats.org/officeDocument/2006/relationships/hyperlink" Target="file:///C:\Users\azhuravleva\Downloads\&#1046;&#1080;&#1083;&#1100;&#1077;%20(1).docx" TargetMode="External"/><Relationship Id="rId28" Type="http://schemas.openxmlformats.org/officeDocument/2006/relationships/hyperlink" Target="consultantplus://offline/ref=87B7AE6526B574D90495702A58E8388F780E4693F5792EED153F746BE0BA6E8F668D1DA9C27CC42F0A77D95D0FCDCB6779C7BDB755ADE439F5I6K" TargetMode="External"/><Relationship Id="rId10" Type="http://schemas.openxmlformats.org/officeDocument/2006/relationships/footnotes" Target="footnotes.xml"/><Relationship Id="rId19" Type="http://schemas.openxmlformats.org/officeDocument/2006/relationships/hyperlink" Target="https://login.consultant.ru/link/?req=doc&amp;base=RLAW123&amp;n=315109&amp;dst=100955"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file:///C:\Users\azhuravleva\Downloads\&#1046;&#1080;&#1083;&#1100;&#1077;%20(1).docx" TargetMode="External"/><Relationship Id="rId27" Type="http://schemas.openxmlformats.org/officeDocument/2006/relationships/hyperlink" Target="https://login.consultant.ru/link/?req=doc&amp;base=RLAW123&amp;n=216878&amp;dst=1000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538EDD-F90D-41EE-8446-2BB2141A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22024</Words>
  <Characters>125543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147273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Tiholaz</cp:lastModifiedBy>
  <cp:revision>2</cp:revision>
  <cp:lastPrinted>2024-06-10T06:48:00Z</cp:lastPrinted>
  <dcterms:created xsi:type="dcterms:W3CDTF">2024-07-04T02:29:00Z</dcterms:created>
  <dcterms:modified xsi:type="dcterms:W3CDTF">2024-07-04T02:29:00Z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