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</w:t>
      </w:r>
      <w:proofErr w:type="gramStart"/>
      <w:r w:rsidR="00BB728E" w:rsidRPr="00587087">
        <w:rPr>
          <w:sz w:val="28"/>
          <w:szCs w:val="28"/>
        </w:rPr>
        <w:t>рск Кр</w:t>
      </w:r>
      <w:proofErr w:type="gramEnd"/>
      <w:r w:rsidR="00BB728E" w:rsidRPr="00587087">
        <w:rPr>
          <w:sz w:val="28"/>
          <w:szCs w:val="28"/>
        </w:rPr>
        <w:t>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 xml:space="preserve">СОВЕТ </w:t>
      </w:r>
      <w:proofErr w:type="gramStart"/>
      <w:r w:rsidRPr="00587087">
        <w:rPr>
          <w:szCs w:val="28"/>
        </w:rPr>
        <w:t>ДЕПУТАТОВ</w:t>
      </w:r>
      <w:proofErr w:type="gramEnd"/>
      <w:r w:rsidRPr="00587087">
        <w:rPr>
          <w:szCs w:val="28"/>
        </w:rPr>
        <w:t xml:space="preserve">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176F5C" w:rsidP="00BB728E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 мая</w:t>
      </w:r>
      <w:r w:rsidRPr="00247711">
        <w:rPr>
          <w:rFonts w:ascii="Times New Roman" w:hAnsi="Times New Roman"/>
          <w:sz w:val="24"/>
          <w:szCs w:val="24"/>
        </w:rPr>
        <w:t xml:space="preserve"> 2022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247711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18-203Р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456C" w:rsidRDefault="0077456C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5656" w:rsidRDefault="00E35656" w:rsidP="00E3565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="00F2048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орядка определения платы по соглашению об установлении сервитута в отношении земельных участков, находящихся в муниципальной собственности</w:t>
      </w:r>
    </w:p>
    <w:p w:rsidR="00E35656" w:rsidRDefault="00E35656" w:rsidP="00E3565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E35656" w:rsidRDefault="00E35656" w:rsidP="00E3565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Земельным кодексом Российской Федерации, Ф</w:t>
      </w:r>
      <w:r>
        <w:rPr>
          <w:rFonts w:ascii="Times New Roman" w:hAnsi="Times New Roman"/>
          <w:color w:val="000000"/>
          <w:sz w:val="28"/>
          <w:szCs w:val="28"/>
        </w:rPr>
        <w:t xml:space="preserve">едеральным законом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 руководствуясь </w:t>
      </w:r>
      <w:proofErr w:type="gramStart"/>
      <w:r>
        <w:rPr>
          <w:rFonts w:ascii="Times New Roman" w:hAnsi="Times New Roman"/>
          <w:sz w:val="28"/>
          <w:szCs w:val="28"/>
        </w:rPr>
        <w:t>Уставом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Железногорск, Совет депутатов ЗАТО                           г. Железногорск </w:t>
      </w:r>
    </w:p>
    <w:p w:rsidR="00E35656" w:rsidRDefault="00E35656" w:rsidP="00E3565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35656" w:rsidRDefault="00E35656" w:rsidP="0077456C">
      <w:pPr>
        <w:autoSpaceDE w:val="0"/>
        <w:autoSpaceDN w:val="0"/>
        <w:adjustRightInd w:val="0"/>
        <w:spacing w:after="0" w:line="240" w:lineRule="auto"/>
        <w:ind w:right="-14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Порядок определения платы по соглашению об установлении сервитута в отношении земельных участков, находящихся в собственности городского округа «Закрытое административно-территориальное образование Железного</w:t>
      </w:r>
      <w:proofErr w:type="gramStart"/>
      <w:r>
        <w:rPr>
          <w:rFonts w:ascii="Times New Roman" w:hAnsi="Times New Roman"/>
          <w:sz w:val="28"/>
          <w:szCs w:val="28"/>
        </w:rPr>
        <w:t>рск Кр</w:t>
      </w:r>
      <w:proofErr w:type="gramEnd"/>
      <w:r>
        <w:rPr>
          <w:rFonts w:ascii="Times New Roman" w:hAnsi="Times New Roman"/>
          <w:sz w:val="28"/>
          <w:szCs w:val="28"/>
        </w:rPr>
        <w:t>асноярского края», согласно приложению.</w:t>
      </w:r>
    </w:p>
    <w:p w:rsidR="00E35656" w:rsidRDefault="00E35656" w:rsidP="00774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председателя комиссии по вопросам экономики, собственности и ЖКХ                       Д.А. </w:t>
      </w:r>
      <w:proofErr w:type="spellStart"/>
      <w:r>
        <w:rPr>
          <w:rFonts w:ascii="Times New Roman" w:hAnsi="Times New Roman"/>
          <w:sz w:val="28"/>
          <w:szCs w:val="28"/>
        </w:rPr>
        <w:t>Матроницкого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35656" w:rsidRDefault="00E35656" w:rsidP="00E3565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E35656" w:rsidRDefault="00E35656" w:rsidP="00E35656">
      <w:pPr>
        <w:spacing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E35656" w:rsidRDefault="00E35656" w:rsidP="00E35656">
      <w:pPr>
        <w:pStyle w:val="Con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 Железногорск ЗАТО г. Железногорск </w:t>
      </w:r>
    </w:p>
    <w:p w:rsidR="00E35656" w:rsidRDefault="00E35656" w:rsidP="00E35656">
      <w:pPr>
        <w:pStyle w:val="ConsNormal"/>
        <w:ind w:left="14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С.Д. Проскурнин                                                     И.Г. </w:t>
      </w:r>
      <w:proofErr w:type="spellStart"/>
      <w:r>
        <w:rPr>
          <w:sz w:val="28"/>
          <w:szCs w:val="28"/>
        </w:rPr>
        <w:t>Куксин</w:t>
      </w:r>
      <w:proofErr w:type="spellEnd"/>
    </w:p>
    <w:p w:rsidR="0077456C" w:rsidRDefault="00E35656" w:rsidP="00E35656">
      <w:pPr>
        <w:spacing w:after="1" w:line="240" w:lineRule="auto"/>
        <w:ind w:left="50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77456C" w:rsidRDefault="0077456C" w:rsidP="00E35656">
      <w:pPr>
        <w:spacing w:after="1" w:line="240" w:lineRule="auto"/>
        <w:ind w:left="5040"/>
        <w:jc w:val="both"/>
        <w:rPr>
          <w:rFonts w:ascii="Times New Roman" w:hAnsi="Times New Roman"/>
          <w:sz w:val="28"/>
          <w:szCs w:val="28"/>
        </w:rPr>
      </w:pPr>
    </w:p>
    <w:p w:rsidR="0077456C" w:rsidRDefault="0077456C" w:rsidP="00E35656">
      <w:pPr>
        <w:spacing w:after="1" w:line="240" w:lineRule="auto"/>
        <w:ind w:left="50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="00E35656">
        <w:rPr>
          <w:rFonts w:ascii="Times New Roman" w:hAnsi="Times New Roman"/>
          <w:sz w:val="28"/>
          <w:szCs w:val="28"/>
        </w:rPr>
        <w:t xml:space="preserve">Приложение </w:t>
      </w:r>
    </w:p>
    <w:p w:rsidR="0077456C" w:rsidRDefault="0077456C" w:rsidP="00E35656">
      <w:pPr>
        <w:spacing w:after="1" w:line="240" w:lineRule="auto"/>
        <w:ind w:left="50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E35656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E35656" w:rsidRDefault="0077456C" w:rsidP="00E35656">
      <w:pPr>
        <w:spacing w:after="1" w:line="240" w:lineRule="auto"/>
        <w:ind w:left="50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E35656"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 w:rsidR="00E35656">
        <w:rPr>
          <w:rFonts w:ascii="Times New Roman" w:hAnsi="Times New Roman"/>
          <w:sz w:val="28"/>
          <w:szCs w:val="28"/>
        </w:rPr>
        <w:t>г</w:t>
      </w:r>
      <w:proofErr w:type="gramEnd"/>
      <w:r w:rsidR="00E35656">
        <w:rPr>
          <w:rFonts w:ascii="Times New Roman" w:hAnsi="Times New Roman"/>
          <w:sz w:val="28"/>
          <w:szCs w:val="28"/>
        </w:rPr>
        <w:t>. Железногорск</w:t>
      </w:r>
    </w:p>
    <w:p w:rsidR="00E35656" w:rsidRDefault="0077456C" w:rsidP="00E35656">
      <w:pPr>
        <w:spacing w:after="1" w:line="240" w:lineRule="auto"/>
        <w:ind w:left="4956" w:firstLine="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35656">
        <w:rPr>
          <w:rFonts w:ascii="Times New Roman" w:hAnsi="Times New Roman"/>
          <w:sz w:val="28"/>
          <w:szCs w:val="28"/>
        </w:rPr>
        <w:t xml:space="preserve">      от </w:t>
      </w:r>
      <w:r w:rsidR="00176F5C">
        <w:rPr>
          <w:rFonts w:ascii="Times New Roman" w:hAnsi="Times New Roman"/>
          <w:sz w:val="28"/>
          <w:szCs w:val="28"/>
        </w:rPr>
        <w:t>26 мая 2022</w:t>
      </w:r>
      <w:r w:rsidR="00E35656">
        <w:rPr>
          <w:rFonts w:ascii="Times New Roman" w:hAnsi="Times New Roman"/>
          <w:sz w:val="28"/>
          <w:szCs w:val="28"/>
        </w:rPr>
        <w:t xml:space="preserve"> № </w:t>
      </w:r>
      <w:r w:rsidR="00176F5C">
        <w:rPr>
          <w:rFonts w:ascii="Times New Roman" w:hAnsi="Times New Roman"/>
          <w:sz w:val="28"/>
          <w:szCs w:val="28"/>
        </w:rPr>
        <w:t>18-203Р</w:t>
      </w:r>
    </w:p>
    <w:p w:rsidR="00E35656" w:rsidRDefault="00E35656" w:rsidP="00E35656">
      <w:pPr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E35656" w:rsidRDefault="00E35656" w:rsidP="00E35656">
      <w:pPr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E35656" w:rsidRDefault="00E35656" w:rsidP="00E35656">
      <w:pPr>
        <w:spacing w:after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:rsidR="00E35656" w:rsidRDefault="00E35656" w:rsidP="00E35656">
      <w:pPr>
        <w:spacing w:after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определения платы по соглашению об установлении сервитута в отношении земельных участков, находящихся в собственности городского округа «Закрытое административно-территориальное образование </w:t>
      </w:r>
    </w:p>
    <w:p w:rsidR="00E35656" w:rsidRDefault="00E35656" w:rsidP="00E35656">
      <w:pPr>
        <w:spacing w:after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Железного</w:t>
      </w:r>
      <w:proofErr w:type="gramStart"/>
      <w:r>
        <w:rPr>
          <w:rFonts w:ascii="Times New Roman" w:hAnsi="Times New Roman"/>
          <w:sz w:val="28"/>
          <w:szCs w:val="28"/>
        </w:rPr>
        <w:t>рск Кр</w:t>
      </w:r>
      <w:proofErr w:type="gramEnd"/>
      <w:r>
        <w:rPr>
          <w:rFonts w:ascii="Times New Roman" w:hAnsi="Times New Roman"/>
          <w:sz w:val="28"/>
          <w:szCs w:val="28"/>
        </w:rPr>
        <w:t>асноярского края»</w:t>
      </w:r>
    </w:p>
    <w:p w:rsidR="00E35656" w:rsidRDefault="00E35656" w:rsidP="00E35656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35656" w:rsidRDefault="00E35656" w:rsidP="0077456C">
      <w:pPr>
        <w:spacing w:after="1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Порядок определения размера платы по соглашению об установлении сервитута в отношении земельных участков, находящихся в собственности городского округа «Закрытое административно-территориальное образование Железногорск Красноярского края» (далее - Порядок) определяет порядок определения размера платы по соглашению об установлении сервитута в отношении земельных участков, находящихся в собственности городского округа «Закрытое административно-территориальное образование Железногорск Красноярского края» (далее - земельные участки).</w:t>
      </w:r>
    </w:p>
    <w:p w:rsidR="00E35656" w:rsidRDefault="00E35656" w:rsidP="0077456C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Размер платы по соглашению об установлении сервитута в отношении земельных участков за исключением случаев, </w:t>
      </w:r>
      <w:r w:rsidRPr="0073042B">
        <w:rPr>
          <w:rFonts w:ascii="Times New Roman" w:hAnsi="Times New Roman"/>
          <w:sz w:val="28"/>
          <w:szCs w:val="28"/>
        </w:rPr>
        <w:t xml:space="preserve">установленных </w:t>
      </w:r>
      <w:hyperlink r:id="rId5" w:history="1">
        <w:r w:rsidRPr="0073042B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пунктом 11 статьи 39.20</w:t>
        </w:r>
      </w:hyperlink>
      <w:r w:rsidRPr="0073042B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</w:t>
      </w:r>
      <w:hyperlink r:id="rId6" w:anchor="Par11" w:history="1">
        <w:r w:rsidRPr="0073042B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пунктами 3</w:t>
        </w:r>
      </w:hyperlink>
      <w:r w:rsidRPr="0073042B">
        <w:rPr>
          <w:rFonts w:ascii="Times New Roman" w:hAnsi="Times New Roman"/>
          <w:sz w:val="28"/>
          <w:szCs w:val="28"/>
        </w:rPr>
        <w:t xml:space="preserve">, </w:t>
      </w:r>
      <w:hyperlink r:id="rId7" w:anchor="Par12" w:history="1">
        <w:r w:rsidRPr="0073042B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4</w:t>
        </w:r>
      </w:hyperlink>
      <w:r w:rsidRPr="0073042B">
        <w:rPr>
          <w:rFonts w:ascii="Times New Roman" w:hAnsi="Times New Roman"/>
          <w:sz w:val="28"/>
          <w:szCs w:val="28"/>
        </w:rPr>
        <w:t xml:space="preserve"> Порядка, за каждый год срока действия сервитута определяется на основании среднего значения удельного показателя кадастровой стоимости</w:t>
      </w:r>
      <w:r>
        <w:rPr>
          <w:rFonts w:ascii="Times New Roman" w:hAnsi="Times New Roman"/>
          <w:sz w:val="28"/>
          <w:szCs w:val="28"/>
        </w:rPr>
        <w:t xml:space="preserve"> или среднего уровня кадастровой стоимости земель определенной категории, исходя из назначения предполагаемого к размещению на земельных участках объекта, либо вида предполагаемой деятельности на земельных участках и соответствия их той или иной категории, и рассчитывается по формуле:</w:t>
      </w:r>
    </w:p>
    <w:p w:rsidR="00E35656" w:rsidRDefault="00E35656" w:rsidP="00E35656">
      <w:pPr>
        <w:autoSpaceDE w:val="0"/>
        <w:autoSpaceDN w:val="0"/>
        <w:adjustRightInd w:val="0"/>
        <w:spacing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 = S </w:t>
      </w:r>
      <w:proofErr w:type="spellStart"/>
      <w:r>
        <w:rPr>
          <w:rFonts w:ascii="Times New Roman" w:hAnsi="Times New Roman"/>
          <w:sz w:val="28"/>
          <w:szCs w:val="28"/>
        </w:rPr>
        <w:t>x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</w:t>
      </w:r>
      <w:proofErr w:type="spellEnd"/>
      <w:r>
        <w:rPr>
          <w:rFonts w:ascii="Times New Roman" w:hAnsi="Times New Roman"/>
          <w:sz w:val="28"/>
          <w:szCs w:val="28"/>
        </w:rPr>
        <w:t xml:space="preserve"> 0,015,</w:t>
      </w:r>
    </w:p>
    <w:p w:rsidR="00E35656" w:rsidRDefault="00E35656" w:rsidP="0077456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E35656" w:rsidRDefault="00E35656" w:rsidP="0077456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 - размер платы по соглашению об установлении сервитута в отношении земельных участков в год, рублей;</w:t>
      </w:r>
    </w:p>
    <w:p w:rsidR="00E35656" w:rsidRDefault="00E35656" w:rsidP="0077456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 - площадь земельного участка, или части земельного участка, кв. метров;</w:t>
      </w:r>
    </w:p>
    <w:p w:rsidR="00E35656" w:rsidRDefault="00E35656" w:rsidP="0077456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- среднее значение удельного показателя кадастровой стоимости или среднего уровня кадастровой стоимости земель определенной категории, руб./кв. м.</w:t>
      </w:r>
    </w:p>
    <w:p w:rsidR="00E35656" w:rsidRDefault="00E35656" w:rsidP="0077456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bookmarkStart w:id="0" w:name="Par11"/>
      <w:bookmarkEnd w:id="0"/>
      <w:r>
        <w:rPr>
          <w:rFonts w:ascii="Times New Roman" w:hAnsi="Times New Roman"/>
          <w:sz w:val="28"/>
          <w:szCs w:val="28"/>
        </w:rPr>
        <w:t xml:space="preserve">3. Размер платы по соглашению об установлении сервитута в отношении земельных участков для обеспечения прохода и проезда через земельные участки определяется на основании кадастровой стоимости земельного </w:t>
      </w:r>
      <w:r>
        <w:rPr>
          <w:rFonts w:ascii="Times New Roman" w:hAnsi="Times New Roman"/>
          <w:sz w:val="28"/>
          <w:szCs w:val="28"/>
        </w:rPr>
        <w:lastRenderedPageBreak/>
        <w:t>участка и рассчитывается как 0,01 процента кадастровой стоимости земельного участка за каждый год срока действия сервитута.</w:t>
      </w:r>
    </w:p>
    <w:p w:rsidR="00E35656" w:rsidRDefault="00E35656" w:rsidP="0077456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bookmarkStart w:id="1" w:name="Par12"/>
      <w:bookmarkEnd w:id="1"/>
      <w:r>
        <w:rPr>
          <w:rFonts w:ascii="Times New Roman" w:hAnsi="Times New Roman"/>
          <w:sz w:val="28"/>
          <w:szCs w:val="28"/>
        </w:rPr>
        <w:t>4. Плата по соглашению об установлении сервитута в отношении земельных участков не взимается в случае установления сервитута в интересах государственных и муниципальных учреждений.</w:t>
      </w:r>
    </w:p>
    <w:p w:rsidR="00E35656" w:rsidRDefault="00E35656" w:rsidP="0077456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Смена правообладателя земельного участка не является основанием для пересмотра размера платы по соглашению об установлении сервитута в отношении земельных участков, определенного в соответствии с Порядком.</w:t>
      </w:r>
    </w:p>
    <w:p w:rsidR="00E35656" w:rsidRDefault="00E35656" w:rsidP="0077456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 случае если сервитут устанавливается в отношении части земельного участка, размер платы по соглашению об установлении сервитута в отношении земельного участка определяется пропорционально площади этой части земельного участка в соответствии с Порядком.</w:t>
      </w:r>
    </w:p>
    <w:p w:rsidR="00E35656" w:rsidRDefault="00E35656" w:rsidP="00E35656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35656" w:rsidRDefault="00E35656" w:rsidP="00E35656">
      <w:pPr>
        <w:pStyle w:val="a7"/>
        <w:spacing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BB728E" w:rsidRDefault="00BB728E" w:rsidP="00E356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598E" w:rsidRDefault="00176F5C" w:rsidP="00E35656">
      <w:pPr>
        <w:spacing w:line="240" w:lineRule="auto"/>
      </w:pPr>
    </w:p>
    <w:sectPr w:rsidR="0006598E" w:rsidSect="0007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728E"/>
    <w:rsid w:val="00017714"/>
    <w:rsid w:val="000278A1"/>
    <w:rsid w:val="00076A08"/>
    <w:rsid w:val="000A585E"/>
    <w:rsid w:val="00176F5C"/>
    <w:rsid w:val="00200012"/>
    <w:rsid w:val="00304A29"/>
    <w:rsid w:val="003D738D"/>
    <w:rsid w:val="0052394E"/>
    <w:rsid w:val="00626500"/>
    <w:rsid w:val="00690C39"/>
    <w:rsid w:val="00717F4C"/>
    <w:rsid w:val="0073042B"/>
    <w:rsid w:val="0077456C"/>
    <w:rsid w:val="00786DC7"/>
    <w:rsid w:val="007B1D9D"/>
    <w:rsid w:val="007E40CB"/>
    <w:rsid w:val="00B7006B"/>
    <w:rsid w:val="00BB728E"/>
    <w:rsid w:val="00C443B2"/>
    <w:rsid w:val="00E35656"/>
    <w:rsid w:val="00F20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E3565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35656"/>
    <w:rPr>
      <w:rFonts w:ascii="Calibri" w:eastAsia="Calibri" w:hAnsi="Calibri" w:cs="Times New Roman"/>
    </w:rPr>
  </w:style>
  <w:style w:type="paragraph" w:customStyle="1" w:styleId="ConsNormal">
    <w:name w:val="ConsNormal"/>
    <w:rsid w:val="00E3565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356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E356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G:\&#1056;&#1045;&#1043;&#1048;&#1057;&#1058;&#1056;%20&#1052;&#1053;&#1055;&#1040;%20&#1047;&#1040;&#1058;&#1054;\2022%20&#1075;&#1086;&#1076;\&#1052;&#1072;&#1081;\18%20&#1086;&#1095;&#1077;&#1088;&#1077;&#1076;&#1085;&#1072;&#1103;\&#1088;&#1077;&#1096;&#1077;&#1085;&#1080;&#1077;%20&#1057;&#1044;%20&#1087;&#1086;%20&#1086;&#1087;&#1083;&#1072;&#1090;&#1077;%20&#1089;&#1077;&#1088;&#1074;&#1080;&#1090;&#1091;&#1090;&#1086;&#1074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G:\&#1056;&#1045;&#1043;&#1048;&#1057;&#1058;&#1056;%20&#1052;&#1053;&#1055;&#1040;%20&#1047;&#1040;&#1058;&#1054;\2022%20&#1075;&#1086;&#1076;\&#1052;&#1072;&#1081;\18%20&#1086;&#1095;&#1077;&#1088;&#1077;&#1076;&#1085;&#1072;&#1103;\&#1088;&#1077;&#1096;&#1077;&#1085;&#1080;&#1077;%20&#1057;&#1044;%20&#1087;&#1086;%20&#1086;&#1087;&#1083;&#1072;&#1090;&#1077;%20&#1089;&#1077;&#1088;&#1074;&#1080;&#1090;&#1091;&#1090;&#1086;&#1074;.doc" TargetMode="External"/><Relationship Id="rId5" Type="http://schemas.openxmlformats.org/officeDocument/2006/relationships/hyperlink" Target="consultantplus://offline/ref=2D7902801284DB8E33A78DD138835E861696ED880F4F47501ED4FD486C57750B3A9C1E10991EF15FAC35217C11FFB7E100544AF12Bi5R7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706</Words>
  <Characters>4026</Characters>
  <Application>Microsoft Office Word</Application>
  <DocSecurity>0</DocSecurity>
  <Lines>33</Lines>
  <Paragraphs>9</Paragraphs>
  <ScaleCrop>false</ScaleCrop>
  <Company/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Shakirov</cp:lastModifiedBy>
  <cp:revision>14</cp:revision>
  <dcterms:created xsi:type="dcterms:W3CDTF">2019-04-30T02:04:00Z</dcterms:created>
  <dcterms:modified xsi:type="dcterms:W3CDTF">2022-05-26T09:20:00Z</dcterms:modified>
</cp:coreProperties>
</file>