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87" w:rsidRDefault="002D5950" w:rsidP="00024643">
      <w:pPr>
        <w:pStyle w:val="a3"/>
        <w:widowControl w:val="0"/>
        <w:rPr>
          <w:noProof/>
        </w:rPr>
      </w:pPr>
      <w:r>
        <w:rPr>
          <w:noProof/>
        </w:rPr>
        <w:t xml:space="preserve">                                            </w:t>
      </w:r>
      <w:r w:rsidR="00C6430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zhel" style="width:47.6pt;height:73.9pt;visibility:visible">
            <v:imagedata r:id="rId6" o:title="gerb_zhel" grayscale="t"/>
          </v:shape>
        </w:pict>
      </w:r>
    </w:p>
    <w:p w:rsidR="009338D9" w:rsidRPr="00071132" w:rsidRDefault="009338D9" w:rsidP="00024643">
      <w:pPr>
        <w:framePr w:w="9625" w:h="2236" w:hSpace="180" w:wrap="around" w:vAnchor="text" w:hAnchor="page" w:x="1629" w:y="275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07113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071132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071132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338D9" w:rsidRDefault="009338D9" w:rsidP="00024643">
      <w:pPr>
        <w:framePr w:w="9625" w:h="2236" w:hSpace="180" w:wrap="around" w:vAnchor="text" w:hAnchor="page" w:x="1629" w:y="275"/>
        <w:widowControl w:val="0"/>
        <w:jc w:val="center"/>
        <w:rPr>
          <w:rFonts w:ascii="Arial" w:hAnsi="Arial"/>
          <w:b/>
          <w:sz w:val="28"/>
          <w:szCs w:val="28"/>
        </w:rPr>
      </w:pPr>
    </w:p>
    <w:p w:rsidR="009338D9" w:rsidRDefault="009338D9" w:rsidP="00024643">
      <w:pPr>
        <w:framePr w:w="9625" w:h="2236" w:hSpace="180" w:wrap="around" w:vAnchor="text" w:hAnchor="page" w:x="1629" w:y="275"/>
        <w:widowControl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г.</w:t>
      </w:r>
      <w:r w:rsidR="00430159" w:rsidRPr="0036010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9338D9" w:rsidRDefault="009338D9" w:rsidP="00024643">
      <w:pPr>
        <w:framePr w:w="9625" w:h="2236" w:hSpace="180" w:wrap="around" w:vAnchor="text" w:hAnchor="page" w:x="1629" w:y="275"/>
        <w:widowControl w:val="0"/>
        <w:jc w:val="center"/>
        <w:rPr>
          <w:rFonts w:ascii="Arial" w:hAnsi="Arial"/>
          <w:b/>
          <w:sz w:val="36"/>
        </w:rPr>
      </w:pPr>
    </w:p>
    <w:p w:rsidR="009338D9" w:rsidRDefault="009338D9" w:rsidP="00024643">
      <w:pPr>
        <w:framePr w:w="9625" w:h="2236" w:hSpace="180" w:wrap="around" w:vAnchor="text" w:hAnchor="page" w:x="1629" w:y="275"/>
        <w:widowControl w:val="0"/>
        <w:jc w:val="center"/>
        <w:rPr>
          <w:rFonts w:ascii="Arial" w:hAnsi="Arial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4B1887" w:rsidRDefault="004B1887" w:rsidP="00024643">
      <w:pPr>
        <w:widowControl w:val="0"/>
      </w:pPr>
    </w:p>
    <w:p w:rsidR="004B1887" w:rsidRDefault="004B1887" w:rsidP="00024643">
      <w:pPr>
        <w:widowControl w:val="0"/>
      </w:pPr>
    </w:p>
    <w:p w:rsidR="00154E5C" w:rsidRDefault="00154E5C" w:rsidP="00024643">
      <w:pPr>
        <w:widowControl w:val="0"/>
      </w:pPr>
    </w:p>
    <w:p w:rsidR="00024643" w:rsidRDefault="00E34119" w:rsidP="00024643">
      <w:pPr>
        <w:framePr w:w="9541" w:h="441" w:hSpace="180" w:wrap="around" w:vAnchor="text" w:hAnchor="page" w:x="1757" w:y="7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25 августа</w:t>
      </w:r>
      <w:r w:rsidR="00024643">
        <w:rPr>
          <w:rFonts w:ascii="Times New Roman" w:hAnsi="Times New Roman"/>
          <w:sz w:val="22"/>
        </w:rPr>
        <w:t xml:space="preserve"> 201</w:t>
      </w:r>
      <w:r w:rsidR="008245A7">
        <w:rPr>
          <w:rFonts w:ascii="Times New Roman" w:hAnsi="Times New Roman"/>
          <w:sz w:val="22"/>
        </w:rPr>
        <w:t xml:space="preserve">6 </w:t>
      </w:r>
      <w:r w:rsidR="00024643">
        <w:rPr>
          <w:rFonts w:ascii="Times New Roman" w:hAnsi="Times New Roman"/>
          <w:sz w:val="22"/>
        </w:rPr>
        <w:t xml:space="preserve"> г.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        </w:t>
      </w:r>
      <w:r w:rsidR="00024643" w:rsidRPr="006E6C68">
        <w:rPr>
          <w:rFonts w:ascii="Times New Roman" w:hAnsi="Times New Roman"/>
          <w:sz w:val="22"/>
        </w:rPr>
        <w:object w:dxaOrig="256" w:dyaOrig="193">
          <v:shape id="_x0000_i1026" type="#_x0000_t75" style="width:11.9pt;height:9.4pt" o:ole="">
            <v:imagedata r:id="rId7" o:title=""/>
          </v:shape>
          <o:OLEObject Type="Embed" ProgID="MSWordArt.2" ShapeID="_x0000_i1026" DrawAspect="Content" ObjectID="_1533644525" r:id="rId8">
            <o:FieldCodes>\s</o:FieldCodes>
          </o:OLEObject>
        </w:object>
      </w:r>
      <w:r w:rsidR="0002464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11-48Р</w:t>
      </w:r>
    </w:p>
    <w:p w:rsidR="00154E5C" w:rsidRDefault="00154E5C" w:rsidP="00024643">
      <w:pPr>
        <w:framePr w:w="9541" w:h="441" w:hSpace="180" w:wrap="around" w:vAnchor="text" w:hAnchor="page" w:x="1757" w:y="79"/>
        <w:widowControl w:val="0"/>
        <w:jc w:val="center"/>
        <w:rPr>
          <w:rFonts w:ascii="Times New Roman" w:hAnsi="Times New Roman"/>
          <w:b/>
          <w:sz w:val="22"/>
        </w:rPr>
      </w:pPr>
    </w:p>
    <w:p w:rsidR="00024643" w:rsidRDefault="00024643" w:rsidP="00024643">
      <w:pPr>
        <w:framePr w:w="9541" w:h="441" w:hSpace="180" w:wrap="around" w:vAnchor="text" w:hAnchor="page" w:x="1757" w:y="79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</w:t>
      </w:r>
      <w:r w:rsidR="00430159" w:rsidRPr="00430159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Железногорск</w:t>
      </w:r>
    </w:p>
    <w:p w:rsidR="00024643" w:rsidRDefault="00024643" w:rsidP="00024643">
      <w:pPr>
        <w:framePr w:w="9541" w:h="441" w:hSpace="180" w:wrap="around" w:vAnchor="text" w:hAnchor="page" w:x="1757" w:y="79"/>
        <w:widowControl w:val="0"/>
        <w:rPr>
          <w:rFonts w:ascii="Times New Roman" w:hAnsi="Times New Roman"/>
          <w:sz w:val="22"/>
        </w:rPr>
      </w:pPr>
    </w:p>
    <w:p w:rsidR="004B1887" w:rsidRDefault="004B1887" w:rsidP="00024643">
      <w:pPr>
        <w:widowControl w:val="0"/>
      </w:pPr>
    </w:p>
    <w:p w:rsidR="007705E6" w:rsidRPr="00430159" w:rsidRDefault="00430159" w:rsidP="004301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015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осмотра зданий, сооружений в целях оценки их технического состояния  и надлежащего технического обслуживания и выдачи рекомендаций о </w:t>
      </w:r>
      <w:proofErr w:type="gramStart"/>
      <w:r w:rsidRPr="00430159">
        <w:rPr>
          <w:rFonts w:ascii="Times New Roman" w:hAnsi="Times New Roman" w:cs="Times New Roman"/>
          <w:b w:val="0"/>
          <w:sz w:val="28"/>
          <w:szCs w:val="28"/>
        </w:rPr>
        <w:t>мерах</w:t>
      </w:r>
      <w:proofErr w:type="gramEnd"/>
      <w:r w:rsidRPr="00430159">
        <w:rPr>
          <w:rFonts w:ascii="Times New Roman" w:hAnsi="Times New Roman" w:cs="Times New Roman"/>
          <w:b w:val="0"/>
          <w:sz w:val="28"/>
          <w:szCs w:val="28"/>
        </w:rPr>
        <w:t xml:space="preserve"> по устранению выявленных в ходе такого осмотра нарушений</w:t>
      </w:r>
    </w:p>
    <w:p w:rsidR="00024643" w:rsidRDefault="007705E6" w:rsidP="00024643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B3B8A">
        <w:rPr>
          <w:rFonts w:ascii="Times New Roman" w:hAnsi="Times New Roman"/>
          <w:sz w:val="28"/>
          <w:szCs w:val="28"/>
        </w:rPr>
        <w:tab/>
      </w:r>
    </w:p>
    <w:p w:rsidR="00154E5C" w:rsidRPr="000B3B8A" w:rsidRDefault="00430159" w:rsidP="00154E5C">
      <w:pPr>
        <w:widowControl w:val="0"/>
        <w:spacing w:before="60"/>
        <w:ind w:firstLine="708"/>
        <w:jc w:val="both"/>
        <w:rPr>
          <w:rFonts w:ascii="Times New Roman" w:hAnsi="Times New Roman"/>
          <w:sz w:val="28"/>
          <w:szCs w:val="28"/>
        </w:rPr>
      </w:pPr>
      <w:r w:rsidRPr="00430159">
        <w:rPr>
          <w:rFonts w:ascii="Times New Roman" w:hAnsi="Times New Roman"/>
          <w:sz w:val="28"/>
          <w:szCs w:val="28"/>
        </w:rPr>
        <w:t xml:space="preserve">В соответствии с Градостроительным </w:t>
      </w:r>
      <w:hyperlink r:id="rId9" w:history="1">
        <w:r w:rsidRPr="00430159">
          <w:rPr>
            <w:rFonts w:ascii="Times New Roman" w:hAnsi="Times New Roman"/>
            <w:sz w:val="28"/>
            <w:szCs w:val="28"/>
          </w:rPr>
          <w:t>кодексом</w:t>
        </w:r>
      </w:hyperlink>
      <w:r w:rsidRPr="00430159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430159">
          <w:rPr>
            <w:rFonts w:ascii="Times New Roman" w:hAnsi="Times New Roman"/>
            <w:sz w:val="28"/>
            <w:szCs w:val="28"/>
          </w:rPr>
          <w:t>законом</w:t>
        </w:r>
      </w:hyperlink>
      <w:r w:rsidRPr="00430159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а также в целях обеспечения надлежащего технического состояния и технического обслуживания зданий, сооружений независимо от форм собственности, расположенных на </w:t>
      </w:r>
      <w:proofErr w:type="gramStart"/>
      <w:r w:rsidRPr="00430159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430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</w:t>
      </w:r>
      <w:r w:rsidRPr="00430159">
        <w:rPr>
          <w:rFonts w:ascii="Times New Roman" w:hAnsi="Times New Roman"/>
          <w:sz w:val="28"/>
          <w:szCs w:val="28"/>
        </w:rPr>
        <w:t xml:space="preserve">,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</w:t>
      </w:r>
      <w:r w:rsidR="00154E5C" w:rsidRPr="000B3B8A">
        <w:rPr>
          <w:rFonts w:ascii="Times New Roman" w:hAnsi="Times New Roman"/>
          <w:sz w:val="28"/>
          <w:szCs w:val="28"/>
        </w:rPr>
        <w:t>ст</w:t>
      </w:r>
      <w:r w:rsidR="00154E5C">
        <w:rPr>
          <w:rFonts w:ascii="Times New Roman" w:hAnsi="Times New Roman"/>
          <w:sz w:val="28"/>
          <w:szCs w:val="28"/>
        </w:rPr>
        <w:t xml:space="preserve">атьей </w:t>
      </w:r>
      <w:r w:rsidR="00154E5C" w:rsidRPr="000B3B8A">
        <w:rPr>
          <w:rFonts w:ascii="Times New Roman" w:hAnsi="Times New Roman"/>
          <w:sz w:val="28"/>
          <w:szCs w:val="28"/>
        </w:rPr>
        <w:t>2</w:t>
      </w:r>
      <w:r w:rsidR="00441B65">
        <w:rPr>
          <w:rFonts w:ascii="Times New Roman" w:hAnsi="Times New Roman"/>
          <w:sz w:val="28"/>
          <w:szCs w:val="28"/>
        </w:rPr>
        <w:t>8</w:t>
      </w:r>
      <w:r w:rsidR="00154E5C" w:rsidRPr="000B3B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4E5C" w:rsidRPr="000B3B8A">
        <w:rPr>
          <w:rFonts w:ascii="Times New Roman" w:hAnsi="Times New Roman"/>
          <w:sz w:val="28"/>
          <w:szCs w:val="28"/>
        </w:rPr>
        <w:t>Устава</w:t>
      </w:r>
      <w:proofErr w:type="gramEnd"/>
      <w:r w:rsidR="00154E5C" w:rsidRPr="000B3B8A"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</w:p>
    <w:p w:rsidR="00154E5C" w:rsidRPr="000B3B8A" w:rsidRDefault="00154E5C" w:rsidP="00154E5C">
      <w:pPr>
        <w:widowControl w:val="0"/>
        <w:spacing w:before="60"/>
        <w:jc w:val="both"/>
        <w:rPr>
          <w:rFonts w:ascii="Times New Roman" w:hAnsi="Times New Roman"/>
          <w:sz w:val="28"/>
          <w:szCs w:val="28"/>
        </w:rPr>
      </w:pPr>
    </w:p>
    <w:p w:rsidR="00154E5C" w:rsidRDefault="00154E5C" w:rsidP="00154E5C">
      <w:pPr>
        <w:widowControl w:val="0"/>
        <w:spacing w:before="60"/>
        <w:jc w:val="both"/>
        <w:rPr>
          <w:rFonts w:ascii="Times New Roman" w:hAnsi="Times New Roman"/>
          <w:sz w:val="28"/>
          <w:szCs w:val="28"/>
        </w:rPr>
      </w:pPr>
      <w:r w:rsidRPr="000B3B8A">
        <w:rPr>
          <w:rFonts w:ascii="Times New Roman" w:hAnsi="Times New Roman"/>
          <w:sz w:val="28"/>
          <w:szCs w:val="28"/>
        </w:rPr>
        <w:t>РЕШИЛ:</w:t>
      </w:r>
    </w:p>
    <w:p w:rsidR="00071132" w:rsidRDefault="00071132" w:rsidP="00430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159" w:rsidRPr="00430159" w:rsidRDefault="00430159" w:rsidP="00430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15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154E5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54E5C">
        <w:rPr>
          <w:rFonts w:ascii="Times New Roman" w:hAnsi="Times New Roman" w:cs="Times New Roman"/>
          <w:sz w:val="28"/>
          <w:szCs w:val="28"/>
        </w:rPr>
        <w:t xml:space="preserve"> </w:t>
      </w:r>
      <w:r w:rsidRPr="00430159">
        <w:rPr>
          <w:rFonts w:ascii="Times New Roman" w:hAnsi="Times New Roman" w:cs="Times New Roman"/>
          <w:sz w:val="28"/>
          <w:szCs w:val="28"/>
        </w:rPr>
        <w:t xml:space="preserve">проведения осмотра зданий, сооружений в целях оценки их технического состояния и надлежащего технического обслуживания и выдачи рекомендаций о </w:t>
      </w:r>
      <w:proofErr w:type="gramStart"/>
      <w:r w:rsidRPr="00430159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430159">
        <w:rPr>
          <w:rFonts w:ascii="Times New Roman" w:hAnsi="Times New Roman" w:cs="Times New Roman"/>
          <w:sz w:val="28"/>
          <w:szCs w:val="28"/>
        </w:rPr>
        <w:t xml:space="preserve"> по устранению выявленных в ходе такого осмотра нарушений согласно приложению к настоящему Решению.</w:t>
      </w:r>
    </w:p>
    <w:p w:rsidR="00154E5C" w:rsidRDefault="00154E5C" w:rsidP="00154E5C">
      <w:pPr>
        <w:widowControl w:val="0"/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B3B8A">
        <w:rPr>
          <w:rFonts w:ascii="Times New Roman" w:hAnsi="Times New Roman"/>
          <w:sz w:val="28"/>
          <w:szCs w:val="28"/>
        </w:rPr>
        <w:t>Решение подлежит размещению на официальном сайте муниципального образования «Закрытое административно-территориального образование Железного</w:t>
      </w:r>
      <w:proofErr w:type="gramStart"/>
      <w:r w:rsidRPr="000B3B8A">
        <w:rPr>
          <w:rFonts w:ascii="Times New Roman" w:hAnsi="Times New Roman"/>
          <w:sz w:val="28"/>
          <w:szCs w:val="28"/>
        </w:rPr>
        <w:t>рск Кр</w:t>
      </w:r>
      <w:proofErr w:type="gramEnd"/>
      <w:r w:rsidRPr="000B3B8A">
        <w:rPr>
          <w:rFonts w:ascii="Times New Roman" w:hAnsi="Times New Roman"/>
          <w:sz w:val="28"/>
          <w:szCs w:val="28"/>
        </w:rPr>
        <w:t>асноярского края» в информационно-телекоммуникационной сети Интернет.</w:t>
      </w:r>
    </w:p>
    <w:p w:rsidR="00154E5C" w:rsidRDefault="00154E5C" w:rsidP="00154E5C">
      <w:pPr>
        <w:widowControl w:val="0"/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E547DB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</w:t>
      </w:r>
      <w:r w:rsidR="003678DB">
        <w:rPr>
          <w:rFonts w:ascii="Times New Roman" w:hAnsi="Times New Roman"/>
          <w:sz w:val="28"/>
          <w:szCs w:val="28"/>
        </w:rPr>
        <w:t>экономики, собственности и ЖКХ</w:t>
      </w:r>
      <w:r w:rsidRPr="00E547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47DB" w:rsidRPr="00E547DB">
        <w:rPr>
          <w:rFonts w:ascii="Times New Roman" w:hAnsi="Times New Roman"/>
          <w:sz w:val="28"/>
          <w:szCs w:val="28"/>
        </w:rPr>
        <w:t>Д.А.Матроницкого</w:t>
      </w:r>
      <w:proofErr w:type="spellEnd"/>
      <w:r w:rsidRPr="00E547DB">
        <w:rPr>
          <w:rFonts w:ascii="Times New Roman" w:hAnsi="Times New Roman"/>
          <w:sz w:val="28"/>
          <w:szCs w:val="28"/>
        </w:rPr>
        <w:t>.</w:t>
      </w:r>
    </w:p>
    <w:p w:rsidR="00154E5C" w:rsidRPr="000B3B8A" w:rsidRDefault="00154E5C" w:rsidP="00154E5C">
      <w:pPr>
        <w:widowControl w:val="0"/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B3B8A">
        <w:rPr>
          <w:rFonts w:ascii="Times New Roman" w:hAnsi="Times New Roman"/>
          <w:sz w:val="28"/>
          <w:szCs w:val="28"/>
        </w:rPr>
        <w:t>. Решение вступает в силу после его официального опубликования.</w:t>
      </w:r>
    </w:p>
    <w:p w:rsidR="00154E5C" w:rsidRPr="000B3B8A" w:rsidRDefault="00154E5C" w:rsidP="00154E5C">
      <w:pPr>
        <w:widowControl w:val="0"/>
        <w:spacing w:before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5B4" w:rsidRPr="000B3B8A" w:rsidRDefault="004D55B4" w:rsidP="0002464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A00B0" w:rsidRPr="000B3B8A" w:rsidRDefault="004D55B4" w:rsidP="00024643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B3B8A">
        <w:rPr>
          <w:rFonts w:ascii="Times New Roman" w:hAnsi="Times New Roman"/>
          <w:sz w:val="28"/>
          <w:szCs w:val="28"/>
        </w:rPr>
        <w:t>Глава ЗАТО г.</w:t>
      </w:r>
      <w:r w:rsidR="003F7802">
        <w:rPr>
          <w:rFonts w:ascii="Times New Roman" w:hAnsi="Times New Roman"/>
          <w:sz w:val="28"/>
          <w:szCs w:val="28"/>
        </w:rPr>
        <w:t xml:space="preserve"> </w:t>
      </w:r>
      <w:r w:rsidRPr="000B3B8A">
        <w:rPr>
          <w:rFonts w:ascii="Times New Roman" w:hAnsi="Times New Roman"/>
          <w:sz w:val="28"/>
          <w:szCs w:val="28"/>
        </w:rPr>
        <w:t>Железногорск</w:t>
      </w:r>
      <w:r w:rsidRPr="000B3B8A">
        <w:rPr>
          <w:rFonts w:ascii="Times New Roman" w:hAnsi="Times New Roman"/>
          <w:sz w:val="28"/>
          <w:szCs w:val="28"/>
        </w:rPr>
        <w:tab/>
      </w:r>
      <w:r w:rsidRPr="000B3B8A">
        <w:rPr>
          <w:rFonts w:ascii="Times New Roman" w:hAnsi="Times New Roman"/>
          <w:sz w:val="28"/>
          <w:szCs w:val="28"/>
        </w:rPr>
        <w:tab/>
      </w:r>
      <w:r w:rsidRPr="000B3B8A">
        <w:rPr>
          <w:rFonts w:ascii="Times New Roman" w:hAnsi="Times New Roman"/>
          <w:sz w:val="28"/>
          <w:szCs w:val="28"/>
        </w:rPr>
        <w:tab/>
      </w:r>
      <w:r w:rsidRPr="000B3B8A">
        <w:rPr>
          <w:rFonts w:ascii="Times New Roman" w:hAnsi="Times New Roman"/>
          <w:sz w:val="28"/>
          <w:szCs w:val="28"/>
        </w:rPr>
        <w:tab/>
      </w:r>
      <w:r w:rsidRPr="000B3B8A">
        <w:rPr>
          <w:rFonts w:ascii="Times New Roman" w:hAnsi="Times New Roman"/>
          <w:sz w:val="28"/>
          <w:szCs w:val="28"/>
        </w:rPr>
        <w:tab/>
      </w:r>
      <w:r w:rsidRPr="000B3B8A">
        <w:rPr>
          <w:rFonts w:ascii="Times New Roman" w:hAnsi="Times New Roman"/>
          <w:sz w:val="28"/>
          <w:szCs w:val="28"/>
        </w:rPr>
        <w:tab/>
        <w:t xml:space="preserve">        В.В.Медведев</w:t>
      </w:r>
    </w:p>
    <w:p w:rsidR="00734FB8" w:rsidRPr="000B3B8A" w:rsidRDefault="00734FB8" w:rsidP="0002464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34FB8" w:rsidRPr="000B3B8A" w:rsidRDefault="00734FB8" w:rsidP="0002464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705E6" w:rsidRPr="000B3B8A" w:rsidRDefault="00D873C9" w:rsidP="00024643">
      <w:pPr>
        <w:widowControl w:val="0"/>
        <w:rPr>
          <w:rFonts w:ascii="Times New Roman" w:hAnsi="Times New Roman"/>
          <w:sz w:val="28"/>
          <w:szCs w:val="28"/>
        </w:rPr>
      </w:pPr>
      <w:r w:rsidRPr="000B3B8A">
        <w:rPr>
          <w:rFonts w:ascii="Times New Roman" w:hAnsi="Times New Roman"/>
          <w:sz w:val="28"/>
          <w:szCs w:val="28"/>
        </w:rPr>
        <w:t xml:space="preserve"> </w:t>
      </w:r>
    </w:p>
    <w:p w:rsidR="004B1887" w:rsidRPr="000B3B8A" w:rsidRDefault="004B1887" w:rsidP="00024643">
      <w:pPr>
        <w:widowControl w:val="0"/>
        <w:rPr>
          <w:rFonts w:ascii="Times New Roman" w:hAnsi="Times New Roman"/>
          <w:sz w:val="28"/>
          <w:szCs w:val="28"/>
        </w:rPr>
      </w:pPr>
    </w:p>
    <w:p w:rsidR="00AE063F" w:rsidRPr="000B3B8A" w:rsidRDefault="00AE063F" w:rsidP="00024643">
      <w:pPr>
        <w:widowControl w:val="0"/>
        <w:rPr>
          <w:sz w:val="28"/>
          <w:szCs w:val="28"/>
        </w:rPr>
      </w:pPr>
    </w:p>
    <w:p w:rsidR="007705E6" w:rsidRDefault="007705E6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Default="00154E5C" w:rsidP="00024643">
      <w:pPr>
        <w:widowControl w:val="0"/>
        <w:rPr>
          <w:sz w:val="28"/>
          <w:szCs w:val="28"/>
        </w:rPr>
      </w:pPr>
    </w:p>
    <w:p w:rsidR="00154E5C" w:rsidRPr="00154E5C" w:rsidRDefault="00154E5C" w:rsidP="00154E5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Pr="00154E5C">
        <w:rPr>
          <w:rFonts w:ascii="Times New Roman" w:hAnsi="Times New Roman" w:cs="Times New Roman"/>
          <w:sz w:val="28"/>
          <w:szCs w:val="28"/>
        </w:rPr>
        <w:t>Приложение</w:t>
      </w:r>
    </w:p>
    <w:p w:rsidR="00154E5C" w:rsidRPr="00154E5C" w:rsidRDefault="00154E5C" w:rsidP="00154E5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54E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C293A">
        <w:rPr>
          <w:rFonts w:ascii="Times New Roman" w:hAnsi="Times New Roman" w:cs="Times New Roman"/>
          <w:sz w:val="28"/>
          <w:szCs w:val="28"/>
        </w:rPr>
        <w:t xml:space="preserve"> </w:t>
      </w:r>
      <w:r w:rsidR="00E34119">
        <w:rPr>
          <w:rFonts w:ascii="Times New Roman" w:hAnsi="Times New Roman" w:cs="Times New Roman"/>
          <w:sz w:val="28"/>
          <w:szCs w:val="28"/>
        </w:rPr>
        <w:t xml:space="preserve">     </w:t>
      </w:r>
      <w:r w:rsidRPr="00154E5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154E5C" w:rsidRDefault="00154E5C" w:rsidP="00E34119">
      <w:pPr>
        <w:pStyle w:val="ConsPlusNormal"/>
      </w:pPr>
      <w:r w:rsidRPr="00154E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341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54E5C">
        <w:rPr>
          <w:rFonts w:ascii="Times New Roman" w:hAnsi="Times New Roman" w:cs="Times New Roman"/>
          <w:sz w:val="28"/>
          <w:szCs w:val="28"/>
        </w:rPr>
        <w:t xml:space="preserve">от </w:t>
      </w:r>
      <w:r w:rsidR="00E34119">
        <w:rPr>
          <w:rFonts w:ascii="Times New Roman" w:hAnsi="Times New Roman" w:cs="Times New Roman"/>
          <w:sz w:val="28"/>
          <w:szCs w:val="28"/>
        </w:rPr>
        <w:t xml:space="preserve">25 августа </w:t>
      </w:r>
      <w:r w:rsidRPr="00154E5C">
        <w:rPr>
          <w:rFonts w:ascii="Times New Roman" w:hAnsi="Times New Roman" w:cs="Times New Roman"/>
          <w:sz w:val="28"/>
          <w:szCs w:val="28"/>
        </w:rPr>
        <w:t>20</w:t>
      </w:r>
      <w:r w:rsidR="005D4642">
        <w:rPr>
          <w:rFonts w:ascii="Times New Roman" w:hAnsi="Times New Roman" w:cs="Times New Roman"/>
          <w:sz w:val="28"/>
          <w:szCs w:val="28"/>
        </w:rPr>
        <w:t>16</w:t>
      </w:r>
      <w:r w:rsidRPr="00154E5C">
        <w:rPr>
          <w:rFonts w:ascii="Times New Roman" w:hAnsi="Times New Roman" w:cs="Times New Roman"/>
          <w:sz w:val="28"/>
          <w:szCs w:val="28"/>
        </w:rPr>
        <w:t xml:space="preserve"> г. </w:t>
      </w:r>
      <w:r w:rsidR="00E34119">
        <w:rPr>
          <w:rFonts w:ascii="Times New Roman" w:hAnsi="Times New Roman" w:cs="Times New Roman"/>
          <w:sz w:val="28"/>
          <w:szCs w:val="28"/>
        </w:rPr>
        <w:t>№ 11-48Р</w:t>
      </w:r>
    </w:p>
    <w:p w:rsidR="00E44068" w:rsidRDefault="00E44068" w:rsidP="00154E5C">
      <w:pPr>
        <w:pStyle w:val="ConsPlusNormal"/>
        <w:jc w:val="right"/>
      </w:pPr>
    </w:p>
    <w:p w:rsidR="00154E5C" w:rsidRDefault="00154E5C" w:rsidP="00154E5C">
      <w:pPr>
        <w:pStyle w:val="ConsPlusNormal"/>
        <w:jc w:val="right"/>
      </w:pPr>
    </w:p>
    <w:p w:rsidR="00071132" w:rsidRDefault="00071132" w:rsidP="00154E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154E5C" w:rsidRPr="007C293A" w:rsidRDefault="00154E5C" w:rsidP="00154E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93A">
        <w:rPr>
          <w:rFonts w:ascii="Times New Roman" w:hAnsi="Times New Roman" w:cs="Times New Roman"/>
          <w:sz w:val="28"/>
          <w:szCs w:val="28"/>
        </w:rPr>
        <w:t>ПОРЯДОК</w:t>
      </w:r>
    </w:p>
    <w:p w:rsidR="00154E5C" w:rsidRPr="00601870" w:rsidRDefault="00154E5C" w:rsidP="006018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1870">
        <w:rPr>
          <w:rFonts w:ascii="Times New Roman" w:hAnsi="Times New Roman" w:cs="Times New Roman"/>
          <w:sz w:val="28"/>
          <w:szCs w:val="28"/>
        </w:rPr>
        <w:t>ПРОВЕДЕНИЯ ОСМОТРА ЗДАНИЙ, СООРУЖЕНИЙ В ЦЕЛЯХ ОЦЕНКИ</w:t>
      </w:r>
      <w:r w:rsidR="00601870" w:rsidRPr="00601870">
        <w:rPr>
          <w:rFonts w:ascii="Times New Roman" w:hAnsi="Times New Roman" w:cs="Times New Roman"/>
          <w:sz w:val="28"/>
          <w:szCs w:val="28"/>
        </w:rPr>
        <w:t xml:space="preserve"> </w:t>
      </w:r>
      <w:r w:rsidRPr="00601870">
        <w:rPr>
          <w:rFonts w:ascii="Times New Roman" w:hAnsi="Times New Roman" w:cs="Times New Roman"/>
          <w:sz w:val="28"/>
          <w:szCs w:val="28"/>
        </w:rPr>
        <w:t>ИХ ТЕХНИЧЕСКОГО СОСТОЯНИЯ И НАДЛЕЖАЩЕГО ТЕХНИЧЕСКОГО</w:t>
      </w:r>
      <w:r w:rsidR="00601870" w:rsidRPr="00601870">
        <w:rPr>
          <w:rFonts w:ascii="Times New Roman" w:hAnsi="Times New Roman" w:cs="Times New Roman"/>
          <w:sz w:val="28"/>
          <w:szCs w:val="28"/>
        </w:rPr>
        <w:t xml:space="preserve"> </w:t>
      </w:r>
      <w:r w:rsidRPr="00601870">
        <w:rPr>
          <w:rFonts w:ascii="Times New Roman" w:hAnsi="Times New Roman" w:cs="Times New Roman"/>
          <w:sz w:val="28"/>
          <w:szCs w:val="28"/>
        </w:rPr>
        <w:t xml:space="preserve">ОБСЛУЖИВАНИЯ И ВЫДАЧИ РЕКОМЕНДАЦИЙ О </w:t>
      </w:r>
      <w:proofErr w:type="gramStart"/>
      <w:r w:rsidRPr="00601870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601870">
        <w:rPr>
          <w:rFonts w:ascii="Times New Roman" w:hAnsi="Times New Roman" w:cs="Times New Roman"/>
          <w:sz w:val="28"/>
          <w:szCs w:val="28"/>
        </w:rPr>
        <w:t xml:space="preserve"> ПО УСТРАНЕНИЮ</w:t>
      </w:r>
      <w:r w:rsidR="00601870" w:rsidRPr="00601870">
        <w:rPr>
          <w:rFonts w:ascii="Times New Roman" w:hAnsi="Times New Roman" w:cs="Times New Roman"/>
          <w:sz w:val="28"/>
          <w:szCs w:val="28"/>
        </w:rPr>
        <w:t xml:space="preserve"> </w:t>
      </w:r>
      <w:r w:rsidRPr="00601870">
        <w:rPr>
          <w:rFonts w:ascii="Times New Roman" w:hAnsi="Times New Roman" w:cs="Times New Roman"/>
          <w:sz w:val="28"/>
          <w:szCs w:val="28"/>
        </w:rPr>
        <w:t>ВЫЯВЛЕННЫХ В ХОДЕ ТАКОГО ОСМОТРА НАРУШЕНИЙ</w:t>
      </w:r>
    </w:p>
    <w:p w:rsidR="00154E5C" w:rsidRDefault="00154E5C" w:rsidP="00601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068" w:rsidRPr="007C293A" w:rsidRDefault="00E44068" w:rsidP="00601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E5C" w:rsidRPr="007C293A" w:rsidRDefault="00303876" w:rsidP="00154E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4E5C" w:rsidRPr="007C293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54E5C" w:rsidRPr="007C293A" w:rsidRDefault="00154E5C" w:rsidP="00154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93A" w:rsidRPr="00E31A28" w:rsidRDefault="00303876" w:rsidP="007C2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93A" w:rsidRPr="00E31A28">
        <w:rPr>
          <w:rFonts w:ascii="Times New Roman" w:hAnsi="Times New Roman" w:cs="Times New Roman"/>
          <w:sz w:val="28"/>
          <w:szCs w:val="28"/>
        </w:rPr>
        <w:t xml:space="preserve">1. 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Градостроительным </w:t>
      </w:r>
      <w:hyperlink r:id="rId11" w:history="1">
        <w:r w:rsidR="007C293A" w:rsidRPr="00E31A2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C293A" w:rsidRPr="00E31A2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="007C293A" w:rsidRPr="00E31A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C293A" w:rsidRPr="00E31A28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Уставом ЗАТО</w:t>
      </w:r>
      <w:r w:rsidR="00924DC7">
        <w:rPr>
          <w:rFonts w:ascii="Times New Roman" w:hAnsi="Times New Roman" w:cs="Times New Roman"/>
          <w:sz w:val="28"/>
          <w:szCs w:val="28"/>
        </w:rPr>
        <w:t xml:space="preserve"> </w:t>
      </w:r>
      <w:r w:rsidR="007C293A" w:rsidRPr="00E31A28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7C293A" w:rsidRDefault="00303876" w:rsidP="007C2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93A" w:rsidRPr="00E31A28">
        <w:rPr>
          <w:rFonts w:ascii="Times New Roman" w:hAnsi="Times New Roman" w:cs="Times New Roman"/>
          <w:sz w:val="28"/>
          <w:szCs w:val="28"/>
        </w:rPr>
        <w:t xml:space="preserve">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</w:t>
      </w:r>
      <w:r w:rsidR="00160267">
        <w:rPr>
          <w:rFonts w:ascii="Times New Roman" w:hAnsi="Times New Roman" w:cs="Times New Roman"/>
          <w:sz w:val="28"/>
          <w:szCs w:val="28"/>
        </w:rPr>
        <w:t>о</w:t>
      </w:r>
      <w:r w:rsidR="007C293A" w:rsidRPr="00E31A28">
        <w:rPr>
          <w:rFonts w:ascii="Times New Roman" w:hAnsi="Times New Roman" w:cs="Times New Roman"/>
          <w:sz w:val="28"/>
          <w:szCs w:val="28"/>
        </w:rPr>
        <w:t>смотр зданий, сооружений).</w:t>
      </w:r>
    </w:p>
    <w:p w:rsidR="00E44068" w:rsidRPr="00601870" w:rsidRDefault="00303876" w:rsidP="00E4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4068">
        <w:rPr>
          <w:rFonts w:ascii="Times New Roman" w:hAnsi="Times New Roman" w:cs="Times New Roman"/>
          <w:sz w:val="28"/>
          <w:szCs w:val="28"/>
        </w:rPr>
        <w:t>3.</w:t>
      </w:r>
      <w:r w:rsidR="00E44068" w:rsidRPr="00E44068">
        <w:rPr>
          <w:rFonts w:ascii="Times New Roman" w:hAnsi="Times New Roman" w:cs="Times New Roman"/>
          <w:sz w:val="28"/>
          <w:szCs w:val="28"/>
        </w:rPr>
        <w:t xml:space="preserve"> </w:t>
      </w:r>
      <w:r w:rsidR="00E44068" w:rsidRPr="00601870">
        <w:rPr>
          <w:rFonts w:ascii="Times New Roman" w:hAnsi="Times New Roman" w:cs="Times New Roman"/>
          <w:sz w:val="28"/>
          <w:szCs w:val="28"/>
        </w:rPr>
        <w:t>Основными задачами проведения осмотра являются:</w:t>
      </w:r>
    </w:p>
    <w:p w:rsidR="00E44068" w:rsidRPr="00FC112B" w:rsidRDefault="00E44068" w:rsidP="00E4406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C112B">
        <w:rPr>
          <w:rFonts w:ascii="Times New Roman" w:hAnsi="Times New Roman"/>
          <w:sz w:val="28"/>
          <w:szCs w:val="28"/>
        </w:rPr>
        <w:t>1) профилактика нарушений требований законодательства при эксплуатации зданий, сооружений;</w:t>
      </w:r>
    </w:p>
    <w:p w:rsidR="00E44068" w:rsidRPr="00FC112B" w:rsidRDefault="00E44068" w:rsidP="00E4406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C112B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C112B">
        <w:rPr>
          <w:rFonts w:ascii="Times New Roman" w:hAnsi="Times New Roman"/>
          <w:sz w:val="28"/>
          <w:szCs w:val="28"/>
        </w:rPr>
        <w:t>обеспечение соблюдения требований законодательства;</w:t>
      </w:r>
    </w:p>
    <w:p w:rsidR="00E44068" w:rsidRPr="00FC112B" w:rsidRDefault="00E44068" w:rsidP="00E4406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C112B">
        <w:rPr>
          <w:rFonts w:ascii="Times New Roman" w:hAnsi="Times New Roman"/>
          <w:sz w:val="28"/>
          <w:szCs w:val="28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E44068" w:rsidRDefault="00E44068" w:rsidP="00E4406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C112B">
        <w:rPr>
          <w:rFonts w:ascii="Times New Roman" w:hAnsi="Times New Roman"/>
          <w:sz w:val="28"/>
          <w:szCs w:val="28"/>
        </w:rPr>
        <w:t>4) защита прав физических и юридических лиц, осуществляющих эксплуатацию зданий, сооружений.</w:t>
      </w:r>
    </w:p>
    <w:p w:rsidR="00223289" w:rsidRPr="00E44068" w:rsidRDefault="00303876" w:rsidP="00223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23289">
        <w:rPr>
          <w:rFonts w:ascii="Times New Roman" w:hAnsi="Times New Roman"/>
          <w:sz w:val="28"/>
          <w:szCs w:val="28"/>
        </w:rPr>
        <w:t xml:space="preserve">4. </w:t>
      </w:r>
      <w:r w:rsidR="00223289" w:rsidRPr="00E44068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Порядке, применяются в значении, в котором они используются в законодательстве о техническом регулировании и законодательстве о градостроительной деятельности:</w:t>
      </w:r>
    </w:p>
    <w:p w:rsidR="00223289" w:rsidRPr="00E44068" w:rsidRDefault="00223289" w:rsidP="0022328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44068">
        <w:rPr>
          <w:rFonts w:ascii="Times New Roman" w:hAnsi="Times New Roman"/>
          <w:sz w:val="28"/>
          <w:szCs w:val="28"/>
        </w:rPr>
        <w:t xml:space="preserve">1)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</w:t>
      </w:r>
      <w:r w:rsidRPr="00E44068">
        <w:rPr>
          <w:rFonts w:ascii="Times New Roman" w:hAnsi="Times New Roman"/>
          <w:sz w:val="28"/>
          <w:szCs w:val="28"/>
        </w:rPr>
        <w:lastRenderedPageBreak/>
        <w:t>проживания и (или) деятельности людей, размещения производства, хранения продукции или содержания животных;</w:t>
      </w:r>
    </w:p>
    <w:p w:rsidR="00223289" w:rsidRPr="00E44068" w:rsidRDefault="00223289" w:rsidP="0022328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44068">
        <w:rPr>
          <w:rFonts w:ascii="Times New Roman" w:hAnsi="Times New Roman"/>
          <w:sz w:val="28"/>
          <w:szCs w:val="28"/>
        </w:rPr>
        <w:t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223289" w:rsidRPr="00E44068" w:rsidRDefault="00223289" w:rsidP="0022328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44068">
        <w:rPr>
          <w:rFonts w:ascii="Times New Roman" w:hAnsi="Times New Roman"/>
          <w:sz w:val="28"/>
          <w:szCs w:val="28"/>
        </w:rPr>
        <w:t>3) под надлежащим техническим состоянием зданий, сооружений понимаются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223289" w:rsidRPr="00E44068" w:rsidRDefault="00223289" w:rsidP="0022328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4068">
        <w:rPr>
          <w:rFonts w:ascii="Times New Roman" w:hAnsi="Times New Roman"/>
          <w:sz w:val="28"/>
          <w:szCs w:val="28"/>
        </w:rPr>
        <w:t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 w:rsidRPr="00E44068">
        <w:rPr>
          <w:rFonts w:ascii="Times New Roman" w:hAnsi="Times New Roman"/>
          <w:sz w:val="28"/>
          <w:szCs w:val="28"/>
        </w:rPr>
        <w:t xml:space="preserve"> эксплуатации здания, сооружения на основании договора физическое или юридическое лицо;</w:t>
      </w:r>
    </w:p>
    <w:p w:rsidR="00223289" w:rsidRDefault="00223289" w:rsidP="0022328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44068">
        <w:rPr>
          <w:rFonts w:ascii="Times New Roman" w:hAnsi="Times New Roman"/>
          <w:sz w:val="28"/>
          <w:szCs w:val="28"/>
        </w:rPr>
        <w:t xml:space="preserve">5) осмотр - совокупность проводимых уполномоченным органом мероприятий в отношении зданий и (или) сооружений, находящихся на </w:t>
      </w:r>
      <w:proofErr w:type="gramStart"/>
      <w:r w:rsidRPr="00E44068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E44068">
        <w:rPr>
          <w:rFonts w:ascii="Times New Roman" w:hAnsi="Times New Roman"/>
          <w:sz w:val="28"/>
          <w:szCs w:val="28"/>
        </w:rPr>
        <w:t xml:space="preserve"> ЗАТО Железногорск, 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</w:t>
      </w:r>
      <w:r w:rsidRPr="00FC112B">
        <w:rPr>
          <w:rFonts w:ascii="Times New Roman" w:hAnsi="Times New Roman"/>
          <w:sz w:val="28"/>
          <w:szCs w:val="28"/>
        </w:rPr>
        <w:t>(за исключением случаев</w:t>
      </w:r>
      <w:r w:rsidR="00303876">
        <w:rPr>
          <w:rFonts w:ascii="Times New Roman" w:hAnsi="Times New Roman"/>
          <w:sz w:val="28"/>
          <w:szCs w:val="28"/>
        </w:rPr>
        <w:t>,</w:t>
      </w:r>
      <w:r w:rsidRPr="00FC112B">
        <w:rPr>
          <w:rFonts w:ascii="Times New Roman" w:hAnsi="Times New Roman"/>
          <w:sz w:val="28"/>
          <w:szCs w:val="28"/>
        </w:rPr>
        <w:t xml:space="preserve"> если для строительства, реконструкции зданий, сооружений в </w:t>
      </w:r>
      <w:proofErr w:type="gramStart"/>
      <w:r w:rsidRPr="00FC112B">
        <w:rPr>
          <w:rFonts w:ascii="Times New Roman" w:hAnsi="Times New Roman"/>
          <w:sz w:val="28"/>
          <w:szCs w:val="28"/>
        </w:rPr>
        <w:t xml:space="preserve">соответствии с Градостроительным </w:t>
      </w:r>
      <w:hyperlink r:id="rId13" w:history="1">
        <w:r w:rsidRPr="00FC112B">
          <w:rPr>
            <w:rFonts w:ascii="Times New Roman" w:hAnsi="Times New Roman"/>
            <w:sz w:val="28"/>
            <w:szCs w:val="28"/>
          </w:rPr>
          <w:t>кодексом</w:t>
        </w:r>
      </w:hyperlink>
      <w:r w:rsidRPr="00FC112B">
        <w:rPr>
          <w:rFonts w:ascii="Times New Roman" w:hAnsi="Times New Roman"/>
          <w:sz w:val="28"/>
          <w:szCs w:val="28"/>
        </w:rPr>
        <w:t xml:space="preserve">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субъектов Российской Федерации и муниципальных правовых актов (далее - требования законодательства).</w:t>
      </w:r>
      <w:proofErr w:type="gramEnd"/>
    </w:p>
    <w:p w:rsidR="007C293A" w:rsidRDefault="00303876" w:rsidP="0022328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23289">
        <w:rPr>
          <w:rFonts w:ascii="Times New Roman" w:hAnsi="Times New Roman"/>
          <w:sz w:val="28"/>
          <w:szCs w:val="28"/>
        </w:rPr>
        <w:t>5.</w:t>
      </w:r>
      <w:r w:rsidR="007C293A" w:rsidRPr="00E31A28">
        <w:rPr>
          <w:rFonts w:ascii="Times New Roman" w:hAnsi="Times New Roman"/>
          <w:sz w:val="28"/>
          <w:szCs w:val="28"/>
        </w:rPr>
        <w:t xml:space="preserve">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7C293A">
        <w:rPr>
          <w:rFonts w:ascii="Times New Roman" w:hAnsi="Times New Roman"/>
          <w:sz w:val="28"/>
          <w:szCs w:val="28"/>
        </w:rPr>
        <w:t>ЗАТО Железногорск</w:t>
      </w:r>
      <w:r w:rsidR="007C293A" w:rsidRPr="00E31A28">
        <w:rPr>
          <w:rFonts w:ascii="Times New Roman" w:hAnsi="Times New Roman"/>
          <w:sz w:val="28"/>
          <w:szCs w:val="28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160267" w:rsidRDefault="00160267" w:rsidP="007C2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267" w:rsidRPr="00160267" w:rsidRDefault="00303876" w:rsidP="0016026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60267" w:rsidRPr="00160267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160267">
        <w:rPr>
          <w:rFonts w:ascii="Times New Roman" w:hAnsi="Times New Roman" w:cs="Times New Roman"/>
          <w:sz w:val="28"/>
          <w:szCs w:val="28"/>
        </w:rPr>
        <w:t>И ПРОВЕДЕНИЕ ОСМОТРА ЗДАНИЙ, СООРУЖЕНИЙ</w:t>
      </w:r>
    </w:p>
    <w:p w:rsidR="00160267" w:rsidRPr="00E31A28" w:rsidRDefault="00160267" w:rsidP="007C2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93A" w:rsidRDefault="00303876" w:rsidP="007C2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0267">
        <w:rPr>
          <w:rFonts w:ascii="Times New Roman" w:hAnsi="Times New Roman" w:cs="Times New Roman"/>
          <w:sz w:val="28"/>
          <w:szCs w:val="28"/>
        </w:rPr>
        <w:t>1</w:t>
      </w:r>
      <w:r w:rsidR="007C293A" w:rsidRPr="00E31A28">
        <w:rPr>
          <w:rFonts w:ascii="Times New Roman" w:hAnsi="Times New Roman" w:cs="Times New Roman"/>
          <w:sz w:val="28"/>
          <w:szCs w:val="28"/>
        </w:rPr>
        <w:t xml:space="preserve">. Осмотр зданий, сооружений проводится при поступлении в </w:t>
      </w:r>
      <w:r w:rsidR="007C293A">
        <w:rPr>
          <w:rFonts w:ascii="Times New Roman" w:hAnsi="Times New Roman" w:cs="Times New Roman"/>
          <w:sz w:val="28"/>
          <w:szCs w:val="28"/>
        </w:rPr>
        <w:t>Администрацию ЗАТО г.</w:t>
      </w:r>
      <w:r w:rsidR="00E547DB">
        <w:rPr>
          <w:rFonts w:ascii="Times New Roman" w:hAnsi="Times New Roman" w:cs="Times New Roman"/>
          <w:sz w:val="28"/>
          <w:szCs w:val="28"/>
        </w:rPr>
        <w:t xml:space="preserve"> </w:t>
      </w:r>
      <w:r w:rsidR="007C293A">
        <w:rPr>
          <w:rFonts w:ascii="Times New Roman" w:hAnsi="Times New Roman" w:cs="Times New Roman"/>
          <w:sz w:val="28"/>
          <w:szCs w:val="28"/>
        </w:rPr>
        <w:t>Железногорск</w:t>
      </w:r>
      <w:r w:rsidR="007C293A" w:rsidRPr="00E31A28">
        <w:rPr>
          <w:rFonts w:ascii="Times New Roman" w:hAnsi="Times New Roman" w:cs="Times New Roman"/>
          <w:sz w:val="28"/>
          <w:szCs w:val="28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160267" w:rsidRDefault="00303876" w:rsidP="001602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0267" w:rsidRPr="0016026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60267" w:rsidRPr="00160267">
        <w:rPr>
          <w:rFonts w:ascii="Times New Roman" w:hAnsi="Times New Roman" w:cs="Times New Roman"/>
          <w:sz w:val="28"/>
          <w:szCs w:val="28"/>
        </w:rPr>
        <w:t>Собственник зданий, сооружений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зданий, сооружений, либо привлекаемое собственником или таким лицом в целях обеспечения</w:t>
      </w:r>
      <w:r w:rsidR="00160267">
        <w:t xml:space="preserve"> </w:t>
      </w:r>
      <w:r w:rsidR="00160267" w:rsidRPr="00160267">
        <w:rPr>
          <w:rFonts w:ascii="Times New Roman" w:hAnsi="Times New Roman" w:cs="Times New Roman"/>
          <w:sz w:val="28"/>
          <w:szCs w:val="28"/>
        </w:rPr>
        <w:t>безопасной эксплуатации зданий, сооружений на основании договора физическое</w:t>
      </w:r>
      <w:proofErr w:type="gramEnd"/>
      <w:r w:rsidR="00160267" w:rsidRPr="00160267">
        <w:rPr>
          <w:rFonts w:ascii="Times New Roman" w:hAnsi="Times New Roman" w:cs="Times New Roman"/>
          <w:sz w:val="28"/>
          <w:szCs w:val="28"/>
        </w:rPr>
        <w:t xml:space="preserve"> или юридическое лицо (далее - лицо, ответственное за эксплуатацию зданий, сооружений) уведомляются </w:t>
      </w:r>
      <w:r w:rsidR="000D3691">
        <w:rPr>
          <w:rFonts w:ascii="Times New Roman" w:hAnsi="Times New Roman" w:cs="Times New Roman"/>
          <w:sz w:val="28"/>
          <w:szCs w:val="28"/>
        </w:rPr>
        <w:t xml:space="preserve">любым доступным способом </w:t>
      </w:r>
      <w:r w:rsidR="00160267" w:rsidRPr="00160267">
        <w:rPr>
          <w:rFonts w:ascii="Times New Roman" w:hAnsi="Times New Roman" w:cs="Times New Roman"/>
          <w:sz w:val="28"/>
          <w:szCs w:val="28"/>
        </w:rPr>
        <w:t xml:space="preserve">уполномоченным органом о проведении осмотра зданий, сооружений не </w:t>
      </w:r>
      <w:proofErr w:type="gramStart"/>
      <w:r w:rsidR="00160267" w:rsidRPr="0016026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60267" w:rsidRPr="00160267">
        <w:rPr>
          <w:rFonts w:ascii="Times New Roman" w:hAnsi="Times New Roman" w:cs="Times New Roman"/>
          <w:sz w:val="28"/>
          <w:szCs w:val="28"/>
        </w:rPr>
        <w:t xml:space="preserve"> чем за три рабочих дня до дня проведения осмотра здания, сооружения.</w:t>
      </w:r>
    </w:p>
    <w:p w:rsidR="000D3691" w:rsidRPr="000D3691" w:rsidRDefault="003F7802" w:rsidP="000D3691">
      <w:pPr>
        <w:pStyle w:val="1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D3691" w:rsidRPr="000D3691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="000D3691" w:rsidRPr="000D3691">
        <w:rPr>
          <w:sz w:val="28"/>
          <w:szCs w:val="28"/>
        </w:rPr>
        <w:t xml:space="preserve"> о собственнике здания</w:t>
      </w:r>
      <w:r w:rsidR="005612BD">
        <w:rPr>
          <w:sz w:val="28"/>
          <w:szCs w:val="28"/>
        </w:rPr>
        <w:t xml:space="preserve"> или</w:t>
      </w:r>
      <w:r w:rsidR="000D3691" w:rsidRPr="000D3691">
        <w:rPr>
          <w:sz w:val="28"/>
          <w:szCs w:val="28"/>
        </w:rPr>
        <w:t xml:space="preserve"> сооружения </w:t>
      </w:r>
      <w:r>
        <w:rPr>
          <w:sz w:val="28"/>
          <w:szCs w:val="28"/>
        </w:rPr>
        <w:t>предоставляются</w:t>
      </w:r>
      <w:r w:rsidR="000D3691" w:rsidRPr="000D3691">
        <w:rPr>
          <w:sz w:val="28"/>
          <w:szCs w:val="28"/>
        </w:rPr>
        <w:t xml:space="preserve"> в рамках межведомственного взаимодействия  государственными органами или подведомственными им организациями, </w:t>
      </w:r>
      <w:r w:rsidR="000D3691">
        <w:rPr>
          <w:sz w:val="28"/>
          <w:szCs w:val="28"/>
        </w:rPr>
        <w:t xml:space="preserve">по запросу </w:t>
      </w:r>
      <w:r w:rsidR="00444466">
        <w:rPr>
          <w:sz w:val="28"/>
          <w:szCs w:val="28"/>
        </w:rPr>
        <w:t>А</w:t>
      </w:r>
      <w:r w:rsidR="000D3691">
        <w:rPr>
          <w:sz w:val="28"/>
          <w:szCs w:val="28"/>
        </w:rPr>
        <w:t>дминистрации</w:t>
      </w:r>
      <w:r w:rsidR="00444466">
        <w:rPr>
          <w:sz w:val="28"/>
          <w:szCs w:val="28"/>
        </w:rPr>
        <w:t xml:space="preserve"> ЗАТО г. Железногорск</w:t>
      </w:r>
      <w:r w:rsidR="000D3691" w:rsidRPr="000D3691">
        <w:rPr>
          <w:sz w:val="28"/>
          <w:szCs w:val="28"/>
        </w:rPr>
        <w:t xml:space="preserve"> в </w:t>
      </w:r>
      <w:r w:rsidR="000D3691">
        <w:rPr>
          <w:sz w:val="28"/>
          <w:szCs w:val="28"/>
        </w:rPr>
        <w:t>течение</w:t>
      </w:r>
      <w:r w:rsidR="000D3691" w:rsidRPr="000D3691">
        <w:rPr>
          <w:sz w:val="28"/>
          <w:szCs w:val="28"/>
        </w:rPr>
        <w:t xml:space="preserve"> пят</w:t>
      </w:r>
      <w:r w:rsidR="000D3691">
        <w:rPr>
          <w:sz w:val="28"/>
          <w:szCs w:val="28"/>
        </w:rPr>
        <w:t>и</w:t>
      </w:r>
      <w:r w:rsidR="00CC2D14" w:rsidRPr="00CC2D14">
        <w:rPr>
          <w:sz w:val="28"/>
          <w:szCs w:val="28"/>
        </w:rPr>
        <w:t xml:space="preserve"> </w:t>
      </w:r>
      <w:r w:rsidR="00CC2D14">
        <w:rPr>
          <w:sz w:val="28"/>
          <w:szCs w:val="28"/>
        </w:rPr>
        <w:t>рабочих</w:t>
      </w:r>
      <w:r w:rsidR="000D3691" w:rsidRPr="000D3691">
        <w:rPr>
          <w:sz w:val="28"/>
          <w:szCs w:val="28"/>
        </w:rPr>
        <w:t xml:space="preserve"> дней со дня получения запроса.</w:t>
      </w:r>
    </w:p>
    <w:p w:rsidR="00160267" w:rsidRDefault="00303876" w:rsidP="001602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0267" w:rsidRPr="00160267">
        <w:rPr>
          <w:rFonts w:ascii="Times New Roman" w:hAnsi="Times New Roman" w:cs="Times New Roman"/>
          <w:sz w:val="28"/>
          <w:szCs w:val="28"/>
        </w:rPr>
        <w:t xml:space="preserve">3. В случае поступления заявления о возникновении аварийных ситуаций в зданиях, сооружениях или возникновении угрозы разрушения зданий, сооружений заявитель и лицо, ответственное за эксплуатацию зданий, сооружений уведомляются </w:t>
      </w:r>
      <w:r w:rsidR="00444466">
        <w:rPr>
          <w:rFonts w:ascii="Times New Roman" w:hAnsi="Times New Roman" w:cs="Times New Roman"/>
          <w:sz w:val="28"/>
          <w:szCs w:val="28"/>
        </w:rPr>
        <w:t>А</w:t>
      </w:r>
      <w:r w:rsidR="00160267" w:rsidRPr="00160267">
        <w:rPr>
          <w:rFonts w:ascii="Times New Roman" w:hAnsi="Times New Roman" w:cs="Times New Roman"/>
          <w:sz w:val="28"/>
          <w:szCs w:val="28"/>
        </w:rPr>
        <w:t>дминистрацией</w:t>
      </w:r>
      <w:r w:rsidR="0044446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160267" w:rsidRPr="00160267">
        <w:rPr>
          <w:rFonts w:ascii="Times New Roman" w:hAnsi="Times New Roman" w:cs="Times New Roman"/>
          <w:sz w:val="28"/>
          <w:szCs w:val="28"/>
        </w:rPr>
        <w:t xml:space="preserve"> о проведении осмотра зданий, сооружений незамедлительно в течение трех часов с момента регистрации заявления любым доступным способом.</w:t>
      </w:r>
    </w:p>
    <w:p w:rsidR="00E44068" w:rsidRPr="00E44068" w:rsidRDefault="00303876" w:rsidP="00E4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4068">
        <w:rPr>
          <w:rFonts w:ascii="Times New Roman" w:hAnsi="Times New Roman" w:cs="Times New Roman"/>
          <w:sz w:val="28"/>
          <w:szCs w:val="28"/>
        </w:rPr>
        <w:t>4.</w:t>
      </w:r>
      <w:r w:rsidR="00E44068" w:rsidRPr="00E44068">
        <w:t xml:space="preserve"> </w:t>
      </w:r>
      <w:r w:rsidR="00E44068" w:rsidRPr="00E44068">
        <w:rPr>
          <w:rFonts w:ascii="Times New Roman" w:hAnsi="Times New Roman" w:cs="Times New Roman"/>
          <w:sz w:val="28"/>
          <w:szCs w:val="28"/>
        </w:rPr>
        <w:t>Осмотр зданий, сооружений и оценка технического состояния и надлежащего технического обслуживания зданий и сооружений возлагается на Межведомственную комиссию по проведению мероприятий по осмотру зданий, сооружений и оценки их технического состояния и надлежащего технического обслуживания (далее - комиссия).</w:t>
      </w:r>
    </w:p>
    <w:p w:rsidR="009814FE" w:rsidRDefault="009814FE" w:rsidP="00E440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10198">
        <w:rPr>
          <w:rFonts w:ascii="Times New Roman" w:hAnsi="Times New Roman"/>
          <w:sz w:val="28"/>
          <w:szCs w:val="28"/>
        </w:rPr>
        <w:t xml:space="preserve">Состав Комиссии, а также Положение о Комиссии утверждается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444466">
        <w:rPr>
          <w:rFonts w:ascii="Times New Roman" w:hAnsi="Times New Roman"/>
          <w:sz w:val="28"/>
          <w:szCs w:val="28"/>
        </w:rPr>
        <w:t>А</w:t>
      </w:r>
      <w:r w:rsidRPr="00B10198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и ЗАТО г.</w:t>
      </w:r>
      <w:r w:rsidR="00E54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Pr="00B10198">
        <w:rPr>
          <w:rFonts w:ascii="Times New Roman" w:hAnsi="Times New Roman"/>
          <w:sz w:val="28"/>
          <w:szCs w:val="28"/>
        </w:rPr>
        <w:t>.</w:t>
      </w:r>
    </w:p>
    <w:p w:rsidR="00E44068" w:rsidRPr="00E44068" w:rsidRDefault="00E44068" w:rsidP="00E4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068">
        <w:rPr>
          <w:rFonts w:ascii="Times New Roman" w:hAnsi="Times New Roman" w:cs="Times New Roman"/>
          <w:sz w:val="28"/>
          <w:szCs w:val="28"/>
        </w:rPr>
        <w:t>Межведомственная комиссия в случае необходимости вправе привлекать к осмотру зданий, сооружений представителей проектных и экспертных организаций.</w:t>
      </w:r>
    </w:p>
    <w:p w:rsidR="00E44068" w:rsidRPr="00E44068" w:rsidRDefault="00303876" w:rsidP="00E4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662C">
        <w:rPr>
          <w:rFonts w:ascii="Times New Roman" w:hAnsi="Times New Roman" w:cs="Times New Roman"/>
          <w:sz w:val="28"/>
          <w:szCs w:val="28"/>
        </w:rPr>
        <w:t>5</w:t>
      </w:r>
      <w:r w:rsidR="00E44068" w:rsidRPr="00E44068">
        <w:rPr>
          <w:rFonts w:ascii="Times New Roman" w:hAnsi="Times New Roman" w:cs="Times New Roman"/>
          <w:sz w:val="28"/>
          <w:szCs w:val="28"/>
        </w:rPr>
        <w:t xml:space="preserve">. Комиссия осуществляет осмотр зданий, сооружений и оценку технического состояния и надлежащего технического обслуживания зданий, сооружений в соответствии с требованиями Технического </w:t>
      </w:r>
      <w:hyperlink r:id="rId14" w:history="1">
        <w:r w:rsidR="00E44068" w:rsidRPr="00E44068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E44068" w:rsidRPr="00E44068">
        <w:rPr>
          <w:rFonts w:ascii="Times New Roman" w:hAnsi="Times New Roman" w:cs="Times New Roman"/>
          <w:sz w:val="28"/>
          <w:szCs w:val="28"/>
        </w:rPr>
        <w:t xml:space="preserve"> о безопасности зданий и сооружений.</w:t>
      </w:r>
    </w:p>
    <w:p w:rsidR="00E44068" w:rsidRPr="00E44068" w:rsidRDefault="00303876" w:rsidP="00E4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7662C">
        <w:rPr>
          <w:rFonts w:ascii="Times New Roman" w:hAnsi="Times New Roman" w:cs="Times New Roman"/>
          <w:sz w:val="28"/>
          <w:szCs w:val="28"/>
        </w:rPr>
        <w:t>6</w:t>
      </w:r>
      <w:r w:rsidR="00E44068" w:rsidRPr="00E44068">
        <w:rPr>
          <w:rFonts w:ascii="Times New Roman" w:hAnsi="Times New Roman" w:cs="Times New Roman"/>
          <w:sz w:val="28"/>
          <w:szCs w:val="28"/>
        </w:rPr>
        <w:t>. Мероприятия по осмотру зданий, сооружений включают в себя:</w:t>
      </w:r>
    </w:p>
    <w:p w:rsidR="00E44068" w:rsidRPr="00E44068" w:rsidRDefault="00E44068" w:rsidP="00E4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068">
        <w:rPr>
          <w:rFonts w:ascii="Times New Roman" w:hAnsi="Times New Roman" w:cs="Times New Roman"/>
          <w:sz w:val="28"/>
          <w:szCs w:val="28"/>
        </w:rPr>
        <w:t>- выезд на объект осмотра;</w:t>
      </w:r>
    </w:p>
    <w:p w:rsidR="00E44068" w:rsidRPr="00E44068" w:rsidRDefault="00E44068" w:rsidP="00E4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068">
        <w:rPr>
          <w:rFonts w:ascii="Times New Roman" w:hAnsi="Times New Roman" w:cs="Times New Roman"/>
          <w:sz w:val="28"/>
          <w:szCs w:val="28"/>
        </w:rPr>
        <w:t>- ознакомление с журналом эксплуатации здания, сооружения, в который вносятся сведения о датах и результатах проведенных осмотров, контрольных проверок и мониторинга оснований здания, сооружения, строительных конструкций,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комиссией предписаний об устранении выявленных в процессе эксплуатации здания, сооружения нарушений</w:t>
      </w:r>
      <w:proofErr w:type="gramEnd"/>
      <w:r w:rsidRPr="00E44068">
        <w:rPr>
          <w:rFonts w:ascii="Times New Roman" w:hAnsi="Times New Roman" w:cs="Times New Roman"/>
          <w:sz w:val="28"/>
          <w:szCs w:val="28"/>
        </w:rPr>
        <w:t>, сведений об устранении этих нарушений. Обязанность по ведению журнала здания, сооружения возложена на собственника здания или лицо, ответственное за эксплуатацию здания, сооружения, если иное не предусмотрено федеральным законом;</w:t>
      </w:r>
    </w:p>
    <w:p w:rsidR="00E44068" w:rsidRPr="00E44068" w:rsidRDefault="00E44068" w:rsidP="00E4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068">
        <w:rPr>
          <w:rFonts w:ascii="Times New Roman" w:hAnsi="Times New Roman" w:cs="Times New Roman"/>
          <w:sz w:val="28"/>
          <w:szCs w:val="28"/>
        </w:rPr>
        <w:t xml:space="preserve">- проведение визуального обследования конструкций (с </w:t>
      </w:r>
      <w:proofErr w:type="spellStart"/>
      <w:r w:rsidRPr="00E44068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E44068">
        <w:rPr>
          <w:rFonts w:ascii="Times New Roman" w:hAnsi="Times New Roman" w:cs="Times New Roman"/>
          <w:sz w:val="28"/>
          <w:szCs w:val="28"/>
        </w:rPr>
        <w:t xml:space="preserve">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E44068">
        <w:rPr>
          <w:rFonts w:ascii="Times New Roman" w:hAnsi="Times New Roman" w:cs="Times New Roman"/>
          <w:sz w:val="28"/>
          <w:szCs w:val="28"/>
        </w:rPr>
        <w:t>обмерочные</w:t>
      </w:r>
      <w:proofErr w:type="spellEnd"/>
      <w:r w:rsidRPr="00E44068">
        <w:rPr>
          <w:rFonts w:ascii="Times New Roman" w:hAnsi="Times New Roman" w:cs="Times New Roman"/>
          <w:sz w:val="28"/>
          <w:szCs w:val="28"/>
        </w:rPr>
        <w:t xml:space="preserve"> работы, необходимые для оценки технического состояния и надлежащего технического обслуживания зданий, сооружений;</w:t>
      </w:r>
    </w:p>
    <w:p w:rsidR="00E44068" w:rsidRPr="00E44068" w:rsidRDefault="00E44068" w:rsidP="00E4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068">
        <w:rPr>
          <w:rFonts w:ascii="Times New Roman" w:hAnsi="Times New Roman" w:cs="Times New Roman"/>
          <w:sz w:val="28"/>
          <w:szCs w:val="28"/>
        </w:rPr>
        <w:t>- составление акта осмотра;</w:t>
      </w:r>
    </w:p>
    <w:p w:rsidR="00E44068" w:rsidRPr="00E44068" w:rsidRDefault="00E44068" w:rsidP="00E4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068">
        <w:rPr>
          <w:rFonts w:ascii="Times New Roman" w:hAnsi="Times New Roman" w:cs="Times New Roman"/>
          <w:sz w:val="28"/>
          <w:szCs w:val="28"/>
        </w:rPr>
        <w:t>- выдача рекомендаций.</w:t>
      </w:r>
    </w:p>
    <w:p w:rsidR="0017662C" w:rsidRPr="0017662C" w:rsidRDefault="00303876" w:rsidP="00176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662C">
        <w:rPr>
          <w:rFonts w:ascii="Times New Roman" w:hAnsi="Times New Roman" w:cs="Times New Roman"/>
          <w:sz w:val="28"/>
          <w:szCs w:val="28"/>
        </w:rPr>
        <w:t>7</w:t>
      </w:r>
      <w:r w:rsidR="0017662C" w:rsidRPr="0017662C">
        <w:rPr>
          <w:rFonts w:ascii="Times New Roman" w:hAnsi="Times New Roman" w:cs="Times New Roman"/>
          <w:sz w:val="28"/>
          <w:szCs w:val="28"/>
        </w:rPr>
        <w:t>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CC2D14" w:rsidRDefault="00303876" w:rsidP="00CC2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662C">
        <w:rPr>
          <w:rFonts w:ascii="Times New Roman" w:hAnsi="Times New Roman" w:cs="Times New Roman"/>
          <w:sz w:val="28"/>
          <w:szCs w:val="28"/>
        </w:rPr>
        <w:t>8</w:t>
      </w:r>
      <w:r w:rsidR="0017662C" w:rsidRPr="0017662C">
        <w:rPr>
          <w:rFonts w:ascii="Times New Roman" w:hAnsi="Times New Roman" w:cs="Times New Roman"/>
          <w:sz w:val="28"/>
          <w:szCs w:val="28"/>
        </w:rPr>
        <w:t xml:space="preserve">. По результатам осмотра зданий, сооружений составляется </w:t>
      </w:r>
      <w:hyperlink w:anchor="Par133" w:history="1">
        <w:r w:rsidR="0017662C" w:rsidRPr="0017662C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17662C" w:rsidRPr="0017662C">
        <w:rPr>
          <w:rFonts w:ascii="Times New Roman" w:hAnsi="Times New Roman" w:cs="Times New Roman"/>
          <w:sz w:val="28"/>
          <w:szCs w:val="28"/>
        </w:rPr>
        <w:t xml:space="preserve"> осмотра зданий, сооружений</w:t>
      </w:r>
      <w:proofErr w:type="gramStart"/>
      <w:r w:rsidR="00CC2D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2D14">
        <w:rPr>
          <w:rFonts w:ascii="Times New Roman" w:hAnsi="Times New Roman" w:cs="Times New Roman"/>
          <w:sz w:val="28"/>
          <w:szCs w:val="28"/>
        </w:rPr>
        <w:t xml:space="preserve"> </w:t>
      </w:r>
      <w:r w:rsidR="00CC2D14" w:rsidRPr="001766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C2D14" w:rsidRPr="0017662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C2D14" w:rsidRPr="0017662C">
        <w:rPr>
          <w:rFonts w:ascii="Times New Roman" w:hAnsi="Times New Roman" w:cs="Times New Roman"/>
          <w:sz w:val="28"/>
          <w:szCs w:val="28"/>
        </w:rPr>
        <w:t>алее - акт осмотра)</w:t>
      </w:r>
    </w:p>
    <w:p w:rsidR="00CC2D14" w:rsidRDefault="00CC2D14" w:rsidP="00CC2D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акта утверждается </w:t>
      </w:r>
      <w:r>
        <w:rPr>
          <w:rFonts w:ascii="Times New Roman" w:hAnsi="Times New Roman"/>
          <w:sz w:val="28"/>
          <w:szCs w:val="28"/>
        </w:rPr>
        <w:t>постановлением А</w:t>
      </w:r>
      <w:r w:rsidRPr="00B10198">
        <w:rPr>
          <w:rFonts w:ascii="Times New Roman" w:hAnsi="Times New Roman"/>
          <w:sz w:val="28"/>
          <w:szCs w:val="28"/>
        </w:rPr>
        <w:t>дминистраци</w:t>
      </w:r>
      <w:r w:rsidR="005C2051">
        <w:rPr>
          <w:rFonts w:ascii="Times New Roman" w:hAnsi="Times New Roman"/>
          <w:sz w:val="28"/>
          <w:szCs w:val="28"/>
        </w:rPr>
        <w:t>и ЗАТО г</w:t>
      </w:r>
      <w:proofErr w:type="gramStart"/>
      <w:r w:rsidR="005C20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  <w:r w:rsidRPr="00B10198">
        <w:rPr>
          <w:rFonts w:ascii="Times New Roman" w:hAnsi="Times New Roman"/>
          <w:sz w:val="28"/>
          <w:szCs w:val="28"/>
        </w:rPr>
        <w:t>.</w:t>
      </w:r>
    </w:p>
    <w:p w:rsidR="0017662C" w:rsidRPr="0017662C" w:rsidRDefault="0017662C" w:rsidP="00176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62C">
        <w:rPr>
          <w:rFonts w:ascii="Times New Roman" w:hAnsi="Times New Roman" w:cs="Times New Roman"/>
          <w:sz w:val="28"/>
          <w:szCs w:val="28"/>
        </w:rPr>
        <w:t xml:space="preserve"> К акту осмотра прикладываются материалы </w:t>
      </w:r>
      <w:proofErr w:type="spellStart"/>
      <w:r w:rsidRPr="0017662C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17662C">
        <w:rPr>
          <w:rFonts w:ascii="Times New Roman" w:hAnsi="Times New Roman" w:cs="Times New Roman"/>
          <w:sz w:val="28"/>
          <w:szCs w:val="28"/>
        </w:rPr>
        <w:t xml:space="preserve"> осматриваемых зданий, сооружений и иные материалы, оформленные в ходе осмотра зданий, сооружений.</w:t>
      </w:r>
    </w:p>
    <w:p w:rsidR="0017662C" w:rsidRPr="0017662C" w:rsidRDefault="00303876" w:rsidP="00176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662C">
        <w:rPr>
          <w:rFonts w:ascii="Times New Roman" w:hAnsi="Times New Roman" w:cs="Times New Roman"/>
          <w:sz w:val="28"/>
          <w:szCs w:val="28"/>
        </w:rPr>
        <w:t>9</w:t>
      </w:r>
      <w:r w:rsidR="0017662C" w:rsidRPr="0017662C">
        <w:rPr>
          <w:rFonts w:ascii="Times New Roman" w:hAnsi="Times New Roman" w:cs="Times New Roman"/>
          <w:sz w:val="28"/>
          <w:szCs w:val="28"/>
        </w:rPr>
        <w:t>. По результатам проведения оценки технического состояния и надлежащего технического обслуживания зданий, сооружений комиссией принимается одно из следующих решений:</w:t>
      </w:r>
    </w:p>
    <w:p w:rsidR="0017662C" w:rsidRPr="0017662C" w:rsidRDefault="0017662C" w:rsidP="00176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62C">
        <w:rPr>
          <w:rFonts w:ascii="Times New Roman" w:hAnsi="Times New Roman" w:cs="Times New Roman"/>
          <w:sz w:val="28"/>
          <w:szCs w:val="28"/>
        </w:rPr>
        <w:t xml:space="preserve">- </w:t>
      </w:r>
      <w:r w:rsidR="00E547DB">
        <w:rPr>
          <w:rFonts w:ascii="Times New Roman" w:hAnsi="Times New Roman" w:cs="Times New Roman"/>
          <w:sz w:val="28"/>
          <w:szCs w:val="28"/>
        </w:rPr>
        <w:t xml:space="preserve">   </w:t>
      </w:r>
      <w:r w:rsidRPr="0017662C">
        <w:rPr>
          <w:rFonts w:ascii="Times New Roman" w:hAnsi="Times New Roman" w:cs="Times New Roman"/>
          <w:sz w:val="28"/>
          <w:szCs w:val="28"/>
        </w:rPr>
        <w:t>о соответствии технического состояния и технического обслуживания зданий, сооружений требованиям технических регламентов и проектной документации зданий, сооружений;</w:t>
      </w:r>
    </w:p>
    <w:p w:rsidR="0017662C" w:rsidRPr="0017662C" w:rsidRDefault="0017662C" w:rsidP="00176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62C">
        <w:rPr>
          <w:rFonts w:ascii="Times New Roman" w:hAnsi="Times New Roman" w:cs="Times New Roman"/>
          <w:sz w:val="28"/>
          <w:szCs w:val="28"/>
        </w:rPr>
        <w:t>- о несоответствии технического состояния и технического обслуживания зданий, сооружений требованиям технических регламентов и проектной документации зданий, сооружений.</w:t>
      </w:r>
    </w:p>
    <w:p w:rsidR="0017662C" w:rsidRPr="0017662C" w:rsidRDefault="0017662C" w:rsidP="00176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62C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осмотра зданий, сооружений </w:t>
      </w:r>
      <w:r w:rsidRPr="0017662C">
        <w:rPr>
          <w:rFonts w:ascii="Times New Roman" w:hAnsi="Times New Roman" w:cs="Times New Roman"/>
          <w:sz w:val="28"/>
          <w:szCs w:val="28"/>
        </w:rPr>
        <w:lastRenderedPageBreak/>
        <w:t xml:space="preserve">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</w:t>
      </w:r>
      <w:hyperlink w:anchor="Par133" w:history="1">
        <w:r w:rsidRPr="009814FE">
          <w:rPr>
            <w:rFonts w:ascii="Times New Roman" w:hAnsi="Times New Roman" w:cs="Times New Roman"/>
            <w:sz w:val="28"/>
            <w:szCs w:val="28"/>
          </w:rPr>
          <w:t>акте</w:t>
        </w:r>
      </w:hyperlink>
      <w:r w:rsidRPr="0017662C">
        <w:rPr>
          <w:rFonts w:ascii="Times New Roman" w:hAnsi="Times New Roman" w:cs="Times New Roman"/>
          <w:sz w:val="28"/>
          <w:szCs w:val="28"/>
        </w:rPr>
        <w:t xml:space="preserve"> осмотра излагаются рекомендации о мерах по устранению выявленных нарушений.</w:t>
      </w:r>
    </w:p>
    <w:p w:rsidR="0017662C" w:rsidRPr="0017662C" w:rsidRDefault="00303876" w:rsidP="00176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17662C" w:rsidRPr="0017662C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133" w:history="1">
        <w:r w:rsidR="0017662C" w:rsidRPr="009814FE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17662C" w:rsidRPr="0017662C">
        <w:rPr>
          <w:rFonts w:ascii="Times New Roman" w:hAnsi="Times New Roman" w:cs="Times New Roman"/>
          <w:sz w:val="28"/>
          <w:szCs w:val="28"/>
        </w:rPr>
        <w:t xml:space="preserve"> осмотра подписывается председателем и членами комиссии, осуществившими проведение осмотра зданий, сооружений, а также экспертами, представителями экспертных и иных организаций в случае их привлечения к проведению осмотра зданий, сооружений</w:t>
      </w:r>
      <w:r w:rsidR="00E547DB">
        <w:rPr>
          <w:rFonts w:ascii="Times New Roman" w:hAnsi="Times New Roman" w:cs="Times New Roman"/>
          <w:sz w:val="28"/>
          <w:szCs w:val="28"/>
        </w:rPr>
        <w:t>, после чего</w:t>
      </w:r>
      <w:r w:rsidR="0017662C" w:rsidRPr="0017662C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тверждается Главой Администрации ЗАТО г.</w:t>
      </w:r>
      <w:r w:rsidR="00E54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62C" w:rsidRPr="001766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14FE" w:rsidRPr="009814FE" w:rsidRDefault="00303876" w:rsidP="00981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9814FE" w:rsidRPr="009814FE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133" w:history="1">
        <w:r w:rsidR="009814FE" w:rsidRPr="009814FE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9814FE" w:rsidRPr="009814FE">
        <w:rPr>
          <w:rFonts w:ascii="Times New Roman" w:hAnsi="Times New Roman" w:cs="Times New Roman"/>
          <w:sz w:val="28"/>
          <w:szCs w:val="28"/>
        </w:rPr>
        <w:t xml:space="preserve"> осмотра составляется в трех экземплярах, имеющих одинаковую силу:</w:t>
      </w:r>
    </w:p>
    <w:p w:rsidR="009814FE" w:rsidRPr="009814FE" w:rsidRDefault="009814FE" w:rsidP="00981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4FE">
        <w:rPr>
          <w:rFonts w:ascii="Times New Roman" w:hAnsi="Times New Roman" w:cs="Times New Roman"/>
          <w:sz w:val="28"/>
          <w:szCs w:val="28"/>
        </w:rPr>
        <w:t>- один экземпляр акта осмотра вручается заявителю под роспись или направляется заказным почтовым отправлением с уведомлением о вручении в течение трех рабочих дней со дня его подписания;</w:t>
      </w:r>
    </w:p>
    <w:p w:rsidR="009814FE" w:rsidRPr="009814FE" w:rsidRDefault="009814FE" w:rsidP="00981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4FE">
        <w:rPr>
          <w:rFonts w:ascii="Times New Roman" w:hAnsi="Times New Roman" w:cs="Times New Roman"/>
          <w:sz w:val="28"/>
          <w:szCs w:val="28"/>
        </w:rPr>
        <w:t>- второй экземпляр акта осмотра вручается собственнику или лицу, ответственному за эксплуатацию зданий, сооружений, под роспись или направляется заказным почтовым отправлением с уведомлением о вручении в течение трех</w:t>
      </w:r>
      <w:r w:rsidR="00CC2D1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9814FE">
        <w:rPr>
          <w:rFonts w:ascii="Times New Roman" w:hAnsi="Times New Roman" w:cs="Times New Roman"/>
          <w:sz w:val="28"/>
          <w:szCs w:val="28"/>
        </w:rPr>
        <w:t xml:space="preserve"> дней со дня его подписания. В случае проведения осмотра зданий, сооружений на основании заявления о возникновении аварийных ситуаций в зданиях, сооружениях или возникновения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4FE">
        <w:rPr>
          <w:rFonts w:ascii="Times New Roman" w:hAnsi="Times New Roman" w:cs="Times New Roman"/>
          <w:sz w:val="28"/>
          <w:szCs w:val="28"/>
        </w:rPr>
        <w:t>угрозы разрушения зданий, сооружений - вручается собственнику или лицу, ответственному за эксплуатацию зданий, сооружений, под роспись в день проведения осмотра зданий, сооружений любым доступным способом;</w:t>
      </w:r>
    </w:p>
    <w:p w:rsidR="009814FE" w:rsidRPr="009814FE" w:rsidRDefault="009814FE" w:rsidP="00981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4FE">
        <w:rPr>
          <w:rFonts w:ascii="Times New Roman" w:hAnsi="Times New Roman" w:cs="Times New Roman"/>
          <w:sz w:val="28"/>
          <w:szCs w:val="28"/>
        </w:rPr>
        <w:t>- третий экземпляр хранится у секретаря Межведомственной комиссии в течение трех лет, после чего передается в архив администрации.</w:t>
      </w:r>
    </w:p>
    <w:p w:rsidR="009814FE" w:rsidRPr="009814FE" w:rsidRDefault="00303876" w:rsidP="00981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9814FE" w:rsidRPr="009814FE">
        <w:rPr>
          <w:rFonts w:ascii="Times New Roman" w:hAnsi="Times New Roman" w:cs="Times New Roman"/>
          <w:sz w:val="28"/>
          <w:szCs w:val="28"/>
        </w:rPr>
        <w:t xml:space="preserve">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14FE" w:rsidRPr="009814FE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</w:t>
      </w:r>
      <w:r w:rsidR="009814FE" w:rsidRPr="009814FE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444466">
        <w:rPr>
          <w:rFonts w:ascii="Times New Roman" w:hAnsi="Times New Roman" w:cs="Times New Roman"/>
          <w:sz w:val="28"/>
          <w:szCs w:val="28"/>
        </w:rPr>
        <w:t>копию акта осмотра</w:t>
      </w:r>
      <w:r w:rsidR="009814FE" w:rsidRPr="009814FE">
        <w:rPr>
          <w:rFonts w:ascii="Times New Roman" w:hAnsi="Times New Roman" w:cs="Times New Roman"/>
          <w:sz w:val="28"/>
          <w:szCs w:val="28"/>
        </w:rPr>
        <w:t xml:space="preserve"> в течение трех </w:t>
      </w:r>
      <w:r w:rsidR="00CC2D1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9814FE" w:rsidRPr="009814FE">
        <w:rPr>
          <w:rFonts w:ascii="Times New Roman" w:hAnsi="Times New Roman" w:cs="Times New Roman"/>
          <w:sz w:val="28"/>
          <w:szCs w:val="28"/>
        </w:rPr>
        <w:t>дней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9814FE" w:rsidRPr="009814FE" w:rsidRDefault="00303876" w:rsidP="00981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9814FE" w:rsidRPr="009814FE">
        <w:rPr>
          <w:rFonts w:ascii="Times New Roman" w:hAnsi="Times New Roman" w:cs="Times New Roman"/>
          <w:sz w:val="28"/>
          <w:szCs w:val="28"/>
        </w:rPr>
        <w:t xml:space="preserve">. Сведения о проведенном осмотре зданий, сооружений вносятся в </w:t>
      </w:r>
      <w:hyperlink w:anchor="Par364" w:history="1">
        <w:r w:rsidR="009814FE" w:rsidRPr="00223289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="009814FE" w:rsidRPr="009814FE">
        <w:rPr>
          <w:rFonts w:ascii="Times New Roman" w:hAnsi="Times New Roman" w:cs="Times New Roman"/>
          <w:sz w:val="28"/>
          <w:szCs w:val="28"/>
        </w:rPr>
        <w:t xml:space="preserve"> учета осмотров зданий, сооружений, который ведется </w:t>
      </w:r>
      <w:proofErr w:type="gramStart"/>
      <w:r w:rsidR="0014462C">
        <w:rPr>
          <w:rFonts w:ascii="Times New Roman" w:hAnsi="Times New Roman" w:cs="Times New Roman"/>
          <w:sz w:val="28"/>
          <w:szCs w:val="28"/>
        </w:rPr>
        <w:t>А</w:t>
      </w:r>
      <w:r w:rsidR="009814FE" w:rsidRPr="009814FE">
        <w:rPr>
          <w:rFonts w:ascii="Times New Roman" w:hAnsi="Times New Roman" w:cs="Times New Roman"/>
          <w:sz w:val="28"/>
          <w:szCs w:val="28"/>
        </w:rPr>
        <w:t>дминистрацией</w:t>
      </w:r>
      <w:proofErr w:type="gramEnd"/>
      <w:r w:rsidR="009814FE" w:rsidRPr="009814FE">
        <w:rPr>
          <w:rFonts w:ascii="Times New Roman" w:hAnsi="Times New Roman" w:cs="Times New Roman"/>
          <w:sz w:val="28"/>
          <w:szCs w:val="28"/>
        </w:rPr>
        <w:t xml:space="preserve"> </w:t>
      </w:r>
      <w:r w:rsidR="0014462C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9814FE" w:rsidRPr="009814FE">
        <w:rPr>
          <w:rFonts w:ascii="Times New Roman" w:hAnsi="Times New Roman" w:cs="Times New Roman"/>
          <w:sz w:val="28"/>
          <w:szCs w:val="28"/>
        </w:rPr>
        <w:t>по форме, включающей порядковый номер и дату проведения осмотра, наименование объекта, наименование собственника объекта, место нахождения осматриваемого здания, сооружения, описание выявленных недостатков, дату и отметку в получении.</w:t>
      </w:r>
    </w:p>
    <w:p w:rsidR="009814FE" w:rsidRPr="009814FE" w:rsidRDefault="00303876" w:rsidP="00981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9814FE" w:rsidRPr="009814FE">
        <w:rPr>
          <w:rFonts w:ascii="Times New Roman" w:hAnsi="Times New Roman" w:cs="Times New Roman"/>
          <w:sz w:val="28"/>
          <w:szCs w:val="28"/>
        </w:rPr>
        <w:t xml:space="preserve">. Журнал учета осмотров зданий, сооружений должен быть прошит, пронумерован и удостоверен печатью </w:t>
      </w:r>
      <w:r w:rsidR="0014462C">
        <w:rPr>
          <w:rFonts w:ascii="Times New Roman" w:hAnsi="Times New Roman" w:cs="Times New Roman"/>
          <w:sz w:val="28"/>
          <w:szCs w:val="28"/>
        </w:rPr>
        <w:t>А</w:t>
      </w:r>
      <w:r w:rsidR="009814FE" w:rsidRPr="009814FE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9814FE" w:rsidRPr="009814FE" w:rsidRDefault="00303876" w:rsidP="00981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4"/>
      <w:bookmarkEnd w:id="1"/>
      <w:r>
        <w:rPr>
          <w:rFonts w:ascii="Times New Roman" w:hAnsi="Times New Roman" w:cs="Times New Roman"/>
          <w:sz w:val="28"/>
          <w:szCs w:val="28"/>
        </w:rPr>
        <w:t>2.15</w:t>
      </w:r>
      <w:r w:rsidR="009814FE" w:rsidRPr="009814FE">
        <w:rPr>
          <w:rFonts w:ascii="Times New Roman" w:hAnsi="Times New Roman" w:cs="Times New Roman"/>
          <w:sz w:val="28"/>
          <w:szCs w:val="28"/>
        </w:rPr>
        <w:t>. Осмотр зданий и сооружений Межведомственной комиссией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9814FE" w:rsidRPr="009814FE" w:rsidRDefault="009814FE" w:rsidP="00981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4FE">
        <w:rPr>
          <w:rFonts w:ascii="Times New Roman" w:hAnsi="Times New Roman" w:cs="Times New Roman"/>
          <w:sz w:val="28"/>
          <w:szCs w:val="28"/>
        </w:rPr>
        <w:t xml:space="preserve">В этом случае заявление о нарушении требований законодательства </w:t>
      </w:r>
      <w:r w:rsidRPr="009814F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семи</w:t>
      </w:r>
      <w:r w:rsidR="00CC2D1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9814FE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заявления.</w:t>
      </w:r>
    </w:p>
    <w:p w:rsidR="009814FE" w:rsidRPr="009814FE" w:rsidRDefault="009814FE" w:rsidP="00981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4FE">
        <w:rPr>
          <w:rFonts w:ascii="Times New Roman" w:hAnsi="Times New Roman" w:cs="Times New Roman"/>
          <w:sz w:val="28"/>
          <w:szCs w:val="28"/>
        </w:rPr>
        <w:t xml:space="preserve">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семи </w:t>
      </w:r>
      <w:r w:rsidR="00CC2D1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814FE">
        <w:rPr>
          <w:rFonts w:ascii="Times New Roman" w:hAnsi="Times New Roman" w:cs="Times New Roman"/>
          <w:sz w:val="28"/>
          <w:szCs w:val="28"/>
        </w:rPr>
        <w:t>дней со дня регистрации заявления.</w:t>
      </w:r>
    </w:p>
    <w:p w:rsidR="009814FE" w:rsidRPr="009814FE" w:rsidRDefault="009814FE" w:rsidP="00981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4FE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r w:rsidR="003678DB">
        <w:rPr>
          <w:rFonts w:ascii="Times New Roman" w:hAnsi="Times New Roman" w:cs="Times New Roman"/>
          <w:sz w:val="28"/>
          <w:szCs w:val="28"/>
        </w:rPr>
        <w:t>Ад</w:t>
      </w:r>
      <w:r w:rsidRPr="009814FE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3678DB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Pr="009814FE">
        <w:rPr>
          <w:rFonts w:ascii="Times New Roman" w:hAnsi="Times New Roman" w:cs="Times New Roman"/>
          <w:sz w:val="28"/>
          <w:szCs w:val="28"/>
        </w:rPr>
        <w:t>незамедлительно, в течение 24 часов с момента регистрации заявления, направляет заявление в орган, осуществляющий в соответствии с федеральным законодательством государственный контроль (надзор) эксплуатации зданий, сооружений.</w:t>
      </w:r>
    </w:p>
    <w:p w:rsidR="009814FE" w:rsidRPr="009814FE" w:rsidRDefault="005B5B30" w:rsidP="00981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9814FE" w:rsidRPr="009814FE">
        <w:rPr>
          <w:rFonts w:ascii="Times New Roman" w:hAnsi="Times New Roman" w:cs="Times New Roman"/>
          <w:sz w:val="28"/>
          <w:szCs w:val="28"/>
        </w:rPr>
        <w:t xml:space="preserve">. В то же время </w:t>
      </w:r>
      <w:r w:rsidR="003678DB">
        <w:rPr>
          <w:rFonts w:ascii="Times New Roman" w:hAnsi="Times New Roman" w:cs="Times New Roman"/>
          <w:sz w:val="28"/>
          <w:szCs w:val="28"/>
        </w:rPr>
        <w:t>А</w:t>
      </w:r>
      <w:r w:rsidR="009814FE" w:rsidRPr="009814FE">
        <w:rPr>
          <w:rFonts w:ascii="Times New Roman" w:hAnsi="Times New Roman" w:cs="Times New Roman"/>
          <w:sz w:val="28"/>
          <w:szCs w:val="28"/>
        </w:rPr>
        <w:t>дминистрация</w:t>
      </w:r>
      <w:r w:rsidR="003678DB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9814FE" w:rsidRPr="009814FE">
        <w:rPr>
          <w:rFonts w:ascii="Times New Roman" w:hAnsi="Times New Roman" w:cs="Times New Roman"/>
          <w:sz w:val="28"/>
          <w:szCs w:val="28"/>
        </w:rPr>
        <w:t xml:space="preserve"> вне зависимости от наличия обстоятельств, перечисленных в </w:t>
      </w:r>
      <w:hyperlink w:anchor="Par84" w:history="1">
        <w:r w:rsidR="009814FE" w:rsidRPr="009814F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2.15</w:t>
        </w:r>
      </w:hyperlink>
      <w:r w:rsidR="009814FE" w:rsidRPr="009814FE">
        <w:rPr>
          <w:rFonts w:ascii="Times New Roman" w:hAnsi="Times New Roman" w:cs="Times New Roman"/>
          <w:sz w:val="28"/>
          <w:szCs w:val="28"/>
        </w:rPr>
        <w:t xml:space="preserve"> настоящего Порядка, незамедлительно, в течение 1 часа с момента регистрации заявления, </w:t>
      </w:r>
      <w:r w:rsidR="008E6416">
        <w:rPr>
          <w:rFonts w:ascii="Times New Roman" w:hAnsi="Times New Roman" w:cs="Times New Roman"/>
          <w:sz w:val="28"/>
          <w:szCs w:val="28"/>
        </w:rPr>
        <w:t>передает необходимую информацию в</w:t>
      </w:r>
      <w:r w:rsidR="009814FE" w:rsidRPr="009814FE">
        <w:rPr>
          <w:rFonts w:ascii="Times New Roman" w:hAnsi="Times New Roman" w:cs="Times New Roman"/>
          <w:sz w:val="28"/>
          <w:szCs w:val="28"/>
        </w:rPr>
        <w:t xml:space="preserve"> </w:t>
      </w:r>
      <w:r w:rsidR="005D0787">
        <w:rPr>
          <w:rFonts w:ascii="Times New Roman" w:hAnsi="Times New Roman" w:cs="Times New Roman"/>
          <w:sz w:val="28"/>
          <w:szCs w:val="28"/>
        </w:rPr>
        <w:t xml:space="preserve">Единую </w:t>
      </w:r>
      <w:r w:rsidR="004D1FF8" w:rsidRPr="004D1FF8">
        <w:rPr>
          <w:rFonts w:ascii="Times New Roman" w:hAnsi="Times New Roman" w:cs="Times New Roman"/>
          <w:sz w:val="28"/>
          <w:szCs w:val="28"/>
        </w:rPr>
        <w:t>дежурно-диспетчерск</w:t>
      </w:r>
      <w:r w:rsidR="004D1FF8">
        <w:rPr>
          <w:rFonts w:ascii="Times New Roman" w:hAnsi="Times New Roman" w:cs="Times New Roman"/>
          <w:sz w:val="28"/>
          <w:szCs w:val="28"/>
        </w:rPr>
        <w:t>ую</w:t>
      </w:r>
      <w:r w:rsidR="004D1FF8" w:rsidRPr="004D1FF8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4D1FF8">
        <w:rPr>
          <w:rFonts w:ascii="Times New Roman" w:hAnsi="Times New Roman" w:cs="Times New Roman"/>
          <w:sz w:val="28"/>
          <w:szCs w:val="28"/>
        </w:rPr>
        <w:t>у</w:t>
      </w:r>
      <w:r w:rsidR="004D1FF8" w:rsidRPr="004D1FF8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9814FE" w:rsidRPr="009814FE">
        <w:rPr>
          <w:rFonts w:ascii="Times New Roman" w:hAnsi="Times New Roman" w:cs="Times New Roman"/>
          <w:sz w:val="28"/>
          <w:szCs w:val="28"/>
        </w:rPr>
        <w:t>.</w:t>
      </w:r>
    </w:p>
    <w:p w:rsidR="009814FE" w:rsidRDefault="009814FE" w:rsidP="009814FE">
      <w:pPr>
        <w:pStyle w:val="ConsPlusNormal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5B5B30" w:rsidRDefault="005B5B30" w:rsidP="005B5B3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3. П</w:t>
      </w:r>
      <w:r>
        <w:rPr>
          <w:rFonts w:ascii="Times New Roman" w:hAnsi="Times New Roman"/>
          <w:sz w:val="28"/>
          <w:szCs w:val="28"/>
        </w:rPr>
        <w:t>РАВА И ОБЯЗАННОСТИ ДОЛ</w:t>
      </w:r>
      <w:r w:rsidR="00924DC7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НОСТНЫХ ЛИЦ, ПРОВОДЯЩИХ ОСМОТР ЗДА</w:t>
      </w:r>
      <w:r w:rsidR="00924DC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 И СООРУЖЕНИЙ</w:t>
      </w:r>
    </w:p>
    <w:p w:rsidR="00071132" w:rsidRPr="005B5B30" w:rsidRDefault="00071132" w:rsidP="005B5B3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3.1. При осуществлении осмотров зданий, сооружений члены комиссии имеют право: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1) осматривать здания, сооружения и знакомиться с документами, связанными с целями, задачами и предметом осмотра;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2) запрашивать и получать сведения и материалы об использовании и состоянии зданий и сооружений, необходимые для осуществления их осмотров и подготовки рекомендаций о мерах по устранению выявленных нарушений;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B30">
        <w:rPr>
          <w:rFonts w:ascii="Times New Roman" w:hAnsi="Times New Roman"/>
          <w:sz w:val="28"/>
          <w:szCs w:val="28"/>
        </w:rPr>
        <w:t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 зданий, сооружений, а также в установлении лиц, виновных в нарушении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  <w:proofErr w:type="gramEnd"/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4) привлекать к осмотру зданий и сооружений экспертов и экспертные организации;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5) обжаловать действия (бездействие) физических и юридических лиц, повлекшие за собой нарушение прав, а также препятствующие исполнению ими должностных обязанностей;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lastRenderedPageBreak/>
        <w:t>6) направлять физическим и юридическим лицам (индивидуальным предпринимателям) рекомендации о мерах по устранению выявленных нарушений.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3.2. Должностные лица обязаны: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1) выявлять нарушения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сооружений;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2) принимать в пределах своих полномочий необходимые меры к устранению и недопущению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сооружений, в том числе проводить профилактическую работу по устранению обстоятельств, способствующих совершению таких нарушений;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3) оперативно рассматривать поступившие обращения физических и юридических лиц, содержащие сведения о нарушениях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4) соблюдать законодательство при осуществлении мероприятий по осмотру зданий, сооружений;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5) соблюдать сроки уведомления физических и юридических лиц (индивидуальных предпринимателей) о проведении осмотров, сроки проведения осмотров;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6) не препятствовать юридическому лицу, физическому лицу (индивидуальному предпринимателю), их уполномоченным представителям присутствовать при проведении осмотра, давать разъяснения по вопросам, относящимся к объекту осмотра, и предоставлять таким лицам информацию и документы, относящиеся к объекту осмотра;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7) составлять по результатам осмотров акты осмотра и выдавать рекомендации об устранении выявленных нарушений с обязательным ознакомлением с ними физических, юридических лиц (индивидуальных предпринимателей) или их уполномоченных представителей;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8) доказывать обоснованность своих действий и решений при их обжаловании физическими и юридическими лицами;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9) осуществлять мониторинг исполнения рекомендаций об устранении выявленных нарушений;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10) осуществлять запись о проведенных осмотрах в журнале учета осмотров.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3.3. Должностные лица несут персональную ответственность: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1) за совершение неправомерных действий (бездействия), связанных с выполнением обязанностей, предусмотренных настоящим Порядком;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lastRenderedPageBreak/>
        <w:t>2) за разглашение сведений, полученных в процессе осмотра, составляющих коммерческую и иную охраняемую законом тайну.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3.4. Собственники зданий, сооружений (лица, которые владеют зданием, сооружением на ином законном основании) либо их уполномоченные представители, а также лица, ответственные за эксплуатацию зданий и сооружений, имеют право: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1) присутствовать при проведении мероприятий по осмотру зданий, сооружений и давать объяснения по вопросам, относящимся к объекту осмотра;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2) знакомиться с результатами осмотра и получать относящуюся к объекту осмотра информацию и документы;</w:t>
      </w:r>
    </w:p>
    <w:p w:rsidR="005B5B30" w:rsidRPr="005B5B30" w:rsidRDefault="005B5B30" w:rsidP="005B5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5B30">
        <w:rPr>
          <w:rFonts w:ascii="Times New Roman" w:hAnsi="Times New Roman"/>
          <w:sz w:val="28"/>
          <w:szCs w:val="28"/>
        </w:rPr>
        <w:t>3) обжаловать действия (бездействие) должностных лиц и результаты осмотров.</w:t>
      </w:r>
    </w:p>
    <w:p w:rsidR="005D4642" w:rsidRPr="005D4642" w:rsidRDefault="007E5FA7" w:rsidP="005D46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5D4642" w:rsidRPr="005D4642">
        <w:rPr>
          <w:rFonts w:ascii="Times New Roman" w:hAnsi="Times New Roman"/>
          <w:sz w:val="28"/>
          <w:szCs w:val="28"/>
        </w:rPr>
        <w:t>. Лиц</w:t>
      </w:r>
      <w:r w:rsidR="00DE66A6">
        <w:rPr>
          <w:rFonts w:ascii="Times New Roman" w:hAnsi="Times New Roman"/>
          <w:sz w:val="28"/>
          <w:szCs w:val="28"/>
        </w:rPr>
        <w:t>а</w:t>
      </w:r>
      <w:r w:rsidR="005D4642" w:rsidRPr="005D4642">
        <w:rPr>
          <w:rFonts w:ascii="Times New Roman" w:hAnsi="Times New Roman"/>
          <w:sz w:val="28"/>
          <w:szCs w:val="28"/>
        </w:rPr>
        <w:t>, ответственн</w:t>
      </w:r>
      <w:r w:rsidR="00DE66A6">
        <w:rPr>
          <w:rFonts w:ascii="Times New Roman" w:hAnsi="Times New Roman"/>
          <w:sz w:val="28"/>
          <w:szCs w:val="28"/>
        </w:rPr>
        <w:t>ые</w:t>
      </w:r>
      <w:r w:rsidR="005D4642" w:rsidRPr="005D4642">
        <w:rPr>
          <w:rFonts w:ascii="Times New Roman" w:hAnsi="Times New Roman"/>
          <w:sz w:val="28"/>
          <w:szCs w:val="28"/>
        </w:rPr>
        <w:t xml:space="preserve"> за эксплуатацию здания, сооружения, обязан</w:t>
      </w:r>
      <w:r w:rsidR="00DE66A6">
        <w:rPr>
          <w:rFonts w:ascii="Times New Roman" w:hAnsi="Times New Roman"/>
          <w:sz w:val="28"/>
          <w:szCs w:val="28"/>
        </w:rPr>
        <w:t>ы</w:t>
      </w:r>
      <w:r w:rsidR="005D4642" w:rsidRPr="005D4642">
        <w:rPr>
          <w:rFonts w:ascii="Times New Roman" w:hAnsi="Times New Roman"/>
          <w:sz w:val="28"/>
          <w:szCs w:val="28"/>
        </w:rPr>
        <w:t>:</w:t>
      </w:r>
    </w:p>
    <w:p w:rsidR="005D4642" w:rsidRPr="005D4642" w:rsidRDefault="005D4642" w:rsidP="005D46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4642">
        <w:rPr>
          <w:rFonts w:ascii="Times New Roman" w:hAnsi="Times New Roman"/>
          <w:sz w:val="28"/>
          <w:szCs w:val="28"/>
        </w:rPr>
        <w:t>1) вести журнал учета,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органом, осуществляющим осмотр зданий, сооружений, предписаний об устранении</w:t>
      </w:r>
      <w:proofErr w:type="gramEnd"/>
      <w:r w:rsidRPr="005D4642">
        <w:rPr>
          <w:rFonts w:ascii="Times New Roman" w:hAnsi="Times New Roman"/>
          <w:sz w:val="28"/>
          <w:szCs w:val="28"/>
        </w:rPr>
        <w:t xml:space="preserve"> выявленных в процессе эксплуатации здания, сооружения нарушений, сведения об устранении этих нарушений;</w:t>
      </w:r>
    </w:p>
    <w:p w:rsidR="005D4642" w:rsidRPr="005D4642" w:rsidRDefault="005D4642" w:rsidP="005D46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D4642">
        <w:rPr>
          <w:rFonts w:ascii="Times New Roman" w:hAnsi="Times New Roman"/>
          <w:sz w:val="28"/>
          <w:szCs w:val="28"/>
        </w:rPr>
        <w:t>2) извещать при эксплуатации здания, сооружения о каждом случае возникновения аварийных ситуаций в здании, сооружении:</w:t>
      </w:r>
    </w:p>
    <w:p w:rsidR="005D4642" w:rsidRPr="005D4642" w:rsidRDefault="005D4642" w:rsidP="005D46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105"/>
      <w:bookmarkEnd w:id="2"/>
      <w:r w:rsidRPr="005D4642">
        <w:rPr>
          <w:rFonts w:ascii="Times New Roman" w:hAnsi="Times New Roman"/>
          <w:sz w:val="28"/>
          <w:szCs w:val="28"/>
        </w:rPr>
        <w:t>- органы государственного контроля (надзора) в случае, если за эксплуатацией здания, сооружения в соответствии с федеральными законами осуществляется государственный контроль (надзор);</w:t>
      </w:r>
    </w:p>
    <w:p w:rsidR="005D4642" w:rsidRPr="005D4642" w:rsidRDefault="005D4642" w:rsidP="005D46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D4642">
        <w:rPr>
          <w:rFonts w:ascii="Times New Roman" w:hAnsi="Times New Roman"/>
          <w:sz w:val="28"/>
          <w:szCs w:val="28"/>
        </w:rPr>
        <w:t xml:space="preserve">- </w:t>
      </w:r>
      <w:r w:rsidR="00EF09BE">
        <w:rPr>
          <w:rFonts w:ascii="Times New Roman" w:hAnsi="Times New Roman"/>
          <w:sz w:val="28"/>
          <w:szCs w:val="28"/>
        </w:rPr>
        <w:t xml:space="preserve"> </w:t>
      </w:r>
      <w:r w:rsidRPr="005D4642">
        <w:rPr>
          <w:rFonts w:ascii="Times New Roman" w:hAnsi="Times New Roman"/>
          <w:sz w:val="28"/>
          <w:szCs w:val="28"/>
        </w:rPr>
        <w:t xml:space="preserve">органы местного самоуправления, за исключением случаев, указанных в </w:t>
      </w:r>
      <w:hyperlink w:anchor="Par105" w:history="1">
        <w:r w:rsidRPr="00DE66A6">
          <w:rPr>
            <w:rFonts w:ascii="Times New Roman" w:hAnsi="Times New Roman"/>
            <w:sz w:val="28"/>
            <w:szCs w:val="28"/>
          </w:rPr>
          <w:t>абзаце 2</w:t>
        </w:r>
      </w:hyperlink>
      <w:r w:rsidRPr="005D4642">
        <w:rPr>
          <w:rFonts w:ascii="Times New Roman" w:hAnsi="Times New Roman"/>
          <w:sz w:val="28"/>
          <w:szCs w:val="28"/>
        </w:rPr>
        <w:t xml:space="preserve"> настоящего подпункта;</w:t>
      </w:r>
    </w:p>
    <w:p w:rsidR="005D4642" w:rsidRPr="005D4642" w:rsidRDefault="005D4642" w:rsidP="005D46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D4642">
        <w:rPr>
          <w:rFonts w:ascii="Times New Roman" w:hAnsi="Times New Roman"/>
          <w:sz w:val="28"/>
          <w:szCs w:val="28"/>
        </w:rPr>
        <w:t>- собственника здания, сооружения или лицо, владеющее зданием, сооружением на ином законном основании, в случае, если лицом, ответственным за эксплуатацию здания, сооружения, является привлеченное на основании договора физическое или юридическое лицо;</w:t>
      </w:r>
    </w:p>
    <w:p w:rsidR="005D4642" w:rsidRPr="007E5FA7" w:rsidRDefault="005D4642" w:rsidP="005D46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4642">
        <w:rPr>
          <w:rFonts w:ascii="Times New Roman" w:hAnsi="Times New Roman"/>
          <w:sz w:val="28"/>
          <w:szCs w:val="28"/>
        </w:rPr>
        <w:t>3) в случае перемены лица, ответственного за эксплуатацию здания, сооружения, передать новому лицу, ответственному за эксплуатацию здания, сооружения, в течение 10 дней журнал учета, выданные органами, осуществляющими осмотр здания, сооружения, предписания об устранении выявленных в процессе эксплуатации здания, сооружения нарушений, акты проверки выполнения органами</w:t>
      </w:r>
      <w:r w:rsidRPr="000A4921">
        <w:rPr>
          <w:rFonts w:ascii="Calibri" w:hAnsi="Calibri" w:cs="Calibri"/>
        </w:rPr>
        <w:t xml:space="preserve">, </w:t>
      </w:r>
      <w:r w:rsidRPr="007E5FA7">
        <w:rPr>
          <w:rFonts w:ascii="Times New Roman" w:hAnsi="Times New Roman"/>
          <w:sz w:val="28"/>
          <w:szCs w:val="28"/>
        </w:rPr>
        <w:t xml:space="preserve">осуществляющими осмотр здания, сооружения, указанных предписаний, рекомендации органа, осуществляющего осмотр здания, сооружения, направленные в соответствии </w:t>
      </w:r>
      <w:r w:rsidRPr="00DE66A6">
        <w:rPr>
          <w:rFonts w:ascii="Times New Roman" w:hAnsi="Times New Roman"/>
          <w:sz w:val="28"/>
          <w:szCs w:val="28"/>
        </w:rPr>
        <w:t>с</w:t>
      </w:r>
      <w:proofErr w:type="gramEnd"/>
      <w:r w:rsidRPr="00DE66A6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DE66A6">
          <w:rPr>
            <w:rFonts w:ascii="Times New Roman" w:hAnsi="Times New Roman"/>
            <w:sz w:val="28"/>
            <w:szCs w:val="28"/>
          </w:rPr>
          <w:t>частью 11 статьи 55.24</w:t>
        </w:r>
      </w:hyperlink>
      <w:r w:rsidRPr="007E5FA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иные документы, подтверждающие выполнение работ по </w:t>
      </w:r>
      <w:r w:rsidRPr="007E5FA7">
        <w:rPr>
          <w:rFonts w:ascii="Times New Roman" w:hAnsi="Times New Roman"/>
          <w:sz w:val="28"/>
          <w:szCs w:val="28"/>
        </w:rPr>
        <w:lastRenderedPageBreak/>
        <w:t>техническому обслуживанию, эксплуатационному контролю, текущему ремонту здания, сооружения;</w:t>
      </w:r>
    </w:p>
    <w:p w:rsidR="005D4642" w:rsidRPr="007E5FA7" w:rsidRDefault="005D4642" w:rsidP="005D46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E5FA7">
        <w:rPr>
          <w:rFonts w:ascii="Times New Roman" w:hAnsi="Times New Roman"/>
          <w:sz w:val="28"/>
          <w:szCs w:val="28"/>
        </w:rPr>
        <w:t>4) обеспечи</w:t>
      </w:r>
      <w:r w:rsidR="00DE66A6">
        <w:rPr>
          <w:rFonts w:ascii="Times New Roman" w:hAnsi="Times New Roman"/>
          <w:sz w:val="28"/>
          <w:szCs w:val="28"/>
        </w:rPr>
        <w:t>вать</w:t>
      </w:r>
      <w:r w:rsidRPr="007E5FA7">
        <w:rPr>
          <w:rFonts w:ascii="Times New Roman" w:hAnsi="Times New Roman"/>
          <w:sz w:val="28"/>
          <w:szCs w:val="28"/>
        </w:rPr>
        <w:t xml:space="preserve"> доступ в осматриваемое здание, сооружение муниципальных служащих, уполномоченных на проведение осмотра зданий, сооружений.</w:t>
      </w:r>
    </w:p>
    <w:p w:rsidR="005D4642" w:rsidRDefault="005D4642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4642" w:rsidRDefault="005D4642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4642" w:rsidRDefault="005D4642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4642" w:rsidRDefault="005D4642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5FA7" w:rsidRDefault="007E5FA7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5FA7" w:rsidRDefault="007E5FA7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5FA7" w:rsidRDefault="007E5FA7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5FA7" w:rsidRDefault="007E5FA7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5FA7" w:rsidRDefault="007E5FA7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5FA7" w:rsidRDefault="007E5FA7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5FA7" w:rsidRDefault="007E5FA7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5FA7" w:rsidRDefault="007E5FA7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5FA7" w:rsidRDefault="007E5FA7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5FA7" w:rsidRDefault="007E5FA7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5FA7" w:rsidRDefault="007E5FA7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5FA7" w:rsidRDefault="007E5FA7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5FA7" w:rsidRDefault="007E5FA7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559C" w:rsidRDefault="0063559C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559C" w:rsidRDefault="0063559C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559C" w:rsidRDefault="0063559C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559C" w:rsidRDefault="0063559C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5FA7" w:rsidRDefault="007E5FA7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5FA7" w:rsidRDefault="007E5FA7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5FA7" w:rsidRDefault="007E5FA7" w:rsidP="008D4E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7E5FA7" w:rsidSect="003601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E0D5E"/>
    <w:multiLevelType w:val="hybridMultilevel"/>
    <w:tmpl w:val="AC829764"/>
    <w:lvl w:ilvl="0" w:tplc="D6D2DB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628F4"/>
    <w:multiLevelType w:val="hybridMultilevel"/>
    <w:tmpl w:val="F5649360"/>
    <w:lvl w:ilvl="0" w:tplc="6EAC2AEC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B7F08F1"/>
    <w:multiLevelType w:val="hybridMultilevel"/>
    <w:tmpl w:val="AC829764"/>
    <w:lvl w:ilvl="0" w:tplc="D6D2DB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F7759"/>
    <w:multiLevelType w:val="hybridMultilevel"/>
    <w:tmpl w:val="CE04F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0C2F05"/>
    <w:multiLevelType w:val="hybridMultilevel"/>
    <w:tmpl w:val="AC829764"/>
    <w:lvl w:ilvl="0" w:tplc="D6D2DB3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DE7BCD"/>
    <w:multiLevelType w:val="hybridMultilevel"/>
    <w:tmpl w:val="CA188BAC"/>
    <w:lvl w:ilvl="0" w:tplc="76589EA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3D91510"/>
    <w:multiLevelType w:val="hybridMultilevel"/>
    <w:tmpl w:val="9E187D70"/>
    <w:lvl w:ilvl="0" w:tplc="38CC76D8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oNotTrackMoves/>
  <w:defaultTabStop w:val="708"/>
  <w:drawingGridHorizontalSpacing w:val="8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48B"/>
    <w:rsid w:val="00010609"/>
    <w:rsid w:val="00024643"/>
    <w:rsid w:val="000367FC"/>
    <w:rsid w:val="00071132"/>
    <w:rsid w:val="00072642"/>
    <w:rsid w:val="000905CD"/>
    <w:rsid w:val="000915D6"/>
    <w:rsid w:val="000B3B8A"/>
    <w:rsid w:val="000B3E1C"/>
    <w:rsid w:val="000D3691"/>
    <w:rsid w:val="000D4D0E"/>
    <w:rsid w:val="000E4D2D"/>
    <w:rsid w:val="00105390"/>
    <w:rsid w:val="001347EA"/>
    <w:rsid w:val="0014462C"/>
    <w:rsid w:val="00147E56"/>
    <w:rsid w:val="00154E5C"/>
    <w:rsid w:val="00160267"/>
    <w:rsid w:val="0017662C"/>
    <w:rsid w:val="001B12C3"/>
    <w:rsid w:val="001B20E5"/>
    <w:rsid w:val="00223289"/>
    <w:rsid w:val="002356CB"/>
    <w:rsid w:val="002409B3"/>
    <w:rsid w:val="002746C8"/>
    <w:rsid w:val="002B5D3B"/>
    <w:rsid w:val="002D5950"/>
    <w:rsid w:val="00303876"/>
    <w:rsid w:val="0033422E"/>
    <w:rsid w:val="00360106"/>
    <w:rsid w:val="003678DB"/>
    <w:rsid w:val="0037748B"/>
    <w:rsid w:val="003A3CA6"/>
    <w:rsid w:val="003C32C6"/>
    <w:rsid w:val="003F7802"/>
    <w:rsid w:val="00414071"/>
    <w:rsid w:val="004207D4"/>
    <w:rsid w:val="00430159"/>
    <w:rsid w:val="00441B65"/>
    <w:rsid w:val="00444466"/>
    <w:rsid w:val="004B1887"/>
    <w:rsid w:val="004D1FF8"/>
    <w:rsid w:val="004D55B4"/>
    <w:rsid w:val="004F5B79"/>
    <w:rsid w:val="00516EC8"/>
    <w:rsid w:val="005612BD"/>
    <w:rsid w:val="005B5B30"/>
    <w:rsid w:val="005C2051"/>
    <w:rsid w:val="005D0787"/>
    <w:rsid w:val="005D2DF3"/>
    <w:rsid w:val="005D4642"/>
    <w:rsid w:val="00601870"/>
    <w:rsid w:val="0063559C"/>
    <w:rsid w:val="006C1D31"/>
    <w:rsid w:val="006C4571"/>
    <w:rsid w:val="006E6C68"/>
    <w:rsid w:val="006F0C05"/>
    <w:rsid w:val="0070433B"/>
    <w:rsid w:val="00734FB8"/>
    <w:rsid w:val="00747E0E"/>
    <w:rsid w:val="00756B3F"/>
    <w:rsid w:val="00761DF1"/>
    <w:rsid w:val="007705E6"/>
    <w:rsid w:val="007A00B0"/>
    <w:rsid w:val="007C293A"/>
    <w:rsid w:val="007E4B59"/>
    <w:rsid w:val="007E52D0"/>
    <w:rsid w:val="007E5FA7"/>
    <w:rsid w:val="008245A7"/>
    <w:rsid w:val="00846327"/>
    <w:rsid w:val="008A206D"/>
    <w:rsid w:val="008D4EFC"/>
    <w:rsid w:val="008E6416"/>
    <w:rsid w:val="00924DC7"/>
    <w:rsid w:val="009338D9"/>
    <w:rsid w:val="0096362F"/>
    <w:rsid w:val="009814FE"/>
    <w:rsid w:val="009E2615"/>
    <w:rsid w:val="00A66296"/>
    <w:rsid w:val="00AE063F"/>
    <w:rsid w:val="00B10198"/>
    <w:rsid w:val="00B74980"/>
    <w:rsid w:val="00B91806"/>
    <w:rsid w:val="00C563AC"/>
    <w:rsid w:val="00C64306"/>
    <w:rsid w:val="00C74916"/>
    <w:rsid w:val="00C7557A"/>
    <w:rsid w:val="00C757AC"/>
    <w:rsid w:val="00CA1953"/>
    <w:rsid w:val="00CB1515"/>
    <w:rsid w:val="00CC2D14"/>
    <w:rsid w:val="00CF27BC"/>
    <w:rsid w:val="00D2697D"/>
    <w:rsid w:val="00D873C9"/>
    <w:rsid w:val="00DC6161"/>
    <w:rsid w:val="00DE15E9"/>
    <w:rsid w:val="00DE66A6"/>
    <w:rsid w:val="00E34119"/>
    <w:rsid w:val="00E402DF"/>
    <w:rsid w:val="00E44068"/>
    <w:rsid w:val="00E547DB"/>
    <w:rsid w:val="00E75876"/>
    <w:rsid w:val="00EA2C41"/>
    <w:rsid w:val="00EC5C7F"/>
    <w:rsid w:val="00EE1140"/>
    <w:rsid w:val="00EF09BE"/>
    <w:rsid w:val="00F12527"/>
    <w:rsid w:val="00F178BE"/>
    <w:rsid w:val="00F36000"/>
    <w:rsid w:val="00FA380E"/>
    <w:rsid w:val="00FC112B"/>
    <w:rsid w:val="00FC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887"/>
    <w:rPr>
      <w:rFonts w:ascii="Lucida Console" w:hAnsi="Lucida Console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4B1887"/>
  </w:style>
  <w:style w:type="paragraph" w:styleId="a4">
    <w:name w:val="envelope address"/>
    <w:basedOn w:val="a"/>
    <w:rsid w:val="004B188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4301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4301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54E5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">
    <w:name w:val="Обычный1"/>
    <w:rsid w:val="000D3691"/>
    <w:pPr>
      <w:widowControl w:val="0"/>
      <w:snapToGrid w:val="0"/>
      <w:ind w:left="8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06824EFFB12C8F4FC91D3C109F8B3B7BFE5DC957E7B92432404381BD5DCAP5J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86A5A6A442A953016F9211BC962FF30F5E3D95293694A4F0325C3AF34Ds50F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6A5A6A442A953016F9211BC962FF30F5E3D9429359AA4F0325C3AF34Ds50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1CB8C5C38CD2AE978E1753A1B8590EEA22786EACC6FE4348DD2E6C6D22EB12341D00A7B4z6EBJ" TargetMode="External"/><Relationship Id="rId10" Type="http://schemas.openxmlformats.org/officeDocument/2006/relationships/hyperlink" Target="consultantplus://offline/ref=87BD3FEA36AB8E1120ED0644DEAC051D725532F0750BF2C908F35BEA54A2D30E1373ACAAF46Bq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BD3FEA36AB8E1120ED0644DEAC051D725A32F0740FF2C908F35BEA54A2D30E1373ACACFA6BqFG" TargetMode="External"/><Relationship Id="rId14" Type="http://schemas.openxmlformats.org/officeDocument/2006/relationships/hyperlink" Target="consultantplus://offline/ref=719BE037E1D80E4E9C7FC861F4776FF75722212280D3367970F3080507M3D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6EDFE-50E8-4A2E-8B39-E96B791F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3553</Words>
  <Characters>20257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23763</CharactersWithSpaces>
  <SharedDoc>false</SharedDoc>
  <HLinks>
    <vt:vector size="90" baseType="variant">
      <vt:variant>
        <vt:i4>5898254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consultantplus://offline/ref=5C1CB8C5C38CD2AE978E1753A1B8590EEA22786EACC6FE4348DD2E6C6D22EB12341D00A7B4z6EBJ</vt:lpwstr>
      </vt:variant>
      <vt:variant>
        <vt:lpwstr/>
      </vt:variant>
      <vt:variant>
        <vt:i4>6619186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6684724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Par364</vt:lpwstr>
      </vt:variant>
      <vt:variant>
        <vt:i4>6488113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6488113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6488113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6488113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1966080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consultantplus://offline/ref=719BE037E1D80E4E9C7FC861F4776FF75722212280D3367970F3080507M3DBJ</vt:lpwstr>
      </vt:variant>
      <vt:variant>
        <vt:lpwstr/>
      </vt:variant>
      <vt:variant>
        <vt:i4>131167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consultantplus://offline/ref=06824EFFB12C8F4FC91D3C109F8B3B7BFE5DC957E7B92432404381BD5DCAP5J</vt:lpwstr>
      </vt:variant>
      <vt:variant>
        <vt:lpwstr/>
      </vt:variant>
      <vt:variant>
        <vt:i4>131157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consultantplus://offline/ref=86A5A6A442A953016F9211BC962FF30F5E3D95293694A4F0325C3AF34Ds50FJ</vt:lpwstr>
      </vt:variant>
      <vt:variant>
        <vt:lpwstr/>
      </vt:variant>
      <vt:variant>
        <vt:i4>131074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consultantplus://offline/ref=86A5A6A442A953016F9211BC962FF30F5E3D9429359AA4F0325C3AF34Ds50FJ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5701639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consultantplus://offline/ref=87BD3FEA36AB8E1120ED0644DEAC051D725532F0750BF2C908F35BEA54A2D30E1373ACAAF46BqFG</vt:lpwstr>
      </vt:variant>
      <vt:variant>
        <vt:lpwstr/>
      </vt:variant>
      <vt:variant>
        <vt:i4>5701633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consultantplus://offline/ref=87BD3FEA36AB8E1120ED0644DEAC051D725A32F0740FF2C908F35BEA54A2D30E1373ACACFA6BqFG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Kosyakova</dc:creator>
  <cp:keywords/>
  <dc:description/>
  <cp:lastModifiedBy>Shakirov</cp:lastModifiedBy>
  <cp:revision>6</cp:revision>
  <cp:lastPrinted>2016-08-25T08:32:00Z</cp:lastPrinted>
  <dcterms:created xsi:type="dcterms:W3CDTF">2016-08-12T02:22:00Z</dcterms:created>
  <dcterms:modified xsi:type="dcterms:W3CDTF">2016-08-25T08:35:00Z</dcterms:modified>
</cp:coreProperties>
</file>