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F7" w:rsidRDefault="002C21F7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</w:p>
    <w:p w:rsidR="00BD43E3" w:rsidRDefault="00BD43E3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</w:p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925B8E">
        <w:rPr>
          <w:rFonts w:ascii="Times New Roman" w:hAnsi="Times New Roman"/>
          <w:sz w:val="28"/>
          <w:szCs w:val="28"/>
        </w:rPr>
        <w:t>№ 2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2114A0" w:rsidRDefault="00F3375B" w:rsidP="002114A0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2114A0" w:rsidRPr="002114A0">
        <w:rPr>
          <w:rFonts w:ascii="Times New Roman" w:hAnsi="Times New Roman"/>
          <w:sz w:val="28"/>
          <w:szCs w:val="28"/>
        </w:rPr>
        <w:t xml:space="preserve">от  </w:t>
      </w:r>
      <w:r w:rsidR="002114A0" w:rsidRPr="002114A0">
        <w:rPr>
          <w:rFonts w:ascii="Times New Roman" w:hAnsi="Times New Roman"/>
          <w:sz w:val="28"/>
          <w:szCs w:val="28"/>
          <w:u w:val="single"/>
        </w:rPr>
        <w:t>02.11.2024</w:t>
      </w:r>
      <w:r w:rsidR="002114A0" w:rsidRPr="002114A0">
        <w:rPr>
          <w:rFonts w:ascii="Times New Roman" w:hAnsi="Times New Roman"/>
          <w:sz w:val="28"/>
          <w:szCs w:val="28"/>
        </w:rPr>
        <w:t xml:space="preserve"> № </w:t>
      </w:r>
      <w:r w:rsidR="002114A0" w:rsidRPr="002114A0">
        <w:rPr>
          <w:rFonts w:ascii="Times New Roman" w:hAnsi="Times New Roman"/>
          <w:sz w:val="28"/>
          <w:szCs w:val="28"/>
          <w:u w:val="single"/>
        </w:rPr>
        <w:t>2099</w:t>
      </w:r>
    </w:p>
    <w:p w:rsidR="00991093" w:rsidRDefault="00991093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BD43E3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Вычужанин Роман Игоревич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P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 xml:space="preserve">Бейгель Александр Гербертович </w:t>
            </w:r>
          </w:p>
          <w:p w:rsidR="00716600" w:rsidRPr="00C86546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Бурдин Максим </w:t>
            </w:r>
          </w:p>
          <w:p w:rsidR="009C65FE" w:rsidRPr="00716600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 w:rsidR="00D80808" w:rsidRPr="00716600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Pr="00716600" w:rsidRDefault="00716600" w:rsidP="00716600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К</w:t>
            </w:r>
            <w:r w:rsidR="00991093">
              <w:rPr>
                <w:rFonts w:ascii="Times New Roman" w:hAnsi="Times New Roman"/>
                <w:sz w:val="28"/>
                <w:szCs w:val="28"/>
              </w:rPr>
              <w:t>онов</w:t>
            </w:r>
            <w:r w:rsidRPr="00716600">
              <w:rPr>
                <w:rFonts w:ascii="Times New Roman" w:hAnsi="Times New Roman"/>
                <w:sz w:val="28"/>
                <w:szCs w:val="28"/>
              </w:rPr>
              <w:t>а</w:t>
            </w:r>
            <w:r w:rsidR="00991093">
              <w:rPr>
                <w:rFonts w:ascii="Times New Roman" w:hAnsi="Times New Roman"/>
                <w:sz w:val="28"/>
                <w:szCs w:val="28"/>
              </w:rPr>
              <w:t>лова Ольга</w:t>
            </w:r>
            <w:r w:rsidRPr="00716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109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86546" w:rsidRDefault="00C86546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991093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Манашова Елена </w:t>
            </w:r>
          </w:p>
          <w:p w:rsidR="00991093" w:rsidRPr="00D80808" w:rsidRDefault="00991093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Илларионова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Ощепков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5578C9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78C9" w:rsidRPr="00716600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Шишлов Алексей Евгеньевич</w:t>
            </w: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рабочей группы, </w:t>
            </w:r>
            <w:r w:rsidR="00BD43E3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BD43E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</w:t>
            </w:r>
            <w:r w:rsidR="00BD43E3">
              <w:rPr>
                <w:rFonts w:ascii="Times New Roman" w:hAnsi="Times New Roman" w:cs="Times New Roman"/>
                <w:sz w:val="28"/>
                <w:szCs w:val="28"/>
              </w:rPr>
              <w:t>по жилищно-коммунальному хозяйству</w:t>
            </w:r>
          </w:p>
          <w:p w:rsidR="004F1792" w:rsidRDefault="004F1792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группы, главный специалист Управления городского  хозяйства Администрации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предприятия по управлению персоналом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</w:t>
            </w:r>
            <w:r w:rsidR="0042116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ГХК</w:t>
            </w:r>
            <w:r w:rsidR="004211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6546" w:rsidRDefault="00C86546" w:rsidP="00C8654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C65FE">
              <w:rPr>
                <w:rFonts w:ascii="Times New Roman" w:hAnsi="Times New Roman" w:cs="Times New Roman"/>
                <w:sz w:val="28"/>
                <w:szCs w:val="28"/>
              </w:rPr>
              <w:t xml:space="preserve">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по связям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развити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коммуникаций ФГУП «ГХК» (по согласованию)</w:t>
            </w:r>
          </w:p>
          <w:p w:rsidR="00716600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770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991093">
              <w:rPr>
                <w:rFonts w:ascii="Times New Roman" w:hAnsi="Times New Roman" w:cs="Times New Roman"/>
                <w:sz w:val="28"/>
                <w:szCs w:val="28"/>
              </w:rPr>
              <w:t>ге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991093">
              <w:rPr>
                <w:rFonts w:ascii="Times New Roman" w:hAnsi="Times New Roman"/>
                <w:sz w:val="28"/>
                <w:szCs w:val="28"/>
              </w:rPr>
              <w:t xml:space="preserve">ерального директора предприятия по правовой работе и имущественному комплексу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ФГУП «ГХК» (по согласованию)</w:t>
            </w:r>
          </w:p>
          <w:p w:rsidR="00C86546" w:rsidRDefault="00C86546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093" w:rsidRDefault="00991093" w:rsidP="00991093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отдела по связям с общественностью и развитию коммуникаций ФГУП «ГХК» (по согласованию)</w:t>
            </w:r>
          </w:p>
          <w:p w:rsidR="00D80808" w:rsidRDefault="00D80808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BD43E3" w:rsidP="005F7AB7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направления </w:t>
            </w:r>
            <w:r w:rsidR="005F7AB7">
              <w:rPr>
                <w:rFonts w:ascii="Times New Roman" w:hAnsi="Times New Roman"/>
                <w:sz w:val="28"/>
                <w:szCs w:val="28"/>
              </w:rPr>
              <w:t xml:space="preserve">юридического отдела </w:t>
            </w:r>
            <w:r w:rsidR="0018650D">
              <w:rPr>
                <w:rFonts w:ascii="Times New Roman" w:hAnsi="Times New Roman"/>
                <w:sz w:val="28"/>
                <w:szCs w:val="28"/>
              </w:rPr>
              <w:t xml:space="preserve"> ФГУП «ГХК»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B7" w:rsidRDefault="005F7AB7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7AB7" w:rsidRDefault="005F7AB7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по правовой и кадровой работе Администрации ЗАТО г. Железногорск</w:t>
            </w:r>
          </w:p>
          <w:p w:rsidR="005578C9" w:rsidRDefault="005578C9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5578C9" w:rsidP="00C8654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экологического </w:t>
            </w:r>
            <w:r w:rsidR="00FD17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ФГУП «ГХК»  (по согласованию) </w:t>
            </w:r>
          </w:p>
        </w:tc>
      </w:tr>
      <w:tr w:rsidR="00975E5F" w:rsidTr="00FD24AB">
        <w:tc>
          <w:tcPr>
            <w:tcW w:w="2830" w:type="dxa"/>
          </w:tcPr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975E5F" w:rsidRPr="007E5C34" w:rsidRDefault="00975E5F" w:rsidP="001C6EC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99109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4FF9"/>
    <w:rsid w:val="000C286E"/>
    <w:rsid w:val="000E6D0F"/>
    <w:rsid w:val="00133A6C"/>
    <w:rsid w:val="00157F16"/>
    <w:rsid w:val="0018650D"/>
    <w:rsid w:val="001A6BC7"/>
    <w:rsid w:val="001B359E"/>
    <w:rsid w:val="001C6EC6"/>
    <w:rsid w:val="002114A0"/>
    <w:rsid w:val="0024197C"/>
    <w:rsid w:val="002C21F7"/>
    <w:rsid w:val="003F095B"/>
    <w:rsid w:val="0042116D"/>
    <w:rsid w:val="00442657"/>
    <w:rsid w:val="004B76EC"/>
    <w:rsid w:val="004D4789"/>
    <w:rsid w:val="004E765E"/>
    <w:rsid w:val="004F1792"/>
    <w:rsid w:val="005113B5"/>
    <w:rsid w:val="00525D96"/>
    <w:rsid w:val="00547EF4"/>
    <w:rsid w:val="005578C9"/>
    <w:rsid w:val="005C3F2E"/>
    <w:rsid w:val="005F7AB7"/>
    <w:rsid w:val="00630694"/>
    <w:rsid w:val="006338F1"/>
    <w:rsid w:val="006567B8"/>
    <w:rsid w:val="006C6034"/>
    <w:rsid w:val="00716600"/>
    <w:rsid w:val="00730E41"/>
    <w:rsid w:val="00742245"/>
    <w:rsid w:val="007E5C34"/>
    <w:rsid w:val="00852DBF"/>
    <w:rsid w:val="008E2501"/>
    <w:rsid w:val="00925B8E"/>
    <w:rsid w:val="00944879"/>
    <w:rsid w:val="00955795"/>
    <w:rsid w:val="00975E5F"/>
    <w:rsid w:val="00991093"/>
    <w:rsid w:val="009C65FE"/>
    <w:rsid w:val="00A526A4"/>
    <w:rsid w:val="00AB0097"/>
    <w:rsid w:val="00AD7B36"/>
    <w:rsid w:val="00B15A17"/>
    <w:rsid w:val="00BD43E3"/>
    <w:rsid w:val="00C86546"/>
    <w:rsid w:val="00D13C56"/>
    <w:rsid w:val="00D74ED2"/>
    <w:rsid w:val="00D80808"/>
    <w:rsid w:val="00F3375B"/>
    <w:rsid w:val="00FD1770"/>
    <w:rsid w:val="00FD24AB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98CD6-7156-420C-B1F6-703E51397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Tiholaz</cp:lastModifiedBy>
  <cp:revision>2</cp:revision>
  <cp:lastPrinted>2024-06-25T01:28:00Z</cp:lastPrinted>
  <dcterms:created xsi:type="dcterms:W3CDTF">2024-11-14T02:28:00Z</dcterms:created>
  <dcterms:modified xsi:type="dcterms:W3CDTF">2024-11-14T02:28:00Z</dcterms:modified>
</cp:coreProperties>
</file>