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F71870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535603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02.08.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1394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A04205">
        <w:rPr>
          <w:rFonts w:ascii="Times New Roman" w:hAnsi="Times New Roman"/>
          <w:sz w:val="28"/>
          <w:szCs w:val="28"/>
        </w:rPr>
        <w:t>а-Рокс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A04205"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722C9E" w:rsidRDefault="006200A0" w:rsidP="00722C9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614CE7">
        <w:rPr>
          <w:rFonts w:ascii="Times New Roman" w:hAnsi="Times New Roman"/>
          <w:sz w:val="28"/>
          <w:szCs w:val="28"/>
        </w:rPr>
        <w:t>а-Рокс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614CE7" w:rsidRPr="00324474">
        <w:rPr>
          <w:rFonts w:ascii="Times New Roman" w:hAnsi="Times New Roman"/>
          <w:sz w:val="28"/>
          <w:szCs w:val="28"/>
        </w:rPr>
        <w:t>ОГРН </w:t>
      </w:r>
      <w:r w:rsidR="00614CE7">
        <w:rPr>
          <w:rFonts w:ascii="Times New Roman" w:hAnsi="Times New Roman"/>
          <w:sz w:val="28"/>
          <w:szCs w:val="28"/>
        </w:rPr>
        <w:t>1192468006191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722C9E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722C9E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722C9E">
        <w:rPr>
          <w:rFonts w:ascii="Times New Roman" w:hAnsi="Times New Roman"/>
          <w:sz w:val="28"/>
          <w:szCs w:val="28"/>
        </w:rPr>
        <w:t> </w:t>
      </w:r>
      <w:r w:rsidR="00722C9E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62430F">
        <w:rPr>
          <w:rFonts w:ascii="Times New Roman" w:hAnsi="Times New Roman"/>
          <w:sz w:val="28"/>
          <w:szCs w:val="28"/>
        </w:rPr>
        <w:t>ТОР «Железногорск</w:t>
      </w:r>
      <w:r w:rsidR="00722C9E" w:rsidRPr="003456F8">
        <w:rPr>
          <w:rFonts w:ascii="Times New Roman" w:hAnsi="Times New Roman"/>
          <w:sz w:val="28"/>
          <w:szCs w:val="28"/>
        </w:rPr>
        <w:t>»</w:t>
      </w:r>
      <w:r w:rsidR="00722C9E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722C9E" w:rsidRPr="003456F8">
        <w:rPr>
          <w:rFonts w:ascii="Times New Roman" w:hAnsi="Times New Roman"/>
          <w:sz w:val="28"/>
          <w:szCs w:val="28"/>
        </w:rPr>
        <w:t xml:space="preserve">в размере </w:t>
      </w:r>
      <w:r w:rsidR="00722C9E">
        <w:rPr>
          <w:rFonts w:ascii="Times New Roman" w:hAnsi="Times New Roman"/>
          <w:bCs/>
          <w:sz w:val="28"/>
          <w:szCs w:val="28"/>
        </w:rPr>
        <w:t>200</w:t>
      </w:r>
      <w:r w:rsidR="00722C9E" w:rsidRPr="003456F8">
        <w:rPr>
          <w:rFonts w:ascii="Times New Roman" w:hAnsi="Times New Roman"/>
          <w:sz w:val="28"/>
          <w:szCs w:val="28"/>
          <w:lang w:val="en-US"/>
        </w:rPr>
        <w:t> </w:t>
      </w:r>
      <w:r w:rsidR="00722C9E">
        <w:rPr>
          <w:rFonts w:ascii="Times New Roman" w:hAnsi="Times New Roman"/>
          <w:sz w:val="28"/>
          <w:szCs w:val="28"/>
        </w:rPr>
        <w:t>000</w:t>
      </w:r>
      <w:r w:rsidR="00722C9E" w:rsidRPr="003456F8">
        <w:rPr>
          <w:rFonts w:ascii="Times New Roman" w:hAnsi="Times New Roman"/>
          <w:sz w:val="28"/>
          <w:szCs w:val="28"/>
        </w:rPr>
        <w:t>,</w:t>
      </w:r>
      <w:r w:rsidR="00722C9E">
        <w:rPr>
          <w:rFonts w:ascii="Times New Roman" w:hAnsi="Times New Roman"/>
          <w:sz w:val="28"/>
          <w:szCs w:val="28"/>
        </w:rPr>
        <w:t>0</w:t>
      </w:r>
      <w:r w:rsidR="00722C9E" w:rsidRPr="003456F8">
        <w:rPr>
          <w:rFonts w:ascii="Times New Roman" w:hAnsi="Times New Roman"/>
          <w:sz w:val="28"/>
          <w:szCs w:val="28"/>
        </w:rPr>
        <w:t>0 рублей (</w:t>
      </w:r>
      <w:r w:rsidR="00722C9E">
        <w:rPr>
          <w:rFonts w:ascii="Times New Roman" w:hAnsi="Times New Roman"/>
          <w:sz w:val="28"/>
          <w:szCs w:val="28"/>
        </w:rPr>
        <w:t>Двести</w:t>
      </w:r>
      <w:r w:rsidR="00722C9E" w:rsidRPr="003456F8">
        <w:rPr>
          <w:rFonts w:ascii="Times New Roman" w:hAnsi="Times New Roman"/>
          <w:sz w:val="28"/>
          <w:szCs w:val="28"/>
        </w:rPr>
        <w:t xml:space="preserve"> тысяч рублей</w:t>
      </w:r>
      <w:r w:rsidR="00722C9E">
        <w:rPr>
          <w:rFonts w:ascii="Times New Roman" w:hAnsi="Times New Roman"/>
          <w:sz w:val="28"/>
          <w:szCs w:val="28"/>
        </w:rPr>
        <w:t xml:space="preserve"> 0</w:t>
      </w:r>
      <w:r w:rsidR="00722C9E" w:rsidRPr="003456F8">
        <w:rPr>
          <w:rFonts w:ascii="Times New Roman" w:hAnsi="Times New Roman"/>
          <w:sz w:val="28"/>
          <w:szCs w:val="28"/>
        </w:rPr>
        <w:t>0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3456F8">
        <w:rPr>
          <w:rFonts w:ascii="Times New Roman" w:hAnsi="Times New Roman"/>
          <w:sz w:val="28"/>
          <w:szCs w:val="28"/>
        </w:rPr>
        <w:t>копеек) за</w:t>
      </w:r>
      <w:r w:rsidR="00722C9E">
        <w:rPr>
          <w:rFonts w:ascii="Times New Roman" w:hAnsi="Times New Roman"/>
          <w:sz w:val="28"/>
          <w:szCs w:val="28"/>
        </w:rPr>
        <w:t xml:space="preserve"> </w:t>
      </w:r>
      <w:r w:rsidR="00722C9E" w:rsidRPr="003456F8">
        <w:rPr>
          <w:rFonts w:ascii="Times New Roman" w:hAnsi="Times New Roman"/>
          <w:sz w:val="28"/>
          <w:szCs w:val="28"/>
        </w:rPr>
        <w:t>счет средств бюджета ЗАТО Железногорск</w:t>
      </w:r>
      <w:r w:rsidR="00722C9E">
        <w:rPr>
          <w:rFonts w:ascii="Times New Roman" w:hAnsi="Times New Roman"/>
          <w:sz w:val="28"/>
          <w:szCs w:val="28"/>
        </w:rPr>
        <w:t>.</w:t>
      </w:r>
      <w:proofErr w:type="gramEnd"/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8676C7">
        <w:rPr>
          <w:rFonts w:ascii="Times New Roman" w:hAnsi="Times New Roman"/>
          <w:sz w:val="28"/>
          <w:szCs w:val="28"/>
        </w:rPr>
        <w:t>а-Рокс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8676C7" w:rsidRPr="00324474">
        <w:rPr>
          <w:rFonts w:ascii="Times New Roman" w:hAnsi="Times New Roman"/>
          <w:sz w:val="28"/>
          <w:szCs w:val="28"/>
        </w:rPr>
        <w:t>ОГРН </w:t>
      </w:r>
      <w:r w:rsidR="008676C7">
        <w:rPr>
          <w:rFonts w:ascii="Times New Roman" w:hAnsi="Times New Roman"/>
          <w:sz w:val="28"/>
          <w:szCs w:val="28"/>
        </w:rPr>
        <w:t>1192468006191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F718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F71870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75732D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7708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5603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5732D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1870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2023-10-25T04:03:00Z</cp:lastPrinted>
  <dcterms:created xsi:type="dcterms:W3CDTF">2024-08-02T06:49:00Z</dcterms:created>
  <dcterms:modified xsi:type="dcterms:W3CDTF">2024-08-02T06:50:00Z</dcterms:modified>
</cp:coreProperties>
</file>