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C471B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EC471B" w:rsidRDefault="00A7602A" w:rsidP="008D3927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EC471B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EC471B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EC471B" w:rsidRDefault="00D914D3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Городской округ</w:t>
      </w:r>
      <w:r w:rsidR="008A158F" w:rsidRPr="00EC471B">
        <w:rPr>
          <w:rFonts w:ascii="Arial" w:hAnsi="Arial" w:cs="Arial"/>
          <w:sz w:val="28"/>
          <w:szCs w:val="28"/>
        </w:rPr>
        <w:t xml:space="preserve"> </w:t>
      </w:r>
    </w:p>
    <w:p w:rsidR="008A158F" w:rsidRPr="00EC471B" w:rsidRDefault="002D6C06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«</w:t>
      </w:r>
      <w:r w:rsidR="008A158F" w:rsidRPr="00EC471B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EC471B">
        <w:rPr>
          <w:rFonts w:ascii="Arial" w:hAnsi="Arial" w:cs="Arial"/>
          <w:sz w:val="28"/>
          <w:szCs w:val="28"/>
        </w:rPr>
        <w:t>»</w:t>
      </w: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EC471B">
        <w:rPr>
          <w:sz w:val="32"/>
          <w:szCs w:val="32"/>
        </w:rPr>
        <w:t>АДМИНИСТРАЦИЯ ЗАТО г.</w:t>
      </w:r>
      <w:r w:rsidR="004027C0" w:rsidRPr="00EC471B">
        <w:rPr>
          <w:sz w:val="32"/>
          <w:szCs w:val="32"/>
        </w:rPr>
        <w:t xml:space="preserve"> </w:t>
      </w:r>
      <w:r w:rsidRPr="00EC471B">
        <w:rPr>
          <w:sz w:val="32"/>
          <w:szCs w:val="32"/>
        </w:rPr>
        <w:t>ЖЕЛЕЗНОГОРСК</w:t>
      </w: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EC471B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EC471B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EC471B" w:rsidRDefault="00246459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246459" w:rsidRPr="00EC471B" w:rsidRDefault="00311C70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</w:t>
      </w:r>
      <w:r w:rsidR="009D0855" w:rsidRPr="00EC471B">
        <w:rPr>
          <w:rFonts w:ascii="Times New Roman" w:hAnsi="Times New Roman"/>
          <w:sz w:val="28"/>
          <w:szCs w:val="28"/>
        </w:rPr>
        <w:t>2024г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E87449" w:rsidRPr="00EC471B">
        <w:rPr>
          <w:rFonts w:ascii="Times New Roman" w:hAnsi="Times New Roman"/>
          <w:sz w:val="28"/>
          <w:szCs w:val="28"/>
        </w:rPr>
        <w:t xml:space="preserve">    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C474C3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</w:t>
      </w:r>
      <w:r w:rsidR="0056149D" w:rsidRPr="00EC471B">
        <w:rPr>
          <w:rFonts w:ascii="Times New Roman" w:hAnsi="Times New Roman"/>
          <w:sz w:val="28"/>
          <w:szCs w:val="28"/>
        </w:rPr>
        <w:t xml:space="preserve">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 xml:space="preserve">        </w:t>
      </w:r>
      <w:r w:rsidR="00886177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        </w:t>
      </w:r>
      <w:r w:rsidR="00E82DC1" w:rsidRPr="00EC471B">
        <w:rPr>
          <w:rFonts w:ascii="Times New Roman" w:hAnsi="Times New Roman"/>
          <w:sz w:val="28"/>
          <w:szCs w:val="28"/>
        </w:rPr>
        <w:t xml:space="preserve">   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56149D" w:rsidRPr="00EC471B">
        <w:rPr>
          <w:rFonts w:ascii="Times New Roman" w:hAnsi="Times New Roman"/>
          <w:sz w:val="28"/>
          <w:szCs w:val="28"/>
        </w:rPr>
        <w:t xml:space="preserve">  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DD74A5" w:rsidRPr="00EC47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778</w:t>
      </w:r>
    </w:p>
    <w:p w:rsidR="00246459" w:rsidRPr="00EC471B" w:rsidRDefault="00246459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b/>
          <w:sz w:val="28"/>
          <w:szCs w:val="28"/>
        </w:rPr>
        <w:t>г.</w:t>
      </w:r>
      <w:r w:rsidR="00DD1428" w:rsidRPr="00EC471B">
        <w:rPr>
          <w:rFonts w:ascii="Times New Roman" w:hAnsi="Times New Roman"/>
          <w:b/>
          <w:sz w:val="28"/>
          <w:szCs w:val="28"/>
        </w:rPr>
        <w:t xml:space="preserve"> </w:t>
      </w:r>
      <w:r w:rsidRPr="00EC471B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EC471B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EC471B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EC471B"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EC471B">
        <w:rPr>
          <w:rFonts w:ascii="Times New Roman" w:hAnsi="Times New Roman" w:cs="Times New Roman"/>
          <w:sz w:val="28"/>
          <w:szCs w:val="28"/>
        </w:rPr>
        <w:t>п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EC471B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EC471B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8D3927" w:rsidRPr="00EC471B">
        <w:rPr>
          <w:rFonts w:ascii="Times New Roman" w:hAnsi="Times New Roman" w:cs="Times New Roman"/>
          <w:sz w:val="28"/>
          <w:szCs w:val="28"/>
        </w:rPr>
        <w:br/>
      </w:r>
      <w:r w:rsidR="003E2FF5"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3E6712" w:rsidRPr="00EC471B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</w:p>
    <w:p w:rsidR="002436CC" w:rsidRPr="00EC471B" w:rsidRDefault="002436CC" w:rsidP="00D6263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EC471B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71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C471B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EC47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EC471B">
        <w:rPr>
          <w:rFonts w:ascii="Times New Roman" w:hAnsi="Times New Roman"/>
          <w:sz w:val="28"/>
          <w:szCs w:val="28"/>
        </w:rPr>
        <w:t xml:space="preserve">, </w:t>
      </w:r>
      <w:r w:rsidR="0021530C" w:rsidRPr="00EC471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EC471B">
        <w:rPr>
          <w:rFonts w:ascii="Times New Roman" w:hAnsi="Times New Roman"/>
          <w:sz w:val="28"/>
          <w:szCs w:val="28"/>
        </w:rPr>
        <w:t>«</w:t>
      </w:r>
      <w:r w:rsidR="0021530C" w:rsidRPr="00EC471B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EC471B">
        <w:rPr>
          <w:rFonts w:ascii="Times New Roman" w:hAnsi="Times New Roman"/>
          <w:sz w:val="28"/>
          <w:szCs w:val="28"/>
        </w:rPr>
        <w:br/>
      </w:r>
      <w:r w:rsidR="0021530C" w:rsidRPr="00EC471B">
        <w:rPr>
          <w:rFonts w:ascii="Times New Roman" w:hAnsi="Times New Roman"/>
          <w:sz w:val="28"/>
          <w:szCs w:val="28"/>
        </w:rPr>
        <w:t>и автономным учреждениям субсидий на иные цели</w:t>
      </w:r>
      <w:r w:rsidR="002D6C06" w:rsidRPr="00EC471B">
        <w:rPr>
          <w:rFonts w:ascii="Times New Roman" w:hAnsi="Times New Roman"/>
          <w:sz w:val="28"/>
          <w:szCs w:val="28"/>
        </w:rPr>
        <w:t>»</w:t>
      </w:r>
      <w:r w:rsidR="00A77062" w:rsidRPr="00EC471B">
        <w:rPr>
          <w:rFonts w:ascii="Times New Roman" w:hAnsi="Times New Roman"/>
          <w:sz w:val="28"/>
          <w:szCs w:val="28"/>
        </w:rPr>
        <w:t xml:space="preserve">, </w:t>
      </w:r>
      <w:r w:rsidR="002F6EF3" w:rsidRPr="00EC471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2F6EF3" w:rsidRPr="00EC471B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EC471B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gramEnd"/>
    </w:p>
    <w:p w:rsidR="00954CE9" w:rsidRPr="00EC471B" w:rsidRDefault="00954CE9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ПОСТАНОВЛЯЮ:</w:t>
      </w:r>
      <w:r w:rsidR="001769DC" w:rsidRPr="00EC471B">
        <w:rPr>
          <w:rFonts w:ascii="Times New Roman" w:hAnsi="Times New Roman"/>
          <w:sz w:val="28"/>
          <w:szCs w:val="28"/>
        </w:rPr>
        <w:t xml:space="preserve">  </w:t>
      </w:r>
    </w:p>
    <w:p w:rsidR="00B269B0" w:rsidRPr="00EC471B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Pr="00EC471B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7A5" w:rsidRPr="00EC471B">
        <w:rPr>
          <w:rFonts w:ascii="Times New Roman" w:hAnsi="Times New Roman" w:cs="Times New Roman"/>
          <w:sz w:val="28"/>
          <w:szCs w:val="28"/>
        </w:rPr>
        <w:t>п</w:t>
      </w:r>
      <w:r w:rsidR="00A352A9">
        <w:rPr>
          <w:rFonts w:ascii="Times New Roman" w:hAnsi="Times New Roman" w:cs="Times New Roman"/>
          <w:sz w:val="28"/>
          <w:szCs w:val="28"/>
        </w:rPr>
        <w:t>остановление</w:t>
      </w:r>
      <w:r w:rsidRPr="00EC471B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Pr="00EC471B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  <w:r w:rsidRPr="00EC47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94668" w:rsidRPr="00EC471B" w:rsidRDefault="003C6CBB" w:rsidP="00C946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1.1. </w:t>
      </w:r>
      <w:r w:rsidR="00A352A9">
        <w:rPr>
          <w:rFonts w:ascii="Times New Roman" w:hAnsi="Times New Roman"/>
          <w:sz w:val="28"/>
          <w:szCs w:val="28"/>
        </w:rPr>
        <w:t>Пункт 1.3 приложения к постановлению дополнить</w:t>
      </w:r>
      <w:r w:rsidR="00A95299" w:rsidRPr="00EC471B">
        <w:rPr>
          <w:rFonts w:ascii="Times New Roman" w:hAnsi="Times New Roman"/>
          <w:sz w:val="28"/>
          <w:szCs w:val="28"/>
        </w:rPr>
        <w:t xml:space="preserve"> подпункт</w:t>
      </w:r>
      <w:r w:rsidR="00A352A9">
        <w:rPr>
          <w:rFonts w:ascii="Times New Roman" w:hAnsi="Times New Roman"/>
          <w:sz w:val="28"/>
          <w:szCs w:val="28"/>
        </w:rPr>
        <w:t>ами</w:t>
      </w:r>
      <w:r w:rsidR="00A95299" w:rsidRPr="00EC471B">
        <w:rPr>
          <w:rFonts w:ascii="Times New Roman" w:hAnsi="Times New Roman"/>
          <w:sz w:val="28"/>
          <w:szCs w:val="28"/>
        </w:rPr>
        <w:t xml:space="preserve"> 1.3.7, 1.3.8 следующего содержания</w:t>
      </w:r>
      <w:r w:rsidR="00C94668" w:rsidRPr="00EC471B">
        <w:rPr>
          <w:rFonts w:ascii="Times New Roman" w:hAnsi="Times New Roman"/>
          <w:sz w:val="28"/>
          <w:szCs w:val="28"/>
        </w:rPr>
        <w:t>:</w:t>
      </w:r>
    </w:p>
    <w:p w:rsidR="001E217C" w:rsidRPr="00EC471B" w:rsidRDefault="00C94668" w:rsidP="00A9529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«</w:t>
      </w:r>
      <w:r w:rsidR="00680DE4" w:rsidRPr="00EC471B">
        <w:rPr>
          <w:rFonts w:ascii="Times New Roman" w:hAnsi="Times New Roman"/>
          <w:sz w:val="28"/>
          <w:szCs w:val="28"/>
        </w:rPr>
        <w:t>1.3.7</w:t>
      </w:r>
      <w:r w:rsidR="001E217C" w:rsidRPr="00EC471B">
        <w:rPr>
          <w:rFonts w:ascii="Times New Roman" w:hAnsi="Times New Roman"/>
          <w:sz w:val="28"/>
          <w:szCs w:val="28"/>
        </w:rPr>
        <w:t>.</w:t>
      </w:r>
      <w:r w:rsidR="00DB42CB" w:rsidRPr="00EC471B">
        <w:rPr>
          <w:rFonts w:ascii="Times New Roman" w:hAnsi="Times New Roman"/>
          <w:sz w:val="28"/>
          <w:szCs w:val="28"/>
        </w:rPr>
        <w:t xml:space="preserve"> </w:t>
      </w:r>
      <w:r w:rsidR="00DB42CB" w:rsidRPr="00EC471B">
        <w:rPr>
          <w:rFonts w:ascii="Times New Roman" w:hAnsi="Times New Roman" w:cs="Times New Roman"/>
          <w:sz w:val="28"/>
          <w:szCs w:val="28"/>
        </w:rPr>
        <w:t>Расходы на модернизацию и укрепление материально</w:t>
      </w:r>
      <w:r w:rsidR="008B156B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DB42CB" w:rsidRPr="00EC471B">
        <w:rPr>
          <w:rFonts w:ascii="Times New Roman" w:hAnsi="Times New Roman" w:cs="Times New Roman"/>
          <w:sz w:val="28"/>
          <w:szCs w:val="28"/>
        </w:rPr>
        <w:t>-</w:t>
      </w:r>
      <w:r w:rsidR="008B156B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DB42CB" w:rsidRPr="00EC471B">
        <w:rPr>
          <w:rFonts w:ascii="Times New Roman" w:hAnsi="Times New Roman" w:cs="Times New Roman"/>
          <w:sz w:val="28"/>
          <w:szCs w:val="28"/>
        </w:rPr>
        <w:lastRenderedPageBreak/>
        <w:t>технической базы</w:t>
      </w:r>
      <w:r w:rsidR="00967F26" w:rsidRPr="00EC471B">
        <w:rPr>
          <w:rFonts w:ascii="Times New Roman" w:hAnsi="Times New Roman" w:cs="Times New Roman"/>
          <w:sz w:val="28"/>
          <w:szCs w:val="28"/>
        </w:rPr>
        <w:t xml:space="preserve">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  <w:r w:rsidR="00DB42CB" w:rsidRPr="00EC47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668" w:rsidRPr="00EC471B" w:rsidRDefault="00EC471B" w:rsidP="00B07E41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1.3.8. </w:t>
      </w:r>
      <w:r w:rsidR="00C94668" w:rsidRPr="00EC471B">
        <w:rPr>
          <w:rFonts w:ascii="Times New Roman" w:hAnsi="Times New Roman" w:cs="Times New Roman"/>
          <w:sz w:val="28"/>
          <w:szCs w:val="28"/>
        </w:rPr>
        <w:t>Расходы на реализацию мероприятий по поддержке</w:t>
      </w:r>
      <w:r w:rsidR="007347A5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C94668" w:rsidRPr="00EC471B">
        <w:rPr>
          <w:rFonts w:ascii="Times New Roman" w:hAnsi="Times New Roman" w:cs="Times New Roman"/>
          <w:sz w:val="28"/>
          <w:szCs w:val="28"/>
        </w:rPr>
        <w:t>местных инициатив</w:t>
      </w:r>
      <w:r w:rsidR="007347A5" w:rsidRPr="00EC471B">
        <w:rPr>
          <w:rFonts w:ascii="Times New Roman" w:hAnsi="Times New Roman" w:cs="Times New Roman"/>
          <w:sz w:val="28"/>
          <w:szCs w:val="28"/>
        </w:rPr>
        <w:t xml:space="preserve"> (освещение лыжно-</w:t>
      </w:r>
      <w:r w:rsidR="00B07E41" w:rsidRPr="00EC471B">
        <w:rPr>
          <w:rFonts w:ascii="Times New Roman" w:hAnsi="Times New Roman" w:cs="Times New Roman"/>
          <w:sz w:val="28"/>
          <w:szCs w:val="28"/>
        </w:rPr>
        <w:t xml:space="preserve">беговой трассы горнолыжной базы </w:t>
      </w:r>
      <w:r w:rsidR="007347A5" w:rsidRPr="00EC471B">
        <w:rPr>
          <w:rFonts w:ascii="Times New Roman" w:hAnsi="Times New Roman" w:cs="Times New Roman"/>
          <w:sz w:val="28"/>
          <w:szCs w:val="28"/>
        </w:rPr>
        <w:t>«Снежинка»)</w:t>
      </w:r>
      <w:r w:rsidR="00C94668" w:rsidRPr="00EC471B">
        <w:rPr>
          <w:rFonts w:ascii="Times New Roman" w:hAnsi="Times New Roman" w:cs="Times New Roman"/>
          <w:sz w:val="28"/>
          <w:szCs w:val="28"/>
        </w:rPr>
        <w:t>.».</w:t>
      </w:r>
    </w:p>
    <w:p w:rsidR="0058595E" w:rsidRPr="00EC471B" w:rsidRDefault="00D833A8" w:rsidP="0058595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      </w:t>
      </w:r>
      <w:r w:rsidR="0058595E" w:rsidRPr="00EC471B">
        <w:rPr>
          <w:rFonts w:ascii="Times New Roman" w:hAnsi="Times New Roman" w:cs="Times New Roman"/>
          <w:sz w:val="28"/>
          <w:szCs w:val="28"/>
        </w:rPr>
        <w:t xml:space="preserve"> 1.2.  Пункт 1.4 приложения </w:t>
      </w:r>
      <w:r w:rsidR="0058595E" w:rsidRPr="00EC471B">
        <w:rPr>
          <w:rFonts w:ascii="Times New Roman" w:hAnsi="Times New Roman"/>
          <w:sz w:val="28"/>
          <w:szCs w:val="28"/>
        </w:rPr>
        <w:t>к постановлению</w:t>
      </w:r>
      <w:r w:rsidR="0058595E" w:rsidRPr="00EC471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8595E" w:rsidRPr="00EC471B" w:rsidRDefault="0058595E" w:rsidP="0058595E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C471B">
        <w:rPr>
          <w:rFonts w:ascii="Times New Roman" w:hAnsi="Times New Roman"/>
          <w:sz w:val="28"/>
          <w:szCs w:val="28"/>
        </w:rPr>
        <w:t xml:space="preserve">     «1.4. </w:t>
      </w:r>
      <w:r w:rsidRPr="00EC471B">
        <w:rPr>
          <w:rFonts w:ascii="Times New Roman" w:eastAsiaTheme="minorHAnsi" w:hAnsi="Times New Roman"/>
          <w:sz w:val="28"/>
          <w:szCs w:val="28"/>
          <w:lang w:eastAsia="en-US"/>
        </w:rPr>
        <w:t>Субсидии предоставляются учреждениям в рамках муниципальной программы «Формирование современной городской среды на 2018</w:t>
      </w:r>
      <w:r w:rsidR="00EC471B">
        <w:rPr>
          <w:rFonts w:ascii="Times New Roman" w:eastAsiaTheme="minorHAnsi" w:hAnsi="Times New Roman"/>
          <w:sz w:val="28"/>
          <w:szCs w:val="28"/>
          <w:lang w:eastAsia="en-US"/>
        </w:rPr>
        <w:t>-2</w:t>
      </w:r>
      <w:r w:rsidRPr="00EC471B">
        <w:rPr>
          <w:rFonts w:ascii="Times New Roman" w:eastAsiaTheme="minorHAnsi" w:hAnsi="Times New Roman"/>
          <w:sz w:val="28"/>
          <w:szCs w:val="28"/>
          <w:lang w:eastAsia="en-US"/>
        </w:rPr>
        <w:t xml:space="preserve">026 годы», в пределах лимитов бюджетных обязательств, доведенных Администрации ЗАТО г. Железногорск, как получателю средств бюджета ЗАТО Железногорск, предусмотренных на предоставление субсидий, </w:t>
      </w:r>
      <w:r w:rsidR="00EC471B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EC471B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настоящим Порядком на соответствующий финансовый год и плановый период в следующих целях:</w:t>
      </w:r>
    </w:p>
    <w:p w:rsidR="0058595E" w:rsidRPr="00EC471B" w:rsidRDefault="0058595E" w:rsidP="0058595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       1.4.1</w:t>
      </w:r>
      <w:r w:rsidR="007347A5" w:rsidRPr="00EC471B">
        <w:rPr>
          <w:rFonts w:ascii="Times New Roman" w:hAnsi="Times New Roman" w:cs="Times New Roman"/>
          <w:sz w:val="28"/>
          <w:szCs w:val="28"/>
        </w:rPr>
        <w:t>. Расходы</w:t>
      </w:r>
      <w:r w:rsidRPr="00EC471B">
        <w:rPr>
          <w:rFonts w:ascii="Times New Roman" w:hAnsi="Times New Roman" w:cs="Times New Roman"/>
          <w:sz w:val="28"/>
          <w:szCs w:val="28"/>
        </w:rPr>
        <w:t xml:space="preserve"> на реализацию комплекса мероприятий по благоустройству по результатам Всероссийского конкурса лучших проектов создания комфортной городской среды.</w:t>
      </w:r>
    </w:p>
    <w:p w:rsidR="0058595E" w:rsidRPr="00EC471B" w:rsidRDefault="0058595E" w:rsidP="005859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       1.4.2</w:t>
      </w:r>
      <w:r w:rsidR="007347A5" w:rsidRPr="00EC471B">
        <w:rPr>
          <w:rFonts w:ascii="Times New Roman" w:hAnsi="Times New Roman"/>
          <w:sz w:val="28"/>
          <w:szCs w:val="28"/>
        </w:rPr>
        <w:t xml:space="preserve">. </w:t>
      </w:r>
      <w:r w:rsidRPr="00EC471B">
        <w:rPr>
          <w:rFonts w:ascii="Times New Roman" w:hAnsi="Times New Roman"/>
          <w:sz w:val="28"/>
          <w:szCs w:val="28"/>
        </w:rPr>
        <w:t>Расходы на благоустройство улицы Ленина</w:t>
      </w:r>
      <w:proofErr w:type="gramStart"/>
      <w:r w:rsidRPr="00EC471B">
        <w:rPr>
          <w:rFonts w:ascii="Times New Roman" w:hAnsi="Times New Roman"/>
          <w:sz w:val="28"/>
          <w:szCs w:val="28"/>
        </w:rPr>
        <w:t>.».</w:t>
      </w:r>
      <w:proofErr w:type="gramEnd"/>
    </w:p>
    <w:p w:rsidR="0086286F" w:rsidRPr="00EC471B" w:rsidRDefault="00D6030F" w:rsidP="00680DE4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       </w:t>
      </w:r>
      <w:r w:rsidR="00660402" w:rsidRPr="00EC471B">
        <w:rPr>
          <w:rFonts w:ascii="Times New Roman" w:hAnsi="Times New Roman" w:cs="Times New Roman"/>
          <w:sz w:val="28"/>
          <w:szCs w:val="28"/>
        </w:rPr>
        <w:t>1.</w:t>
      </w:r>
      <w:r w:rsidR="0058595E" w:rsidRPr="00EC471B">
        <w:rPr>
          <w:rFonts w:ascii="Times New Roman" w:hAnsi="Times New Roman" w:cs="Times New Roman"/>
          <w:sz w:val="28"/>
          <w:szCs w:val="28"/>
        </w:rPr>
        <w:t>3</w:t>
      </w:r>
      <w:r w:rsidR="00660402" w:rsidRPr="00EC471B">
        <w:rPr>
          <w:rFonts w:ascii="Times New Roman" w:hAnsi="Times New Roman" w:cs="Times New Roman"/>
          <w:sz w:val="28"/>
          <w:szCs w:val="28"/>
        </w:rPr>
        <w:t xml:space="preserve">. </w:t>
      </w:r>
      <w:r w:rsidR="0086286F" w:rsidRPr="00EC471B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AC43A6" w:rsidRPr="00EC471B">
        <w:rPr>
          <w:rFonts w:ascii="Times New Roman" w:hAnsi="Times New Roman" w:cs="Times New Roman"/>
          <w:sz w:val="28"/>
          <w:szCs w:val="28"/>
        </w:rPr>
        <w:t>«</w:t>
      </w:r>
      <w:r w:rsidR="0086286F" w:rsidRPr="00EC471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AC43A6" w:rsidRPr="00EC471B">
        <w:rPr>
          <w:rFonts w:ascii="Times New Roman" w:hAnsi="Times New Roman" w:cs="Times New Roman"/>
          <w:sz w:val="28"/>
          <w:szCs w:val="28"/>
        </w:rPr>
        <w:t>»</w:t>
      </w:r>
      <w:r w:rsidR="0086286F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AC43A6" w:rsidRPr="00EC471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AC43A6" w:rsidRPr="00EC471B">
        <w:rPr>
          <w:rFonts w:ascii="Times New Roman" w:hAnsi="Times New Roman"/>
          <w:sz w:val="28"/>
          <w:szCs w:val="28"/>
        </w:rPr>
        <w:t>к постановлению</w:t>
      </w:r>
      <w:r w:rsidR="00AC43A6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86286F" w:rsidRPr="00EC471B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872690" w:rsidRPr="00EC471B" w:rsidRDefault="00872690" w:rsidP="00EC471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« 2. Условия и порядок предоставления субсидий»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Для получения субсидий, указанных в </w:t>
      </w:r>
      <w:hyperlink w:anchor="P53">
        <w:r w:rsidRPr="00EC471B">
          <w:rPr>
            <w:rFonts w:ascii="Times New Roman" w:hAnsi="Times New Roman" w:cs="Times New Roman"/>
            <w:sz w:val="28"/>
            <w:szCs w:val="28"/>
          </w:rPr>
          <w:t>пунктах 1.3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и 1.4. настоящего порядка, учреждение представляет в Администрацию ЗАТО г. Железногорск на бумажном носителе посредством почтового отправления и (или) лично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по адресу: 662971, Красноярский край, ЗАТО Железногорск, г. Железногорск, ул. 22 партсъезда, д. 21 следующие документы, подписанные руководителем учреждения (уполномоченным им лицом):</w:t>
      </w:r>
      <w:proofErr w:type="gramEnd"/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справку территориального органа Федеральной налоговой службы </w:t>
      </w:r>
      <w:r w:rsidR="00EC47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C4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исполнении налогоплательщиком обязанности по уплате налогов, сборов, страховых взносов, пеней, штрафов, процентов, полученную не ранее, чем </w:t>
      </w:r>
      <w:r w:rsidR="00EC47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C471B">
        <w:rPr>
          <w:rFonts w:ascii="Times New Roman" w:hAnsi="Times New Roman" w:cs="Times New Roman"/>
          <w:sz w:val="28"/>
          <w:szCs w:val="28"/>
          <w:shd w:val="clear" w:color="auto" w:fill="FFFFFF"/>
        </w:rPr>
        <w:t>за один месяц до даты подачи документов;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справку об отсутств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чреждения по состоянию на 1-е число месяца, предшествующего месяцу, в котором планируется принятие решения о предоставлении субсидии, просроченной задолженности по возврату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в бюджет ЗАТО Железногорск субсидий, бюджетных инвестиций, предоставленных в соответствии с иными правовыми актами;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справку о погашении задолженности по судебным актам, вступившим в законную силу, исполнительным документам, а также об отсутствии задолженности по иным случаям, установленным действующим законодательством, нормативными правовыми актами, по состоянию на 1-е число месяца, предшествующего месяцу, в котором планируется принятие решения о предоставлении целевой субсидии;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- заявку на получение субсидии (с указанием аналитического кода, структура которого утверждена Распоряжением Финансового управления Администрации ЗАТО г. Железногорск от 12.09.2014 № 46 "Об утверждении </w:t>
      </w:r>
      <w:r w:rsidRPr="00EC471B">
        <w:rPr>
          <w:rFonts w:ascii="Times New Roman" w:hAnsi="Times New Roman" w:cs="Times New Roman"/>
          <w:sz w:val="28"/>
          <w:szCs w:val="28"/>
        </w:rPr>
        <w:lastRenderedPageBreak/>
        <w:t>структуры аналитических кодов для учета операций со средствами субсидий, полученных в соответствии с абзацем вторым пункта 1 статьи 78.1 и пунктом 1 статьи 78.2 Бюджетного кодекса Российской Федерации");</w:t>
      </w:r>
      <w:proofErr w:type="gramEnd"/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пояснительную записку, содержащую обоснование необходимости осуществления соответствующих расходов;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расчет-обоснование сумм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2.2.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4">
        <w:r w:rsidRPr="00EC471B">
          <w:rPr>
            <w:rFonts w:ascii="Times New Roman" w:hAnsi="Times New Roman" w:cs="Times New Roman"/>
            <w:sz w:val="28"/>
            <w:szCs w:val="28"/>
          </w:rPr>
          <w:t>подпункте 1.3.1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- информацию о количестве физических лиц, занимающихся физической культурой и спортом с указанием этапов спортивной подготовки, периодичность оказания проведения медицинской помощи указанным лицам, коммерческое предложение поставщиков (подрядчиков, исполнителей)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и обоснования начальной (максимальной) цены контракта.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1"/>
      <w:bookmarkEnd w:id="0"/>
      <w:r w:rsidRPr="00EC471B">
        <w:rPr>
          <w:rFonts w:ascii="Times New Roman" w:hAnsi="Times New Roman" w:cs="Times New Roman"/>
          <w:sz w:val="28"/>
          <w:szCs w:val="28"/>
        </w:rPr>
        <w:t xml:space="preserve">2.3.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6">
        <w:r w:rsidRPr="00EC471B">
          <w:rPr>
            <w:rFonts w:ascii="Times New Roman" w:hAnsi="Times New Roman" w:cs="Times New Roman"/>
            <w:sz w:val="28"/>
            <w:szCs w:val="28"/>
          </w:rPr>
          <w:t>подпункте 1.3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.2 настоящего порядка, учреждение дополнительно к документам, указанным в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- примерный перечень и расчет обоснование суммы субсидии, приобретаемого оборудования и (или) инвентаря, в случае приобретения оборудования и (или) инвентаря в соответствии с </w:t>
      </w:r>
      <w:hyperlink r:id="rId11">
        <w:r w:rsidRPr="00EC47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Госкомспорта России от 26.05.2003 № 345 «Об утверждении «Табеля оснащения спортивных сооружений массового пользования спортивным оборудованием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и инвентарем», иного оборудования и (или) инвентаря, а также спортивной экипировки в соответствии с перечнем, утвержденным министерством спорта Красноярского края (далее - Министерство);</w:t>
      </w:r>
      <w:proofErr w:type="gramEnd"/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- информацию о приобретаемой наградной продукции для проведения физкультурно-спортивных мероприятий, включенных в календарный план физкультурно-спортивных клубов по месту жительства, в соответствии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с перечнем, утвержденным Министерством.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EC471B">
        <w:rPr>
          <w:rFonts w:ascii="Times New Roman" w:hAnsi="Times New Roman" w:cs="Times New Roman"/>
          <w:sz w:val="28"/>
          <w:szCs w:val="28"/>
        </w:rPr>
        <w:t xml:space="preserve">2.4.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7">
        <w:r w:rsidRPr="00EC471B">
          <w:rPr>
            <w:rFonts w:ascii="Times New Roman" w:hAnsi="Times New Roman" w:cs="Times New Roman"/>
            <w:sz w:val="28"/>
            <w:szCs w:val="28"/>
          </w:rPr>
          <w:t>подпункте 1.3.3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локально-сметный расчет на планируемые работы по устройству спортивных сооружений в сельской местности: комплексная площадка для подвижных игр.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2.5.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8">
        <w:r w:rsidRPr="00EC471B">
          <w:rPr>
            <w:rFonts w:ascii="Times New Roman" w:hAnsi="Times New Roman" w:cs="Times New Roman"/>
            <w:sz w:val="28"/>
            <w:szCs w:val="28"/>
          </w:rPr>
          <w:t>подпункте 1.3.4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ЗАТО г. Железногорск следующие </w:t>
      </w:r>
      <w:r w:rsidRPr="00EC471B">
        <w:rPr>
          <w:rFonts w:ascii="Times New Roman" w:hAnsi="Times New Roman" w:cs="Times New Roman"/>
          <w:sz w:val="28"/>
          <w:szCs w:val="28"/>
        </w:rPr>
        <w:lastRenderedPageBreak/>
        <w:t>документы: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- примерный перечень и расчет обоснование суммы субсидии, в случае приобретения специализированного транспортного средства для перевозки инвалидов, оборудовании, инвентаря и (или) экипировки для занятий физической культурой и спортом лиц с ограниченными возможностями здоровья и инвалидов в учреждении в соответствии с </w:t>
      </w:r>
      <w:hyperlink r:id="rId12">
        <w:r w:rsidRPr="00EC47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Госкомспорта России от 26.05.2003 № 345 «Об утверждении «Табеля оснащения спортивных сооружений массового пользования спортивным оборудованием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и инвентарем», </w:t>
      </w:r>
      <w:hyperlink r:id="rId13">
        <w:r w:rsidRPr="00EC47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471B">
        <w:rPr>
          <w:rFonts w:ascii="Times New Roman" w:hAnsi="Times New Roman" w:cs="Times New Roman"/>
          <w:sz w:val="28"/>
          <w:szCs w:val="28"/>
        </w:rPr>
        <w:t>Росспорта</w:t>
      </w:r>
      <w:proofErr w:type="spellEnd"/>
      <w:r w:rsidRPr="00EC471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26.09.2023 № 681 «Об утверждении «Табеля оснащения спортивных сооружений массового пользования спортивным оборудованием и инвентарем по видам спорта среди инвалидов», а также иного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организациях в соответствии с перечнем, утвержденным Министерством.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2.6.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9">
        <w:r w:rsidRPr="00EC471B">
          <w:rPr>
            <w:rFonts w:ascii="Times New Roman" w:hAnsi="Times New Roman" w:cs="Times New Roman"/>
            <w:sz w:val="28"/>
            <w:szCs w:val="28"/>
          </w:rPr>
          <w:t>пункте 1.3.5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- примерный перечень спортивных соревнований и учебно-тренировочных мероприятий, калькуляцию транспортных расходов, в случае обеспечения проезда лиц, проходящих спортивную подготовку в учреждении, и сопровождающих лиц к месту проведения спортивных соревнований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и учебно-тренировочных мероприятий и обратно;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- информацию о количестве лиц, проходящих спортивную подготовку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в учреждении, и сопровождающих лиц и расчет обоснование суммы субсидии, в случае обеспечения питания и проживания лиц, проходящих спортивную подготовку, и сопровождающих лиц в период проведения спортивных соревнований и учебно-тренировочных мероприятий;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- примерный перечень и расчет обоснование суммы субсидии приобретаемого оборудования, спортивного инвентаря и экипировки, в случае приобретения оборудования, спортивного инвентаря и экипировки,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для прохождения спортивной подготовки в учреждении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в соответствии с федеральными стандартами спортивной подготовки.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EC471B">
        <w:rPr>
          <w:rFonts w:ascii="Times New Roman" w:hAnsi="Times New Roman" w:cs="Times New Roman"/>
          <w:sz w:val="28"/>
          <w:szCs w:val="28"/>
        </w:rPr>
        <w:t xml:space="preserve">2.7.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60">
        <w:r w:rsidRPr="00EC471B">
          <w:rPr>
            <w:rFonts w:ascii="Times New Roman" w:hAnsi="Times New Roman" w:cs="Times New Roman"/>
            <w:sz w:val="28"/>
            <w:szCs w:val="28"/>
          </w:rPr>
          <w:t>пункте 1.3.6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примерный перечень спортивных соревнований и учебно-тренировочных мероприятий, калькуляцию транспортных расходов, в случае обеспечения проезда лиц, проходящих спортивную подготовку по базовым видам спорта, и сопровождающих лиц к месту проведения спортивных соревнований и учебно-тренировочных мероприятий и обратно;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- информацию о количестве лиц, проходящих спортивную подготовку,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и сопровождающих лиц, расчет обоснование суммы субсидии, в случае </w:t>
      </w:r>
      <w:r w:rsidRPr="00EC471B">
        <w:rPr>
          <w:rFonts w:ascii="Times New Roman" w:hAnsi="Times New Roman" w:cs="Times New Roman"/>
          <w:sz w:val="28"/>
          <w:szCs w:val="28"/>
        </w:rPr>
        <w:lastRenderedPageBreak/>
        <w:t>обеспечения питания и проживания лиц, проходящих спортивную подготовку по базовым видам спорта, и сопровождающих лиц в период проведения спортивных соревнований и учебно-тренировочных мероприятий;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- примерный перечень и расчет обоснование суммы субсидии приобретаемого оборудования, спортивного инвентаря и экипировки, в случае приобретения оборудования, спортивного инвентаря и экипировки,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для прохождения спортивной подготовки в соответствии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с федеральными стандартами спортивной подготовки по базовым видам спорта;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информацию о количестве лиц, проходящих спортивную подготовку, периодичность оказания проведения медицинской помощи указанным лицам и расчет обоснование суммы субсидии, в случае обеспечения осуществления медицинского обеспечения лиц, проходящих спортивную подготовку, в том числе систематического медицинского контроля.</w:t>
      </w:r>
    </w:p>
    <w:p w:rsidR="006F6318" w:rsidRPr="00EC471B" w:rsidRDefault="006F6318" w:rsidP="006F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2.8.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5">
        <w:r w:rsidRPr="00EC471B">
          <w:rPr>
            <w:rFonts w:ascii="Times New Roman" w:hAnsi="Times New Roman" w:cs="Times New Roman"/>
            <w:sz w:val="28"/>
            <w:szCs w:val="28"/>
          </w:rPr>
          <w:t>подпункте 1.3.7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6F6318" w:rsidRPr="00EC471B" w:rsidRDefault="006F6318" w:rsidP="006F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- локально-сметный расчет на </w:t>
      </w:r>
      <w:r w:rsidR="00674C6C" w:rsidRPr="00EC471B">
        <w:rPr>
          <w:rFonts w:ascii="Times New Roman" w:hAnsi="Times New Roman" w:cs="Times New Roman"/>
          <w:sz w:val="28"/>
          <w:szCs w:val="28"/>
        </w:rPr>
        <w:t>капитальный ремонт</w:t>
      </w:r>
      <w:r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B6027E" w:rsidRPr="00EC471B">
        <w:rPr>
          <w:rFonts w:ascii="Times New Roman" w:hAnsi="Times New Roman" w:cs="Times New Roman"/>
          <w:sz w:val="28"/>
          <w:szCs w:val="28"/>
        </w:rPr>
        <w:t>–</w:t>
      </w:r>
      <w:r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B6027E" w:rsidRPr="00EC471B">
        <w:rPr>
          <w:rFonts w:ascii="Times New Roman" w:hAnsi="Times New Roman" w:cs="Times New Roman"/>
          <w:sz w:val="28"/>
          <w:szCs w:val="28"/>
        </w:rPr>
        <w:t>спортивный зал первого этажа нежилого здания</w:t>
      </w:r>
      <w:r w:rsidR="00A41B03" w:rsidRPr="00EC471B">
        <w:rPr>
          <w:rFonts w:ascii="Times New Roman" w:hAnsi="Times New Roman" w:cs="Times New Roman"/>
          <w:sz w:val="28"/>
          <w:szCs w:val="28"/>
        </w:rPr>
        <w:t xml:space="preserve"> (кадастровый номер 24:58:0000000:0:26037 Адрес:</w:t>
      </w:r>
      <w:proofErr w:type="gramEnd"/>
      <w:r w:rsidR="00A41B03" w:rsidRPr="00EC471B">
        <w:rPr>
          <w:rFonts w:ascii="Times New Roman" w:hAnsi="Times New Roman" w:cs="Times New Roman"/>
          <w:sz w:val="28"/>
          <w:szCs w:val="28"/>
        </w:rPr>
        <w:t xml:space="preserve"> Красноярский край, ЗАТО Железногорск, г.Железногорск</w:t>
      </w:r>
      <w:r w:rsidR="007743A7" w:rsidRPr="00EC471B">
        <w:rPr>
          <w:rFonts w:ascii="Times New Roman" w:hAnsi="Times New Roman" w:cs="Times New Roman"/>
          <w:sz w:val="28"/>
          <w:szCs w:val="28"/>
        </w:rPr>
        <w:t xml:space="preserve">,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="00A41B03" w:rsidRPr="00EC471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41B03" w:rsidRPr="00EC471B"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  <w:r w:rsidR="00A41B03" w:rsidRPr="00EC471B">
        <w:rPr>
          <w:rFonts w:ascii="Times New Roman" w:hAnsi="Times New Roman" w:cs="Times New Roman"/>
          <w:sz w:val="28"/>
          <w:szCs w:val="28"/>
        </w:rPr>
        <w:t>,</w:t>
      </w:r>
      <w:r w:rsid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A41B03" w:rsidRPr="00EC471B">
        <w:rPr>
          <w:rFonts w:ascii="Times New Roman" w:hAnsi="Times New Roman" w:cs="Times New Roman"/>
          <w:sz w:val="28"/>
          <w:szCs w:val="28"/>
        </w:rPr>
        <w:t>4)</w:t>
      </w:r>
      <w:r w:rsidRPr="00EC471B">
        <w:rPr>
          <w:rFonts w:ascii="Times New Roman" w:hAnsi="Times New Roman" w:cs="Times New Roman"/>
          <w:sz w:val="28"/>
          <w:szCs w:val="28"/>
        </w:rPr>
        <w:t>.</w:t>
      </w:r>
    </w:p>
    <w:p w:rsidR="00C94668" w:rsidRPr="00EC471B" w:rsidRDefault="00C94668" w:rsidP="00C9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2.9.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55">
        <w:r w:rsidRPr="00EC471B">
          <w:rPr>
            <w:rFonts w:ascii="Times New Roman" w:hAnsi="Times New Roman" w:cs="Times New Roman"/>
            <w:sz w:val="28"/>
            <w:szCs w:val="28"/>
          </w:rPr>
          <w:t>подпункте 1.3.8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C94668" w:rsidRPr="00EC471B" w:rsidRDefault="00C94668" w:rsidP="00C9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- локально-сметный расчет </w:t>
      </w:r>
      <w:r w:rsidR="007347A5" w:rsidRPr="00EC471B">
        <w:rPr>
          <w:rFonts w:ascii="Times New Roman" w:hAnsi="Times New Roman" w:cs="Times New Roman"/>
          <w:sz w:val="28"/>
          <w:szCs w:val="28"/>
        </w:rPr>
        <w:t>по освещению</w:t>
      </w:r>
      <w:r w:rsidRPr="00EC471B">
        <w:rPr>
          <w:rFonts w:ascii="Times New Roman" w:hAnsi="Times New Roman" w:cs="Times New Roman"/>
          <w:sz w:val="28"/>
          <w:szCs w:val="28"/>
        </w:rPr>
        <w:t xml:space="preserve"> лыжно-беговой трассы горнолыжной базы «Снежинка»</w:t>
      </w:r>
      <w:r w:rsidR="007347A5" w:rsidRPr="00EC471B">
        <w:rPr>
          <w:rFonts w:ascii="Times New Roman" w:hAnsi="Times New Roman" w:cs="Times New Roman"/>
          <w:sz w:val="28"/>
          <w:szCs w:val="28"/>
        </w:rPr>
        <w:t xml:space="preserve">, в рамках реализации мероприятий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="007347A5" w:rsidRPr="00EC471B">
        <w:rPr>
          <w:rFonts w:ascii="Times New Roman" w:hAnsi="Times New Roman" w:cs="Times New Roman"/>
          <w:sz w:val="28"/>
          <w:szCs w:val="28"/>
        </w:rPr>
        <w:t>по поддержке местных инициатив</w:t>
      </w:r>
      <w:r w:rsidR="00B07E41" w:rsidRPr="00EC471B">
        <w:rPr>
          <w:rFonts w:ascii="Times New Roman" w:hAnsi="Times New Roman" w:cs="Times New Roman"/>
          <w:sz w:val="28"/>
          <w:szCs w:val="28"/>
        </w:rPr>
        <w:t>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</w:t>
      </w:r>
      <w:r w:rsidR="00C94668" w:rsidRPr="00EC471B">
        <w:rPr>
          <w:rFonts w:ascii="Times New Roman" w:hAnsi="Times New Roman" w:cs="Times New Roman"/>
          <w:sz w:val="28"/>
          <w:szCs w:val="28"/>
        </w:rPr>
        <w:t>10</w:t>
      </w:r>
      <w:r w:rsidRPr="00EC471B">
        <w:rPr>
          <w:rFonts w:ascii="Times New Roman" w:hAnsi="Times New Roman" w:cs="Times New Roman"/>
          <w:sz w:val="28"/>
          <w:szCs w:val="28"/>
        </w:rPr>
        <w:t xml:space="preserve">.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подпункте 1.4.1 настоящего порядка, учреждение дополнительно к документам, указанным в п.2.1 представляет в Администрацию ЗАТО г.Железногорск следующие документы: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- проектно-сметная документация на планируемые работы.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2.</w:t>
      </w:r>
      <w:r w:rsidR="006F6318" w:rsidRPr="00EC471B">
        <w:rPr>
          <w:rFonts w:ascii="Times New Roman" w:hAnsi="Times New Roman"/>
          <w:sz w:val="28"/>
          <w:szCs w:val="28"/>
        </w:rPr>
        <w:t>1</w:t>
      </w:r>
      <w:r w:rsidR="00C94668" w:rsidRPr="00EC471B">
        <w:rPr>
          <w:rFonts w:ascii="Times New Roman" w:hAnsi="Times New Roman"/>
          <w:sz w:val="28"/>
          <w:szCs w:val="28"/>
        </w:rPr>
        <w:t>1</w:t>
      </w:r>
      <w:r w:rsidRPr="00EC471B">
        <w:rPr>
          <w:rFonts w:ascii="Times New Roman" w:hAnsi="Times New Roman"/>
          <w:sz w:val="28"/>
          <w:szCs w:val="28"/>
        </w:rPr>
        <w:t>.</w:t>
      </w:r>
      <w:r w:rsidRPr="00EC471B">
        <w:rPr>
          <w:rFonts w:ascii="Times New Roman" w:hAnsi="Times New Roman" w:cs="Times New Roman"/>
          <w:sz w:val="28"/>
          <w:szCs w:val="28"/>
        </w:rPr>
        <w:t xml:space="preserve"> Для получения субсидий,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подпункте 1.4.2 настоящего порядка, учреждение дополнительно к документам, указанным в п.2.1 представляет в Администрацию ЗАТО г.Железногорск следующие документы: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- расчет-обоснование стоимости, определяемой на основании не менее чем трех представленных коммерческих предложений поставщиков (подрядчиков) и обоснования начальной (максимальной) цены контракта (договора). 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 xml:space="preserve">. Требования, которым должно соответствовать учреждение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планируется принятие решения о предоставлении субсидии на иные цели: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 xml:space="preserve">.1. У учреждения отсутствует неисполненная обязанность по уплате налогов, сборов, страховых взносов, пеней, штрафов, процентов, подлежащих </w:t>
      </w:r>
      <w:r w:rsidRPr="00EC471B">
        <w:rPr>
          <w:rFonts w:ascii="Times New Roman" w:hAnsi="Times New Roman" w:cs="Times New Roman"/>
          <w:sz w:val="28"/>
          <w:szCs w:val="28"/>
        </w:rPr>
        <w:lastRenderedPageBreak/>
        <w:t>уплате в соответствии с законодательством Российской Федерации о налогах и сборах.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 xml:space="preserve">.2. У учреждения отсутствует просроченная задолженность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по возврату в бюджет ЗАТО Железногорск субсидий, бюджетных инвестиций, предоставленных, в том числе в соответствии с иными правовыми актами.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>.3.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 xml:space="preserve">.4. Учреждение не получает средства из бюджета ЗАТО Железногорск в соответствии с иными нормативными правовыми актами на цели, указанные в </w:t>
      </w:r>
      <w:hyperlink w:anchor="P53">
        <w:r w:rsidRPr="00EC471B">
          <w:rPr>
            <w:rFonts w:ascii="Times New Roman" w:hAnsi="Times New Roman" w:cs="Times New Roman"/>
            <w:sz w:val="28"/>
            <w:szCs w:val="28"/>
          </w:rPr>
          <w:t>пунктах 1.3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и 1.4 настоящего порядка.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3</w:t>
      </w:r>
      <w:r w:rsidRPr="00EC47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Требования, указанные в под</w:t>
      </w:r>
      <w:hyperlink w:anchor="P99">
        <w:r w:rsidRPr="00EC471B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C94668" w:rsidRPr="00EC471B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 xml:space="preserve">.2 настоящего порядка,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не применяются в случае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реализации ограничительных мер, направленных на предотвращение распространения заболевания, представляющего опасность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для окружающих, эпидемией (пандемией), а также иных случаев, установленных федеральными законами, нормативными правовыми актами Правительства Российской Федерации, Правительства Красноярского края, муниципальными правовыми актами ЗАТО Железногорск.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4</w:t>
      </w:r>
      <w:r w:rsidRPr="00EC471B">
        <w:rPr>
          <w:rFonts w:ascii="Times New Roman" w:hAnsi="Times New Roman" w:cs="Times New Roman"/>
          <w:sz w:val="28"/>
          <w:szCs w:val="28"/>
        </w:rPr>
        <w:t xml:space="preserve">. Со дня поступления документов, представленных учреждением в соответствии с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94">
        <w:r w:rsidRPr="00EC471B">
          <w:rPr>
            <w:rFonts w:ascii="Times New Roman" w:hAnsi="Times New Roman" w:cs="Times New Roman"/>
            <w:sz w:val="28"/>
            <w:szCs w:val="28"/>
          </w:rPr>
          <w:t>2.</w:t>
        </w:r>
        <w:r w:rsidR="006F6318" w:rsidRPr="00EC471B">
          <w:rPr>
            <w:rFonts w:ascii="Times New Roman" w:hAnsi="Times New Roman" w:cs="Times New Roman"/>
            <w:sz w:val="28"/>
            <w:szCs w:val="28"/>
          </w:rPr>
          <w:t>1</w:t>
        </w:r>
        <w:r w:rsidR="007A03B8" w:rsidRPr="00EC471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отдел Администрации ЗАТО г. Железногорск в течение 10 рабочих дней рассматривает их, проверяет полноту и достоверность содержащихся в них сведений и осуществляет подготовку решения. Решение оформляется постановлением Администрации ЗАТО г. Железногорск.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5</w:t>
      </w:r>
      <w:r w:rsidRPr="00EC471B">
        <w:rPr>
          <w:rFonts w:ascii="Times New Roman" w:hAnsi="Times New Roman" w:cs="Times New Roman"/>
          <w:sz w:val="28"/>
          <w:szCs w:val="28"/>
        </w:rPr>
        <w:t>. Основанием отказа в предоставлении субсидии является: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5</w:t>
      </w:r>
      <w:r w:rsidRPr="00EC471B">
        <w:rPr>
          <w:rFonts w:ascii="Times New Roman" w:hAnsi="Times New Roman" w:cs="Times New Roman"/>
          <w:sz w:val="28"/>
          <w:szCs w:val="28"/>
        </w:rPr>
        <w:t xml:space="preserve">.1. Несоответствие представленных учреждением документов требованиям, установленным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- 2.</w:t>
      </w:r>
      <w:r w:rsidR="006F6318" w:rsidRPr="00EC471B">
        <w:rPr>
          <w:rFonts w:ascii="Times New Roman" w:hAnsi="Times New Roman" w:cs="Times New Roman"/>
          <w:sz w:val="28"/>
          <w:szCs w:val="28"/>
        </w:rPr>
        <w:t>1</w:t>
      </w:r>
      <w:r w:rsidR="007A03B8" w:rsidRPr="00EC471B">
        <w:rPr>
          <w:rFonts w:ascii="Times New Roman" w:hAnsi="Times New Roman" w:cs="Times New Roman"/>
          <w:sz w:val="28"/>
          <w:szCs w:val="28"/>
        </w:rPr>
        <w:t>1</w:t>
      </w:r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5</w:t>
      </w:r>
      <w:r w:rsidRPr="00EC471B">
        <w:rPr>
          <w:rFonts w:ascii="Times New Roman" w:hAnsi="Times New Roman" w:cs="Times New Roman"/>
          <w:sz w:val="28"/>
          <w:szCs w:val="28"/>
        </w:rPr>
        <w:t xml:space="preserve">.2. Непредставление (представление не в полном объеме) учреждением документов в соответствии с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>-2.</w:t>
      </w:r>
      <w:r w:rsidR="006F6318" w:rsidRPr="00EC471B">
        <w:rPr>
          <w:rFonts w:ascii="Times New Roman" w:hAnsi="Times New Roman" w:cs="Times New Roman"/>
          <w:sz w:val="28"/>
          <w:szCs w:val="28"/>
        </w:rPr>
        <w:t>1</w:t>
      </w:r>
      <w:r w:rsidR="007A03B8" w:rsidRPr="00EC471B">
        <w:rPr>
          <w:rFonts w:ascii="Times New Roman" w:hAnsi="Times New Roman" w:cs="Times New Roman"/>
          <w:sz w:val="28"/>
          <w:szCs w:val="28"/>
        </w:rPr>
        <w:t>1</w:t>
      </w:r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5</w:t>
      </w:r>
      <w:r w:rsidRPr="00EC471B">
        <w:rPr>
          <w:rFonts w:ascii="Times New Roman" w:hAnsi="Times New Roman" w:cs="Times New Roman"/>
          <w:sz w:val="28"/>
          <w:szCs w:val="28"/>
        </w:rPr>
        <w:t>.3. Недостоверность информации, содержащейся в документах, представленных учреждением.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5</w:t>
      </w:r>
      <w:r w:rsidRPr="00EC471B">
        <w:rPr>
          <w:rFonts w:ascii="Times New Roman" w:hAnsi="Times New Roman" w:cs="Times New Roman"/>
          <w:sz w:val="28"/>
          <w:szCs w:val="28"/>
        </w:rPr>
        <w:t>.4. Отсутствие необходимого объема лимитов бюджетных обязательств на предоставление субсидий.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6</w:t>
      </w:r>
      <w:r w:rsidRPr="00EC471B">
        <w:rPr>
          <w:rFonts w:ascii="Times New Roman" w:hAnsi="Times New Roman" w:cs="Times New Roman"/>
          <w:sz w:val="28"/>
          <w:szCs w:val="28"/>
        </w:rPr>
        <w:t xml:space="preserve">. При условии устранения замечаний, явившихся основанием для отказа, учреждение вправе повторно представить в Администрацию ЗАТО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г. Железногорск документы, предусмотренные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пунктами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– 2.</w:t>
      </w:r>
      <w:r w:rsidR="006F6318" w:rsidRPr="00EC471B">
        <w:rPr>
          <w:rFonts w:ascii="Times New Roman" w:hAnsi="Times New Roman" w:cs="Times New Roman"/>
          <w:sz w:val="28"/>
          <w:szCs w:val="28"/>
        </w:rPr>
        <w:t>1</w:t>
      </w:r>
      <w:r w:rsidR="007A03B8" w:rsidRPr="00EC471B">
        <w:rPr>
          <w:rFonts w:ascii="Times New Roman" w:hAnsi="Times New Roman" w:cs="Times New Roman"/>
          <w:sz w:val="28"/>
          <w:szCs w:val="28"/>
        </w:rPr>
        <w:t>1</w:t>
      </w:r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7</w:t>
      </w:r>
      <w:r w:rsidRPr="00EC47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субсидий, </w:t>
      </w:r>
      <w:r w:rsidRPr="00EC471B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w:anchor="P53">
        <w:r w:rsidRPr="00EC471B">
          <w:rPr>
            <w:rFonts w:ascii="Times New Roman" w:hAnsi="Times New Roman" w:cs="Times New Roman"/>
            <w:sz w:val="28"/>
            <w:szCs w:val="28"/>
          </w:rPr>
          <w:t>пунктами 1.3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и 1.4 настоящего порядка Социальный отдел Администрации ЗАТО г. Железногорск в течение 3 рабочих дней, следующих за днем принятия решения о предоставлении субсидии, направляет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в учреждение проект соглашения о предоставлении субсидии между Администрацией ЗАТО г. Железногорск и учреждением в соответствии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с типовой формой, утвержденной Распоряжением Финансового управления Администрации ЗАТО г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>. Железногорск от 15.12.2020 № 48 «Об утверждении типовой формы соглашения о предоставлении из бюджета ЗАТО Железногорск муниципальному бюджетному и автономному учреждению субсидии на иные цели» (далее - проект соглашения) в двух экземплярах для подписания.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Учреждение в течение 3 рабочих дней, следующих за днем получения проекта соглашения,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осуществляет подписание двух его экземпляров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и представляет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Администрацию ЗАТО г. Железногорск для подписания.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Два экземпляра соглашения подписываются Администрацией ЗАТО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г. Железногорск в течение 3 рабочих дней с даты поступления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в Администрацию ЗАТО г. Железногорск подписанных учреждением экземпляров соглашения и в этот же срок один экземпляр подписанного Администрацией ЗАТО г. Железногорск соглашения направляется учреждению.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8</w:t>
      </w:r>
      <w:r w:rsidRPr="00EC471B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в установленном порядке на лицевой счет, открытый учреждению в Управлении федерального казначейства по Красноярскому краю, согласно графику перечисления субсидии в соответствии с соглашением.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EC471B">
        <w:rPr>
          <w:rFonts w:ascii="Times New Roman" w:hAnsi="Times New Roman" w:cs="Times New Roman"/>
          <w:sz w:val="28"/>
          <w:szCs w:val="28"/>
        </w:rPr>
        <w:t>2.1</w:t>
      </w:r>
      <w:r w:rsidR="00C94668" w:rsidRPr="00EC471B">
        <w:rPr>
          <w:rFonts w:ascii="Times New Roman" w:hAnsi="Times New Roman" w:cs="Times New Roman"/>
          <w:sz w:val="28"/>
          <w:szCs w:val="28"/>
        </w:rPr>
        <w:t>9</w:t>
      </w:r>
      <w:r w:rsidRPr="00EC47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Размер субсидии, установленной в соглашении и указанной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4">
        <w:r w:rsidRPr="00EC471B">
          <w:rPr>
            <w:rFonts w:ascii="Times New Roman" w:hAnsi="Times New Roman" w:cs="Times New Roman"/>
            <w:sz w:val="28"/>
            <w:szCs w:val="28"/>
          </w:rPr>
          <w:t>подпункте 1.3.1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в соответствии с </w:t>
      </w:r>
      <w:hyperlink r:id="rId14">
        <w:r w:rsidRPr="00EC47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и спортом в организациях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и (или) выполнить нормативы испытаний (тестов) Всероссийского физкультурно-спортивного комплекса «Готов к труду и обороне» (ГТО)»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и форм медицинских заключений о допуске к участию физкультурных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и спортивных мероприятиях» и складывается исходя из количества физических лиц, занимающихся физической культурой и спортом на разных этапах спортивной подготовки, периодичность оказания медицинской помощи указанным лицам и стоимости, определяемой на основании не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менее чем трех представленных коммерческих предложений поставщиков и обоснования начальной (максимальной) цены контракта.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количество лиц, занимающихся физической культурой и спортом, которым оказана медицинская помощь.</w:t>
      </w:r>
    </w:p>
    <w:p w:rsidR="00872690" w:rsidRPr="00EC471B" w:rsidRDefault="00872690" w:rsidP="00872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</w:t>
      </w:r>
      <w:r w:rsidR="00C94668" w:rsidRPr="00EC471B">
        <w:rPr>
          <w:rFonts w:ascii="Times New Roman" w:hAnsi="Times New Roman" w:cs="Times New Roman"/>
          <w:sz w:val="28"/>
          <w:szCs w:val="28"/>
        </w:rPr>
        <w:t>20</w:t>
      </w:r>
      <w:r w:rsidRPr="00EC471B">
        <w:rPr>
          <w:rFonts w:ascii="Times New Roman" w:hAnsi="Times New Roman" w:cs="Times New Roman"/>
          <w:sz w:val="28"/>
          <w:szCs w:val="28"/>
        </w:rPr>
        <w:t xml:space="preserve">. Размер субсидии, установленной в соглашении и указанной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56">
        <w:r w:rsidRPr="00EC471B">
          <w:rPr>
            <w:rFonts w:ascii="Times New Roman" w:hAnsi="Times New Roman" w:cs="Times New Roman"/>
            <w:sz w:val="28"/>
            <w:szCs w:val="28"/>
          </w:rPr>
          <w:t>подпункте 1.3.2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на основании примерного перечня и расчета обоснования суммы субсидии приобретаемого оборудования и (или) инвентаря, наградной продукции.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прирост доли граждан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в учреждении, систематически занимающихся физической культурой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и спортом, в общей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занимающихся в учреждении.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</w:t>
      </w:r>
      <w:r w:rsidR="006F6318" w:rsidRPr="00EC471B">
        <w:rPr>
          <w:rFonts w:ascii="Times New Roman" w:hAnsi="Times New Roman" w:cs="Times New Roman"/>
          <w:sz w:val="28"/>
          <w:szCs w:val="28"/>
        </w:rPr>
        <w:t>2</w:t>
      </w:r>
      <w:r w:rsidR="00C94668" w:rsidRPr="00EC471B">
        <w:rPr>
          <w:rFonts w:ascii="Times New Roman" w:hAnsi="Times New Roman" w:cs="Times New Roman"/>
          <w:sz w:val="28"/>
          <w:szCs w:val="28"/>
        </w:rPr>
        <w:t>1</w:t>
      </w:r>
      <w:r w:rsidRPr="00EC471B">
        <w:rPr>
          <w:rFonts w:ascii="Times New Roman" w:hAnsi="Times New Roman" w:cs="Times New Roman"/>
          <w:sz w:val="28"/>
          <w:szCs w:val="28"/>
        </w:rPr>
        <w:t xml:space="preserve">. Размер субсидии, установленной в соглашении и указанной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Pr="00EC471B">
          <w:rPr>
            <w:rFonts w:ascii="Times New Roman" w:hAnsi="Times New Roman" w:cs="Times New Roman"/>
            <w:sz w:val="28"/>
            <w:szCs w:val="28"/>
          </w:rPr>
          <w:t>подпункте 1.3.3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6">
        <w:r w:rsidRPr="00EC471B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Pr="00EC471B">
          <w:rPr>
            <w:rFonts w:ascii="Times New Roman" w:hAnsi="Times New Roman" w:cs="Times New Roman"/>
            <w:sz w:val="28"/>
            <w:szCs w:val="28"/>
          </w:rPr>
          <w:t xml:space="preserve"> 2.4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устройство одного спортивного сооружения в сельской местности: комплексная площадка для подвижных игр.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2.2</w:t>
      </w:r>
      <w:r w:rsidR="00C94668" w:rsidRPr="00EC471B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Размер субсидии, установленной в соглашении и указанный в под</w:t>
      </w:r>
      <w:hyperlink w:anchor="P58">
        <w:r w:rsidRPr="00EC471B">
          <w:rPr>
            <w:rFonts w:ascii="Times New Roman" w:hAnsi="Times New Roman" w:cs="Times New Roman"/>
            <w:sz w:val="28"/>
            <w:szCs w:val="28"/>
          </w:rPr>
          <w:t>пункте 1.3.4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 определяется на основании перечня и расчета обоснования суммы субсидии приобретения не более одного специализированного транспортного средства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учреждении, а также иного спортивного оборудования, инвентаря, экипировки для занятий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лиц с ограниченными возможностями здоровья и инвалидов в учреждении в соответствии с перечнем, утвержденным Министерством.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прирост доли лиц с ограниченными возможностями здоровья и инвалидов, систематически занимающихся физической культурой и спортом в учреждении, в общей численности данной категории граждан в учреждении.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2.2</w:t>
      </w:r>
      <w:r w:rsidR="00C94668" w:rsidRPr="00EC471B">
        <w:rPr>
          <w:rFonts w:ascii="Times New Roman" w:hAnsi="Times New Roman" w:cs="Times New Roman"/>
          <w:sz w:val="28"/>
          <w:szCs w:val="28"/>
        </w:rPr>
        <w:t>3</w:t>
      </w:r>
      <w:r w:rsidRPr="00EC471B">
        <w:rPr>
          <w:rFonts w:ascii="Times New Roman" w:hAnsi="Times New Roman" w:cs="Times New Roman"/>
          <w:sz w:val="28"/>
          <w:szCs w:val="28"/>
        </w:rPr>
        <w:t xml:space="preserve">. Размер субсидии, установленной в соглашении и указанный в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8C1AD9" w:rsidRPr="00EC471B">
        <w:fldChar w:fldCharType="begin"/>
      </w:r>
      <w:r w:rsidR="005E4BC6" w:rsidRPr="00EC471B">
        <w:instrText>HYPERLINK \l "P59" \h</w:instrText>
      </w:r>
      <w:r w:rsidR="008C1AD9" w:rsidRPr="00EC471B">
        <w:fldChar w:fldCharType="separate"/>
      </w:r>
      <w:r w:rsidRPr="00EC471B">
        <w:rPr>
          <w:rFonts w:ascii="Times New Roman" w:hAnsi="Times New Roman" w:cs="Times New Roman"/>
          <w:sz w:val="28"/>
          <w:szCs w:val="28"/>
        </w:rPr>
        <w:t>пункте 1.3.5</w:t>
      </w:r>
      <w:r w:rsidR="008C1AD9" w:rsidRPr="00EC471B">
        <w:fldChar w:fldCharType="end"/>
      </w:r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на основании примерного перечня спортивных соревнований и учебно-тренировочных мероприятий, калькуляции транспортных расходов, в случае обеспечения проезда лиц, проходящих спортивную подготовку, и сопровождающих лиц к месту проведения спортивных соревнований и учебно-тренировочных мероприятий и обратно;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исходя из планируемого количества лиц и стоимости питания и расчета обоснования суммы субсидии, в случае обеспечения питанием и проживанием лиц, проходящих спортивную подготовку, и сопровождающих лиц в период проведения спортивных соревнований и учебно-тренировочных мероприятий;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- на основании примерного перечня приобретаемого оборудования, спортивного инвентаря и экипировки, расчета обоснования суммы субсидии, в случае приобретения оборудования, спортивного инвентаря и экипировки,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для прохождения спортивной подготовки в соответствии с федеральными стандартами спортивной подготовки по базовым видам спорта.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доля лиц, </w:t>
      </w:r>
      <w:r w:rsidRPr="00EC471B">
        <w:rPr>
          <w:rFonts w:ascii="Times New Roman" w:hAnsi="Times New Roman" w:cs="Times New Roman"/>
          <w:sz w:val="28"/>
          <w:szCs w:val="28"/>
        </w:rPr>
        <w:lastRenderedPageBreak/>
        <w:t>занимающихся физической культурой и спортом по программам спортивной подготовки в учреждениях на 31 декабря года предоставления субсидии в общем количестве занимающихся в учреждениях на 31 декабря года предоставления субсидии.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1"/>
      <w:bookmarkEnd w:id="5"/>
      <w:r w:rsidRPr="00EC471B">
        <w:rPr>
          <w:rFonts w:ascii="Times New Roman" w:hAnsi="Times New Roman" w:cs="Times New Roman"/>
          <w:sz w:val="28"/>
          <w:szCs w:val="28"/>
        </w:rPr>
        <w:t>2.2</w:t>
      </w:r>
      <w:r w:rsidR="00C94668" w:rsidRPr="00EC471B">
        <w:rPr>
          <w:rFonts w:ascii="Times New Roman" w:hAnsi="Times New Roman" w:cs="Times New Roman"/>
          <w:sz w:val="28"/>
          <w:szCs w:val="28"/>
        </w:rPr>
        <w:t>4</w:t>
      </w:r>
      <w:r w:rsidRPr="00EC471B">
        <w:rPr>
          <w:rFonts w:ascii="Times New Roman" w:hAnsi="Times New Roman" w:cs="Times New Roman"/>
          <w:sz w:val="28"/>
          <w:szCs w:val="28"/>
        </w:rPr>
        <w:t xml:space="preserve">. Размер субсидии, установленной в соглашении и указанной в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8C1AD9" w:rsidRPr="00EC471B">
        <w:fldChar w:fldCharType="begin"/>
      </w:r>
      <w:r w:rsidR="005E4BC6" w:rsidRPr="00EC471B">
        <w:instrText>HYPERLINK \l "P60" \h</w:instrText>
      </w:r>
      <w:r w:rsidR="008C1AD9" w:rsidRPr="00EC471B">
        <w:fldChar w:fldCharType="separate"/>
      </w:r>
      <w:r w:rsidRPr="00EC471B">
        <w:rPr>
          <w:rFonts w:ascii="Times New Roman" w:hAnsi="Times New Roman" w:cs="Times New Roman"/>
          <w:sz w:val="28"/>
          <w:szCs w:val="28"/>
        </w:rPr>
        <w:t>пункте 1.3.6</w:t>
      </w:r>
      <w:r w:rsidR="008C1AD9" w:rsidRPr="00EC471B">
        <w:fldChar w:fldCharType="end"/>
      </w:r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определяется: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на основании примерного перечня лиц, калькуляции транспортных расходов, в случае обеспечения проезда лиц, проходящих спортивную подготовку по базовым видам спорта, и сопровождающих лиц к месту проведения спортивных соревнований и тренировочных мероприятий и обратно;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исходя из планируемого количества лиц и стоимости питания, расчет обоснования суммы субсидии, в случае обеспечения питанием и проживанием лиц, проходящих спортивную подготовку по базовым видам спорта, и сопровождающих лиц в период проведения спортивных соревнований и тренировочных мероприятий;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71B">
        <w:rPr>
          <w:rFonts w:ascii="Times New Roman" w:hAnsi="Times New Roman" w:cs="Times New Roman"/>
          <w:sz w:val="28"/>
          <w:szCs w:val="28"/>
        </w:rPr>
        <w:t>- на основании примерного перечня и расчета обоснования суммы субсидии приобретаемого оборудования, спортивного инвентаря и экипировки, с указанием стоимости, определяемой на основании не менее чем трех представленных коммерческих предложений поставщиков и обоснования начальной (максимальной) цены контракта (договора), в случае приобретения оборудования, спортивного инвентаря и экипировки, необходимых для прохождения спортивной подготовки в соответствии с федеральными стандартами спортивной подготовки по базовым видам спорта;</w:t>
      </w:r>
      <w:proofErr w:type="gramEnd"/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- исходя из планируемого количества лиц, периодичности оказания проведения медицинской помощи указанным лицам и расчета обоснования суммы субсидии, в случае обеспечения осуществления медицинского обеспечения лиц, проходящих спортивную подготовку, в том числе систематического медицинского контроля.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доля лиц, занимающихся физической культурой и спортом по программам спортивной подготовки в учреждениях на 31 декабря года предоставления субсидии в общем количестве занимающихся в учреждениях на 31 декабря года предоставления субсидии.</w:t>
      </w:r>
    </w:p>
    <w:p w:rsidR="006F6318" w:rsidRPr="00EC471B" w:rsidRDefault="006F6318" w:rsidP="006F63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2.2</w:t>
      </w:r>
      <w:r w:rsidR="00C94668" w:rsidRPr="00EC471B">
        <w:rPr>
          <w:rFonts w:ascii="Times New Roman" w:hAnsi="Times New Roman" w:cs="Times New Roman"/>
          <w:sz w:val="28"/>
          <w:szCs w:val="28"/>
        </w:rPr>
        <w:t>5</w:t>
      </w:r>
      <w:r w:rsidRPr="00EC471B">
        <w:rPr>
          <w:rFonts w:ascii="Times New Roman" w:hAnsi="Times New Roman" w:cs="Times New Roman"/>
          <w:sz w:val="28"/>
          <w:szCs w:val="28"/>
        </w:rPr>
        <w:t xml:space="preserve"> Размер субсидии, установленной в соглашении и указанной в </w:t>
      </w:r>
      <w:hyperlink w:anchor="P55">
        <w:r w:rsidRPr="00EC471B">
          <w:rPr>
            <w:rFonts w:ascii="Times New Roman" w:hAnsi="Times New Roman" w:cs="Times New Roman"/>
            <w:sz w:val="28"/>
            <w:szCs w:val="28"/>
          </w:rPr>
          <w:t>подпункте 1.3.7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1">
        <w:r w:rsidRPr="00EC471B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Pr="00EC471B">
          <w:rPr>
            <w:rFonts w:ascii="Times New Roman" w:hAnsi="Times New Roman" w:cs="Times New Roman"/>
            <w:sz w:val="28"/>
            <w:szCs w:val="28"/>
          </w:rPr>
          <w:t xml:space="preserve"> 2.8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A41B03" w:rsidRPr="00EC471B" w:rsidRDefault="006F6318" w:rsidP="00A41B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71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4F3E95" w:rsidRPr="00EC471B">
        <w:rPr>
          <w:rFonts w:ascii="Times New Roman" w:hAnsi="Times New Roman" w:cs="Times New Roman"/>
          <w:sz w:val="28"/>
          <w:szCs w:val="28"/>
        </w:rPr>
        <w:t>капитальный ремонт</w:t>
      </w:r>
      <w:r w:rsidR="00B6027E" w:rsidRPr="00EC471B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A352A9">
        <w:rPr>
          <w:rFonts w:ascii="Times New Roman" w:hAnsi="Times New Roman" w:cs="Times New Roman"/>
          <w:sz w:val="28"/>
          <w:szCs w:val="28"/>
        </w:rPr>
        <w:t>ого</w:t>
      </w:r>
      <w:r w:rsidR="00B6027E" w:rsidRPr="00EC471B">
        <w:rPr>
          <w:rFonts w:ascii="Times New Roman" w:hAnsi="Times New Roman" w:cs="Times New Roman"/>
          <w:sz w:val="28"/>
          <w:szCs w:val="28"/>
        </w:rPr>
        <w:t xml:space="preserve"> зал</w:t>
      </w:r>
      <w:r w:rsidR="00A352A9">
        <w:rPr>
          <w:rFonts w:ascii="Times New Roman" w:hAnsi="Times New Roman" w:cs="Times New Roman"/>
          <w:sz w:val="28"/>
          <w:szCs w:val="28"/>
        </w:rPr>
        <w:t>а</w:t>
      </w:r>
      <w:r w:rsidR="00B6027E" w:rsidRPr="00EC471B">
        <w:rPr>
          <w:rFonts w:ascii="Times New Roman" w:hAnsi="Times New Roman" w:cs="Times New Roman"/>
          <w:sz w:val="28"/>
          <w:szCs w:val="28"/>
        </w:rPr>
        <w:t xml:space="preserve"> первого этажа нежилого здания</w:t>
      </w:r>
      <w:r w:rsidR="00A41B03" w:rsidRPr="00EC471B">
        <w:rPr>
          <w:rFonts w:ascii="Times New Roman" w:hAnsi="Times New Roman" w:cs="Times New Roman"/>
          <w:sz w:val="28"/>
          <w:szCs w:val="28"/>
        </w:rPr>
        <w:t xml:space="preserve"> (кадастровый номер 24:58:0000000:0:26037 Адрес:</w:t>
      </w:r>
      <w:proofErr w:type="gramEnd"/>
      <w:r w:rsidR="00A41B03" w:rsidRPr="00EC471B">
        <w:rPr>
          <w:rFonts w:ascii="Times New Roman" w:hAnsi="Times New Roman" w:cs="Times New Roman"/>
          <w:sz w:val="28"/>
          <w:szCs w:val="28"/>
        </w:rPr>
        <w:t xml:space="preserve"> Красноярский край, ЗАТО Железногорск, г.Железногорск</w:t>
      </w:r>
      <w:proofErr w:type="gramStart"/>
      <w:r w:rsidR="00A41B03" w:rsidRPr="00EC47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41B03" w:rsidRPr="00EC471B">
        <w:rPr>
          <w:rFonts w:ascii="Times New Roman" w:hAnsi="Times New Roman" w:cs="Times New Roman"/>
          <w:sz w:val="28"/>
          <w:szCs w:val="28"/>
        </w:rPr>
        <w:t>ул. Красноярская,4).</w:t>
      </w:r>
    </w:p>
    <w:p w:rsidR="00C94668" w:rsidRPr="00EC471B" w:rsidRDefault="00A41B03" w:rsidP="00C946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C94668" w:rsidRPr="00EC471B">
        <w:rPr>
          <w:rFonts w:ascii="Times New Roman" w:hAnsi="Times New Roman" w:cs="Times New Roman"/>
          <w:sz w:val="28"/>
          <w:szCs w:val="28"/>
        </w:rPr>
        <w:t xml:space="preserve">2.26 Размер субсидии, установленной в соглашении и указанной в </w:t>
      </w:r>
      <w:hyperlink w:anchor="P55">
        <w:r w:rsidR="00C94668" w:rsidRPr="00EC471B">
          <w:rPr>
            <w:rFonts w:ascii="Times New Roman" w:hAnsi="Times New Roman" w:cs="Times New Roman"/>
            <w:sz w:val="28"/>
            <w:szCs w:val="28"/>
          </w:rPr>
          <w:t>подпункте 1.3.8</w:t>
        </w:r>
      </w:hyperlink>
      <w:r w:rsidR="00C94668"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на основании документов, </w:t>
      </w:r>
      <w:r w:rsidR="00C94668" w:rsidRPr="00EC471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представленных учреждением </w:t>
      </w:r>
      <w:proofErr w:type="gramStart"/>
      <w:r w:rsidR="00C94668" w:rsidRPr="00EC471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1">
        <w:r w:rsidR="00C94668" w:rsidRPr="00EC471B">
          <w:rPr>
            <w:rFonts w:ascii="Times New Roman" w:hAnsi="Times New Roman" w:cs="Times New Roman"/>
            <w:sz w:val="28"/>
            <w:szCs w:val="28"/>
          </w:rPr>
          <w:t>пункта</w:t>
        </w:r>
        <w:proofErr w:type="gramEnd"/>
        <w:r w:rsidR="00C94668" w:rsidRPr="00EC471B">
          <w:rPr>
            <w:rFonts w:ascii="Times New Roman" w:hAnsi="Times New Roman" w:cs="Times New Roman"/>
            <w:sz w:val="28"/>
            <w:szCs w:val="28"/>
          </w:rPr>
          <w:t xml:space="preserve"> 2.9</w:t>
        </w:r>
      </w:hyperlink>
      <w:r w:rsidR="00C94668"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B07E41" w:rsidRPr="00EC471B" w:rsidRDefault="00C94668" w:rsidP="00B07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7A03B8" w:rsidRPr="00EC471B">
        <w:rPr>
          <w:rFonts w:ascii="Times New Roman" w:hAnsi="Times New Roman" w:cs="Times New Roman"/>
          <w:sz w:val="28"/>
          <w:szCs w:val="28"/>
        </w:rPr>
        <w:t>работы</w:t>
      </w:r>
      <w:r w:rsidR="00B07E41" w:rsidRPr="00EC471B">
        <w:rPr>
          <w:rFonts w:ascii="Times New Roman" w:hAnsi="Times New Roman" w:cs="Times New Roman"/>
          <w:sz w:val="28"/>
          <w:szCs w:val="28"/>
        </w:rPr>
        <w:t xml:space="preserve"> по освещению лыжно-беговой трассы горнолыжной базы «Снежинка», в рамках реализации мероприятий по поддержке местных инициатив.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2.2</w:t>
      </w:r>
      <w:r w:rsidR="00C94668" w:rsidRPr="00EC471B">
        <w:rPr>
          <w:rFonts w:ascii="Times New Roman" w:hAnsi="Times New Roman" w:cs="Times New Roman"/>
          <w:sz w:val="28"/>
          <w:szCs w:val="28"/>
        </w:rPr>
        <w:t>7</w:t>
      </w:r>
      <w:r w:rsidRPr="00EC471B">
        <w:rPr>
          <w:rFonts w:ascii="Times New Roman" w:hAnsi="Times New Roman" w:cs="Times New Roman"/>
          <w:sz w:val="28"/>
          <w:szCs w:val="28"/>
        </w:rPr>
        <w:t xml:space="preserve">. </w:t>
      </w:r>
      <w:r w:rsidRPr="00EC471B">
        <w:rPr>
          <w:rFonts w:ascii="Times New Roman" w:hAnsi="Times New Roman"/>
          <w:sz w:val="28"/>
          <w:szCs w:val="28"/>
        </w:rPr>
        <w:t xml:space="preserve">Размер субсидии, установленной в соглашении и указанной в подпункте 1.4.1 настоящего порядка, определяется на основании документов, представленных учреждением </w:t>
      </w:r>
      <w:proofErr w:type="gramStart"/>
      <w:r w:rsidRPr="00EC471B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EC471B">
        <w:rPr>
          <w:rFonts w:ascii="Times New Roman" w:hAnsi="Times New Roman"/>
          <w:sz w:val="28"/>
          <w:szCs w:val="28"/>
        </w:rPr>
        <w:t xml:space="preserve"> 2.</w:t>
      </w:r>
      <w:r w:rsidR="007A03B8" w:rsidRPr="00EC471B">
        <w:rPr>
          <w:rFonts w:ascii="Times New Roman" w:hAnsi="Times New Roman"/>
          <w:sz w:val="28"/>
          <w:szCs w:val="28"/>
        </w:rPr>
        <w:t>10</w:t>
      </w:r>
      <w:r w:rsidRPr="00EC471B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872690" w:rsidRPr="00EC471B" w:rsidRDefault="00872690" w:rsidP="008726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Результатом предоставления субсидий, указанных в подпункте 1.4.1 настоящего Порядка, является реализация </w:t>
      </w:r>
      <w:proofErr w:type="gramStart"/>
      <w:r w:rsidRPr="00EC471B">
        <w:rPr>
          <w:rFonts w:ascii="Times New Roman" w:hAnsi="Times New Roman"/>
          <w:sz w:val="28"/>
          <w:szCs w:val="28"/>
        </w:rPr>
        <w:t>проекта победителей Всероссийского конкурса лучших проектов создания комфортной городской среды</w:t>
      </w:r>
      <w:proofErr w:type="gramEnd"/>
      <w:r w:rsidRPr="00EC471B">
        <w:rPr>
          <w:rFonts w:ascii="Times New Roman" w:hAnsi="Times New Roman"/>
          <w:sz w:val="28"/>
          <w:szCs w:val="28"/>
        </w:rPr>
        <w:t>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2.2</w:t>
      </w:r>
      <w:r w:rsidR="00C94668" w:rsidRPr="00EC471B">
        <w:rPr>
          <w:rFonts w:ascii="Times New Roman" w:hAnsi="Times New Roman" w:cs="Times New Roman"/>
          <w:sz w:val="28"/>
          <w:szCs w:val="28"/>
        </w:rPr>
        <w:t>8</w:t>
      </w:r>
      <w:r w:rsidRPr="00EC471B">
        <w:rPr>
          <w:rFonts w:ascii="Times New Roman" w:hAnsi="Times New Roman" w:cs="Times New Roman"/>
          <w:sz w:val="28"/>
          <w:szCs w:val="28"/>
        </w:rPr>
        <w:t xml:space="preserve">. </w:t>
      </w:r>
      <w:r w:rsidRPr="00EC471B">
        <w:rPr>
          <w:rFonts w:ascii="Times New Roman" w:hAnsi="Times New Roman"/>
          <w:sz w:val="28"/>
          <w:szCs w:val="28"/>
        </w:rPr>
        <w:t xml:space="preserve">Размер субсидии, установленной в соглашении и указанной в подпункте 1.4.2 настоящего порядка, определяется на основании документов, представленных учреждением </w:t>
      </w:r>
      <w:proofErr w:type="gramStart"/>
      <w:r w:rsidRPr="00EC471B">
        <w:rPr>
          <w:rFonts w:ascii="Times New Roman" w:hAnsi="Times New Roman"/>
          <w:sz w:val="28"/>
          <w:szCs w:val="28"/>
        </w:rPr>
        <w:t>согласно пункта</w:t>
      </w:r>
      <w:proofErr w:type="gramEnd"/>
      <w:r w:rsidRPr="00EC471B">
        <w:rPr>
          <w:rFonts w:ascii="Times New Roman" w:hAnsi="Times New Roman"/>
          <w:sz w:val="28"/>
          <w:szCs w:val="28"/>
        </w:rPr>
        <w:t xml:space="preserve"> 2.</w:t>
      </w:r>
      <w:r w:rsidR="006F6318" w:rsidRPr="00EC471B">
        <w:rPr>
          <w:rFonts w:ascii="Times New Roman" w:hAnsi="Times New Roman"/>
          <w:sz w:val="28"/>
          <w:szCs w:val="28"/>
        </w:rPr>
        <w:t>1</w:t>
      </w:r>
      <w:r w:rsidR="007A03B8" w:rsidRPr="00EC471B">
        <w:rPr>
          <w:rFonts w:ascii="Times New Roman" w:hAnsi="Times New Roman"/>
          <w:sz w:val="28"/>
          <w:szCs w:val="28"/>
        </w:rPr>
        <w:t>1</w:t>
      </w:r>
      <w:r w:rsidRPr="00EC471B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872690" w:rsidRPr="00EC471B" w:rsidRDefault="00872690" w:rsidP="0087269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Результатом предоставления субсидий, </w:t>
      </w:r>
      <w:proofErr w:type="gramStart"/>
      <w:r w:rsidRPr="00EC471B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EC471B">
        <w:rPr>
          <w:rFonts w:ascii="Times New Roman" w:hAnsi="Times New Roman"/>
          <w:sz w:val="28"/>
          <w:szCs w:val="28"/>
        </w:rPr>
        <w:t xml:space="preserve"> в подпункте 1.4.2 настоящего порядка, является разработка проектно-сметной документации и эскизного проекта (концепции) по благоустройству улицы Ленина.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>2.2</w:t>
      </w:r>
      <w:r w:rsidR="00C94668" w:rsidRPr="00EC471B">
        <w:rPr>
          <w:rFonts w:ascii="Times New Roman" w:hAnsi="Times New Roman" w:cs="Times New Roman"/>
          <w:sz w:val="28"/>
          <w:szCs w:val="28"/>
        </w:rPr>
        <w:t>9</w:t>
      </w:r>
      <w:r w:rsidRPr="00EC471B">
        <w:rPr>
          <w:rFonts w:ascii="Times New Roman" w:hAnsi="Times New Roman" w:cs="Times New Roman"/>
          <w:sz w:val="28"/>
          <w:szCs w:val="28"/>
        </w:rPr>
        <w:t xml:space="preserve">. Изменение размера и (или) направления расходов с 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которых предоставлялась субсидия в течение финансового года осуществляется на основании направляемых учреждением в Администрацию ЗАТО г. Железногорск документов в соответствии с </w:t>
      </w:r>
      <w:hyperlink w:anchor="P72">
        <w:r w:rsidRPr="00EC471B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C471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72690" w:rsidRPr="00EC471B" w:rsidRDefault="00872690" w:rsidP="00872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471B">
        <w:rPr>
          <w:rFonts w:ascii="Times New Roman" w:hAnsi="Times New Roman" w:cs="Times New Roman"/>
          <w:sz w:val="28"/>
          <w:szCs w:val="28"/>
        </w:rPr>
        <w:t>При условии отсутствия у учреждения в течение текущего финансового года потребности в средствах, выделенных в полном объеме на иные цели, не связанные с финансовым обеспечением выполнения муниципального задания на оказание муниципальных услуг (выполнение работ), уменьшение размера субсидии осуществляется путем заключения дополнительного соглашения к соглашению о предоставлении субсидии и при предоставлении учреждением в Администрацию ЗАТО г. Железногорск финансово-экономического обоснования необходимых изменений</w:t>
      </w:r>
      <w:proofErr w:type="gramEnd"/>
      <w:r w:rsidRPr="00EC471B">
        <w:rPr>
          <w:rFonts w:ascii="Times New Roman" w:hAnsi="Times New Roman" w:cs="Times New Roman"/>
          <w:sz w:val="28"/>
          <w:szCs w:val="28"/>
        </w:rPr>
        <w:t xml:space="preserve"> в срок до конца текущего финансового года</w:t>
      </w:r>
      <w:proofErr w:type="gramStart"/>
      <w:r w:rsidRPr="00EC47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51A34" w:rsidRPr="00EC471B" w:rsidRDefault="0058595E" w:rsidP="00051A34">
      <w:pPr>
        <w:pStyle w:val="ConsPlusNormal"/>
        <w:jc w:val="both"/>
        <w:rPr>
          <w:rFonts w:ascii="Times New Roman" w:hAnsi="Times New Roman" w:cs="Times New Roman"/>
        </w:rPr>
      </w:pPr>
      <w:r w:rsidRPr="00EC471B">
        <w:rPr>
          <w:rFonts w:ascii="Times New Roman" w:hAnsi="Times New Roman" w:cs="Times New Roman"/>
          <w:sz w:val="28"/>
          <w:szCs w:val="28"/>
        </w:rPr>
        <w:t>1.4</w:t>
      </w:r>
      <w:r w:rsidR="00051A34" w:rsidRPr="00EC471B">
        <w:rPr>
          <w:rFonts w:ascii="Times New Roman" w:hAnsi="Times New Roman" w:cs="Times New Roman"/>
          <w:sz w:val="28"/>
          <w:szCs w:val="28"/>
        </w:rPr>
        <w:t>.  Раздел 3 «Требования к отчетности» приложения к постановлению изложить в новой редакции:</w:t>
      </w:r>
    </w:p>
    <w:p w:rsidR="00051A34" w:rsidRPr="00EC471B" w:rsidRDefault="00051A34" w:rsidP="0043796F">
      <w:pPr>
        <w:pStyle w:val="af5"/>
        <w:spacing w:before="0" w:beforeAutospacing="0" w:after="0" w:afterAutospacing="0"/>
        <w:ind w:firstLine="539"/>
        <w:jc w:val="both"/>
      </w:pPr>
      <w:r w:rsidRPr="00EC471B">
        <w:rPr>
          <w:sz w:val="28"/>
          <w:szCs w:val="28"/>
        </w:rPr>
        <w:t xml:space="preserve">«3.1. </w:t>
      </w:r>
      <w:proofErr w:type="gramStart"/>
      <w:r w:rsidRPr="00EC471B">
        <w:rPr>
          <w:sz w:val="28"/>
          <w:szCs w:val="28"/>
        </w:rPr>
        <w:t>Отчет о достижении результатов, указанных в пункте 2.1</w:t>
      </w:r>
      <w:r w:rsidR="007A03B8" w:rsidRPr="00EC471B">
        <w:rPr>
          <w:sz w:val="28"/>
          <w:szCs w:val="28"/>
        </w:rPr>
        <w:t>9</w:t>
      </w:r>
      <w:r w:rsidRPr="00EC471B">
        <w:rPr>
          <w:sz w:val="28"/>
          <w:szCs w:val="28"/>
        </w:rPr>
        <w:t xml:space="preserve"> - 2.2</w:t>
      </w:r>
      <w:r w:rsidR="007A03B8" w:rsidRPr="00EC471B">
        <w:rPr>
          <w:sz w:val="28"/>
          <w:szCs w:val="28"/>
        </w:rPr>
        <w:t>8</w:t>
      </w:r>
      <w:r w:rsidRPr="00EC471B">
        <w:rPr>
          <w:sz w:val="28"/>
          <w:szCs w:val="28"/>
        </w:rPr>
        <w:t xml:space="preserve"> Порядка, отчет о реализации плана мероприятий по достижении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субсидия, согласованный главным распорядителем ежеквартально в срок до 10 числа месяца, следующего за отчетным кварталом, предоставляется муниципальными учреждениями отраслевым (функциональным) органам, </w:t>
      </w:r>
      <w:r w:rsidRPr="00EC471B">
        <w:rPr>
          <w:sz w:val="28"/>
          <w:szCs w:val="28"/>
        </w:rPr>
        <w:lastRenderedPageBreak/>
        <w:t>структурным подразделениям или специалистам</w:t>
      </w:r>
      <w:proofErr w:type="gramEnd"/>
      <w:r w:rsidRPr="00EC471B">
        <w:rPr>
          <w:sz w:val="28"/>
          <w:szCs w:val="28"/>
        </w:rPr>
        <w:t xml:space="preserve"> Администрации ЗАТО</w:t>
      </w:r>
      <w:r w:rsidRPr="00EC471B">
        <w:rPr>
          <w:sz w:val="28"/>
          <w:szCs w:val="28"/>
        </w:rPr>
        <w:br/>
        <w:t xml:space="preserve">г. Железногорск, </w:t>
      </w:r>
      <w:proofErr w:type="gramStart"/>
      <w:r w:rsidRPr="00EC471B">
        <w:rPr>
          <w:sz w:val="28"/>
          <w:szCs w:val="28"/>
        </w:rPr>
        <w:t>обеспечивающим</w:t>
      </w:r>
      <w:proofErr w:type="gramEnd"/>
      <w:r w:rsidRPr="00EC471B">
        <w:rPr>
          <w:sz w:val="28"/>
          <w:szCs w:val="28"/>
        </w:rPr>
        <w:t xml:space="preserve"> исполнение полномочий Администрации ЗАТО г. Железногорск по решению вопросов местного значения в отраслевых сферах деятельности. Отчетность представляется по формам, указанным в приложениях № 1, № 2 и № 3 к настоящему Порядку.</w:t>
      </w:r>
    </w:p>
    <w:p w:rsidR="00D66C9C" w:rsidRPr="00EC471B" w:rsidRDefault="00051A34" w:rsidP="0043796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Администрация ЗАТО г. Железногорск вправе устанавливать </w:t>
      </w:r>
      <w:r w:rsidR="0043796F">
        <w:rPr>
          <w:rFonts w:ascii="Times New Roman" w:hAnsi="Times New Roman"/>
          <w:sz w:val="28"/>
          <w:szCs w:val="28"/>
        </w:rPr>
        <w:br/>
      </w:r>
      <w:r w:rsidRPr="00EC471B">
        <w:rPr>
          <w:rFonts w:ascii="Times New Roman" w:hAnsi="Times New Roman"/>
          <w:sz w:val="28"/>
          <w:szCs w:val="28"/>
        </w:rPr>
        <w:t>в Соглашении дополнительные формы представления учреждениям отчетности и сроки их представления</w:t>
      </w:r>
      <w:proofErr w:type="gramStart"/>
      <w:r w:rsidRPr="00EC471B">
        <w:rPr>
          <w:rFonts w:ascii="Times New Roman" w:hAnsi="Times New Roman"/>
          <w:sz w:val="28"/>
          <w:szCs w:val="28"/>
        </w:rPr>
        <w:t>.».</w:t>
      </w:r>
      <w:proofErr w:type="gramEnd"/>
    </w:p>
    <w:p w:rsidR="004D1240" w:rsidRPr="00EC471B" w:rsidRDefault="00C27006" w:rsidP="0043796F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</w:t>
      </w:r>
      <w:r w:rsidR="000F5337" w:rsidRPr="00EC471B">
        <w:rPr>
          <w:rFonts w:ascii="Times New Roman" w:hAnsi="Times New Roman"/>
          <w:sz w:val="28"/>
          <w:szCs w:val="28"/>
        </w:rPr>
        <w:t xml:space="preserve">. </w:t>
      </w:r>
      <w:r w:rsidR="004D1240" w:rsidRPr="00EC471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4D1240" w:rsidRPr="00EC471B">
        <w:rPr>
          <w:rFonts w:ascii="Times New Roman" w:hAnsi="Times New Roman"/>
          <w:sz w:val="28"/>
          <w:szCs w:val="28"/>
        </w:rPr>
        <w:br/>
        <w:t>г. Железногорск (В.Г. Винокурова) довести до сведения населения настоящее постановление через газету «Город и горожане».</w:t>
      </w:r>
    </w:p>
    <w:p w:rsidR="000F5337" w:rsidRPr="00EC471B" w:rsidRDefault="000F5337" w:rsidP="0043796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 ЗАТО г. Железногорск    </w:t>
      </w:r>
      <w:r w:rsidRPr="00EC471B">
        <w:rPr>
          <w:rFonts w:ascii="Times New Roman" w:hAnsi="Times New Roman"/>
          <w:sz w:val="28"/>
          <w:szCs w:val="28"/>
        </w:rPr>
        <w:br/>
        <w:t xml:space="preserve">(И.С. Архипова) </w:t>
      </w:r>
      <w:proofErr w:type="gramStart"/>
      <w:r w:rsidRPr="00EC471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C471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12CD2" w:rsidRPr="00EC471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EC471B">
        <w:rPr>
          <w:rFonts w:ascii="Times New Roman" w:hAnsi="Times New Roman"/>
          <w:sz w:val="28"/>
          <w:szCs w:val="28"/>
        </w:rPr>
        <w:t xml:space="preserve"> в информаци</w:t>
      </w:r>
      <w:r w:rsidR="00A042CF" w:rsidRPr="00EC471B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EC471B">
        <w:rPr>
          <w:rFonts w:ascii="Times New Roman" w:hAnsi="Times New Roman"/>
          <w:sz w:val="28"/>
          <w:szCs w:val="28"/>
        </w:rPr>
        <w:t>Интернет.</w:t>
      </w:r>
    </w:p>
    <w:p w:rsidR="000F5337" w:rsidRPr="00EC471B" w:rsidRDefault="000F5337" w:rsidP="0043796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EC471B">
        <w:rPr>
          <w:rFonts w:ascii="Times New Roman" w:hAnsi="Times New Roman"/>
          <w:sz w:val="28"/>
          <w:szCs w:val="28"/>
        </w:rPr>
        <w:t xml:space="preserve">возложить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по социальным вопросам Ю.А. </w:t>
      </w:r>
      <w:proofErr w:type="spellStart"/>
      <w:r w:rsidR="00EE0A20" w:rsidRPr="00EC471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EE0A20" w:rsidRPr="00EC471B">
        <w:rPr>
          <w:rFonts w:ascii="Times New Roman" w:hAnsi="Times New Roman"/>
          <w:sz w:val="28"/>
          <w:szCs w:val="28"/>
        </w:rPr>
        <w:t>.</w:t>
      </w:r>
    </w:p>
    <w:p w:rsidR="00D64FA7" w:rsidRPr="00EC471B" w:rsidRDefault="000F5337" w:rsidP="00D64F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5. </w:t>
      </w:r>
      <w:r w:rsidR="00A042CF" w:rsidRPr="00EC471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4FA7" w:rsidRPr="00EC471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0F5337" w:rsidRPr="00EC471B" w:rsidRDefault="000F5337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5337" w:rsidRPr="00EC471B" w:rsidRDefault="000F5337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6FB6" w:rsidRPr="00EC471B" w:rsidRDefault="00F66FB6" w:rsidP="00F66FB6">
      <w:pPr>
        <w:pStyle w:val="20"/>
        <w:ind w:right="-765"/>
        <w:rPr>
          <w:sz w:val="26"/>
          <w:szCs w:val="26"/>
        </w:rPr>
      </w:pPr>
      <w:proofErr w:type="gramStart"/>
      <w:r w:rsidRPr="00EC471B">
        <w:rPr>
          <w:sz w:val="26"/>
          <w:szCs w:val="26"/>
        </w:rPr>
        <w:t>Исполняющий</w:t>
      </w:r>
      <w:proofErr w:type="gramEnd"/>
      <w:r w:rsidRPr="00EC471B">
        <w:rPr>
          <w:sz w:val="26"/>
          <w:szCs w:val="26"/>
        </w:rPr>
        <w:t xml:space="preserve"> обязанности</w:t>
      </w:r>
    </w:p>
    <w:p w:rsidR="00F66FB6" w:rsidRPr="00EC471B" w:rsidRDefault="00F66FB6" w:rsidP="00F66FB6">
      <w:pPr>
        <w:pStyle w:val="20"/>
        <w:ind w:left="284" w:right="-765" w:hanging="284"/>
        <w:rPr>
          <w:szCs w:val="28"/>
        </w:rPr>
      </w:pPr>
      <w:r w:rsidRPr="00EC471B">
        <w:rPr>
          <w:sz w:val="26"/>
          <w:szCs w:val="26"/>
        </w:rPr>
        <w:t>Главы ЗАТО г. Железногорск</w:t>
      </w:r>
      <w:r w:rsidRPr="00EC471B">
        <w:rPr>
          <w:szCs w:val="28"/>
        </w:rPr>
        <w:t xml:space="preserve">                                                             Р.И. </w:t>
      </w:r>
      <w:proofErr w:type="spellStart"/>
      <w:r w:rsidRPr="00EC471B">
        <w:rPr>
          <w:szCs w:val="28"/>
        </w:rPr>
        <w:t>Вычужанин</w:t>
      </w:r>
      <w:proofErr w:type="spellEnd"/>
    </w:p>
    <w:p w:rsidR="006F07C6" w:rsidRPr="00EC471B" w:rsidRDefault="006F07C6" w:rsidP="00F66FB6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sectPr w:rsidR="006F07C6" w:rsidRPr="00EC471B" w:rsidSect="00DB0760">
      <w:headerReference w:type="even" r:id="rId15"/>
      <w:headerReference w:type="default" r:id="rId16"/>
      <w:pgSz w:w="11907" w:h="16840" w:code="9"/>
      <w:pgMar w:top="907" w:right="851" w:bottom="1134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22" w:rsidRDefault="00317322">
      <w:r>
        <w:separator/>
      </w:r>
    </w:p>
  </w:endnote>
  <w:endnote w:type="continuationSeparator" w:id="0">
    <w:p w:rsidR="00317322" w:rsidRDefault="0031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22" w:rsidRDefault="00317322">
      <w:r>
        <w:separator/>
      </w:r>
    </w:p>
  </w:footnote>
  <w:footnote w:type="continuationSeparator" w:id="0">
    <w:p w:rsidR="00317322" w:rsidRDefault="0031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C" w:rsidRDefault="008C1AD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25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257C" w:rsidRDefault="009E257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C" w:rsidRPr="00E4748A" w:rsidRDefault="008C1AD9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9E257C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311C70">
      <w:rPr>
        <w:rFonts w:ascii="Times New Roman" w:hAnsi="Times New Roman"/>
        <w:noProof/>
        <w:sz w:val="24"/>
        <w:szCs w:val="24"/>
      </w:rPr>
      <w:t>11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9E257C" w:rsidRDefault="009E257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218FD"/>
    <w:rsid w:val="00022750"/>
    <w:rsid w:val="000240B8"/>
    <w:rsid w:val="00024373"/>
    <w:rsid w:val="00024F3C"/>
    <w:rsid w:val="00025DEA"/>
    <w:rsid w:val="000275D5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1A34"/>
    <w:rsid w:val="0005244D"/>
    <w:rsid w:val="00054B10"/>
    <w:rsid w:val="00055539"/>
    <w:rsid w:val="00062496"/>
    <w:rsid w:val="00062CC9"/>
    <w:rsid w:val="00063755"/>
    <w:rsid w:val="000672AB"/>
    <w:rsid w:val="0007205F"/>
    <w:rsid w:val="00083DC5"/>
    <w:rsid w:val="000855D2"/>
    <w:rsid w:val="00086C9A"/>
    <w:rsid w:val="00086FF8"/>
    <w:rsid w:val="00087C0E"/>
    <w:rsid w:val="000902EF"/>
    <w:rsid w:val="0009438A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0CFE"/>
    <w:rsid w:val="000F394D"/>
    <w:rsid w:val="000F51D2"/>
    <w:rsid w:val="000F5337"/>
    <w:rsid w:val="000F5A3E"/>
    <w:rsid w:val="000F625D"/>
    <w:rsid w:val="00102640"/>
    <w:rsid w:val="00111B2E"/>
    <w:rsid w:val="00114363"/>
    <w:rsid w:val="001146FA"/>
    <w:rsid w:val="001205C4"/>
    <w:rsid w:val="00133C10"/>
    <w:rsid w:val="001340C4"/>
    <w:rsid w:val="00134625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1565"/>
    <w:rsid w:val="001725A6"/>
    <w:rsid w:val="00173931"/>
    <w:rsid w:val="0017659E"/>
    <w:rsid w:val="001769DC"/>
    <w:rsid w:val="00182647"/>
    <w:rsid w:val="00183AE4"/>
    <w:rsid w:val="0018407B"/>
    <w:rsid w:val="00185D0A"/>
    <w:rsid w:val="00186E36"/>
    <w:rsid w:val="00187A57"/>
    <w:rsid w:val="001938C6"/>
    <w:rsid w:val="00193C2D"/>
    <w:rsid w:val="001A2814"/>
    <w:rsid w:val="001A4848"/>
    <w:rsid w:val="001A58EF"/>
    <w:rsid w:val="001B512E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0BD0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90F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1C70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5782D"/>
    <w:rsid w:val="0036067B"/>
    <w:rsid w:val="003621A5"/>
    <w:rsid w:val="0036581E"/>
    <w:rsid w:val="00371FA6"/>
    <w:rsid w:val="003779C1"/>
    <w:rsid w:val="003806D8"/>
    <w:rsid w:val="0038151B"/>
    <w:rsid w:val="00382365"/>
    <w:rsid w:val="0038683D"/>
    <w:rsid w:val="00393FCC"/>
    <w:rsid w:val="00395BBB"/>
    <w:rsid w:val="00397EE7"/>
    <w:rsid w:val="003A1742"/>
    <w:rsid w:val="003A1F5F"/>
    <w:rsid w:val="003A4EC2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5401"/>
    <w:rsid w:val="003F54A3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96F"/>
    <w:rsid w:val="00437D6C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62A2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601F"/>
    <w:rsid w:val="00524309"/>
    <w:rsid w:val="00531138"/>
    <w:rsid w:val="00531A50"/>
    <w:rsid w:val="00536533"/>
    <w:rsid w:val="005406E3"/>
    <w:rsid w:val="00540779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43D9"/>
    <w:rsid w:val="005E4BC6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E6BF4"/>
    <w:rsid w:val="006F07C6"/>
    <w:rsid w:val="006F28A7"/>
    <w:rsid w:val="006F5014"/>
    <w:rsid w:val="006F6318"/>
    <w:rsid w:val="006F6C9A"/>
    <w:rsid w:val="00701EFB"/>
    <w:rsid w:val="0070345B"/>
    <w:rsid w:val="00703D18"/>
    <w:rsid w:val="007063F0"/>
    <w:rsid w:val="00707656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496B"/>
    <w:rsid w:val="00764C73"/>
    <w:rsid w:val="00766F42"/>
    <w:rsid w:val="00767835"/>
    <w:rsid w:val="007721D6"/>
    <w:rsid w:val="00772FBD"/>
    <w:rsid w:val="00773F59"/>
    <w:rsid w:val="007743A7"/>
    <w:rsid w:val="007748F5"/>
    <w:rsid w:val="00775EDE"/>
    <w:rsid w:val="0077606F"/>
    <w:rsid w:val="00782978"/>
    <w:rsid w:val="007842F7"/>
    <w:rsid w:val="00784E6A"/>
    <w:rsid w:val="007861E1"/>
    <w:rsid w:val="007909A3"/>
    <w:rsid w:val="007910F4"/>
    <w:rsid w:val="00792241"/>
    <w:rsid w:val="00796E7D"/>
    <w:rsid w:val="007A00AB"/>
    <w:rsid w:val="007A03B8"/>
    <w:rsid w:val="007A2814"/>
    <w:rsid w:val="007A3D73"/>
    <w:rsid w:val="007A3EE1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233F"/>
    <w:rsid w:val="0084345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C5D"/>
    <w:rsid w:val="008B7F68"/>
    <w:rsid w:val="008C030A"/>
    <w:rsid w:val="008C1304"/>
    <w:rsid w:val="008C1AD9"/>
    <w:rsid w:val="008C1FD0"/>
    <w:rsid w:val="008C3DF2"/>
    <w:rsid w:val="008C3E2A"/>
    <w:rsid w:val="008C5421"/>
    <w:rsid w:val="008C5F03"/>
    <w:rsid w:val="008D298E"/>
    <w:rsid w:val="008D3702"/>
    <w:rsid w:val="008D3927"/>
    <w:rsid w:val="008D4749"/>
    <w:rsid w:val="008E0F21"/>
    <w:rsid w:val="008E1499"/>
    <w:rsid w:val="008E20C2"/>
    <w:rsid w:val="008F3A78"/>
    <w:rsid w:val="008F4A8C"/>
    <w:rsid w:val="00902C83"/>
    <w:rsid w:val="00903CCF"/>
    <w:rsid w:val="009043E8"/>
    <w:rsid w:val="00910B09"/>
    <w:rsid w:val="00913062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A4A0E"/>
    <w:rsid w:val="009B2816"/>
    <w:rsid w:val="009B42E9"/>
    <w:rsid w:val="009B5A07"/>
    <w:rsid w:val="009D0855"/>
    <w:rsid w:val="009D2CA1"/>
    <w:rsid w:val="009D59E1"/>
    <w:rsid w:val="009D5CDD"/>
    <w:rsid w:val="009D778F"/>
    <w:rsid w:val="009D7D71"/>
    <w:rsid w:val="009D7DAB"/>
    <w:rsid w:val="009E257C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3EC9"/>
    <w:rsid w:val="00A352A9"/>
    <w:rsid w:val="00A37526"/>
    <w:rsid w:val="00A37A49"/>
    <w:rsid w:val="00A419A6"/>
    <w:rsid w:val="00A41B03"/>
    <w:rsid w:val="00A42CA3"/>
    <w:rsid w:val="00A4654A"/>
    <w:rsid w:val="00A4705D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602A"/>
    <w:rsid w:val="00A7666C"/>
    <w:rsid w:val="00A77062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8AB"/>
    <w:rsid w:val="00B81F37"/>
    <w:rsid w:val="00B840E8"/>
    <w:rsid w:val="00B84F52"/>
    <w:rsid w:val="00B86643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F1ED2"/>
    <w:rsid w:val="00BF3A2E"/>
    <w:rsid w:val="00BF5CF4"/>
    <w:rsid w:val="00BF5EF5"/>
    <w:rsid w:val="00BF6A9F"/>
    <w:rsid w:val="00C022AD"/>
    <w:rsid w:val="00C02B43"/>
    <w:rsid w:val="00C048D2"/>
    <w:rsid w:val="00C04D30"/>
    <w:rsid w:val="00C05079"/>
    <w:rsid w:val="00C05D8D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46E3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775E"/>
    <w:rsid w:val="00CC1784"/>
    <w:rsid w:val="00CC2892"/>
    <w:rsid w:val="00CC6F10"/>
    <w:rsid w:val="00CD1C34"/>
    <w:rsid w:val="00CD4146"/>
    <w:rsid w:val="00CE1580"/>
    <w:rsid w:val="00CE236E"/>
    <w:rsid w:val="00CE6C50"/>
    <w:rsid w:val="00CE7EAC"/>
    <w:rsid w:val="00CF444E"/>
    <w:rsid w:val="00CF4E24"/>
    <w:rsid w:val="00CF5CE2"/>
    <w:rsid w:val="00CF73B0"/>
    <w:rsid w:val="00CF768E"/>
    <w:rsid w:val="00CF7A8B"/>
    <w:rsid w:val="00D022A4"/>
    <w:rsid w:val="00D0429B"/>
    <w:rsid w:val="00D060C3"/>
    <w:rsid w:val="00D135F5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EB0"/>
    <w:rsid w:val="00D7599C"/>
    <w:rsid w:val="00D77048"/>
    <w:rsid w:val="00D80D43"/>
    <w:rsid w:val="00D80FF9"/>
    <w:rsid w:val="00D8313C"/>
    <w:rsid w:val="00D833A8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2CB"/>
    <w:rsid w:val="00DB48A5"/>
    <w:rsid w:val="00DB785D"/>
    <w:rsid w:val="00DC1416"/>
    <w:rsid w:val="00DC15CA"/>
    <w:rsid w:val="00DC4C72"/>
    <w:rsid w:val="00DC5A1F"/>
    <w:rsid w:val="00DC718D"/>
    <w:rsid w:val="00DC7653"/>
    <w:rsid w:val="00DC7A59"/>
    <w:rsid w:val="00DD09C8"/>
    <w:rsid w:val="00DD1428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C26"/>
    <w:rsid w:val="00E92D9B"/>
    <w:rsid w:val="00E940C8"/>
    <w:rsid w:val="00E95F7F"/>
    <w:rsid w:val="00EA227D"/>
    <w:rsid w:val="00EA4A34"/>
    <w:rsid w:val="00EA66C1"/>
    <w:rsid w:val="00EB3416"/>
    <w:rsid w:val="00EB34C3"/>
    <w:rsid w:val="00EB4D4C"/>
    <w:rsid w:val="00EB5827"/>
    <w:rsid w:val="00EC4455"/>
    <w:rsid w:val="00EC471B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5724"/>
    <w:rsid w:val="00F058AC"/>
    <w:rsid w:val="00F05F0C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8324C"/>
    <w:rsid w:val="00F83B39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E051A"/>
    <w:rsid w:val="00FE2B97"/>
    <w:rsid w:val="00FE5CE4"/>
    <w:rsid w:val="00FE7607"/>
    <w:rsid w:val="00FE7C36"/>
    <w:rsid w:val="00FE7C97"/>
    <w:rsid w:val="00FF10AF"/>
    <w:rsid w:val="00FF10B2"/>
    <w:rsid w:val="00FF4D72"/>
    <w:rsid w:val="00FF70CA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1C846E7972B4CE87990AC823302CFAB2F0B7716254D1BF4A719837293237B6E0688D70AF3453B3991780201B7G3g3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C846E7972B4CE87990AC823302CFAB2F0C771B234B1BF4A719837293237B6E0688D70AF3453B3991780201B7G3g3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C846E7972B4CE87990AC823302CFAB2F0C771B234B1BF4A719837293237B6E0688D70AF3453B3991780201B7G3g3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4" Type="http://schemas.openxmlformats.org/officeDocument/2006/relationships/hyperlink" Target="consultantplus://offline/ref=C1C846E7972B4CE87990AC823302CFAB2A0D711A24481BF4A719837293237B6E0688D70AF3453B3991780201B7G3g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05704-2FBC-4624-BD95-1577756F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3224</Words>
  <Characters>26103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29269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6</cp:revision>
  <cp:lastPrinted>2023-06-14T07:19:00Z</cp:lastPrinted>
  <dcterms:created xsi:type="dcterms:W3CDTF">2024-05-16T07:02:00Z</dcterms:created>
  <dcterms:modified xsi:type="dcterms:W3CDTF">2024-05-20T07:15:00Z</dcterms:modified>
</cp:coreProperties>
</file>