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9"/>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0"/>
      </w:tblGrid>
      <w:tr w:rsidR="00E50F54" w:rsidRPr="00FC2A5F" w:rsidTr="00E50F54">
        <w:tc>
          <w:tcPr>
            <w:tcW w:w="5210" w:type="dxa"/>
          </w:tcPr>
          <w:p w:rsidR="00E50F54" w:rsidRPr="00FC2A5F" w:rsidRDefault="00E50F54" w:rsidP="000F2499">
            <w:pPr>
              <w:pStyle w:val="ConsPlusNormal"/>
              <w:spacing w:line="240" w:lineRule="auto"/>
              <w:rPr>
                <w:rFonts w:ascii="Times New Roman" w:hAnsi="Times New Roman" w:cs="Times New Roman"/>
                <w:sz w:val="28"/>
                <w:szCs w:val="28"/>
              </w:rPr>
            </w:pPr>
            <w:r w:rsidRPr="00FC2A5F">
              <w:rPr>
                <w:rFonts w:ascii="Times New Roman" w:hAnsi="Times New Roman" w:cs="Times New Roman"/>
                <w:sz w:val="28"/>
                <w:szCs w:val="28"/>
              </w:rPr>
              <w:t xml:space="preserve">Приложение № </w:t>
            </w:r>
            <w:r w:rsidR="007E692B" w:rsidRPr="00FC2A5F">
              <w:rPr>
                <w:rFonts w:ascii="Times New Roman" w:hAnsi="Times New Roman" w:cs="Times New Roman"/>
                <w:sz w:val="28"/>
                <w:szCs w:val="28"/>
              </w:rPr>
              <w:t>3</w:t>
            </w:r>
            <w:r w:rsidRPr="00FC2A5F">
              <w:rPr>
                <w:rFonts w:ascii="Times New Roman" w:hAnsi="Times New Roman" w:cs="Times New Roman"/>
                <w:sz w:val="28"/>
                <w:szCs w:val="28"/>
              </w:rPr>
              <w:t>.1</w:t>
            </w:r>
          </w:p>
          <w:p w:rsidR="00E50F54" w:rsidRPr="00FC2A5F" w:rsidRDefault="00E50F54" w:rsidP="00F2536F">
            <w:pPr>
              <w:pStyle w:val="ConsPlusNormal"/>
              <w:spacing w:line="240" w:lineRule="auto"/>
              <w:jc w:val="both"/>
              <w:rPr>
                <w:rFonts w:ascii="Times New Roman" w:hAnsi="Times New Roman" w:cs="Times New Roman"/>
                <w:sz w:val="28"/>
                <w:szCs w:val="28"/>
              </w:rPr>
            </w:pPr>
            <w:r w:rsidRPr="00FC2A5F">
              <w:rPr>
                <w:rFonts w:ascii="Times New Roman" w:hAnsi="Times New Roman" w:cs="Times New Roman"/>
                <w:sz w:val="28"/>
                <w:szCs w:val="28"/>
              </w:rPr>
              <w:t>к муниципальной программе «</w:t>
            </w:r>
            <w:r w:rsidRPr="00FC2A5F">
              <w:rPr>
                <w:rFonts w:ascii="Times New Roman" w:hAnsi="Times New Roman"/>
                <w:sz w:val="28"/>
                <w:szCs w:val="28"/>
              </w:rPr>
              <w:t xml:space="preserve">Развитие транспортной системы, содержание и благоустройство </w:t>
            </w:r>
            <w:proofErr w:type="gramStart"/>
            <w:r w:rsidRPr="00FC2A5F">
              <w:rPr>
                <w:rFonts w:ascii="Times New Roman" w:hAnsi="Times New Roman"/>
                <w:sz w:val="28"/>
                <w:szCs w:val="28"/>
              </w:rPr>
              <w:t>территории</w:t>
            </w:r>
            <w:proofErr w:type="gramEnd"/>
            <w:r w:rsidRPr="00FC2A5F">
              <w:rPr>
                <w:rFonts w:ascii="Times New Roman" w:hAnsi="Times New Roman"/>
                <w:sz w:val="28"/>
                <w:szCs w:val="28"/>
              </w:rPr>
              <w:t xml:space="preserve"> ЗАТО Железногорск»</w:t>
            </w:r>
          </w:p>
        </w:tc>
      </w:tr>
    </w:tbl>
    <w:p w:rsidR="00E50F54" w:rsidRPr="00FC2A5F" w:rsidRDefault="00E50F54" w:rsidP="000F2499">
      <w:pPr>
        <w:pStyle w:val="ConsPlusNormal"/>
        <w:spacing w:line="240" w:lineRule="auto"/>
        <w:ind w:left="6237" w:hanging="425"/>
        <w:rPr>
          <w:rFonts w:ascii="Times New Roman" w:hAnsi="Times New Roman" w:cs="Times New Roman"/>
          <w:sz w:val="28"/>
          <w:szCs w:val="28"/>
        </w:rPr>
      </w:pPr>
    </w:p>
    <w:p w:rsidR="00806CEE" w:rsidRPr="00FC2A5F" w:rsidRDefault="00806CEE" w:rsidP="000F2499">
      <w:pPr>
        <w:pStyle w:val="ConsPlusNormal"/>
        <w:spacing w:line="240" w:lineRule="auto"/>
        <w:jc w:val="right"/>
        <w:rPr>
          <w:sz w:val="28"/>
          <w:szCs w:val="28"/>
        </w:rPr>
      </w:pPr>
    </w:p>
    <w:p w:rsidR="00806CEE" w:rsidRPr="00FC2A5F" w:rsidRDefault="00806CEE" w:rsidP="000F2499">
      <w:pPr>
        <w:pStyle w:val="ConsPlusTitle"/>
        <w:spacing w:line="240" w:lineRule="auto"/>
        <w:ind w:left="720"/>
        <w:jc w:val="center"/>
        <w:rPr>
          <w:rFonts w:ascii="Times New Roman" w:hAnsi="Times New Roman" w:cs="Times New Roman"/>
          <w:b w:val="0"/>
          <w:sz w:val="28"/>
          <w:szCs w:val="27"/>
        </w:rPr>
      </w:pPr>
      <w:r w:rsidRPr="00FC2A5F">
        <w:rPr>
          <w:rFonts w:ascii="Times New Roman" w:hAnsi="Times New Roman" w:cs="Times New Roman"/>
          <w:b w:val="0"/>
          <w:sz w:val="28"/>
          <w:szCs w:val="27"/>
        </w:rPr>
        <w:t xml:space="preserve">Подпрограмма </w:t>
      </w:r>
      <w:r w:rsidR="0041621B" w:rsidRPr="00FC2A5F">
        <w:rPr>
          <w:rFonts w:ascii="Times New Roman" w:hAnsi="Times New Roman" w:cs="Times New Roman"/>
          <w:b w:val="0"/>
          <w:sz w:val="28"/>
          <w:szCs w:val="27"/>
        </w:rPr>
        <w:t xml:space="preserve">№ </w:t>
      </w:r>
      <w:r w:rsidRPr="00FC2A5F">
        <w:rPr>
          <w:rFonts w:ascii="Times New Roman" w:hAnsi="Times New Roman" w:cs="Times New Roman"/>
          <w:b w:val="0"/>
          <w:sz w:val="28"/>
          <w:szCs w:val="27"/>
        </w:rPr>
        <w:t>1</w:t>
      </w:r>
    </w:p>
    <w:p w:rsidR="008F2B39" w:rsidRPr="00FC2A5F" w:rsidRDefault="002D640E" w:rsidP="001F2D89">
      <w:pPr>
        <w:pStyle w:val="ConsPlusTitle"/>
        <w:spacing w:line="240" w:lineRule="auto"/>
        <w:ind w:left="720"/>
        <w:jc w:val="center"/>
        <w:rPr>
          <w:rFonts w:ascii="Times New Roman" w:hAnsi="Times New Roman" w:cs="Times New Roman"/>
          <w:b w:val="0"/>
          <w:sz w:val="28"/>
          <w:szCs w:val="27"/>
        </w:rPr>
      </w:pPr>
      <w:r w:rsidRPr="00FC2A5F">
        <w:rPr>
          <w:rFonts w:ascii="Times New Roman" w:hAnsi="Times New Roman" w:cs="Times New Roman"/>
          <w:b w:val="0"/>
          <w:sz w:val="28"/>
          <w:szCs w:val="27"/>
        </w:rPr>
        <w:t>«</w:t>
      </w:r>
      <w:r w:rsidR="001F2D89" w:rsidRPr="00FC2A5F">
        <w:rPr>
          <w:rFonts w:ascii="Times New Roman" w:hAnsi="Times New Roman" w:cs="Times New Roman"/>
          <w:b w:val="0"/>
          <w:sz w:val="28"/>
          <w:szCs w:val="27"/>
        </w:rPr>
        <w:t>Осуществление дорожной деятельности в отношении автомобильных дорог местного значения</w:t>
      </w:r>
      <w:r w:rsidRPr="00FC2A5F">
        <w:rPr>
          <w:rFonts w:ascii="Times New Roman" w:hAnsi="Times New Roman" w:cs="Times New Roman"/>
          <w:b w:val="0"/>
          <w:sz w:val="28"/>
          <w:szCs w:val="27"/>
        </w:rPr>
        <w:t>»</w:t>
      </w:r>
    </w:p>
    <w:p w:rsidR="00CB0E0C" w:rsidRPr="00FC2A5F" w:rsidRDefault="00395E5D" w:rsidP="000F2499">
      <w:pPr>
        <w:pStyle w:val="ConsPlusTitle"/>
        <w:spacing w:line="240" w:lineRule="auto"/>
        <w:ind w:left="720"/>
        <w:jc w:val="center"/>
        <w:rPr>
          <w:rFonts w:ascii="Times New Roman" w:hAnsi="Times New Roman" w:cs="Times New Roman"/>
          <w:b w:val="0"/>
          <w:sz w:val="28"/>
          <w:szCs w:val="27"/>
        </w:rPr>
      </w:pPr>
      <w:r w:rsidRPr="00FC2A5F">
        <w:rPr>
          <w:rFonts w:ascii="Times New Roman" w:hAnsi="Times New Roman" w:cs="Times New Roman"/>
          <w:b w:val="0"/>
          <w:sz w:val="28"/>
          <w:szCs w:val="27"/>
        </w:rPr>
        <w:t xml:space="preserve">в рамках </w:t>
      </w:r>
      <w:r w:rsidR="00940D0F" w:rsidRPr="00FC2A5F">
        <w:rPr>
          <w:rFonts w:ascii="Times New Roman" w:hAnsi="Times New Roman" w:cs="Times New Roman"/>
          <w:b w:val="0"/>
          <w:sz w:val="28"/>
          <w:szCs w:val="27"/>
        </w:rPr>
        <w:t xml:space="preserve">муниципальной </w:t>
      </w:r>
      <w:r w:rsidR="002D640E" w:rsidRPr="00FC2A5F">
        <w:rPr>
          <w:rFonts w:ascii="Times New Roman" w:hAnsi="Times New Roman" w:cs="Times New Roman"/>
          <w:b w:val="0"/>
          <w:sz w:val="28"/>
          <w:szCs w:val="27"/>
        </w:rPr>
        <w:t xml:space="preserve">программы </w:t>
      </w:r>
    </w:p>
    <w:p w:rsidR="002D640E" w:rsidRPr="00FC2A5F" w:rsidRDefault="00940D0F" w:rsidP="000F2499">
      <w:pPr>
        <w:pStyle w:val="ConsPlusTitle"/>
        <w:spacing w:line="240" w:lineRule="auto"/>
        <w:ind w:left="720"/>
        <w:jc w:val="center"/>
        <w:rPr>
          <w:rFonts w:ascii="Times New Roman" w:hAnsi="Times New Roman" w:cs="Times New Roman"/>
          <w:b w:val="0"/>
          <w:sz w:val="28"/>
          <w:szCs w:val="27"/>
        </w:rPr>
      </w:pPr>
      <w:r w:rsidRPr="00FC2A5F">
        <w:rPr>
          <w:rFonts w:ascii="Times New Roman" w:hAnsi="Times New Roman" w:cs="Times New Roman"/>
          <w:b w:val="0"/>
          <w:sz w:val="28"/>
          <w:szCs w:val="27"/>
        </w:rPr>
        <w:t>«</w:t>
      </w:r>
      <w:r w:rsidRPr="00FC2A5F">
        <w:rPr>
          <w:rFonts w:ascii="Times New Roman" w:hAnsi="Times New Roman"/>
          <w:b w:val="0"/>
          <w:sz w:val="28"/>
          <w:szCs w:val="27"/>
        </w:rPr>
        <w:t xml:space="preserve">Развитие транспортной системы, содержание и благоустройство </w:t>
      </w:r>
      <w:proofErr w:type="gramStart"/>
      <w:r w:rsidRPr="00FC2A5F">
        <w:rPr>
          <w:rFonts w:ascii="Times New Roman" w:hAnsi="Times New Roman"/>
          <w:b w:val="0"/>
          <w:sz w:val="28"/>
          <w:szCs w:val="27"/>
        </w:rPr>
        <w:t>территории</w:t>
      </w:r>
      <w:proofErr w:type="gramEnd"/>
      <w:r w:rsidRPr="00FC2A5F">
        <w:rPr>
          <w:rFonts w:ascii="Times New Roman" w:hAnsi="Times New Roman"/>
          <w:b w:val="0"/>
          <w:sz w:val="28"/>
          <w:szCs w:val="27"/>
        </w:rPr>
        <w:t xml:space="preserve"> ЗАТО Железногорск</w:t>
      </w:r>
      <w:r w:rsidR="003522A3" w:rsidRPr="00FC2A5F">
        <w:rPr>
          <w:rFonts w:ascii="Times New Roman" w:hAnsi="Times New Roman"/>
          <w:b w:val="0"/>
          <w:sz w:val="28"/>
          <w:szCs w:val="27"/>
        </w:rPr>
        <w:t>»</w:t>
      </w:r>
    </w:p>
    <w:p w:rsidR="008835F1" w:rsidRPr="00FC2A5F" w:rsidRDefault="008835F1" w:rsidP="000F2499">
      <w:pPr>
        <w:widowControl w:val="0"/>
        <w:spacing w:after="0" w:line="240" w:lineRule="auto"/>
        <w:jc w:val="center"/>
        <w:rPr>
          <w:rFonts w:ascii="Times New Roman" w:hAnsi="Times New Roman" w:cs="Times New Roman"/>
          <w:sz w:val="27"/>
          <w:szCs w:val="27"/>
        </w:rPr>
      </w:pPr>
    </w:p>
    <w:p w:rsidR="00BC3FE9" w:rsidRPr="00FC2A5F" w:rsidRDefault="0041621B" w:rsidP="000F2499">
      <w:pPr>
        <w:widowControl w:val="0"/>
        <w:numPr>
          <w:ilvl w:val="0"/>
          <w:numId w:val="8"/>
        </w:numPr>
        <w:spacing w:after="0" w:line="240" w:lineRule="auto"/>
        <w:jc w:val="center"/>
        <w:rPr>
          <w:rFonts w:ascii="Times New Roman" w:hAnsi="Times New Roman" w:cs="Times New Roman"/>
          <w:b/>
          <w:sz w:val="27"/>
          <w:szCs w:val="27"/>
        </w:rPr>
      </w:pPr>
      <w:r w:rsidRPr="00FC2A5F">
        <w:rPr>
          <w:rFonts w:ascii="Times New Roman" w:hAnsi="Times New Roman" w:cs="Times New Roman"/>
          <w:b/>
          <w:sz w:val="27"/>
          <w:szCs w:val="27"/>
        </w:rPr>
        <w:t>Паспорт П</w:t>
      </w:r>
      <w:r w:rsidR="00BC3FE9" w:rsidRPr="00FC2A5F">
        <w:rPr>
          <w:rFonts w:ascii="Times New Roman" w:hAnsi="Times New Roman" w:cs="Times New Roman"/>
          <w:b/>
          <w:sz w:val="27"/>
          <w:szCs w:val="27"/>
        </w:rPr>
        <w:t>одпрограммы</w:t>
      </w:r>
      <w:r w:rsidRPr="00FC2A5F">
        <w:rPr>
          <w:rFonts w:ascii="Times New Roman" w:hAnsi="Times New Roman" w:cs="Times New Roman"/>
          <w:b/>
          <w:sz w:val="27"/>
          <w:szCs w:val="27"/>
        </w:rPr>
        <w:t xml:space="preserve"> № 1</w:t>
      </w:r>
    </w:p>
    <w:p w:rsidR="00806CEE" w:rsidRPr="00FC2A5F" w:rsidRDefault="00806CEE" w:rsidP="000F2499">
      <w:pPr>
        <w:widowControl w:val="0"/>
        <w:spacing w:after="0" w:line="240" w:lineRule="auto"/>
        <w:ind w:left="720"/>
        <w:rPr>
          <w:rFonts w:ascii="Times New Roman" w:hAnsi="Times New Roman" w:cs="Times New Roman"/>
          <w:sz w:val="27"/>
          <w:szCs w:val="27"/>
        </w:rPr>
      </w:pPr>
    </w:p>
    <w:tbl>
      <w:tblPr>
        <w:tblW w:w="10140" w:type="dxa"/>
        <w:tblLayout w:type="fixed"/>
        <w:tblCellMar>
          <w:left w:w="75" w:type="dxa"/>
          <w:right w:w="75" w:type="dxa"/>
        </w:tblCellMar>
        <w:tblLook w:val="0000"/>
      </w:tblPr>
      <w:tblGrid>
        <w:gridCol w:w="3052"/>
        <w:gridCol w:w="7088"/>
      </w:tblGrid>
      <w:tr w:rsidR="008835F1" w:rsidRPr="00FC2A5F" w:rsidTr="0045021A">
        <w:trPr>
          <w:trHeight w:val="800"/>
        </w:trPr>
        <w:tc>
          <w:tcPr>
            <w:tcW w:w="3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35F1" w:rsidRPr="00FC2A5F" w:rsidRDefault="008835F1" w:rsidP="000F2499">
            <w:pPr>
              <w:pStyle w:val="ConsPlusCell"/>
              <w:spacing w:line="240" w:lineRule="auto"/>
              <w:jc w:val="center"/>
              <w:rPr>
                <w:rFonts w:ascii="Times New Roman" w:hAnsi="Times New Roman" w:cs="Times New Roman"/>
                <w:sz w:val="28"/>
                <w:szCs w:val="27"/>
              </w:rPr>
            </w:pPr>
            <w:r w:rsidRPr="00FC2A5F">
              <w:rPr>
                <w:rFonts w:ascii="Times New Roman" w:hAnsi="Times New Roman" w:cs="Times New Roman"/>
                <w:sz w:val="28"/>
                <w:szCs w:val="27"/>
              </w:rPr>
              <w:t>Наименование</w:t>
            </w:r>
            <w:r w:rsidR="00E93E28" w:rsidRPr="00FC2A5F">
              <w:rPr>
                <w:rFonts w:ascii="Times New Roman" w:hAnsi="Times New Roman" w:cs="Times New Roman"/>
                <w:sz w:val="28"/>
                <w:szCs w:val="27"/>
              </w:rPr>
              <w:t xml:space="preserve"> </w:t>
            </w:r>
            <w:r w:rsidRPr="00FC2A5F">
              <w:rPr>
                <w:rFonts w:ascii="Times New Roman" w:hAnsi="Times New Roman" w:cs="Times New Roman"/>
                <w:sz w:val="28"/>
                <w:szCs w:val="27"/>
              </w:rPr>
              <w:t>п</w:t>
            </w:r>
            <w:r w:rsidR="00AF71B5" w:rsidRPr="00FC2A5F">
              <w:rPr>
                <w:rFonts w:ascii="Times New Roman" w:hAnsi="Times New Roman" w:cs="Times New Roman"/>
                <w:sz w:val="28"/>
                <w:szCs w:val="27"/>
              </w:rPr>
              <w:t>одп</w:t>
            </w:r>
            <w:r w:rsidRPr="00FC2A5F">
              <w:rPr>
                <w:rFonts w:ascii="Times New Roman" w:hAnsi="Times New Roman" w:cs="Times New Roman"/>
                <w:sz w:val="28"/>
                <w:szCs w:val="27"/>
              </w:rPr>
              <w:t>рограммы</w:t>
            </w:r>
          </w:p>
        </w:tc>
        <w:tc>
          <w:tcPr>
            <w:tcW w:w="70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35F1" w:rsidRPr="00FC2A5F" w:rsidRDefault="001F2D89" w:rsidP="0045021A">
            <w:pPr>
              <w:pStyle w:val="ConsPlusTitle"/>
              <w:spacing w:line="240" w:lineRule="auto"/>
              <w:jc w:val="center"/>
              <w:rPr>
                <w:rFonts w:ascii="Times New Roman" w:hAnsi="Times New Roman" w:cs="Times New Roman"/>
                <w:b w:val="0"/>
                <w:sz w:val="28"/>
                <w:szCs w:val="27"/>
              </w:rPr>
            </w:pPr>
            <w:r w:rsidRPr="00FC2A5F">
              <w:rPr>
                <w:rFonts w:ascii="Times New Roman" w:hAnsi="Times New Roman" w:cs="Times New Roman"/>
                <w:b w:val="0"/>
                <w:sz w:val="28"/>
                <w:szCs w:val="27"/>
              </w:rPr>
              <w:t xml:space="preserve">Осуществление дорожной деятельности в отношении автомобильных дорог местного значения </w:t>
            </w:r>
            <w:r w:rsidR="0041621B" w:rsidRPr="00FC2A5F">
              <w:rPr>
                <w:rFonts w:ascii="Times New Roman" w:hAnsi="Times New Roman" w:cs="Times New Roman"/>
                <w:b w:val="0"/>
                <w:sz w:val="28"/>
                <w:szCs w:val="27"/>
              </w:rPr>
              <w:t>(далее – Подпрограмма)</w:t>
            </w:r>
          </w:p>
        </w:tc>
      </w:tr>
      <w:tr w:rsidR="00AF71B5" w:rsidRPr="00FC2A5F" w:rsidTr="0045021A">
        <w:trPr>
          <w:trHeight w:val="800"/>
        </w:trPr>
        <w:tc>
          <w:tcPr>
            <w:tcW w:w="3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1306" w:rsidRPr="00FC2A5F" w:rsidRDefault="009D1306" w:rsidP="000F2499">
            <w:pPr>
              <w:pStyle w:val="ConsPlusCell"/>
              <w:spacing w:line="240" w:lineRule="auto"/>
              <w:jc w:val="center"/>
              <w:rPr>
                <w:rFonts w:ascii="Times New Roman" w:hAnsi="Times New Roman" w:cs="Times New Roman"/>
                <w:sz w:val="28"/>
                <w:szCs w:val="27"/>
              </w:rPr>
            </w:pPr>
            <w:r w:rsidRPr="00FC2A5F">
              <w:rPr>
                <w:rFonts w:ascii="Times New Roman" w:hAnsi="Times New Roman" w:cs="Times New Roman"/>
                <w:sz w:val="28"/>
                <w:szCs w:val="27"/>
              </w:rPr>
              <w:t xml:space="preserve">Наименование </w:t>
            </w:r>
            <w:r w:rsidR="005C6E52" w:rsidRPr="00FC2A5F">
              <w:rPr>
                <w:rFonts w:ascii="Times New Roman" w:hAnsi="Times New Roman" w:cs="Times New Roman"/>
                <w:sz w:val="28"/>
                <w:szCs w:val="27"/>
              </w:rPr>
              <w:t xml:space="preserve">муниципальной </w:t>
            </w:r>
            <w:r w:rsidRPr="00FC2A5F">
              <w:rPr>
                <w:rFonts w:ascii="Times New Roman" w:hAnsi="Times New Roman" w:cs="Times New Roman"/>
                <w:sz w:val="28"/>
                <w:szCs w:val="27"/>
              </w:rPr>
              <w:t xml:space="preserve">программы, в рамках которой реализуется </w:t>
            </w:r>
            <w:r w:rsidR="00E50F54" w:rsidRPr="00FC2A5F">
              <w:rPr>
                <w:rFonts w:ascii="Times New Roman" w:hAnsi="Times New Roman" w:cs="Times New Roman"/>
                <w:sz w:val="28"/>
                <w:szCs w:val="27"/>
              </w:rPr>
              <w:t>п</w:t>
            </w:r>
            <w:r w:rsidRPr="00FC2A5F">
              <w:rPr>
                <w:rFonts w:ascii="Times New Roman" w:hAnsi="Times New Roman" w:cs="Times New Roman"/>
                <w:sz w:val="28"/>
                <w:szCs w:val="27"/>
              </w:rPr>
              <w:t>одпрограмма</w:t>
            </w:r>
          </w:p>
        </w:tc>
        <w:tc>
          <w:tcPr>
            <w:tcW w:w="70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71B5" w:rsidRPr="00FC2A5F" w:rsidRDefault="00FE6076" w:rsidP="00F2536F">
            <w:pPr>
              <w:pStyle w:val="ConsPlusTitle"/>
              <w:spacing w:line="240" w:lineRule="auto"/>
              <w:jc w:val="center"/>
              <w:rPr>
                <w:rFonts w:ascii="Times New Roman" w:hAnsi="Times New Roman" w:cs="Times New Roman"/>
                <w:b w:val="0"/>
                <w:sz w:val="28"/>
                <w:szCs w:val="27"/>
              </w:rPr>
            </w:pPr>
            <w:r w:rsidRPr="00FC2A5F">
              <w:rPr>
                <w:rFonts w:ascii="Times New Roman" w:hAnsi="Times New Roman" w:cs="Times New Roman"/>
                <w:b w:val="0"/>
                <w:sz w:val="28"/>
                <w:szCs w:val="27"/>
              </w:rPr>
              <w:t>«</w:t>
            </w:r>
            <w:r w:rsidR="00940D0F" w:rsidRPr="00FC2A5F">
              <w:rPr>
                <w:rFonts w:ascii="Times New Roman" w:hAnsi="Times New Roman" w:cs="Times New Roman"/>
                <w:b w:val="0"/>
                <w:sz w:val="28"/>
                <w:szCs w:val="27"/>
              </w:rPr>
              <w:t xml:space="preserve">Развитие транспортной системы, содержание и благоустройство </w:t>
            </w:r>
            <w:proofErr w:type="gramStart"/>
            <w:r w:rsidR="00940D0F" w:rsidRPr="00FC2A5F">
              <w:rPr>
                <w:rFonts w:ascii="Times New Roman" w:hAnsi="Times New Roman" w:cs="Times New Roman"/>
                <w:b w:val="0"/>
                <w:sz w:val="28"/>
                <w:szCs w:val="27"/>
              </w:rPr>
              <w:t>территории</w:t>
            </w:r>
            <w:proofErr w:type="gramEnd"/>
            <w:r w:rsidR="00940D0F" w:rsidRPr="00FC2A5F">
              <w:rPr>
                <w:rFonts w:ascii="Times New Roman" w:hAnsi="Times New Roman" w:cs="Times New Roman"/>
                <w:b w:val="0"/>
                <w:sz w:val="28"/>
                <w:szCs w:val="27"/>
              </w:rPr>
              <w:t xml:space="preserve"> ЗАТО Железногорск</w:t>
            </w:r>
            <w:r w:rsidRPr="00FC2A5F">
              <w:rPr>
                <w:rFonts w:ascii="Times New Roman" w:hAnsi="Times New Roman" w:cs="Times New Roman"/>
                <w:b w:val="0"/>
                <w:sz w:val="28"/>
                <w:szCs w:val="27"/>
              </w:rPr>
              <w:t>»</w:t>
            </w:r>
            <w:r w:rsidR="00940D0F" w:rsidRPr="00FC2A5F">
              <w:rPr>
                <w:rFonts w:ascii="Times New Roman" w:hAnsi="Times New Roman" w:cs="Times New Roman"/>
                <w:b w:val="0"/>
                <w:sz w:val="28"/>
                <w:szCs w:val="27"/>
              </w:rPr>
              <w:t xml:space="preserve"> </w:t>
            </w:r>
          </w:p>
        </w:tc>
      </w:tr>
      <w:tr w:rsidR="009D1306" w:rsidRPr="00FC2A5F" w:rsidTr="00E50F54">
        <w:trPr>
          <w:trHeight w:val="800"/>
        </w:trPr>
        <w:tc>
          <w:tcPr>
            <w:tcW w:w="3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D1306" w:rsidRPr="00FC2A5F" w:rsidRDefault="009D1306" w:rsidP="000F2499">
            <w:pPr>
              <w:pStyle w:val="ConsPlusCell"/>
              <w:spacing w:line="240" w:lineRule="auto"/>
              <w:jc w:val="center"/>
              <w:rPr>
                <w:rFonts w:ascii="Times New Roman" w:hAnsi="Times New Roman" w:cs="Times New Roman"/>
                <w:sz w:val="28"/>
                <w:szCs w:val="27"/>
              </w:rPr>
            </w:pPr>
            <w:r w:rsidRPr="00FC2A5F">
              <w:rPr>
                <w:rFonts w:ascii="Times New Roman" w:hAnsi="Times New Roman" w:cs="Times New Roman"/>
                <w:sz w:val="28"/>
                <w:szCs w:val="27"/>
              </w:rPr>
              <w:t xml:space="preserve">Исполнитель </w:t>
            </w:r>
            <w:r w:rsidR="00E50F54" w:rsidRPr="00FC2A5F">
              <w:rPr>
                <w:rFonts w:ascii="Times New Roman" w:hAnsi="Times New Roman" w:cs="Times New Roman"/>
                <w:sz w:val="28"/>
                <w:szCs w:val="27"/>
              </w:rPr>
              <w:t>п</w:t>
            </w:r>
            <w:r w:rsidRPr="00FC2A5F">
              <w:rPr>
                <w:rFonts w:ascii="Times New Roman" w:hAnsi="Times New Roman" w:cs="Times New Roman"/>
                <w:sz w:val="28"/>
                <w:szCs w:val="27"/>
              </w:rPr>
              <w:t>одпрограммы</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E50F54" w:rsidRPr="00FC2A5F" w:rsidRDefault="001F2D89" w:rsidP="000F2499">
            <w:pPr>
              <w:pStyle w:val="ConsPlusTitle"/>
              <w:spacing w:line="240" w:lineRule="auto"/>
              <w:jc w:val="both"/>
              <w:rPr>
                <w:rFonts w:ascii="Times New Roman" w:hAnsi="Times New Roman" w:cs="Times New Roman"/>
                <w:b w:val="0"/>
                <w:sz w:val="28"/>
                <w:szCs w:val="27"/>
              </w:rPr>
            </w:pPr>
            <w:r w:rsidRPr="00FC2A5F">
              <w:rPr>
                <w:rFonts w:ascii="Times New Roman" w:hAnsi="Times New Roman" w:cs="Times New Roman"/>
                <w:b w:val="0"/>
                <w:sz w:val="28"/>
                <w:szCs w:val="27"/>
              </w:rPr>
              <w:t xml:space="preserve">- </w:t>
            </w:r>
            <w:proofErr w:type="gramStart"/>
            <w:r w:rsidR="00940D0F" w:rsidRPr="00FC2A5F">
              <w:rPr>
                <w:rFonts w:ascii="Times New Roman" w:hAnsi="Times New Roman" w:cs="Times New Roman"/>
                <w:b w:val="0"/>
                <w:sz w:val="28"/>
                <w:szCs w:val="27"/>
              </w:rPr>
              <w:t>Администраци</w:t>
            </w:r>
            <w:r w:rsidR="00215B59" w:rsidRPr="00FC2A5F">
              <w:rPr>
                <w:rFonts w:ascii="Times New Roman" w:hAnsi="Times New Roman" w:cs="Times New Roman"/>
                <w:b w:val="0"/>
                <w:sz w:val="28"/>
                <w:szCs w:val="27"/>
              </w:rPr>
              <w:t>я</w:t>
            </w:r>
            <w:proofErr w:type="gramEnd"/>
            <w:r w:rsidR="00940D0F" w:rsidRPr="00FC2A5F">
              <w:rPr>
                <w:rFonts w:ascii="Times New Roman" w:hAnsi="Times New Roman" w:cs="Times New Roman"/>
                <w:b w:val="0"/>
                <w:sz w:val="28"/>
                <w:szCs w:val="27"/>
              </w:rPr>
              <w:t xml:space="preserve"> ЗАТО г. Железногорск</w:t>
            </w:r>
            <w:r w:rsidR="001C7832" w:rsidRPr="00FC2A5F">
              <w:rPr>
                <w:rFonts w:ascii="Times New Roman" w:hAnsi="Times New Roman" w:cs="Times New Roman"/>
                <w:b w:val="0"/>
                <w:sz w:val="28"/>
                <w:szCs w:val="27"/>
              </w:rPr>
              <w:t>;</w:t>
            </w:r>
            <w:r w:rsidRPr="00FC2A5F">
              <w:rPr>
                <w:rFonts w:ascii="Times New Roman" w:hAnsi="Times New Roman" w:cs="Times New Roman"/>
                <w:b w:val="0"/>
                <w:sz w:val="28"/>
                <w:szCs w:val="27"/>
              </w:rPr>
              <w:t xml:space="preserve"> </w:t>
            </w:r>
          </w:p>
          <w:p w:rsidR="009D1306" w:rsidRPr="00FC2A5F" w:rsidRDefault="001F2D89" w:rsidP="001F2D89">
            <w:pPr>
              <w:pStyle w:val="ConsPlusTitle"/>
              <w:spacing w:line="240" w:lineRule="auto"/>
              <w:jc w:val="both"/>
              <w:rPr>
                <w:rFonts w:ascii="Times New Roman" w:hAnsi="Times New Roman" w:cs="Times New Roman"/>
                <w:b w:val="0"/>
                <w:sz w:val="28"/>
                <w:szCs w:val="27"/>
              </w:rPr>
            </w:pPr>
            <w:r w:rsidRPr="00FC2A5F">
              <w:rPr>
                <w:rFonts w:ascii="Times New Roman" w:hAnsi="Times New Roman" w:cs="Times New Roman"/>
                <w:b w:val="0"/>
                <w:sz w:val="28"/>
                <w:szCs w:val="27"/>
              </w:rPr>
              <w:t xml:space="preserve">- </w:t>
            </w:r>
            <w:proofErr w:type="gramStart"/>
            <w:r w:rsidRPr="00FC2A5F">
              <w:rPr>
                <w:rFonts w:ascii="Times New Roman" w:hAnsi="Times New Roman" w:cs="Times New Roman"/>
                <w:b w:val="0"/>
                <w:sz w:val="28"/>
                <w:szCs w:val="27"/>
              </w:rPr>
              <w:t>Администрация</w:t>
            </w:r>
            <w:proofErr w:type="gramEnd"/>
            <w:r w:rsidRPr="00FC2A5F">
              <w:rPr>
                <w:rFonts w:ascii="Times New Roman" w:hAnsi="Times New Roman" w:cs="Times New Roman"/>
                <w:b w:val="0"/>
                <w:sz w:val="28"/>
                <w:szCs w:val="27"/>
              </w:rPr>
              <w:t xml:space="preserve"> ЗАТО г. Железногорск, </w:t>
            </w:r>
            <w:r w:rsidR="00940D0F" w:rsidRPr="00FC2A5F">
              <w:rPr>
                <w:rFonts w:ascii="Times New Roman" w:hAnsi="Times New Roman" w:cs="Times New Roman"/>
                <w:b w:val="0"/>
                <w:sz w:val="28"/>
                <w:szCs w:val="27"/>
              </w:rPr>
              <w:t>М</w:t>
            </w:r>
            <w:r w:rsidR="00E50F54" w:rsidRPr="00FC2A5F">
              <w:rPr>
                <w:rFonts w:ascii="Times New Roman" w:hAnsi="Times New Roman" w:cs="Times New Roman"/>
                <w:b w:val="0"/>
                <w:sz w:val="28"/>
                <w:szCs w:val="27"/>
              </w:rPr>
              <w:t>униципальное казенное учреждение</w:t>
            </w:r>
            <w:r w:rsidR="00940D0F" w:rsidRPr="00FC2A5F">
              <w:rPr>
                <w:rFonts w:ascii="Times New Roman" w:hAnsi="Times New Roman" w:cs="Times New Roman"/>
                <w:b w:val="0"/>
                <w:sz w:val="28"/>
                <w:szCs w:val="27"/>
              </w:rPr>
              <w:t xml:space="preserve"> «Управление капитального строительства»</w:t>
            </w:r>
          </w:p>
        </w:tc>
      </w:tr>
      <w:tr w:rsidR="009D1306" w:rsidRPr="00FC2A5F" w:rsidTr="008759E8">
        <w:trPr>
          <w:trHeight w:val="70"/>
        </w:trPr>
        <w:tc>
          <w:tcPr>
            <w:tcW w:w="3052" w:type="dxa"/>
            <w:tcBorders>
              <w:left w:val="single" w:sz="4" w:space="0" w:color="000000"/>
              <w:bottom w:val="single" w:sz="4" w:space="0" w:color="auto"/>
              <w:right w:val="single" w:sz="4" w:space="0" w:color="000000"/>
            </w:tcBorders>
            <w:shd w:val="clear" w:color="auto" w:fill="auto"/>
            <w:vAlign w:val="center"/>
          </w:tcPr>
          <w:p w:rsidR="009D1306" w:rsidRPr="00FC2A5F" w:rsidRDefault="009D1306" w:rsidP="000F2499">
            <w:pPr>
              <w:pStyle w:val="ConsPlusCell"/>
              <w:spacing w:line="240" w:lineRule="auto"/>
              <w:jc w:val="center"/>
              <w:rPr>
                <w:rFonts w:ascii="Times New Roman" w:hAnsi="Times New Roman"/>
                <w:sz w:val="28"/>
                <w:szCs w:val="27"/>
              </w:rPr>
            </w:pPr>
            <w:r w:rsidRPr="00FC2A5F">
              <w:rPr>
                <w:rFonts w:ascii="Times New Roman" w:hAnsi="Times New Roman" w:cs="Times New Roman"/>
                <w:sz w:val="28"/>
                <w:szCs w:val="27"/>
              </w:rPr>
              <w:t xml:space="preserve">Цель </w:t>
            </w:r>
            <w:r w:rsidR="008770E5" w:rsidRPr="00FC2A5F">
              <w:rPr>
                <w:rFonts w:ascii="Times New Roman" w:hAnsi="Times New Roman" w:cs="Times New Roman"/>
                <w:sz w:val="28"/>
                <w:szCs w:val="27"/>
              </w:rPr>
              <w:t>и задачи</w:t>
            </w:r>
            <w:r w:rsidRPr="00FC2A5F">
              <w:rPr>
                <w:rFonts w:ascii="Times New Roman" w:hAnsi="Times New Roman" w:cs="Times New Roman"/>
                <w:sz w:val="28"/>
                <w:szCs w:val="27"/>
              </w:rPr>
              <w:br/>
            </w:r>
            <w:r w:rsidR="00E50F54" w:rsidRPr="00FC2A5F">
              <w:rPr>
                <w:rFonts w:ascii="Times New Roman" w:hAnsi="Times New Roman" w:cs="Times New Roman"/>
                <w:sz w:val="28"/>
                <w:szCs w:val="27"/>
              </w:rPr>
              <w:t>п</w:t>
            </w:r>
            <w:r w:rsidRPr="00FC2A5F">
              <w:rPr>
                <w:rFonts w:ascii="Times New Roman" w:hAnsi="Times New Roman" w:cs="Times New Roman"/>
                <w:sz w:val="28"/>
                <w:szCs w:val="27"/>
              </w:rPr>
              <w:t>одпрограммы</w:t>
            </w:r>
          </w:p>
        </w:tc>
        <w:tc>
          <w:tcPr>
            <w:tcW w:w="7088" w:type="dxa"/>
            <w:tcBorders>
              <w:left w:val="single" w:sz="4" w:space="0" w:color="000000"/>
              <w:bottom w:val="single" w:sz="4" w:space="0" w:color="auto"/>
              <w:right w:val="single" w:sz="4" w:space="0" w:color="000000"/>
            </w:tcBorders>
            <w:shd w:val="clear" w:color="auto" w:fill="auto"/>
          </w:tcPr>
          <w:p w:rsidR="009D1306" w:rsidRPr="00FC2A5F" w:rsidRDefault="00215B59" w:rsidP="000F2499">
            <w:pPr>
              <w:pStyle w:val="ConsPlusTitle"/>
              <w:spacing w:line="240" w:lineRule="auto"/>
              <w:jc w:val="both"/>
              <w:rPr>
                <w:rFonts w:ascii="Times New Roman" w:hAnsi="Times New Roman" w:cs="Times New Roman"/>
                <w:b w:val="0"/>
                <w:sz w:val="28"/>
                <w:szCs w:val="27"/>
              </w:rPr>
            </w:pPr>
            <w:r w:rsidRPr="00FC2A5F">
              <w:rPr>
                <w:rFonts w:ascii="Times New Roman" w:hAnsi="Times New Roman" w:cs="Times New Roman"/>
                <w:b w:val="0"/>
                <w:sz w:val="28"/>
                <w:szCs w:val="27"/>
              </w:rPr>
              <w:t xml:space="preserve">Цель: </w:t>
            </w:r>
            <w:r w:rsidR="001F2D89" w:rsidRPr="00FC2A5F">
              <w:rPr>
                <w:rFonts w:ascii="Times New Roman" w:hAnsi="Times New Roman" w:cs="Times New Roman"/>
                <w:b w:val="0"/>
                <w:sz w:val="28"/>
                <w:szCs w:val="27"/>
              </w:rPr>
              <w:t>осуществление дорожной деятельности в отношении автомобильных дорог местного значения</w:t>
            </w:r>
            <w:r w:rsidR="00E50F54" w:rsidRPr="00FC2A5F">
              <w:rPr>
                <w:rFonts w:ascii="Times New Roman" w:hAnsi="Times New Roman" w:cs="Times New Roman"/>
                <w:b w:val="0"/>
                <w:sz w:val="28"/>
                <w:szCs w:val="27"/>
              </w:rPr>
              <w:t>.</w:t>
            </w:r>
          </w:p>
          <w:p w:rsidR="00215B59" w:rsidRPr="00FC2A5F" w:rsidRDefault="00215B59" w:rsidP="000F2499">
            <w:pPr>
              <w:pStyle w:val="ConsPlusTitle"/>
              <w:spacing w:line="240" w:lineRule="auto"/>
              <w:jc w:val="both"/>
              <w:rPr>
                <w:rFonts w:ascii="Times New Roman" w:hAnsi="Times New Roman" w:cs="Times New Roman"/>
                <w:b w:val="0"/>
                <w:sz w:val="28"/>
                <w:szCs w:val="27"/>
              </w:rPr>
            </w:pPr>
            <w:r w:rsidRPr="00FC2A5F">
              <w:rPr>
                <w:rFonts w:ascii="Times New Roman" w:hAnsi="Times New Roman" w:cs="Times New Roman"/>
                <w:b w:val="0"/>
                <w:sz w:val="28"/>
                <w:szCs w:val="27"/>
              </w:rPr>
              <w:t>Задачи:</w:t>
            </w:r>
          </w:p>
          <w:p w:rsidR="00215B59" w:rsidRPr="00FC2A5F" w:rsidRDefault="00215B59" w:rsidP="000F2499">
            <w:pPr>
              <w:pStyle w:val="ConsPlusTitle"/>
              <w:spacing w:line="240" w:lineRule="auto"/>
              <w:jc w:val="both"/>
              <w:rPr>
                <w:rFonts w:ascii="Times New Roman" w:hAnsi="Times New Roman" w:cs="Times New Roman"/>
                <w:b w:val="0"/>
                <w:sz w:val="28"/>
                <w:szCs w:val="27"/>
              </w:rPr>
            </w:pPr>
            <w:r w:rsidRPr="00FC2A5F">
              <w:rPr>
                <w:rFonts w:ascii="Times New Roman" w:hAnsi="Times New Roman" w:cs="Times New Roman"/>
                <w:b w:val="0"/>
                <w:sz w:val="28"/>
                <w:szCs w:val="27"/>
              </w:rPr>
              <w:t xml:space="preserve">1. </w:t>
            </w:r>
            <w:r w:rsidR="002F0C82" w:rsidRPr="00FC2A5F">
              <w:rPr>
                <w:rFonts w:ascii="Times New Roman" w:hAnsi="Times New Roman" w:cs="Times New Roman"/>
                <w:b w:val="0"/>
                <w:sz w:val="28"/>
                <w:szCs w:val="27"/>
              </w:rPr>
              <w:t>о</w:t>
            </w:r>
            <w:r w:rsidR="001F2D89" w:rsidRPr="00FC2A5F">
              <w:rPr>
                <w:rFonts w:ascii="Times New Roman" w:hAnsi="Times New Roman" w:cs="Times New Roman"/>
                <w:b w:val="0"/>
                <w:sz w:val="28"/>
                <w:szCs w:val="27"/>
              </w:rPr>
              <w:t>беспечения выполнения работ по комплексному содержанию автомобильных дорог</w:t>
            </w:r>
            <w:r w:rsidRPr="00FC2A5F">
              <w:rPr>
                <w:rFonts w:ascii="Times New Roman" w:hAnsi="Times New Roman" w:cs="Times New Roman"/>
                <w:b w:val="0"/>
                <w:sz w:val="28"/>
                <w:szCs w:val="27"/>
              </w:rPr>
              <w:t>;</w:t>
            </w:r>
          </w:p>
          <w:p w:rsidR="00215B59" w:rsidRPr="00FC2A5F" w:rsidRDefault="00215B59" w:rsidP="001F2D89">
            <w:pPr>
              <w:pStyle w:val="ConsPlusTitle"/>
              <w:spacing w:line="240" w:lineRule="auto"/>
              <w:jc w:val="both"/>
              <w:rPr>
                <w:rFonts w:ascii="Times New Roman" w:hAnsi="Times New Roman" w:cs="Times New Roman"/>
                <w:b w:val="0"/>
                <w:sz w:val="28"/>
                <w:szCs w:val="27"/>
              </w:rPr>
            </w:pPr>
            <w:r w:rsidRPr="00FC2A5F">
              <w:rPr>
                <w:rFonts w:ascii="Times New Roman" w:hAnsi="Times New Roman" w:cs="Times New Roman"/>
                <w:b w:val="0"/>
                <w:sz w:val="28"/>
                <w:szCs w:val="27"/>
              </w:rPr>
              <w:t xml:space="preserve">2. </w:t>
            </w:r>
            <w:r w:rsidR="001F2D89" w:rsidRPr="00FC2A5F">
              <w:rPr>
                <w:rFonts w:ascii="Times New Roman" w:hAnsi="Times New Roman" w:cs="Times New Roman"/>
                <w:b w:val="0"/>
                <w:sz w:val="28"/>
                <w:szCs w:val="27"/>
              </w:rPr>
              <w:t xml:space="preserve">выполнение ремонта, капитального ремонта, реконструкции и </w:t>
            </w:r>
            <w:proofErr w:type="gramStart"/>
            <w:r w:rsidR="001F2D89" w:rsidRPr="00FC2A5F">
              <w:rPr>
                <w:rFonts w:ascii="Times New Roman" w:hAnsi="Times New Roman" w:cs="Times New Roman"/>
                <w:b w:val="0"/>
                <w:sz w:val="28"/>
                <w:szCs w:val="27"/>
              </w:rPr>
              <w:t>строительства</w:t>
            </w:r>
            <w:proofErr w:type="gramEnd"/>
            <w:r w:rsidR="001F2D89" w:rsidRPr="00FC2A5F">
              <w:rPr>
                <w:rFonts w:ascii="Times New Roman" w:hAnsi="Times New Roman" w:cs="Times New Roman"/>
                <w:b w:val="0"/>
                <w:sz w:val="28"/>
                <w:szCs w:val="27"/>
              </w:rPr>
              <w:t xml:space="preserve"> автомобильных дорог.</w:t>
            </w:r>
          </w:p>
        </w:tc>
      </w:tr>
      <w:tr w:rsidR="009D1306" w:rsidRPr="00FC2A5F" w:rsidTr="008759E8">
        <w:trPr>
          <w:trHeight w:val="800"/>
        </w:trPr>
        <w:tc>
          <w:tcPr>
            <w:tcW w:w="3052" w:type="dxa"/>
            <w:tcBorders>
              <w:top w:val="single" w:sz="4" w:space="0" w:color="auto"/>
              <w:left w:val="single" w:sz="4" w:space="0" w:color="000000"/>
              <w:bottom w:val="single" w:sz="4" w:space="0" w:color="000000"/>
              <w:right w:val="single" w:sz="4" w:space="0" w:color="000000"/>
            </w:tcBorders>
            <w:shd w:val="clear" w:color="auto" w:fill="auto"/>
            <w:vAlign w:val="center"/>
          </w:tcPr>
          <w:p w:rsidR="009D1306" w:rsidRPr="00FC2A5F" w:rsidRDefault="002F5546" w:rsidP="000F2499">
            <w:pPr>
              <w:pStyle w:val="ConsPlusCell"/>
              <w:spacing w:line="240" w:lineRule="auto"/>
              <w:jc w:val="center"/>
              <w:rPr>
                <w:rFonts w:ascii="Times New Roman" w:hAnsi="Times New Roman"/>
                <w:sz w:val="28"/>
                <w:szCs w:val="27"/>
              </w:rPr>
            </w:pPr>
            <w:r>
              <w:rPr>
                <w:rFonts w:ascii="Times New Roman" w:hAnsi="Times New Roman" w:cs="Times New Roman"/>
                <w:sz w:val="28"/>
                <w:szCs w:val="27"/>
              </w:rPr>
              <w:t>Показатели результативности</w:t>
            </w:r>
            <w:r w:rsidR="009D1306" w:rsidRPr="00FC2A5F">
              <w:rPr>
                <w:rFonts w:ascii="Times New Roman" w:hAnsi="Times New Roman" w:cs="Times New Roman"/>
                <w:sz w:val="28"/>
                <w:szCs w:val="27"/>
              </w:rPr>
              <w:t xml:space="preserve">  </w:t>
            </w:r>
          </w:p>
        </w:tc>
        <w:tc>
          <w:tcPr>
            <w:tcW w:w="7088" w:type="dxa"/>
            <w:tcBorders>
              <w:top w:val="single" w:sz="4" w:space="0" w:color="auto"/>
              <w:left w:val="single" w:sz="4" w:space="0" w:color="000000"/>
              <w:bottom w:val="single" w:sz="4" w:space="0" w:color="000000"/>
              <w:right w:val="single" w:sz="4" w:space="0" w:color="000000"/>
            </w:tcBorders>
            <w:shd w:val="clear" w:color="auto" w:fill="auto"/>
          </w:tcPr>
          <w:p w:rsidR="00C03BC1" w:rsidRPr="00FC2A5F" w:rsidRDefault="002F5546" w:rsidP="004C113F">
            <w:pPr>
              <w:widowControl w:val="0"/>
              <w:spacing w:after="0" w:line="240" w:lineRule="auto"/>
              <w:jc w:val="both"/>
              <w:rPr>
                <w:rFonts w:ascii="Times New Roman" w:hAnsi="Times New Roman" w:cs="Times New Roman"/>
                <w:sz w:val="28"/>
                <w:szCs w:val="27"/>
              </w:rPr>
            </w:pPr>
            <w:r>
              <w:rPr>
                <w:rFonts w:ascii="Times New Roman" w:hAnsi="Times New Roman" w:cs="Times New Roman"/>
                <w:sz w:val="28"/>
                <w:szCs w:val="27"/>
              </w:rPr>
              <w:t>Показатель результативности</w:t>
            </w:r>
            <w:r w:rsidR="00F64E96" w:rsidRPr="00FC2A5F">
              <w:rPr>
                <w:rFonts w:ascii="Times New Roman" w:hAnsi="Times New Roman" w:cs="Times New Roman"/>
                <w:sz w:val="28"/>
                <w:szCs w:val="27"/>
              </w:rPr>
              <w:t xml:space="preserve"> 1: </w:t>
            </w:r>
            <w:r w:rsidR="00C03BC1" w:rsidRPr="00FC2A5F">
              <w:rPr>
                <w:rFonts w:ascii="Times New Roman" w:hAnsi="Times New Roman" w:cs="Times New Roman"/>
                <w:sz w:val="28"/>
                <w:szCs w:val="27"/>
              </w:rPr>
              <w:t xml:space="preserve">отношение площади </w:t>
            </w:r>
            <w:proofErr w:type="gramStart"/>
            <w:r w:rsidR="00C03BC1" w:rsidRPr="00FC2A5F">
              <w:rPr>
                <w:rFonts w:ascii="Times New Roman" w:hAnsi="Times New Roman" w:cs="Times New Roman"/>
                <w:sz w:val="28"/>
                <w:szCs w:val="27"/>
              </w:rPr>
              <w:t>дорог</w:t>
            </w:r>
            <w:proofErr w:type="gramEnd"/>
            <w:r w:rsidR="00C03BC1" w:rsidRPr="00FC2A5F">
              <w:rPr>
                <w:rFonts w:ascii="Times New Roman" w:hAnsi="Times New Roman" w:cs="Times New Roman"/>
                <w:sz w:val="28"/>
                <w:szCs w:val="27"/>
              </w:rPr>
              <w:t xml:space="preserve"> на которых выполнен ямочный ремонт, к общей площади дорог;</w:t>
            </w:r>
          </w:p>
          <w:p w:rsidR="00F64E96" w:rsidRPr="00FC2A5F" w:rsidRDefault="002F5546" w:rsidP="002F5546">
            <w:pPr>
              <w:widowControl w:val="0"/>
              <w:spacing w:after="0" w:line="240" w:lineRule="auto"/>
              <w:jc w:val="both"/>
              <w:rPr>
                <w:rFonts w:ascii="Times New Roman" w:hAnsi="Times New Roman" w:cs="Times New Roman"/>
                <w:sz w:val="28"/>
                <w:szCs w:val="27"/>
              </w:rPr>
            </w:pPr>
            <w:r>
              <w:rPr>
                <w:rFonts w:ascii="Times New Roman" w:hAnsi="Times New Roman" w:cs="Times New Roman"/>
                <w:sz w:val="28"/>
                <w:szCs w:val="27"/>
              </w:rPr>
              <w:t>Показатель результативности 2</w:t>
            </w:r>
            <w:r w:rsidR="00C03BC1" w:rsidRPr="00FC2A5F">
              <w:rPr>
                <w:rFonts w:ascii="Times New Roman" w:hAnsi="Times New Roman" w:cs="Times New Roman"/>
                <w:sz w:val="28"/>
                <w:szCs w:val="27"/>
              </w:rPr>
              <w:t xml:space="preserve">: </w:t>
            </w:r>
            <w:r w:rsidR="00160C4B" w:rsidRPr="00FC2A5F">
              <w:rPr>
                <w:rFonts w:ascii="Times New Roman" w:hAnsi="Times New Roman" w:cs="Times New Roman"/>
                <w:sz w:val="28"/>
                <w:szCs w:val="27"/>
              </w:rPr>
              <w:t>отношение количества автобусных  остановок, оборудованных павильонами ожидания, к общему количеству остановок</w:t>
            </w:r>
            <w:r w:rsidR="001F2D89" w:rsidRPr="00FC2A5F">
              <w:rPr>
                <w:rFonts w:ascii="Times New Roman" w:hAnsi="Times New Roman" w:cs="Times New Roman"/>
                <w:sz w:val="28"/>
                <w:szCs w:val="27"/>
              </w:rPr>
              <w:t>.</w:t>
            </w:r>
          </w:p>
        </w:tc>
      </w:tr>
      <w:tr w:rsidR="009D1306" w:rsidRPr="00FC2A5F" w:rsidTr="004C113F">
        <w:trPr>
          <w:trHeight w:val="800"/>
        </w:trPr>
        <w:tc>
          <w:tcPr>
            <w:tcW w:w="3052" w:type="dxa"/>
            <w:tcBorders>
              <w:left w:val="single" w:sz="4" w:space="0" w:color="000000"/>
              <w:bottom w:val="single" w:sz="4" w:space="0" w:color="auto"/>
              <w:right w:val="single" w:sz="4" w:space="0" w:color="000000"/>
            </w:tcBorders>
            <w:shd w:val="clear" w:color="auto" w:fill="auto"/>
            <w:vAlign w:val="center"/>
          </w:tcPr>
          <w:p w:rsidR="009D1306" w:rsidRPr="00FC2A5F" w:rsidRDefault="009D1306" w:rsidP="000F2499">
            <w:pPr>
              <w:pStyle w:val="ConsPlusCell"/>
              <w:spacing w:line="240" w:lineRule="auto"/>
              <w:jc w:val="center"/>
              <w:rPr>
                <w:rFonts w:ascii="Times New Roman" w:hAnsi="Times New Roman" w:cs="Times New Roman"/>
                <w:sz w:val="28"/>
                <w:szCs w:val="27"/>
              </w:rPr>
            </w:pPr>
            <w:r w:rsidRPr="00FC2A5F">
              <w:rPr>
                <w:rFonts w:ascii="Times New Roman" w:hAnsi="Times New Roman" w:cs="Times New Roman"/>
                <w:sz w:val="28"/>
                <w:szCs w:val="27"/>
              </w:rPr>
              <w:t xml:space="preserve">Сроки </w:t>
            </w:r>
            <w:r w:rsidRPr="00FC2A5F">
              <w:rPr>
                <w:rFonts w:ascii="Times New Roman" w:hAnsi="Times New Roman" w:cs="Times New Roman"/>
                <w:sz w:val="28"/>
                <w:szCs w:val="27"/>
              </w:rPr>
              <w:br/>
              <w:t xml:space="preserve">реализации </w:t>
            </w:r>
            <w:r w:rsidRPr="00FC2A5F">
              <w:rPr>
                <w:rFonts w:ascii="Times New Roman" w:hAnsi="Times New Roman" w:cs="Times New Roman"/>
                <w:sz w:val="28"/>
                <w:szCs w:val="27"/>
              </w:rPr>
              <w:lastRenderedPageBreak/>
              <w:t>подпрограммы</w:t>
            </w:r>
          </w:p>
        </w:tc>
        <w:tc>
          <w:tcPr>
            <w:tcW w:w="7088" w:type="dxa"/>
            <w:tcBorders>
              <w:left w:val="single" w:sz="4" w:space="0" w:color="000000"/>
              <w:bottom w:val="single" w:sz="4" w:space="0" w:color="auto"/>
              <w:right w:val="single" w:sz="4" w:space="0" w:color="000000"/>
            </w:tcBorders>
            <w:shd w:val="clear" w:color="auto" w:fill="auto"/>
            <w:vAlign w:val="center"/>
          </w:tcPr>
          <w:p w:rsidR="009D1306" w:rsidRPr="00FC2A5F" w:rsidRDefault="009D1306" w:rsidP="003C2CEA">
            <w:pPr>
              <w:pStyle w:val="ConsPlusCell"/>
              <w:spacing w:line="240" w:lineRule="auto"/>
              <w:jc w:val="center"/>
              <w:rPr>
                <w:rFonts w:ascii="Times New Roman" w:hAnsi="Times New Roman" w:cs="Times New Roman"/>
                <w:sz w:val="28"/>
                <w:szCs w:val="27"/>
              </w:rPr>
            </w:pPr>
            <w:r w:rsidRPr="00FC2A5F">
              <w:rPr>
                <w:rFonts w:ascii="Times New Roman" w:hAnsi="Times New Roman" w:cs="Times New Roman"/>
                <w:sz w:val="28"/>
                <w:szCs w:val="27"/>
              </w:rPr>
              <w:lastRenderedPageBreak/>
              <w:t>201</w:t>
            </w:r>
            <w:r w:rsidR="003C2CEA" w:rsidRPr="00FC2A5F">
              <w:rPr>
                <w:rFonts w:ascii="Times New Roman" w:hAnsi="Times New Roman" w:cs="Times New Roman"/>
                <w:sz w:val="28"/>
                <w:szCs w:val="27"/>
              </w:rPr>
              <w:t>7</w:t>
            </w:r>
            <w:r w:rsidRPr="00FC2A5F">
              <w:rPr>
                <w:rFonts w:ascii="Times New Roman" w:hAnsi="Times New Roman" w:cs="Times New Roman"/>
                <w:sz w:val="28"/>
                <w:szCs w:val="27"/>
              </w:rPr>
              <w:t xml:space="preserve"> - 201</w:t>
            </w:r>
            <w:r w:rsidR="003C2CEA" w:rsidRPr="00FC2A5F">
              <w:rPr>
                <w:rFonts w:ascii="Times New Roman" w:hAnsi="Times New Roman" w:cs="Times New Roman"/>
                <w:sz w:val="28"/>
                <w:szCs w:val="27"/>
              </w:rPr>
              <w:t>9</w:t>
            </w:r>
            <w:r w:rsidRPr="00FC2A5F">
              <w:rPr>
                <w:rFonts w:ascii="Times New Roman" w:hAnsi="Times New Roman" w:cs="Times New Roman"/>
                <w:sz w:val="28"/>
                <w:szCs w:val="27"/>
              </w:rPr>
              <w:t xml:space="preserve"> годы</w:t>
            </w:r>
          </w:p>
        </w:tc>
      </w:tr>
      <w:tr w:rsidR="009D1306" w:rsidRPr="00FC2A5F" w:rsidTr="004C113F">
        <w:trPr>
          <w:trHeight w:val="800"/>
        </w:trPr>
        <w:tc>
          <w:tcPr>
            <w:tcW w:w="3052" w:type="dxa"/>
            <w:tcBorders>
              <w:top w:val="single" w:sz="4" w:space="0" w:color="auto"/>
              <w:left w:val="single" w:sz="4" w:space="0" w:color="auto"/>
              <w:bottom w:val="single" w:sz="4" w:space="0" w:color="auto"/>
              <w:right w:val="single" w:sz="4" w:space="0" w:color="auto"/>
            </w:tcBorders>
            <w:shd w:val="clear" w:color="auto" w:fill="auto"/>
            <w:vAlign w:val="center"/>
          </w:tcPr>
          <w:p w:rsidR="009D1306" w:rsidRPr="00FC2A5F" w:rsidRDefault="009D1306" w:rsidP="000F2499">
            <w:pPr>
              <w:pStyle w:val="ConsPlusCell"/>
              <w:spacing w:line="240" w:lineRule="auto"/>
              <w:jc w:val="center"/>
              <w:rPr>
                <w:rFonts w:ascii="Times New Roman" w:hAnsi="Times New Roman" w:cs="Times New Roman"/>
                <w:sz w:val="28"/>
                <w:szCs w:val="27"/>
              </w:rPr>
            </w:pPr>
            <w:r w:rsidRPr="00FC2A5F">
              <w:rPr>
                <w:rFonts w:ascii="Times New Roman" w:hAnsi="Times New Roman" w:cs="Times New Roman"/>
                <w:sz w:val="28"/>
                <w:szCs w:val="27"/>
              </w:rPr>
              <w:lastRenderedPageBreak/>
              <w:t>Объемы и источники финансирования подпрограммы</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28095F" w:rsidRPr="00FC2A5F" w:rsidRDefault="0028095F" w:rsidP="0028095F">
            <w:pPr>
              <w:pStyle w:val="ConsPlusTitle"/>
              <w:spacing w:line="240" w:lineRule="auto"/>
              <w:jc w:val="both"/>
              <w:rPr>
                <w:rFonts w:ascii="Times New Roman" w:hAnsi="Times New Roman" w:cs="Times New Roman"/>
                <w:b w:val="0"/>
                <w:sz w:val="28"/>
                <w:szCs w:val="27"/>
              </w:rPr>
            </w:pPr>
            <w:r w:rsidRPr="00FC2A5F">
              <w:rPr>
                <w:rFonts w:ascii="Times New Roman" w:hAnsi="Times New Roman" w:cs="Times New Roman"/>
                <w:b w:val="0"/>
                <w:sz w:val="28"/>
                <w:szCs w:val="27"/>
              </w:rPr>
              <w:t>Финансирование подпрограммы на 201</w:t>
            </w:r>
            <w:r w:rsidR="003C2CEA" w:rsidRPr="00FC2A5F">
              <w:rPr>
                <w:rFonts w:ascii="Times New Roman" w:hAnsi="Times New Roman" w:cs="Times New Roman"/>
                <w:b w:val="0"/>
                <w:sz w:val="28"/>
                <w:szCs w:val="27"/>
              </w:rPr>
              <w:t>7</w:t>
            </w:r>
            <w:r w:rsidRPr="00FC2A5F">
              <w:rPr>
                <w:rFonts w:ascii="Times New Roman" w:hAnsi="Times New Roman" w:cs="Times New Roman"/>
                <w:b w:val="0"/>
                <w:sz w:val="28"/>
                <w:szCs w:val="27"/>
              </w:rPr>
              <w:t xml:space="preserve"> – 201</w:t>
            </w:r>
            <w:r w:rsidR="003C2CEA" w:rsidRPr="00FC2A5F">
              <w:rPr>
                <w:rFonts w:ascii="Times New Roman" w:hAnsi="Times New Roman" w:cs="Times New Roman"/>
                <w:b w:val="0"/>
                <w:sz w:val="28"/>
                <w:szCs w:val="27"/>
              </w:rPr>
              <w:t>9</w:t>
            </w:r>
            <w:r w:rsidRPr="00FC2A5F">
              <w:rPr>
                <w:rFonts w:ascii="Times New Roman" w:hAnsi="Times New Roman" w:cs="Times New Roman"/>
                <w:b w:val="0"/>
                <w:sz w:val="28"/>
                <w:szCs w:val="27"/>
              </w:rPr>
              <w:t xml:space="preserve"> годы составит </w:t>
            </w:r>
            <w:r w:rsidR="00C13514" w:rsidRPr="00FC2A5F">
              <w:rPr>
                <w:rFonts w:ascii="Times New Roman" w:hAnsi="Times New Roman" w:cs="Times New Roman"/>
                <w:b w:val="0"/>
                <w:sz w:val="28"/>
                <w:szCs w:val="27"/>
              </w:rPr>
              <w:t>346 413 753,00</w:t>
            </w:r>
            <w:r w:rsidR="003C2CEA" w:rsidRPr="00FC2A5F">
              <w:rPr>
                <w:rFonts w:ascii="Times New Roman" w:hAnsi="Times New Roman" w:cs="Times New Roman"/>
                <w:b w:val="0"/>
                <w:sz w:val="28"/>
                <w:szCs w:val="27"/>
              </w:rPr>
              <w:t xml:space="preserve"> </w:t>
            </w:r>
            <w:r w:rsidRPr="00FC2A5F">
              <w:rPr>
                <w:rFonts w:ascii="Times New Roman" w:hAnsi="Times New Roman" w:cs="Times New Roman"/>
                <w:b w:val="0"/>
                <w:sz w:val="28"/>
                <w:szCs w:val="27"/>
              </w:rPr>
              <w:t xml:space="preserve">рублей, в том числе за счет средств: </w:t>
            </w:r>
          </w:p>
          <w:p w:rsidR="0028095F" w:rsidRPr="00FC2A5F" w:rsidRDefault="0028095F" w:rsidP="0028095F">
            <w:pPr>
              <w:pStyle w:val="ConsPlusTitle"/>
              <w:spacing w:line="240" w:lineRule="auto"/>
              <w:jc w:val="both"/>
              <w:rPr>
                <w:rFonts w:ascii="Times New Roman" w:hAnsi="Times New Roman" w:cs="Times New Roman"/>
                <w:b w:val="0"/>
                <w:sz w:val="28"/>
                <w:szCs w:val="27"/>
              </w:rPr>
            </w:pPr>
            <w:r w:rsidRPr="00FC2A5F">
              <w:rPr>
                <w:rFonts w:ascii="Times New Roman" w:hAnsi="Times New Roman" w:cs="Times New Roman"/>
                <w:b w:val="0"/>
                <w:sz w:val="28"/>
                <w:szCs w:val="27"/>
              </w:rPr>
              <w:t>федерального бюджета — 0,00 рублей,</w:t>
            </w:r>
          </w:p>
          <w:p w:rsidR="0028095F" w:rsidRPr="00FC2A5F" w:rsidRDefault="0028095F" w:rsidP="0028095F">
            <w:pPr>
              <w:pStyle w:val="ConsPlusTitle"/>
              <w:spacing w:line="240" w:lineRule="auto"/>
              <w:jc w:val="both"/>
              <w:rPr>
                <w:rFonts w:ascii="Times New Roman" w:hAnsi="Times New Roman" w:cs="Times New Roman"/>
                <w:b w:val="0"/>
                <w:sz w:val="28"/>
                <w:szCs w:val="27"/>
              </w:rPr>
            </w:pPr>
            <w:r w:rsidRPr="00FC2A5F">
              <w:rPr>
                <w:rFonts w:ascii="Times New Roman" w:hAnsi="Times New Roman" w:cs="Times New Roman"/>
                <w:b w:val="0"/>
                <w:sz w:val="28"/>
                <w:szCs w:val="27"/>
              </w:rPr>
              <w:t>краевого бюджета —</w:t>
            </w:r>
            <w:r w:rsidR="00C13514" w:rsidRPr="00FC2A5F">
              <w:rPr>
                <w:rFonts w:ascii="Times New Roman" w:hAnsi="Times New Roman" w:cs="Times New Roman"/>
                <w:b w:val="0"/>
                <w:sz w:val="28"/>
                <w:szCs w:val="27"/>
              </w:rPr>
              <w:t xml:space="preserve"> </w:t>
            </w:r>
            <w:r w:rsidR="003C2CEA" w:rsidRPr="00FC2A5F">
              <w:rPr>
                <w:rFonts w:ascii="Times New Roman" w:hAnsi="Times New Roman" w:cs="Times New Roman"/>
                <w:b w:val="0"/>
                <w:sz w:val="28"/>
                <w:szCs w:val="27"/>
              </w:rPr>
              <w:t>0,00</w:t>
            </w:r>
            <w:r w:rsidRPr="00FC2A5F">
              <w:rPr>
                <w:rFonts w:ascii="Times New Roman" w:hAnsi="Times New Roman" w:cs="Times New Roman"/>
                <w:b w:val="0"/>
                <w:sz w:val="28"/>
                <w:szCs w:val="27"/>
              </w:rPr>
              <w:t xml:space="preserve"> рублей,</w:t>
            </w:r>
          </w:p>
          <w:p w:rsidR="0028095F" w:rsidRPr="00FC2A5F" w:rsidRDefault="0028095F" w:rsidP="0028095F">
            <w:pPr>
              <w:pStyle w:val="ConsPlusTitle"/>
              <w:spacing w:line="240" w:lineRule="auto"/>
              <w:jc w:val="both"/>
              <w:rPr>
                <w:rFonts w:ascii="Times New Roman" w:hAnsi="Times New Roman" w:cs="Times New Roman"/>
                <w:b w:val="0"/>
                <w:sz w:val="28"/>
                <w:szCs w:val="27"/>
              </w:rPr>
            </w:pPr>
            <w:r w:rsidRPr="00FC2A5F">
              <w:rPr>
                <w:rFonts w:ascii="Times New Roman" w:hAnsi="Times New Roman" w:cs="Times New Roman"/>
                <w:b w:val="0"/>
                <w:sz w:val="28"/>
                <w:szCs w:val="27"/>
              </w:rPr>
              <w:t>внебюджетны</w:t>
            </w:r>
            <w:r w:rsidR="007E692B" w:rsidRPr="00FC2A5F">
              <w:rPr>
                <w:rFonts w:ascii="Times New Roman" w:hAnsi="Times New Roman" w:cs="Times New Roman"/>
                <w:b w:val="0"/>
                <w:sz w:val="28"/>
                <w:szCs w:val="27"/>
              </w:rPr>
              <w:t>х</w:t>
            </w:r>
            <w:r w:rsidRPr="00FC2A5F">
              <w:rPr>
                <w:rFonts w:ascii="Times New Roman" w:hAnsi="Times New Roman" w:cs="Times New Roman"/>
                <w:b w:val="0"/>
                <w:sz w:val="28"/>
                <w:szCs w:val="27"/>
              </w:rPr>
              <w:t xml:space="preserve"> источник</w:t>
            </w:r>
            <w:r w:rsidR="007E692B" w:rsidRPr="00FC2A5F">
              <w:rPr>
                <w:rFonts w:ascii="Times New Roman" w:hAnsi="Times New Roman" w:cs="Times New Roman"/>
                <w:b w:val="0"/>
                <w:sz w:val="28"/>
                <w:szCs w:val="27"/>
              </w:rPr>
              <w:t>ов</w:t>
            </w:r>
            <w:r w:rsidRPr="00FC2A5F">
              <w:rPr>
                <w:rFonts w:ascii="Times New Roman" w:hAnsi="Times New Roman" w:cs="Times New Roman"/>
                <w:b w:val="0"/>
                <w:sz w:val="28"/>
                <w:szCs w:val="27"/>
              </w:rPr>
              <w:t xml:space="preserve"> — 0,00 рублей,</w:t>
            </w:r>
          </w:p>
          <w:p w:rsidR="0028095F" w:rsidRPr="00FC2A5F" w:rsidRDefault="0028095F" w:rsidP="0028095F">
            <w:pPr>
              <w:pStyle w:val="ConsPlusTitle"/>
              <w:spacing w:line="240" w:lineRule="auto"/>
              <w:jc w:val="both"/>
              <w:rPr>
                <w:rFonts w:ascii="Times New Roman" w:hAnsi="Times New Roman" w:cs="Times New Roman"/>
                <w:b w:val="0"/>
                <w:sz w:val="28"/>
                <w:szCs w:val="27"/>
              </w:rPr>
            </w:pPr>
            <w:r w:rsidRPr="00FC2A5F">
              <w:rPr>
                <w:rFonts w:ascii="Times New Roman" w:hAnsi="Times New Roman" w:cs="Times New Roman"/>
                <w:b w:val="0"/>
                <w:sz w:val="28"/>
                <w:szCs w:val="27"/>
              </w:rPr>
              <w:t>местн</w:t>
            </w:r>
            <w:r w:rsidR="007E692B" w:rsidRPr="00FC2A5F">
              <w:rPr>
                <w:rFonts w:ascii="Times New Roman" w:hAnsi="Times New Roman" w:cs="Times New Roman"/>
                <w:b w:val="0"/>
                <w:sz w:val="28"/>
                <w:szCs w:val="27"/>
              </w:rPr>
              <w:t>ого</w:t>
            </w:r>
            <w:r w:rsidRPr="00FC2A5F">
              <w:rPr>
                <w:rFonts w:ascii="Times New Roman" w:hAnsi="Times New Roman" w:cs="Times New Roman"/>
                <w:b w:val="0"/>
                <w:sz w:val="28"/>
                <w:szCs w:val="27"/>
              </w:rPr>
              <w:t xml:space="preserve"> бюджет</w:t>
            </w:r>
            <w:r w:rsidR="007E692B" w:rsidRPr="00FC2A5F">
              <w:rPr>
                <w:rFonts w:ascii="Times New Roman" w:hAnsi="Times New Roman" w:cs="Times New Roman"/>
                <w:b w:val="0"/>
                <w:sz w:val="28"/>
                <w:szCs w:val="27"/>
              </w:rPr>
              <w:t>а</w:t>
            </w:r>
            <w:r w:rsidRPr="00FC2A5F">
              <w:rPr>
                <w:rFonts w:ascii="Times New Roman" w:hAnsi="Times New Roman" w:cs="Times New Roman"/>
                <w:b w:val="0"/>
                <w:sz w:val="28"/>
                <w:szCs w:val="27"/>
              </w:rPr>
              <w:t xml:space="preserve"> — </w:t>
            </w:r>
            <w:r w:rsidR="00C13514" w:rsidRPr="00FC2A5F">
              <w:rPr>
                <w:rFonts w:ascii="Times New Roman" w:hAnsi="Times New Roman" w:cs="Times New Roman"/>
                <w:b w:val="0"/>
                <w:sz w:val="28"/>
                <w:szCs w:val="27"/>
              </w:rPr>
              <w:t xml:space="preserve">346 413 753,00 </w:t>
            </w:r>
            <w:r w:rsidRPr="00FC2A5F">
              <w:rPr>
                <w:rFonts w:ascii="Times New Roman" w:hAnsi="Times New Roman" w:cs="Times New Roman"/>
                <w:b w:val="0"/>
                <w:sz w:val="28"/>
                <w:szCs w:val="27"/>
              </w:rPr>
              <w:t>рублей,</w:t>
            </w:r>
          </w:p>
          <w:p w:rsidR="0028095F" w:rsidRPr="00FC2A5F" w:rsidRDefault="0028095F" w:rsidP="0028095F">
            <w:pPr>
              <w:pStyle w:val="ConsPlusTitle"/>
              <w:spacing w:line="240" w:lineRule="auto"/>
              <w:jc w:val="both"/>
              <w:rPr>
                <w:rFonts w:ascii="Times New Roman" w:hAnsi="Times New Roman" w:cs="Times New Roman"/>
                <w:b w:val="0"/>
                <w:sz w:val="28"/>
                <w:szCs w:val="27"/>
              </w:rPr>
            </w:pPr>
            <w:r w:rsidRPr="00FC2A5F">
              <w:rPr>
                <w:rFonts w:ascii="Times New Roman" w:hAnsi="Times New Roman" w:cs="Times New Roman"/>
                <w:b w:val="0"/>
                <w:sz w:val="28"/>
                <w:szCs w:val="27"/>
              </w:rPr>
              <w:t xml:space="preserve">      в том числе:</w:t>
            </w:r>
          </w:p>
          <w:p w:rsidR="0028095F" w:rsidRPr="00FC2A5F" w:rsidRDefault="0028095F" w:rsidP="0028095F">
            <w:pPr>
              <w:pStyle w:val="ConsPlusTitle"/>
              <w:spacing w:line="240" w:lineRule="auto"/>
              <w:jc w:val="both"/>
              <w:rPr>
                <w:rFonts w:ascii="Times New Roman" w:hAnsi="Times New Roman" w:cs="Times New Roman"/>
                <w:b w:val="0"/>
                <w:sz w:val="28"/>
                <w:szCs w:val="27"/>
              </w:rPr>
            </w:pPr>
            <w:r w:rsidRPr="00FC2A5F">
              <w:rPr>
                <w:rFonts w:ascii="Times New Roman" w:hAnsi="Times New Roman" w:cs="Times New Roman"/>
                <w:b w:val="0"/>
                <w:sz w:val="28"/>
                <w:szCs w:val="27"/>
              </w:rPr>
              <w:t xml:space="preserve">      201</w:t>
            </w:r>
            <w:r w:rsidR="003C2CEA" w:rsidRPr="00FC2A5F">
              <w:rPr>
                <w:rFonts w:ascii="Times New Roman" w:hAnsi="Times New Roman" w:cs="Times New Roman"/>
                <w:b w:val="0"/>
                <w:sz w:val="28"/>
                <w:szCs w:val="27"/>
              </w:rPr>
              <w:t>7</w:t>
            </w:r>
            <w:r w:rsidRPr="00FC2A5F">
              <w:rPr>
                <w:rFonts w:ascii="Times New Roman" w:hAnsi="Times New Roman" w:cs="Times New Roman"/>
                <w:b w:val="0"/>
                <w:sz w:val="28"/>
                <w:szCs w:val="27"/>
              </w:rPr>
              <w:t xml:space="preserve"> г. — </w:t>
            </w:r>
            <w:r w:rsidR="00C13514" w:rsidRPr="00FC2A5F">
              <w:rPr>
                <w:rFonts w:ascii="Times New Roman" w:hAnsi="Times New Roman" w:cs="Times New Roman"/>
                <w:b w:val="0"/>
                <w:sz w:val="28"/>
                <w:szCs w:val="27"/>
              </w:rPr>
              <w:t>179 420 075</w:t>
            </w:r>
            <w:r w:rsidR="007E692B" w:rsidRPr="00FC2A5F">
              <w:rPr>
                <w:rFonts w:ascii="Times New Roman" w:hAnsi="Times New Roman" w:cs="Times New Roman"/>
                <w:b w:val="0"/>
                <w:sz w:val="28"/>
                <w:szCs w:val="27"/>
              </w:rPr>
              <w:t>,00</w:t>
            </w:r>
            <w:r w:rsidRPr="00FC2A5F">
              <w:rPr>
                <w:rFonts w:ascii="Times New Roman" w:hAnsi="Times New Roman" w:cs="Times New Roman"/>
                <w:b w:val="0"/>
                <w:sz w:val="28"/>
                <w:szCs w:val="27"/>
              </w:rPr>
              <w:t xml:space="preserve"> рублей,</w:t>
            </w:r>
          </w:p>
          <w:p w:rsidR="0028095F" w:rsidRPr="00FC2A5F" w:rsidRDefault="0028095F" w:rsidP="0028095F">
            <w:pPr>
              <w:pStyle w:val="ConsPlusTitle"/>
              <w:spacing w:line="240" w:lineRule="auto"/>
              <w:jc w:val="both"/>
              <w:rPr>
                <w:rFonts w:ascii="Times New Roman" w:hAnsi="Times New Roman" w:cs="Times New Roman"/>
                <w:b w:val="0"/>
                <w:sz w:val="28"/>
                <w:szCs w:val="27"/>
              </w:rPr>
            </w:pPr>
            <w:r w:rsidRPr="00FC2A5F">
              <w:rPr>
                <w:rFonts w:ascii="Times New Roman" w:hAnsi="Times New Roman" w:cs="Times New Roman"/>
                <w:b w:val="0"/>
                <w:sz w:val="28"/>
                <w:szCs w:val="27"/>
              </w:rPr>
              <w:t xml:space="preserve">      201</w:t>
            </w:r>
            <w:r w:rsidR="003C2CEA" w:rsidRPr="00FC2A5F">
              <w:rPr>
                <w:rFonts w:ascii="Times New Roman" w:hAnsi="Times New Roman" w:cs="Times New Roman"/>
                <w:b w:val="0"/>
                <w:sz w:val="28"/>
                <w:szCs w:val="27"/>
              </w:rPr>
              <w:t>8</w:t>
            </w:r>
            <w:r w:rsidRPr="00FC2A5F">
              <w:rPr>
                <w:rFonts w:ascii="Times New Roman" w:hAnsi="Times New Roman" w:cs="Times New Roman"/>
                <w:b w:val="0"/>
                <w:sz w:val="28"/>
                <w:szCs w:val="27"/>
              </w:rPr>
              <w:t xml:space="preserve"> г. — </w:t>
            </w:r>
            <w:r w:rsidR="00C13514" w:rsidRPr="00FC2A5F">
              <w:rPr>
                <w:rFonts w:ascii="Times New Roman" w:hAnsi="Times New Roman" w:cs="Times New Roman"/>
                <w:b w:val="0"/>
                <w:sz w:val="28"/>
                <w:szCs w:val="27"/>
              </w:rPr>
              <w:t>83 496 839</w:t>
            </w:r>
            <w:r w:rsidRPr="00FC2A5F">
              <w:rPr>
                <w:rFonts w:ascii="Times New Roman" w:hAnsi="Times New Roman" w:cs="Times New Roman"/>
                <w:b w:val="0"/>
                <w:sz w:val="28"/>
                <w:szCs w:val="27"/>
              </w:rPr>
              <w:t>,00 рублей,</w:t>
            </w:r>
          </w:p>
          <w:p w:rsidR="0028095F" w:rsidRPr="00FC2A5F" w:rsidRDefault="0028095F" w:rsidP="0028095F">
            <w:pPr>
              <w:pStyle w:val="ConsPlusTitle"/>
              <w:spacing w:line="240" w:lineRule="auto"/>
              <w:jc w:val="both"/>
              <w:rPr>
                <w:rFonts w:ascii="Times New Roman" w:hAnsi="Times New Roman" w:cs="Times New Roman"/>
                <w:b w:val="0"/>
                <w:sz w:val="28"/>
                <w:szCs w:val="27"/>
              </w:rPr>
            </w:pPr>
            <w:r w:rsidRPr="00FC2A5F">
              <w:rPr>
                <w:rFonts w:ascii="Times New Roman" w:hAnsi="Times New Roman" w:cs="Times New Roman"/>
                <w:b w:val="0"/>
                <w:sz w:val="28"/>
                <w:szCs w:val="27"/>
              </w:rPr>
              <w:t xml:space="preserve">      201</w:t>
            </w:r>
            <w:r w:rsidR="003C2CEA" w:rsidRPr="00FC2A5F">
              <w:rPr>
                <w:rFonts w:ascii="Times New Roman" w:hAnsi="Times New Roman" w:cs="Times New Roman"/>
                <w:b w:val="0"/>
                <w:sz w:val="28"/>
                <w:szCs w:val="27"/>
              </w:rPr>
              <w:t>9</w:t>
            </w:r>
            <w:r w:rsidRPr="00FC2A5F">
              <w:rPr>
                <w:rFonts w:ascii="Times New Roman" w:hAnsi="Times New Roman" w:cs="Times New Roman"/>
                <w:b w:val="0"/>
                <w:sz w:val="28"/>
                <w:szCs w:val="27"/>
              </w:rPr>
              <w:t xml:space="preserve"> г. — </w:t>
            </w:r>
            <w:r w:rsidR="00C13514" w:rsidRPr="00FC2A5F">
              <w:rPr>
                <w:rFonts w:ascii="Times New Roman" w:hAnsi="Times New Roman" w:cs="Times New Roman"/>
                <w:b w:val="0"/>
                <w:sz w:val="28"/>
                <w:szCs w:val="27"/>
              </w:rPr>
              <w:t>83 496 839</w:t>
            </w:r>
            <w:r w:rsidR="003C2CEA" w:rsidRPr="00FC2A5F">
              <w:rPr>
                <w:rFonts w:ascii="Times New Roman" w:hAnsi="Times New Roman" w:cs="Times New Roman"/>
                <w:b w:val="0"/>
                <w:sz w:val="28"/>
                <w:szCs w:val="27"/>
              </w:rPr>
              <w:t>,</w:t>
            </w:r>
            <w:r w:rsidR="00C13514" w:rsidRPr="00FC2A5F">
              <w:rPr>
                <w:rFonts w:ascii="Times New Roman" w:hAnsi="Times New Roman" w:cs="Times New Roman"/>
                <w:b w:val="0"/>
                <w:sz w:val="28"/>
                <w:szCs w:val="27"/>
              </w:rPr>
              <w:t>00</w:t>
            </w:r>
            <w:r w:rsidRPr="00FC2A5F">
              <w:rPr>
                <w:rFonts w:ascii="Times New Roman" w:hAnsi="Times New Roman" w:cs="Times New Roman"/>
                <w:b w:val="0"/>
                <w:sz w:val="28"/>
                <w:szCs w:val="27"/>
              </w:rPr>
              <w:t xml:space="preserve"> рублей,</w:t>
            </w:r>
          </w:p>
          <w:p w:rsidR="009D1306" w:rsidRPr="00FC2A5F" w:rsidRDefault="0028095F" w:rsidP="007E692B">
            <w:pPr>
              <w:pStyle w:val="ConsPlusTitle"/>
              <w:spacing w:line="240" w:lineRule="auto"/>
              <w:jc w:val="both"/>
              <w:rPr>
                <w:rFonts w:ascii="Times New Roman" w:hAnsi="Times New Roman" w:cs="Times New Roman"/>
                <w:b w:val="0"/>
                <w:sz w:val="28"/>
                <w:szCs w:val="27"/>
              </w:rPr>
            </w:pPr>
            <w:r w:rsidRPr="00FC2A5F">
              <w:rPr>
                <w:rFonts w:ascii="Times New Roman" w:hAnsi="Times New Roman" w:cs="Times New Roman"/>
                <w:b w:val="0"/>
                <w:sz w:val="28"/>
                <w:szCs w:val="27"/>
              </w:rPr>
              <w:t>юридически</w:t>
            </w:r>
            <w:r w:rsidR="007E692B" w:rsidRPr="00FC2A5F">
              <w:rPr>
                <w:rFonts w:ascii="Times New Roman" w:hAnsi="Times New Roman" w:cs="Times New Roman"/>
                <w:b w:val="0"/>
                <w:sz w:val="28"/>
                <w:szCs w:val="27"/>
              </w:rPr>
              <w:t>х</w:t>
            </w:r>
            <w:r w:rsidRPr="00FC2A5F">
              <w:rPr>
                <w:rFonts w:ascii="Times New Roman" w:hAnsi="Times New Roman" w:cs="Times New Roman"/>
                <w:b w:val="0"/>
                <w:sz w:val="28"/>
                <w:szCs w:val="27"/>
              </w:rPr>
              <w:t xml:space="preserve"> лиц — 0,00 рублей.</w:t>
            </w:r>
          </w:p>
        </w:tc>
      </w:tr>
      <w:tr w:rsidR="009D1306" w:rsidRPr="00FC2A5F" w:rsidTr="004C113F">
        <w:trPr>
          <w:trHeight w:val="800"/>
        </w:trPr>
        <w:tc>
          <w:tcPr>
            <w:tcW w:w="3052" w:type="dxa"/>
            <w:tcBorders>
              <w:top w:val="single" w:sz="4" w:space="0" w:color="auto"/>
              <w:left w:val="single" w:sz="4" w:space="0" w:color="000000"/>
              <w:bottom w:val="single" w:sz="4" w:space="0" w:color="000000"/>
              <w:right w:val="single" w:sz="4" w:space="0" w:color="000000"/>
            </w:tcBorders>
            <w:shd w:val="clear" w:color="auto" w:fill="auto"/>
            <w:vAlign w:val="center"/>
          </w:tcPr>
          <w:p w:rsidR="009D1306" w:rsidRPr="00FC2A5F" w:rsidRDefault="009D1306" w:rsidP="000F2499">
            <w:pPr>
              <w:pStyle w:val="ConsPlusCell"/>
              <w:spacing w:line="240" w:lineRule="auto"/>
              <w:jc w:val="center"/>
              <w:rPr>
                <w:rFonts w:ascii="Times New Roman" w:hAnsi="Times New Roman"/>
                <w:sz w:val="28"/>
                <w:szCs w:val="27"/>
              </w:rPr>
            </w:pPr>
            <w:r w:rsidRPr="00FC2A5F">
              <w:rPr>
                <w:rFonts w:ascii="Times New Roman" w:hAnsi="Times New Roman"/>
                <w:sz w:val="28"/>
                <w:szCs w:val="27"/>
              </w:rPr>
              <w:t xml:space="preserve">Система организации </w:t>
            </w:r>
            <w:proofErr w:type="gramStart"/>
            <w:r w:rsidRPr="00FC2A5F">
              <w:rPr>
                <w:rFonts w:ascii="Times New Roman" w:hAnsi="Times New Roman"/>
                <w:sz w:val="28"/>
                <w:szCs w:val="27"/>
              </w:rPr>
              <w:t>контроля за</w:t>
            </w:r>
            <w:proofErr w:type="gramEnd"/>
            <w:r w:rsidRPr="00FC2A5F">
              <w:rPr>
                <w:rFonts w:ascii="Times New Roman" w:hAnsi="Times New Roman"/>
                <w:sz w:val="28"/>
                <w:szCs w:val="27"/>
              </w:rPr>
              <w:t xml:space="preserve"> исполнением подпрограммы</w:t>
            </w:r>
          </w:p>
        </w:tc>
        <w:tc>
          <w:tcPr>
            <w:tcW w:w="7088" w:type="dxa"/>
            <w:tcBorders>
              <w:top w:val="single" w:sz="4" w:space="0" w:color="auto"/>
              <w:left w:val="single" w:sz="4" w:space="0" w:color="000000"/>
              <w:bottom w:val="single" w:sz="4" w:space="0" w:color="000000"/>
              <w:right w:val="single" w:sz="4" w:space="0" w:color="000000"/>
            </w:tcBorders>
            <w:shd w:val="clear" w:color="auto" w:fill="auto"/>
            <w:vAlign w:val="center"/>
          </w:tcPr>
          <w:p w:rsidR="009D1306" w:rsidRPr="00FC2A5F" w:rsidRDefault="00940D0F" w:rsidP="000F2499">
            <w:pPr>
              <w:pStyle w:val="ConsPlusTitle"/>
              <w:spacing w:line="240" w:lineRule="auto"/>
              <w:jc w:val="center"/>
              <w:rPr>
                <w:rFonts w:ascii="Times New Roman" w:hAnsi="Times New Roman" w:cs="Times New Roman"/>
                <w:b w:val="0"/>
                <w:sz w:val="28"/>
                <w:szCs w:val="27"/>
              </w:rPr>
            </w:pPr>
            <w:r w:rsidRPr="00FC2A5F">
              <w:rPr>
                <w:rFonts w:ascii="Times New Roman" w:hAnsi="Times New Roman" w:cs="Times New Roman"/>
                <w:b w:val="0"/>
                <w:sz w:val="28"/>
                <w:szCs w:val="27"/>
              </w:rPr>
              <w:t xml:space="preserve">Текущий контроль за реализацией мероприятий </w:t>
            </w:r>
            <w:r w:rsidR="00FE6076" w:rsidRPr="00FC2A5F">
              <w:rPr>
                <w:rFonts w:ascii="Times New Roman" w:hAnsi="Times New Roman" w:cs="Times New Roman"/>
                <w:b w:val="0"/>
                <w:sz w:val="28"/>
                <w:szCs w:val="27"/>
              </w:rPr>
              <w:t>Подп</w:t>
            </w:r>
            <w:r w:rsidRPr="00FC2A5F">
              <w:rPr>
                <w:rFonts w:ascii="Times New Roman" w:hAnsi="Times New Roman" w:cs="Times New Roman"/>
                <w:b w:val="0"/>
                <w:sz w:val="28"/>
                <w:szCs w:val="27"/>
              </w:rPr>
              <w:t xml:space="preserve">рограммы осуществляет </w:t>
            </w:r>
            <w:proofErr w:type="gramStart"/>
            <w:r w:rsidR="0045021A" w:rsidRPr="00FC2A5F">
              <w:rPr>
                <w:rFonts w:ascii="Times New Roman" w:hAnsi="Times New Roman" w:cs="Times New Roman"/>
                <w:b w:val="0"/>
                <w:sz w:val="28"/>
                <w:szCs w:val="27"/>
              </w:rPr>
              <w:t>Администрация</w:t>
            </w:r>
            <w:proofErr w:type="gramEnd"/>
            <w:r w:rsidR="0045021A" w:rsidRPr="00FC2A5F">
              <w:rPr>
                <w:rFonts w:ascii="Times New Roman" w:hAnsi="Times New Roman" w:cs="Times New Roman"/>
                <w:b w:val="0"/>
                <w:sz w:val="28"/>
                <w:szCs w:val="27"/>
              </w:rPr>
              <w:t xml:space="preserve"> ЗАТО г. Железногорск, </w:t>
            </w:r>
            <w:r w:rsidR="00215B59" w:rsidRPr="00FC2A5F">
              <w:rPr>
                <w:rFonts w:ascii="Times New Roman" w:hAnsi="Times New Roman" w:cs="Times New Roman"/>
                <w:b w:val="0"/>
                <w:sz w:val="28"/>
                <w:szCs w:val="27"/>
              </w:rPr>
              <w:t>Управление городского хозяйства Администрации ЗАТО г. Железногорск</w:t>
            </w:r>
            <w:r w:rsidRPr="00FC2A5F">
              <w:rPr>
                <w:rFonts w:ascii="Times New Roman" w:hAnsi="Times New Roman" w:cs="Times New Roman"/>
                <w:b w:val="0"/>
                <w:sz w:val="28"/>
                <w:szCs w:val="27"/>
              </w:rPr>
              <w:t>.</w:t>
            </w:r>
          </w:p>
        </w:tc>
      </w:tr>
    </w:tbl>
    <w:p w:rsidR="008835F1" w:rsidRPr="00FC2A5F" w:rsidRDefault="008835F1" w:rsidP="000F2499">
      <w:pPr>
        <w:widowControl w:val="0"/>
        <w:spacing w:after="0" w:line="240" w:lineRule="auto"/>
        <w:jc w:val="center"/>
        <w:rPr>
          <w:rFonts w:ascii="Times New Roman" w:hAnsi="Times New Roman" w:cs="Times New Roman"/>
          <w:sz w:val="28"/>
          <w:szCs w:val="28"/>
        </w:rPr>
      </w:pPr>
    </w:p>
    <w:p w:rsidR="00215B59" w:rsidRPr="00FC2A5F" w:rsidRDefault="00215B59" w:rsidP="000F2499">
      <w:pPr>
        <w:pStyle w:val="ae"/>
        <w:widowControl w:val="0"/>
        <w:numPr>
          <w:ilvl w:val="0"/>
          <w:numId w:val="8"/>
        </w:numPr>
        <w:jc w:val="center"/>
        <w:rPr>
          <w:rFonts w:ascii="Times New Roman" w:hAnsi="Times New Roman"/>
          <w:sz w:val="28"/>
          <w:szCs w:val="28"/>
        </w:rPr>
      </w:pPr>
      <w:r w:rsidRPr="00FC2A5F">
        <w:rPr>
          <w:rFonts w:ascii="Times New Roman" w:hAnsi="Times New Roman"/>
          <w:sz w:val="28"/>
          <w:szCs w:val="28"/>
        </w:rPr>
        <w:t xml:space="preserve">Основные разделы </w:t>
      </w:r>
      <w:r w:rsidR="0041621B" w:rsidRPr="00FC2A5F">
        <w:rPr>
          <w:rFonts w:ascii="Times New Roman" w:hAnsi="Times New Roman"/>
          <w:sz w:val="28"/>
          <w:szCs w:val="28"/>
        </w:rPr>
        <w:t>П</w:t>
      </w:r>
      <w:r w:rsidR="00FE6076" w:rsidRPr="00FC2A5F">
        <w:rPr>
          <w:rFonts w:ascii="Times New Roman" w:hAnsi="Times New Roman"/>
          <w:sz w:val="28"/>
          <w:szCs w:val="28"/>
        </w:rPr>
        <w:t>од</w:t>
      </w:r>
      <w:r w:rsidR="00DF6677" w:rsidRPr="00FC2A5F">
        <w:rPr>
          <w:rFonts w:ascii="Times New Roman" w:hAnsi="Times New Roman"/>
          <w:sz w:val="28"/>
          <w:szCs w:val="28"/>
        </w:rPr>
        <w:t>программы</w:t>
      </w:r>
    </w:p>
    <w:p w:rsidR="00C03BC1" w:rsidRPr="00FC2A5F" w:rsidRDefault="00C03BC1" w:rsidP="000F2499">
      <w:pPr>
        <w:widowControl w:val="0"/>
        <w:spacing w:after="0" w:line="240" w:lineRule="auto"/>
        <w:ind w:left="360"/>
        <w:jc w:val="center"/>
        <w:rPr>
          <w:rFonts w:ascii="Times New Roman" w:hAnsi="Times New Roman" w:cs="Times New Roman"/>
          <w:sz w:val="28"/>
          <w:szCs w:val="28"/>
        </w:rPr>
      </w:pPr>
    </w:p>
    <w:p w:rsidR="008835F1" w:rsidRPr="00FC2A5F" w:rsidRDefault="00A23250" w:rsidP="000F2499">
      <w:pPr>
        <w:widowControl w:val="0"/>
        <w:spacing w:after="0" w:line="240" w:lineRule="auto"/>
        <w:ind w:left="360"/>
        <w:jc w:val="center"/>
        <w:rPr>
          <w:rFonts w:ascii="Times New Roman" w:hAnsi="Times New Roman" w:cs="Times New Roman"/>
          <w:sz w:val="28"/>
          <w:szCs w:val="28"/>
        </w:rPr>
      </w:pPr>
      <w:r w:rsidRPr="00FC2A5F">
        <w:rPr>
          <w:rFonts w:ascii="Times New Roman" w:hAnsi="Times New Roman" w:cs="Times New Roman"/>
          <w:sz w:val="28"/>
          <w:szCs w:val="28"/>
        </w:rPr>
        <w:t>2</w:t>
      </w:r>
      <w:r w:rsidR="00215B59" w:rsidRPr="00FC2A5F">
        <w:rPr>
          <w:rFonts w:ascii="Times New Roman" w:hAnsi="Times New Roman" w:cs="Times New Roman"/>
          <w:sz w:val="28"/>
          <w:szCs w:val="28"/>
        </w:rPr>
        <w:t>.1.</w:t>
      </w:r>
      <w:r w:rsidR="00E93E28" w:rsidRPr="00FC2A5F">
        <w:rPr>
          <w:rFonts w:ascii="Times New Roman" w:hAnsi="Times New Roman" w:cs="Times New Roman"/>
          <w:sz w:val="28"/>
          <w:szCs w:val="28"/>
        </w:rPr>
        <w:t xml:space="preserve"> </w:t>
      </w:r>
      <w:r w:rsidR="00BC3FE9" w:rsidRPr="00FC2A5F">
        <w:rPr>
          <w:rFonts w:ascii="Times New Roman" w:hAnsi="Times New Roman" w:cs="Times New Roman"/>
          <w:sz w:val="28"/>
          <w:szCs w:val="28"/>
        </w:rPr>
        <w:t xml:space="preserve">Постановка </w:t>
      </w:r>
      <w:r w:rsidR="00E93E28" w:rsidRPr="00FC2A5F">
        <w:rPr>
          <w:rFonts w:ascii="Times New Roman" w:hAnsi="Times New Roman" w:cs="Times New Roman"/>
          <w:sz w:val="28"/>
          <w:szCs w:val="28"/>
        </w:rPr>
        <w:t xml:space="preserve">муниципальной </w:t>
      </w:r>
      <w:r w:rsidR="00BC3FE9" w:rsidRPr="00FC2A5F">
        <w:rPr>
          <w:rFonts w:ascii="Times New Roman" w:hAnsi="Times New Roman" w:cs="Times New Roman"/>
          <w:sz w:val="28"/>
          <w:szCs w:val="28"/>
        </w:rPr>
        <w:t>проблемы</w:t>
      </w:r>
      <w:r w:rsidR="00D4476D" w:rsidRPr="00FC2A5F">
        <w:rPr>
          <w:rFonts w:ascii="Times New Roman" w:hAnsi="Times New Roman" w:cs="Times New Roman"/>
          <w:sz w:val="28"/>
          <w:szCs w:val="28"/>
        </w:rPr>
        <w:t xml:space="preserve"> </w:t>
      </w:r>
      <w:r w:rsidR="00BC3FE9" w:rsidRPr="00FC2A5F">
        <w:rPr>
          <w:rFonts w:ascii="Times New Roman" w:hAnsi="Times New Roman" w:cs="Times New Roman"/>
          <w:sz w:val="28"/>
          <w:szCs w:val="28"/>
        </w:rPr>
        <w:t>и обоснование необхо</w:t>
      </w:r>
      <w:r w:rsidR="00DF6677" w:rsidRPr="00FC2A5F">
        <w:rPr>
          <w:rFonts w:ascii="Times New Roman" w:hAnsi="Times New Roman" w:cs="Times New Roman"/>
          <w:sz w:val="28"/>
          <w:szCs w:val="28"/>
        </w:rPr>
        <w:t xml:space="preserve">димости разработки </w:t>
      </w:r>
      <w:r w:rsidR="0041621B" w:rsidRPr="00FC2A5F">
        <w:rPr>
          <w:rFonts w:ascii="Times New Roman" w:hAnsi="Times New Roman" w:cs="Times New Roman"/>
          <w:sz w:val="28"/>
          <w:szCs w:val="28"/>
        </w:rPr>
        <w:t>Подпрограммы</w:t>
      </w:r>
    </w:p>
    <w:p w:rsidR="00C03BC1" w:rsidRPr="00FC2A5F" w:rsidRDefault="00C03BC1" w:rsidP="00DE270C">
      <w:pPr>
        <w:pStyle w:val="af8"/>
        <w:widowControl w:val="0"/>
        <w:ind w:firstLine="567"/>
        <w:jc w:val="both"/>
        <w:rPr>
          <w:rFonts w:ascii="Times New Roman" w:hAnsi="Times New Roman" w:cs="Times New Roman"/>
          <w:sz w:val="28"/>
          <w:szCs w:val="28"/>
        </w:rPr>
      </w:pPr>
    </w:p>
    <w:p w:rsidR="00DE270C" w:rsidRPr="00FC2A5F" w:rsidRDefault="008C5709" w:rsidP="00DE270C">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 xml:space="preserve">В настоящее время на </w:t>
      </w:r>
      <w:proofErr w:type="gramStart"/>
      <w:r w:rsidRPr="00FC2A5F">
        <w:rPr>
          <w:rFonts w:ascii="Times New Roman" w:hAnsi="Times New Roman" w:cs="Times New Roman"/>
          <w:sz w:val="28"/>
          <w:szCs w:val="28"/>
        </w:rPr>
        <w:t>территории</w:t>
      </w:r>
      <w:proofErr w:type="gramEnd"/>
      <w:r w:rsidRPr="00FC2A5F">
        <w:rPr>
          <w:rFonts w:ascii="Times New Roman" w:hAnsi="Times New Roman" w:cs="Times New Roman"/>
          <w:sz w:val="28"/>
          <w:szCs w:val="28"/>
        </w:rPr>
        <w:t xml:space="preserve"> ЗАТО Железногорск </w:t>
      </w:r>
      <w:r w:rsidR="002F0C82" w:rsidRPr="00FC2A5F">
        <w:rPr>
          <w:rFonts w:ascii="Times New Roman" w:hAnsi="Times New Roman" w:cs="Times New Roman"/>
          <w:sz w:val="28"/>
          <w:szCs w:val="28"/>
        </w:rPr>
        <w:t>в состав Муниц</w:t>
      </w:r>
      <w:r w:rsidR="002F0C82" w:rsidRPr="00FC2A5F">
        <w:rPr>
          <w:rFonts w:ascii="Times New Roman" w:hAnsi="Times New Roman" w:cs="Times New Roman"/>
          <w:sz w:val="28"/>
          <w:szCs w:val="28"/>
        </w:rPr>
        <w:t>и</w:t>
      </w:r>
      <w:r w:rsidR="002F0C82" w:rsidRPr="00FC2A5F">
        <w:rPr>
          <w:rFonts w:ascii="Times New Roman" w:hAnsi="Times New Roman" w:cs="Times New Roman"/>
          <w:sz w:val="28"/>
          <w:szCs w:val="28"/>
        </w:rPr>
        <w:t xml:space="preserve">пальной казны ЗАТО Железногорск или перечень бесхозяйного недвижимого имущества </w:t>
      </w:r>
      <w:r w:rsidRPr="00FC2A5F">
        <w:rPr>
          <w:rFonts w:ascii="Times New Roman" w:hAnsi="Times New Roman" w:cs="Times New Roman"/>
          <w:sz w:val="28"/>
          <w:szCs w:val="28"/>
        </w:rPr>
        <w:t>находятся 1</w:t>
      </w:r>
      <w:r w:rsidR="00F2536F" w:rsidRPr="00FC2A5F">
        <w:rPr>
          <w:rFonts w:ascii="Times New Roman" w:hAnsi="Times New Roman" w:cs="Times New Roman"/>
          <w:sz w:val="28"/>
          <w:szCs w:val="28"/>
        </w:rPr>
        <w:t>7</w:t>
      </w:r>
      <w:r w:rsidRPr="00FC2A5F">
        <w:rPr>
          <w:rFonts w:ascii="Times New Roman" w:hAnsi="Times New Roman" w:cs="Times New Roman"/>
          <w:sz w:val="28"/>
          <w:szCs w:val="28"/>
        </w:rPr>
        <w:t xml:space="preserve"> мостовых сооружений, </w:t>
      </w:r>
      <w:r w:rsidR="007E692B" w:rsidRPr="00FC2A5F">
        <w:rPr>
          <w:rFonts w:ascii="Times New Roman" w:hAnsi="Times New Roman" w:cs="Times New Roman"/>
          <w:sz w:val="28"/>
          <w:szCs w:val="28"/>
        </w:rPr>
        <w:t>170,26</w:t>
      </w:r>
      <w:r w:rsidR="00DE270C" w:rsidRPr="00FC2A5F">
        <w:rPr>
          <w:rFonts w:ascii="Times New Roman" w:hAnsi="Times New Roman" w:cs="Times New Roman"/>
          <w:sz w:val="28"/>
          <w:szCs w:val="28"/>
        </w:rPr>
        <w:t xml:space="preserve"> км (по протяженности проезжей части) дорог местного значения общего пользования. Из них 27,35 км (1</w:t>
      </w:r>
      <w:r w:rsidR="007E692B" w:rsidRPr="00FC2A5F">
        <w:rPr>
          <w:rFonts w:ascii="Times New Roman" w:hAnsi="Times New Roman" w:cs="Times New Roman"/>
          <w:sz w:val="28"/>
          <w:szCs w:val="28"/>
        </w:rPr>
        <w:t>6</w:t>
      </w:r>
      <w:r w:rsidR="00DE270C" w:rsidRPr="00FC2A5F">
        <w:rPr>
          <w:rFonts w:ascii="Times New Roman" w:hAnsi="Times New Roman" w:cs="Times New Roman"/>
          <w:sz w:val="28"/>
          <w:szCs w:val="28"/>
        </w:rPr>
        <w:t>,</w:t>
      </w:r>
      <w:r w:rsidR="007E692B" w:rsidRPr="00FC2A5F">
        <w:rPr>
          <w:rFonts w:ascii="Times New Roman" w:hAnsi="Times New Roman" w:cs="Times New Roman"/>
          <w:sz w:val="28"/>
          <w:szCs w:val="28"/>
        </w:rPr>
        <w:t>1</w:t>
      </w:r>
      <w:r w:rsidR="00DE270C" w:rsidRPr="00FC2A5F">
        <w:rPr>
          <w:rFonts w:ascii="Times New Roman" w:hAnsi="Times New Roman" w:cs="Times New Roman"/>
          <w:sz w:val="28"/>
          <w:szCs w:val="28"/>
        </w:rPr>
        <w:t>%) имеют гравийно-щебенистое покрытие, а 2,72 км (1,</w:t>
      </w:r>
      <w:r w:rsidR="007E692B" w:rsidRPr="00FC2A5F">
        <w:rPr>
          <w:rFonts w:ascii="Times New Roman" w:hAnsi="Times New Roman" w:cs="Times New Roman"/>
          <w:sz w:val="28"/>
          <w:szCs w:val="28"/>
        </w:rPr>
        <w:t>6</w:t>
      </w:r>
      <w:r w:rsidR="00DE270C" w:rsidRPr="00FC2A5F">
        <w:rPr>
          <w:rFonts w:ascii="Times New Roman" w:hAnsi="Times New Roman" w:cs="Times New Roman"/>
          <w:sz w:val="28"/>
          <w:szCs w:val="28"/>
        </w:rPr>
        <w:t>%) — дороги с гру</w:t>
      </w:r>
      <w:r w:rsidR="00DE270C" w:rsidRPr="00FC2A5F">
        <w:rPr>
          <w:rFonts w:ascii="Times New Roman" w:hAnsi="Times New Roman" w:cs="Times New Roman"/>
          <w:sz w:val="28"/>
          <w:szCs w:val="28"/>
        </w:rPr>
        <w:t>н</w:t>
      </w:r>
      <w:r w:rsidR="00DE270C" w:rsidRPr="00FC2A5F">
        <w:rPr>
          <w:rFonts w:ascii="Times New Roman" w:hAnsi="Times New Roman" w:cs="Times New Roman"/>
          <w:sz w:val="28"/>
          <w:szCs w:val="28"/>
        </w:rPr>
        <w:t xml:space="preserve">товым покрытием. </w:t>
      </w:r>
    </w:p>
    <w:p w:rsidR="008C5709" w:rsidRPr="00FC2A5F" w:rsidRDefault="008C5709" w:rsidP="000F249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 xml:space="preserve">Обеспеченность дорогами в населенных </w:t>
      </w:r>
      <w:proofErr w:type="gramStart"/>
      <w:r w:rsidRPr="00FC2A5F">
        <w:rPr>
          <w:rFonts w:ascii="Times New Roman" w:hAnsi="Times New Roman" w:cs="Times New Roman"/>
          <w:sz w:val="28"/>
          <w:szCs w:val="28"/>
        </w:rPr>
        <w:t>пунктах</w:t>
      </w:r>
      <w:proofErr w:type="gramEnd"/>
      <w:r w:rsidRPr="00FC2A5F">
        <w:rPr>
          <w:rFonts w:ascii="Times New Roman" w:hAnsi="Times New Roman" w:cs="Times New Roman"/>
          <w:sz w:val="28"/>
          <w:szCs w:val="28"/>
        </w:rPr>
        <w:t xml:space="preserve"> ЗАТО Железногорск, в том числе и в г. Железногорск достаточная для нормального функционирования об</w:t>
      </w:r>
      <w:r w:rsidRPr="00FC2A5F">
        <w:rPr>
          <w:rFonts w:ascii="Times New Roman" w:hAnsi="Times New Roman" w:cs="Times New Roman"/>
          <w:sz w:val="28"/>
          <w:szCs w:val="28"/>
        </w:rPr>
        <w:t>ъ</w:t>
      </w:r>
      <w:r w:rsidRPr="00FC2A5F">
        <w:rPr>
          <w:rFonts w:ascii="Times New Roman" w:hAnsi="Times New Roman" w:cs="Times New Roman"/>
          <w:sz w:val="28"/>
          <w:szCs w:val="28"/>
        </w:rPr>
        <w:t>ектов инфраструктуры ЗАТО Железногорск и обеспечения доступа населения к этим объектам. Строительство новых автомобильных дорог целесообразно пров</w:t>
      </w:r>
      <w:r w:rsidRPr="00FC2A5F">
        <w:rPr>
          <w:rFonts w:ascii="Times New Roman" w:hAnsi="Times New Roman" w:cs="Times New Roman"/>
          <w:sz w:val="28"/>
          <w:szCs w:val="28"/>
        </w:rPr>
        <w:t>о</w:t>
      </w:r>
      <w:r w:rsidRPr="00FC2A5F">
        <w:rPr>
          <w:rFonts w:ascii="Times New Roman" w:hAnsi="Times New Roman" w:cs="Times New Roman"/>
          <w:sz w:val="28"/>
          <w:szCs w:val="28"/>
        </w:rPr>
        <w:t>дить только в связи с перспективным жилищным строительством, организацией новых производств и в целях перераспределения транспортных потоков. П</w:t>
      </w:r>
      <w:r w:rsidRPr="00FC2A5F">
        <w:rPr>
          <w:rFonts w:ascii="Times New Roman" w:hAnsi="Times New Roman" w:cs="Times New Roman"/>
          <w:sz w:val="28"/>
          <w:szCs w:val="28"/>
        </w:rPr>
        <w:t>о</w:t>
      </w:r>
      <w:r w:rsidRPr="00FC2A5F">
        <w:rPr>
          <w:rFonts w:ascii="Times New Roman" w:hAnsi="Times New Roman" w:cs="Times New Roman"/>
          <w:sz w:val="28"/>
          <w:szCs w:val="28"/>
        </w:rPr>
        <w:t xml:space="preserve">скольку строительство и жилых, и производственных зданий предусматривает и строительство подъездных путей, предусматривать в настоящей программе, без привязки к развитию застройки на </w:t>
      </w:r>
      <w:proofErr w:type="gramStart"/>
      <w:r w:rsidRPr="00FC2A5F">
        <w:rPr>
          <w:rFonts w:ascii="Times New Roman" w:hAnsi="Times New Roman" w:cs="Times New Roman"/>
          <w:sz w:val="28"/>
          <w:szCs w:val="28"/>
        </w:rPr>
        <w:t>территории</w:t>
      </w:r>
      <w:proofErr w:type="gramEnd"/>
      <w:r w:rsidRPr="00FC2A5F">
        <w:rPr>
          <w:rFonts w:ascii="Times New Roman" w:hAnsi="Times New Roman" w:cs="Times New Roman"/>
          <w:sz w:val="28"/>
          <w:szCs w:val="28"/>
        </w:rPr>
        <w:t xml:space="preserve"> ЗАТО Железногорск, строительс</w:t>
      </w:r>
      <w:r w:rsidRPr="00FC2A5F">
        <w:rPr>
          <w:rFonts w:ascii="Times New Roman" w:hAnsi="Times New Roman" w:cs="Times New Roman"/>
          <w:sz w:val="28"/>
          <w:szCs w:val="28"/>
        </w:rPr>
        <w:t>т</w:t>
      </w:r>
      <w:r w:rsidRPr="00FC2A5F">
        <w:rPr>
          <w:rFonts w:ascii="Times New Roman" w:hAnsi="Times New Roman" w:cs="Times New Roman"/>
          <w:sz w:val="28"/>
          <w:szCs w:val="28"/>
        </w:rPr>
        <w:t xml:space="preserve">во новых дорог не целесообразно за исключением мероприятий, рассмотренных в рамках настоящей </w:t>
      </w:r>
      <w:r w:rsidR="005C6E52" w:rsidRPr="00FC2A5F">
        <w:rPr>
          <w:rFonts w:ascii="Times New Roman" w:hAnsi="Times New Roman" w:cs="Times New Roman"/>
          <w:sz w:val="28"/>
          <w:szCs w:val="28"/>
        </w:rPr>
        <w:t>Подп</w:t>
      </w:r>
      <w:r w:rsidRPr="00FC2A5F">
        <w:rPr>
          <w:rFonts w:ascii="Times New Roman" w:hAnsi="Times New Roman" w:cs="Times New Roman"/>
          <w:sz w:val="28"/>
          <w:szCs w:val="28"/>
        </w:rPr>
        <w:t>рограмм</w:t>
      </w:r>
      <w:r w:rsidR="003A0393" w:rsidRPr="00FC2A5F">
        <w:rPr>
          <w:rFonts w:ascii="Times New Roman" w:hAnsi="Times New Roman" w:cs="Times New Roman"/>
          <w:sz w:val="28"/>
          <w:szCs w:val="28"/>
        </w:rPr>
        <w:t>ы</w:t>
      </w:r>
      <w:r w:rsidRPr="00FC2A5F">
        <w:rPr>
          <w:rFonts w:ascii="Times New Roman" w:hAnsi="Times New Roman" w:cs="Times New Roman"/>
          <w:sz w:val="28"/>
          <w:szCs w:val="28"/>
        </w:rPr>
        <w:t>.</w:t>
      </w:r>
    </w:p>
    <w:p w:rsidR="003A0393" w:rsidRPr="00FC2A5F" w:rsidRDefault="003A0393" w:rsidP="000F249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Реализация полномочий по дорожной деятельности в отношении автом</w:t>
      </w:r>
      <w:r w:rsidRPr="00FC2A5F">
        <w:rPr>
          <w:rFonts w:ascii="Times New Roman" w:hAnsi="Times New Roman" w:cs="Times New Roman"/>
          <w:sz w:val="28"/>
          <w:szCs w:val="28"/>
        </w:rPr>
        <w:t>о</w:t>
      </w:r>
      <w:r w:rsidRPr="00FC2A5F">
        <w:rPr>
          <w:rFonts w:ascii="Times New Roman" w:hAnsi="Times New Roman" w:cs="Times New Roman"/>
          <w:sz w:val="28"/>
          <w:szCs w:val="28"/>
        </w:rPr>
        <w:t xml:space="preserve">бильных дорог общего пользования местного значения на </w:t>
      </w:r>
      <w:proofErr w:type="gramStart"/>
      <w:r w:rsidRPr="00FC2A5F">
        <w:rPr>
          <w:rFonts w:ascii="Times New Roman" w:hAnsi="Times New Roman" w:cs="Times New Roman"/>
          <w:sz w:val="28"/>
          <w:szCs w:val="28"/>
        </w:rPr>
        <w:t>территории</w:t>
      </w:r>
      <w:proofErr w:type="gramEnd"/>
      <w:r w:rsidRPr="00FC2A5F">
        <w:rPr>
          <w:rFonts w:ascii="Times New Roman" w:hAnsi="Times New Roman" w:cs="Times New Roman"/>
          <w:sz w:val="28"/>
          <w:szCs w:val="28"/>
        </w:rPr>
        <w:t xml:space="preserve"> ЗАТО г. </w:t>
      </w:r>
      <w:r w:rsidRPr="00FC2A5F">
        <w:rPr>
          <w:rFonts w:ascii="Times New Roman" w:hAnsi="Times New Roman" w:cs="Times New Roman"/>
          <w:sz w:val="28"/>
          <w:szCs w:val="28"/>
        </w:rPr>
        <w:lastRenderedPageBreak/>
        <w:t>Железногорск, на основании Федерального закона от 06.10.2003 №131-ФЗ «Об общих принципах организации местного самоуправления в Российской Федер</w:t>
      </w:r>
      <w:r w:rsidRPr="00FC2A5F">
        <w:rPr>
          <w:rFonts w:ascii="Times New Roman" w:hAnsi="Times New Roman" w:cs="Times New Roman"/>
          <w:sz w:val="28"/>
          <w:szCs w:val="28"/>
        </w:rPr>
        <w:t>а</w:t>
      </w:r>
      <w:r w:rsidRPr="00FC2A5F">
        <w:rPr>
          <w:rFonts w:ascii="Times New Roman" w:hAnsi="Times New Roman" w:cs="Times New Roman"/>
          <w:sz w:val="28"/>
          <w:szCs w:val="28"/>
        </w:rPr>
        <w:t>ции» возложена на Администрацию ЗАТО г. Железногорск.</w:t>
      </w:r>
    </w:p>
    <w:p w:rsidR="008C5709" w:rsidRPr="00FC2A5F" w:rsidRDefault="008C5709" w:rsidP="000F249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Современное состояние объектов дорожно-мостового хозяйства характериз</w:t>
      </w:r>
      <w:r w:rsidRPr="00FC2A5F">
        <w:rPr>
          <w:rFonts w:ascii="Times New Roman" w:hAnsi="Times New Roman" w:cs="Times New Roman"/>
          <w:sz w:val="28"/>
          <w:szCs w:val="28"/>
        </w:rPr>
        <w:t>у</w:t>
      </w:r>
      <w:r w:rsidRPr="00FC2A5F">
        <w:rPr>
          <w:rFonts w:ascii="Times New Roman" w:hAnsi="Times New Roman" w:cs="Times New Roman"/>
          <w:sz w:val="28"/>
          <w:szCs w:val="28"/>
        </w:rPr>
        <w:t>ется наличием следующих проблем:</w:t>
      </w:r>
    </w:p>
    <w:p w:rsidR="008C5709" w:rsidRPr="00FC2A5F" w:rsidRDefault="008C5709" w:rsidP="000F2499">
      <w:pPr>
        <w:pStyle w:val="af8"/>
        <w:widowControl w:val="0"/>
        <w:ind w:firstLine="567"/>
        <w:jc w:val="both"/>
        <w:rPr>
          <w:rFonts w:ascii="Times New Roman" w:hAnsi="Times New Roman" w:cs="Times New Roman"/>
          <w:i/>
          <w:sz w:val="28"/>
          <w:szCs w:val="28"/>
        </w:rPr>
      </w:pPr>
    </w:p>
    <w:p w:rsidR="008C5709" w:rsidRPr="00FC2A5F" w:rsidRDefault="007E692B" w:rsidP="000F2499">
      <w:pPr>
        <w:pStyle w:val="af8"/>
        <w:widowControl w:val="0"/>
        <w:ind w:firstLine="567"/>
        <w:jc w:val="both"/>
        <w:rPr>
          <w:rFonts w:ascii="Times New Roman" w:hAnsi="Times New Roman" w:cs="Times New Roman"/>
          <w:i/>
          <w:sz w:val="28"/>
          <w:szCs w:val="28"/>
        </w:rPr>
      </w:pPr>
      <w:r w:rsidRPr="00FC2A5F">
        <w:rPr>
          <w:rFonts w:ascii="Times New Roman" w:hAnsi="Times New Roman" w:cs="Times New Roman"/>
          <w:i/>
          <w:sz w:val="28"/>
          <w:szCs w:val="28"/>
        </w:rPr>
        <w:t>Отсутствие нормативно-технической документации и должных актов о</w:t>
      </w:r>
      <w:r w:rsidRPr="00FC2A5F">
        <w:rPr>
          <w:rFonts w:ascii="Times New Roman" w:hAnsi="Times New Roman" w:cs="Times New Roman"/>
          <w:i/>
          <w:sz w:val="28"/>
          <w:szCs w:val="28"/>
        </w:rPr>
        <w:t>б</w:t>
      </w:r>
      <w:r w:rsidRPr="00FC2A5F">
        <w:rPr>
          <w:rFonts w:ascii="Times New Roman" w:hAnsi="Times New Roman" w:cs="Times New Roman"/>
          <w:i/>
          <w:sz w:val="28"/>
          <w:szCs w:val="28"/>
        </w:rPr>
        <w:t>следования объектов дорожной инфраструктуры</w:t>
      </w:r>
      <w:r w:rsidR="008C5709" w:rsidRPr="00FC2A5F">
        <w:rPr>
          <w:rFonts w:ascii="Times New Roman" w:hAnsi="Times New Roman" w:cs="Times New Roman"/>
          <w:i/>
          <w:sz w:val="28"/>
          <w:szCs w:val="28"/>
        </w:rPr>
        <w:t>.</w:t>
      </w:r>
    </w:p>
    <w:p w:rsidR="008C5709" w:rsidRPr="00FC2A5F" w:rsidRDefault="0045021A" w:rsidP="000F249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Н</w:t>
      </w:r>
      <w:r w:rsidR="005C6E52" w:rsidRPr="00FC2A5F">
        <w:rPr>
          <w:rFonts w:ascii="Times New Roman" w:hAnsi="Times New Roman" w:cs="Times New Roman"/>
          <w:sz w:val="28"/>
          <w:szCs w:val="28"/>
        </w:rPr>
        <w:t>еобходимо проведение комплексного обследования улично-дорожной сети, в том числе с созданием и применением компьютерных моделей движения на территории города с последующим использованием их для перераспределения потоков движения, выявления и анализа проблемных участков, быстрой оценке эффекта принимаемых решений.</w:t>
      </w:r>
    </w:p>
    <w:p w:rsidR="00C13514" w:rsidRPr="00FC2A5F" w:rsidRDefault="00C13514" w:rsidP="00C13514">
      <w:pPr>
        <w:suppressAutoHyphens w:val="0"/>
        <w:autoSpaceDE w:val="0"/>
        <w:autoSpaceDN w:val="0"/>
        <w:adjustRightInd w:val="0"/>
        <w:spacing w:after="0" w:line="240" w:lineRule="auto"/>
        <w:ind w:firstLine="540"/>
        <w:jc w:val="both"/>
        <w:rPr>
          <w:rFonts w:ascii="Times New Roman" w:eastAsia="Times New Roman" w:hAnsi="Times New Roman" w:cs="Times New Roman"/>
          <w:kern w:val="0"/>
          <w:sz w:val="28"/>
          <w:szCs w:val="28"/>
          <w:lang w:eastAsia="ru-RU"/>
        </w:rPr>
      </w:pPr>
      <w:r w:rsidRPr="00FC2A5F">
        <w:rPr>
          <w:rFonts w:ascii="Times New Roman" w:hAnsi="Times New Roman" w:cs="Times New Roman"/>
          <w:sz w:val="28"/>
          <w:szCs w:val="28"/>
        </w:rPr>
        <w:t xml:space="preserve">Согласно ст. 22 Федерального закона от 10.12.1995 №196-ФЗ «О безопасности дорожного движения» </w:t>
      </w:r>
      <w:r w:rsidRPr="00FC2A5F">
        <w:rPr>
          <w:rFonts w:ascii="Times New Roman" w:eastAsia="Times New Roman" w:hAnsi="Times New Roman" w:cs="Times New Roman"/>
          <w:kern w:val="0"/>
          <w:sz w:val="28"/>
          <w:szCs w:val="28"/>
          <w:lang w:eastAsia="ru-RU"/>
        </w:rPr>
        <w:t>деятельность по организации дорожного движения должна осуществляться на основе комплексного использования технических средств и конструкций, применение которых регламентировано действующими в Росси</w:t>
      </w:r>
      <w:r w:rsidRPr="00FC2A5F">
        <w:rPr>
          <w:rFonts w:ascii="Times New Roman" w:eastAsia="Times New Roman" w:hAnsi="Times New Roman" w:cs="Times New Roman"/>
          <w:kern w:val="0"/>
          <w:sz w:val="28"/>
          <w:szCs w:val="28"/>
          <w:lang w:eastAsia="ru-RU"/>
        </w:rPr>
        <w:t>й</w:t>
      </w:r>
      <w:r w:rsidRPr="00FC2A5F">
        <w:rPr>
          <w:rFonts w:ascii="Times New Roman" w:eastAsia="Times New Roman" w:hAnsi="Times New Roman" w:cs="Times New Roman"/>
          <w:kern w:val="0"/>
          <w:sz w:val="28"/>
          <w:szCs w:val="28"/>
          <w:lang w:eastAsia="ru-RU"/>
        </w:rPr>
        <w:t>ской Федерации техническими регламентами и предусмотрено проектами и сх</w:t>
      </w:r>
      <w:r w:rsidRPr="00FC2A5F">
        <w:rPr>
          <w:rFonts w:ascii="Times New Roman" w:eastAsia="Times New Roman" w:hAnsi="Times New Roman" w:cs="Times New Roman"/>
          <w:kern w:val="0"/>
          <w:sz w:val="28"/>
          <w:szCs w:val="28"/>
          <w:lang w:eastAsia="ru-RU"/>
        </w:rPr>
        <w:t>е</w:t>
      </w:r>
      <w:r w:rsidRPr="00FC2A5F">
        <w:rPr>
          <w:rFonts w:ascii="Times New Roman" w:eastAsia="Times New Roman" w:hAnsi="Times New Roman" w:cs="Times New Roman"/>
          <w:kern w:val="0"/>
          <w:sz w:val="28"/>
          <w:szCs w:val="28"/>
          <w:lang w:eastAsia="ru-RU"/>
        </w:rPr>
        <w:t xml:space="preserve">мами организации дорожного движения. Необходимость разработки комплексной схемы организации дорожного движения диктуется поручениями Президента Российской Федерации по итогам заседания президиума Государственного совета Российской Федерации 14 марта 2016 года (подпункт «б» пункта 4) и </w:t>
      </w:r>
      <w:r w:rsidR="00502E71" w:rsidRPr="00FC2A5F">
        <w:rPr>
          <w:rFonts w:ascii="Times New Roman" w:eastAsia="Times New Roman" w:hAnsi="Times New Roman" w:cs="Times New Roman"/>
          <w:kern w:val="0"/>
          <w:sz w:val="28"/>
          <w:szCs w:val="28"/>
          <w:lang w:eastAsia="ru-RU"/>
        </w:rPr>
        <w:t>распоряж</w:t>
      </w:r>
      <w:r w:rsidR="00502E71" w:rsidRPr="00FC2A5F">
        <w:rPr>
          <w:rFonts w:ascii="Times New Roman" w:eastAsia="Times New Roman" w:hAnsi="Times New Roman" w:cs="Times New Roman"/>
          <w:kern w:val="0"/>
          <w:sz w:val="28"/>
          <w:szCs w:val="28"/>
          <w:lang w:eastAsia="ru-RU"/>
        </w:rPr>
        <w:t>е</w:t>
      </w:r>
      <w:r w:rsidR="00502E71" w:rsidRPr="00FC2A5F">
        <w:rPr>
          <w:rFonts w:ascii="Times New Roman" w:eastAsia="Times New Roman" w:hAnsi="Times New Roman" w:cs="Times New Roman"/>
          <w:kern w:val="0"/>
          <w:sz w:val="28"/>
          <w:szCs w:val="28"/>
          <w:lang w:eastAsia="ru-RU"/>
        </w:rPr>
        <w:t>нием Губернатора Красноярского края от 01.07.2016 №348-рг.</w:t>
      </w:r>
    </w:p>
    <w:p w:rsidR="004D4A05" w:rsidRPr="00FC2A5F" w:rsidRDefault="004D4A05" w:rsidP="000F2499">
      <w:pPr>
        <w:widowControl w:val="0"/>
        <w:suppressAutoHyphens w:val="0"/>
        <w:autoSpaceDE w:val="0"/>
        <w:autoSpaceDN w:val="0"/>
        <w:adjustRightInd w:val="0"/>
        <w:spacing w:after="0" w:line="240" w:lineRule="auto"/>
        <w:ind w:firstLine="540"/>
        <w:jc w:val="both"/>
        <w:rPr>
          <w:rFonts w:ascii="Times New Roman" w:eastAsia="Times New Roman" w:hAnsi="Times New Roman" w:cs="Times New Roman"/>
          <w:kern w:val="0"/>
          <w:sz w:val="28"/>
          <w:szCs w:val="28"/>
          <w:lang w:eastAsia="ru-RU"/>
        </w:rPr>
      </w:pPr>
      <w:proofErr w:type="gramStart"/>
      <w:r w:rsidRPr="00FC2A5F">
        <w:rPr>
          <w:rFonts w:ascii="Times New Roman" w:eastAsia="Times New Roman" w:hAnsi="Times New Roman" w:cs="Times New Roman"/>
          <w:kern w:val="0"/>
          <w:sz w:val="28"/>
          <w:szCs w:val="28"/>
          <w:lang w:eastAsia="ru-RU"/>
        </w:rPr>
        <w:t xml:space="preserve">В целях реализации пункта 4 статьи 17 Федерального закона от </w:t>
      </w:r>
      <w:r w:rsidR="00333373" w:rsidRPr="00FC2A5F">
        <w:rPr>
          <w:rFonts w:ascii="Times New Roman" w:eastAsia="Times New Roman" w:hAnsi="Times New Roman" w:cs="Times New Roman"/>
          <w:kern w:val="0"/>
          <w:sz w:val="28"/>
          <w:szCs w:val="28"/>
          <w:lang w:eastAsia="ru-RU"/>
        </w:rPr>
        <w:t>0</w:t>
      </w:r>
      <w:r w:rsidRPr="00FC2A5F">
        <w:rPr>
          <w:rFonts w:ascii="Times New Roman" w:eastAsia="Times New Roman" w:hAnsi="Times New Roman" w:cs="Times New Roman"/>
          <w:kern w:val="0"/>
          <w:sz w:val="28"/>
          <w:szCs w:val="28"/>
          <w:lang w:eastAsia="ru-RU"/>
        </w:rPr>
        <w:t>8.11.2007 №257-ФЗ «Об автомобильных дорогах и о дорожной деятельности в Российской Федерации и о внесении изменений в отдельные законодательные акты Росси</w:t>
      </w:r>
      <w:r w:rsidRPr="00FC2A5F">
        <w:rPr>
          <w:rFonts w:ascii="Times New Roman" w:eastAsia="Times New Roman" w:hAnsi="Times New Roman" w:cs="Times New Roman"/>
          <w:kern w:val="0"/>
          <w:sz w:val="28"/>
          <w:szCs w:val="28"/>
          <w:lang w:eastAsia="ru-RU"/>
        </w:rPr>
        <w:t>й</w:t>
      </w:r>
      <w:r w:rsidRPr="00FC2A5F">
        <w:rPr>
          <w:rFonts w:ascii="Times New Roman" w:eastAsia="Times New Roman" w:hAnsi="Times New Roman" w:cs="Times New Roman"/>
          <w:kern w:val="0"/>
          <w:sz w:val="28"/>
          <w:szCs w:val="28"/>
          <w:lang w:eastAsia="ru-RU"/>
        </w:rPr>
        <w:t xml:space="preserve">ской Федерации» в целях определения соответствия транспортно-эксплуатационных характеристик автомобильных дорог требованиям технических регламентов владельцами автомобильных дорог не реже 1 раза в год необходимо проведение оценки технического состояния автомобильных дорог. </w:t>
      </w:r>
      <w:proofErr w:type="gramEnd"/>
    </w:p>
    <w:p w:rsidR="004D4A05" w:rsidRPr="00FC2A5F" w:rsidRDefault="004D4A05" w:rsidP="000F2499">
      <w:pPr>
        <w:widowControl w:val="0"/>
        <w:suppressAutoHyphens w:val="0"/>
        <w:autoSpaceDE w:val="0"/>
        <w:autoSpaceDN w:val="0"/>
        <w:adjustRightInd w:val="0"/>
        <w:spacing w:after="0" w:line="240" w:lineRule="auto"/>
        <w:ind w:firstLine="540"/>
        <w:jc w:val="both"/>
        <w:rPr>
          <w:rFonts w:ascii="Times New Roman" w:eastAsia="Times New Roman" w:hAnsi="Times New Roman" w:cs="Times New Roman"/>
          <w:kern w:val="0"/>
          <w:sz w:val="28"/>
          <w:szCs w:val="28"/>
          <w:lang w:eastAsia="ru-RU"/>
        </w:rPr>
      </w:pPr>
      <w:r w:rsidRPr="00FC2A5F">
        <w:rPr>
          <w:rFonts w:ascii="Times New Roman" w:eastAsia="Times New Roman" w:hAnsi="Times New Roman" w:cs="Times New Roman"/>
          <w:kern w:val="0"/>
          <w:sz w:val="28"/>
          <w:szCs w:val="28"/>
          <w:lang w:eastAsia="ru-RU"/>
        </w:rPr>
        <w:t>Паспортизация автомобильных дорог выполняется для рационального план</w:t>
      </w:r>
      <w:r w:rsidRPr="00FC2A5F">
        <w:rPr>
          <w:rFonts w:ascii="Times New Roman" w:eastAsia="Times New Roman" w:hAnsi="Times New Roman" w:cs="Times New Roman"/>
          <w:kern w:val="0"/>
          <w:sz w:val="28"/>
          <w:szCs w:val="28"/>
          <w:lang w:eastAsia="ru-RU"/>
        </w:rPr>
        <w:t>и</w:t>
      </w:r>
      <w:r w:rsidRPr="00FC2A5F">
        <w:rPr>
          <w:rFonts w:ascii="Times New Roman" w:eastAsia="Times New Roman" w:hAnsi="Times New Roman" w:cs="Times New Roman"/>
          <w:kern w:val="0"/>
          <w:sz w:val="28"/>
          <w:szCs w:val="28"/>
          <w:lang w:eastAsia="ru-RU"/>
        </w:rPr>
        <w:t>рования работ по строительству, реконструкции, ремонту и содержанию дорог на основании данных о протяженности и техническом состоянии дороги, а также о наличии дорожных сооружений и инженерных устройств.</w:t>
      </w:r>
      <w:r w:rsidR="0091370D" w:rsidRPr="00FC2A5F">
        <w:rPr>
          <w:rFonts w:ascii="Times New Roman" w:eastAsia="Times New Roman" w:hAnsi="Times New Roman" w:cs="Times New Roman"/>
          <w:kern w:val="0"/>
          <w:sz w:val="28"/>
          <w:szCs w:val="28"/>
          <w:lang w:eastAsia="ru-RU"/>
        </w:rPr>
        <w:t xml:space="preserve"> Данная процедура на </w:t>
      </w:r>
      <w:proofErr w:type="gramStart"/>
      <w:r w:rsidR="0091370D" w:rsidRPr="00FC2A5F">
        <w:rPr>
          <w:rFonts w:ascii="Times New Roman" w:eastAsia="Times New Roman" w:hAnsi="Times New Roman" w:cs="Times New Roman"/>
          <w:kern w:val="0"/>
          <w:sz w:val="28"/>
          <w:szCs w:val="28"/>
          <w:lang w:eastAsia="ru-RU"/>
        </w:rPr>
        <w:t>территории</w:t>
      </w:r>
      <w:proofErr w:type="gramEnd"/>
      <w:r w:rsidR="0091370D" w:rsidRPr="00FC2A5F">
        <w:rPr>
          <w:rFonts w:ascii="Times New Roman" w:eastAsia="Times New Roman" w:hAnsi="Times New Roman" w:cs="Times New Roman"/>
          <w:kern w:val="0"/>
          <w:sz w:val="28"/>
          <w:szCs w:val="28"/>
          <w:lang w:eastAsia="ru-RU"/>
        </w:rPr>
        <w:t xml:space="preserve"> ЗАТО  Железногорск так же не осуществляется, </w:t>
      </w:r>
      <w:r w:rsidR="002F0C82" w:rsidRPr="00FC2A5F">
        <w:rPr>
          <w:rFonts w:ascii="Times New Roman" w:eastAsia="Times New Roman" w:hAnsi="Times New Roman" w:cs="Times New Roman"/>
          <w:kern w:val="0"/>
          <w:sz w:val="28"/>
          <w:szCs w:val="28"/>
          <w:lang w:eastAsia="ru-RU"/>
        </w:rPr>
        <w:t xml:space="preserve">эксплуатационные </w:t>
      </w:r>
      <w:r w:rsidR="0091370D" w:rsidRPr="00FC2A5F">
        <w:rPr>
          <w:rFonts w:ascii="Times New Roman" w:eastAsia="Times New Roman" w:hAnsi="Times New Roman" w:cs="Times New Roman"/>
          <w:kern w:val="0"/>
          <w:sz w:val="28"/>
          <w:szCs w:val="28"/>
          <w:lang w:eastAsia="ru-RU"/>
        </w:rPr>
        <w:t>паспорта на дороги отсутствуют.</w:t>
      </w:r>
      <w:r w:rsidR="0045021A" w:rsidRPr="00FC2A5F">
        <w:rPr>
          <w:rFonts w:ascii="Times New Roman" w:eastAsia="Times New Roman" w:hAnsi="Times New Roman" w:cs="Times New Roman"/>
          <w:kern w:val="0"/>
          <w:sz w:val="28"/>
          <w:szCs w:val="28"/>
          <w:lang w:eastAsia="ru-RU"/>
        </w:rPr>
        <w:t xml:space="preserve"> Паспортизации подлежат все автомобильные дороги общего пользования. Согласно ВСН 1-83 паспортизация дорог произв</w:t>
      </w:r>
      <w:r w:rsidR="0045021A" w:rsidRPr="00FC2A5F">
        <w:rPr>
          <w:rFonts w:ascii="Times New Roman" w:eastAsia="Times New Roman" w:hAnsi="Times New Roman" w:cs="Times New Roman"/>
          <w:kern w:val="0"/>
          <w:sz w:val="28"/>
          <w:szCs w:val="28"/>
          <w:lang w:eastAsia="ru-RU"/>
        </w:rPr>
        <w:t>о</w:t>
      </w:r>
      <w:r w:rsidR="0045021A" w:rsidRPr="00FC2A5F">
        <w:rPr>
          <w:rFonts w:ascii="Times New Roman" w:eastAsia="Times New Roman" w:hAnsi="Times New Roman" w:cs="Times New Roman"/>
          <w:kern w:val="0"/>
          <w:sz w:val="28"/>
          <w:szCs w:val="28"/>
          <w:lang w:eastAsia="ru-RU"/>
        </w:rPr>
        <w:t>дится по распоряжению Министерства транспорта Российской Федерации и в</w:t>
      </w:r>
      <w:r w:rsidR="0045021A" w:rsidRPr="00FC2A5F">
        <w:rPr>
          <w:rFonts w:ascii="Times New Roman" w:eastAsia="Times New Roman" w:hAnsi="Times New Roman" w:cs="Times New Roman"/>
          <w:kern w:val="0"/>
          <w:sz w:val="28"/>
          <w:szCs w:val="28"/>
          <w:lang w:eastAsia="ru-RU"/>
        </w:rPr>
        <w:t>ы</w:t>
      </w:r>
      <w:r w:rsidR="0045021A" w:rsidRPr="00FC2A5F">
        <w:rPr>
          <w:rFonts w:ascii="Times New Roman" w:eastAsia="Times New Roman" w:hAnsi="Times New Roman" w:cs="Times New Roman"/>
          <w:kern w:val="0"/>
          <w:sz w:val="28"/>
          <w:szCs w:val="28"/>
          <w:lang w:eastAsia="ru-RU"/>
        </w:rPr>
        <w:t>полняется по каждой автомобильной дороге в отдельности.</w:t>
      </w:r>
    </w:p>
    <w:p w:rsidR="004D4A05" w:rsidRPr="00FC2A5F" w:rsidRDefault="004D4A05" w:rsidP="000F2499">
      <w:pPr>
        <w:pStyle w:val="af8"/>
        <w:widowControl w:val="0"/>
        <w:ind w:firstLine="567"/>
        <w:jc w:val="both"/>
        <w:rPr>
          <w:rFonts w:ascii="Times New Roman" w:hAnsi="Times New Roman" w:cs="Times New Roman"/>
          <w:sz w:val="28"/>
          <w:szCs w:val="28"/>
        </w:rPr>
      </w:pPr>
    </w:p>
    <w:p w:rsidR="008C5709" w:rsidRPr="00FC2A5F" w:rsidRDefault="008C5709" w:rsidP="000F2499">
      <w:pPr>
        <w:pStyle w:val="af8"/>
        <w:widowControl w:val="0"/>
        <w:ind w:firstLine="567"/>
        <w:jc w:val="both"/>
        <w:rPr>
          <w:rFonts w:ascii="Times New Roman" w:hAnsi="Times New Roman" w:cs="Times New Roman"/>
          <w:i/>
          <w:sz w:val="28"/>
          <w:szCs w:val="28"/>
        </w:rPr>
      </w:pPr>
      <w:bookmarkStart w:id="0" w:name="p2"/>
      <w:bookmarkEnd w:id="0"/>
      <w:r w:rsidRPr="00FC2A5F">
        <w:rPr>
          <w:rFonts w:ascii="Times New Roman" w:hAnsi="Times New Roman" w:cs="Times New Roman"/>
          <w:i/>
          <w:sz w:val="28"/>
          <w:szCs w:val="28"/>
        </w:rPr>
        <w:t>Фактический износ дорожного покрытия и разр</w:t>
      </w:r>
      <w:r w:rsidR="002F0C82" w:rsidRPr="00FC2A5F">
        <w:rPr>
          <w:rFonts w:ascii="Times New Roman" w:hAnsi="Times New Roman" w:cs="Times New Roman"/>
          <w:i/>
          <w:sz w:val="28"/>
          <w:szCs w:val="28"/>
        </w:rPr>
        <w:t>у</w:t>
      </w:r>
      <w:r w:rsidRPr="00FC2A5F">
        <w:rPr>
          <w:rFonts w:ascii="Times New Roman" w:hAnsi="Times New Roman" w:cs="Times New Roman"/>
          <w:i/>
          <w:sz w:val="28"/>
          <w:szCs w:val="28"/>
        </w:rPr>
        <w:t>шение конструкций мост</w:t>
      </w:r>
      <w:r w:rsidRPr="00FC2A5F">
        <w:rPr>
          <w:rFonts w:ascii="Times New Roman" w:hAnsi="Times New Roman" w:cs="Times New Roman"/>
          <w:i/>
          <w:sz w:val="28"/>
          <w:szCs w:val="28"/>
        </w:rPr>
        <w:t>о</w:t>
      </w:r>
      <w:r w:rsidRPr="00FC2A5F">
        <w:rPr>
          <w:rFonts w:ascii="Times New Roman" w:hAnsi="Times New Roman" w:cs="Times New Roman"/>
          <w:i/>
          <w:sz w:val="28"/>
          <w:szCs w:val="28"/>
        </w:rPr>
        <w:t xml:space="preserve">вых сооружений. </w:t>
      </w:r>
    </w:p>
    <w:p w:rsidR="008C5709" w:rsidRPr="00FC2A5F" w:rsidRDefault="008C5709" w:rsidP="000F2499">
      <w:pPr>
        <w:pStyle w:val="af8"/>
        <w:widowControl w:val="0"/>
        <w:ind w:firstLine="567"/>
        <w:jc w:val="both"/>
        <w:rPr>
          <w:rFonts w:ascii="Times New Roman" w:hAnsi="Times New Roman" w:cs="Times New Roman"/>
          <w:sz w:val="28"/>
          <w:szCs w:val="28"/>
        </w:rPr>
      </w:pPr>
      <w:proofErr w:type="gramStart"/>
      <w:r w:rsidRPr="00FC2A5F">
        <w:rPr>
          <w:rFonts w:ascii="Times New Roman" w:hAnsi="Times New Roman" w:cs="Times New Roman"/>
          <w:sz w:val="28"/>
          <w:szCs w:val="28"/>
        </w:rPr>
        <w:t xml:space="preserve">В связи с тем, что фактическое состояние дорожного покрытия отдельных </w:t>
      </w:r>
      <w:r w:rsidRPr="00FC2A5F">
        <w:rPr>
          <w:rFonts w:ascii="Times New Roman" w:hAnsi="Times New Roman" w:cs="Times New Roman"/>
          <w:sz w:val="28"/>
          <w:szCs w:val="28"/>
        </w:rPr>
        <w:lastRenderedPageBreak/>
        <w:t>дорог г. Железногорска, их ровность, сцепные качества снизились до предельно допустимых значений, а на других элементах дорог и дорожных сооружениях н</w:t>
      </w:r>
      <w:r w:rsidRPr="00FC2A5F">
        <w:rPr>
          <w:rFonts w:ascii="Times New Roman" w:hAnsi="Times New Roman" w:cs="Times New Roman"/>
          <w:sz w:val="28"/>
          <w:szCs w:val="28"/>
        </w:rPr>
        <w:t>а</w:t>
      </w:r>
      <w:r w:rsidRPr="00FC2A5F">
        <w:rPr>
          <w:rFonts w:ascii="Times New Roman" w:hAnsi="Times New Roman" w:cs="Times New Roman"/>
          <w:sz w:val="28"/>
          <w:szCs w:val="28"/>
        </w:rPr>
        <w:t>копились деформации и разрушения, устранение которых работами по содерж</w:t>
      </w:r>
      <w:r w:rsidRPr="00FC2A5F">
        <w:rPr>
          <w:rFonts w:ascii="Times New Roman" w:hAnsi="Times New Roman" w:cs="Times New Roman"/>
          <w:sz w:val="28"/>
          <w:szCs w:val="28"/>
        </w:rPr>
        <w:t>а</w:t>
      </w:r>
      <w:r w:rsidRPr="00FC2A5F">
        <w:rPr>
          <w:rFonts w:ascii="Times New Roman" w:hAnsi="Times New Roman" w:cs="Times New Roman"/>
          <w:sz w:val="28"/>
          <w:szCs w:val="28"/>
        </w:rPr>
        <w:t xml:space="preserve">нию дороги невозможно и экономически нецелесообразно </w:t>
      </w:r>
      <w:r w:rsidR="00333373" w:rsidRPr="00FC2A5F">
        <w:rPr>
          <w:rFonts w:ascii="Times New Roman" w:hAnsi="Times New Roman" w:cs="Times New Roman"/>
          <w:sz w:val="28"/>
          <w:szCs w:val="28"/>
        </w:rPr>
        <w:t xml:space="preserve">в </w:t>
      </w:r>
      <w:r w:rsidRPr="00FC2A5F">
        <w:rPr>
          <w:rFonts w:ascii="Times New Roman" w:hAnsi="Times New Roman" w:cs="Times New Roman"/>
          <w:sz w:val="28"/>
          <w:szCs w:val="28"/>
        </w:rPr>
        <w:t>виду их недостато</w:t>
      </w:r>
      <w:r w:rsidRPr="00FC2A5F">
        <w:rPr>
          <w:rFonts w:ascii="Times New Roman" w:hAnsi="Times New Roman" w:cs="Times New Roman"/>
          <w:sz w:val="28"/>
          <w:szCs w:val="28"/>
        </w:rPr>
        <w:t>ч</w:t>
      </w:r>
      <w:r w:rsidRPr="00FC2A5F">
        <w:rPr>
          <w:rFonts w:ascii="Times New Roman" w:hAnsi="Times New Roman" w:cs="Times New Roman"/>
          <w:sz w:val="28"/>
          <w:szCs w:val="28"/>
        </w:rPr>
        <w:t>ного размера, необходимо выполнение ремонта дорог.</w:t>
      </w:r>
      <w:proofErr w:type="gramEnd"/>
    </w:p>
    <w:p w:rsidR="008C5709" w:rsidRPr="00FC2A5F" w:rsidRDefault="008C5709" w:rsidP="000F249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Ремонт автомобильных дорог осуществляется с целью воспроизводства их первоначальных транспортно-эксплуатационных характеристик, при котором производится возмещение износа покрытия, восстановление и улучшение его ровности и сцепных качеств, устранение всех деформаций и повреждений доро</w:t>
      </w:r>
      <w:r w:rsidRPr="00FC2A5F">
        <w:rPr>
          <w:rFonts w:ascii="Times New Roman" w:hAnsi="Times New Roman" w:cs="Times New Roman"/>
          <w:sz w:val="28"/>
          <w:szCs w:val="28"/>
        </w:rPr>
        <w:t>ж</w:t>
      </w:r>
      <w:r w:rsidRPr="00FC2A5F">
        <w:rPr>
          <w:rFonts w:ascii="Times New Roman" w:hAnsi="Times New Roman" w:cs="Times New Roman"/>
          <w:sz w:val="28"/>
          <w:szCs w:val="28"/>
        </w:rPr>
        <w:t>ного покрытия, земляного полотна, дорожных сооружений, элементов обстановки и обустройства, организации и обеспечения безопасности движения.</w:t>
      </w:r>
    </w:p>
    <w:p w:rsidR="008C5709" w:rsidRPr="00FC2A5F" w:rsidRDefault="008C5709" w:rsidP="000F249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 xml:space="preserve">Значительный износ асфальтобетонного покрытия обусловлен длительным сроком эксплуатации, превышающим нормативный, отсутствием финансирования работ по капитальному ремонту дорог. </w:t>
      </w:r>
    </w:p>
    <w:p w:rsidR="008C5709" w:rsidRPr="00FC2A5F" w:rsidRDefault="008C5709" w:rsidP="000F249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 xml:space="preserve">По результатам плановых </w:t>
      </w:r>
      <w:r w:rsidR="0076230B" w:rsidRPr="00FC2A5F">
        <w:rPr>
          <w:rFonts w:ascii="Times New Roman" w:hAnsi="Times New Roman" w:cs="Times New Roman"/>
          <w:sz w:val="28"/>
          <w:szCs w:val="28"/>
        </w:rPr>
        <w:t xml:space="preserve">визуальных </w:t>
      </w:r>
      <w:r w:rsidRPr="00FC2A5F">
        <w:rPr>
          <w:rFonts w:ascii="Times New Roman" w:hAnsi="Times New Roman" w:cs="Times New Roman"/>
          <w:sz w:val="28"/>
          <w:szCs w:val="28"/>
        </w:rPr>
        <w:t>осмотров установлено, что по техн</w:t>
      </w:r>
      <w:r w:rsidRPr="00FC2A5F">
        <w:rPr>
          <w:rFonts w:ascii="Times New Roman" w:hAnsi="Times New Roman" w:cs="Times New Roman"/>
          <w:sz w:val="28"/>
          <w:szCs w:val="28"/>
        </w:rPr>
        <w:t>и</w:t>
      </w:r>
      <w:r w:rsidRPr="00FC2A5F">
        <w:rPr>
          <w:rFonts w:ascii="Times New Roman" w:hAnsi="Times New Roman" w:cs="Times New Roman"/>
          <w:sz w:val="28"/>
          <w:szCs w:val="28"/>
        </w:rPr>
        <w:t xml:space="preserve">ческому состоянию более </w:t>
      </w:r>
      <w:r w:rsidR="0076230B" w:rsidRPr="00FC2A5F">
        <w:rPr>
          <w:rFonts w:ascii="Times New Roman" w:hAnsi="Times New Roman" w:cs="Times New Roman"/>
          <w:sz w:val="28"/>
          <w:szCs w:val="28"/>
        </w:rPr>
        <w:t>85</w:t>
      </w:r>
      <w:r w:rsidRPr="00FC2A5F">
        <w:rPr>
          <w:rFonts w:ascii="Times New Roman" w:hAnsi="Times New Roman" w:cs="Times New Roman"/>
          <w:sz w:val="28"/>
          <w:szCs w:val="28"/>
        </w:rPr>
        <w:t>% автомобильных городских дорог требуют восст</w:t>
      </w:r>
      <w:r w:rsidRPr="00FC2A5F">
        <w:rPr>
          <w:rFonts w:ascii="Times New Roman" w:hAnsi="Times New Roman" w:cs="Times New Roman"/>
          <w:sz w:val="28"/>
          <w:szCs w:val="28"/>
        </w:rPr>
        <w:t>а</w:t>
      </w:r>
      <w:r w:rsidRPr="00FC2A5F">
        <w:rPr>
          <w:rFonts w:ascii="Times New Roman" w:hAnsi="Times New Roman" w:cs="Times New Roman"/>
          <w:sz w:val="28"/>
          <w:szCs w:val="28"/>
        </w:rPr>
        <w:t>новления асфальтобетонного покрытия проезжей части, тротуаров, замен</w:t>
      </w:r>
      <w:r w:rsidR="0076230B" w:rsidRPr="00FC2A5F">
        <w:rPr>
          <w:rFonts w:ascii="Times New Roman" w:hAnsi="Times New Roman" w:cs="Times New Roman"/>
          <w:sz w:val="28"/>
          <w:szCs w:val="28"/>
        </w:rPr>
        <w:t>ы</w:t>
      </w:r>
      <w:r w:rsidRPr="00FC2A5F">
        <w:rPr>
          <w:rFonts w:ascii="Times New Roman" w:hAnsi="Times New Roman" w:cs="Times New Roman"/>
          <w:sz w:val="28"/>
          <w:szCs w:val="28"/>
        </w:rPr>
        <w:t xml:space="preserve"> борт</w:t>
      </w:r>
      <w:r w:rsidRPr="00FC2A5F">
        <w:rPr>
          <w:rFonts w:ascii="Times New Roman" w:hAnsi="Times New Roman" w:cs="Times New Roman"/>
          <w:sz w:val="28"/>
          <w:szCs w:val="28"/>
        </w:rPr>
        <w:t>о</w:t>
      </w:r>
      <w:r w:rsidRPr="00FC2A5F">
        <w:rPr>
          <w:rFonts w:ascii="Times New Roman" w:hAnsi="Times New Roman" w:cs="Times New Roman"/>
          <w:sz w:val="28"/>
          <w:szCs w:val="28"/>
        </w:rPr>
        <w:t>вого камня и подняти</w:t>
      </w:r>
      <w:r w:rsidR="0076230B" w:rsidRPr="00FC2A5F">
        <w:rPr>
          <w:rFonts w:ascii="Times New Roman" w:hAnsi="Times New Roman" w:cs="Times New Roman"/>
          <w:sz w:val="28"/>
          <w:szCs w:val="28"/>
        </w:rPr>
        <w:t>я</w:t>
      </w:r>
      <w:r w:rsidRPr="00FC2A5F">
        <w:rPr>
          <w:rFonts w:ascii="Times New Roman" w:hAnsi="Times New Roman" w:cs="Times New Roman"/>
          <w:sz w:val="28"/>
          <w:szCs w:val="28"/>
        </w:rPr>
        <w:t xml:space="preserve"> колодцев инженерных коммуникаций. </w:t>
      </w:r>
    </w:p>
    <w:p w:rsidR="008C5709" w:rsidRPr="00FC2A5F" w:rsidRDefault="008C5709" w:rsidP="000F249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При отказе от выполнения комплексного ремонта дорог (с заменой бортового камня, колодцев, восстановлением асфальтобетонного покрытия проезжей части и тротуаров) происходит рост удельных затрат на текущее содержание дорог:</w:t>
      </w:r>
    </w:p>
    <w:p w:rsidR="008C5709" w:rsidRPr="00FC2A5F" w:rsidRDefault="008C5709" w:rsidP="000F249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 значительно увеличиваются количество и величина отдельных дефектов покрытия, а следовательно и затраты на проведение локального ремонта асфал</w:t>
      </w:r>
      <w:r w:rsidRPr="00FC2A5F">
        <w:rPr>
          <w:rFonts w:ascii="Times New Roman" w:hAnsi="Times New Roman" w:cs="Times New Roman"/>
          <w:sz w:val="28"/>
          <w:szCs w:val="28"/>
        </w:rPr>
        <w:t>ь</w:t>
      </w:r>
      <w:r w:rsidRPr="00FC2A5F">
        <w:rPr>
          <w:rFonts w:ascii="Times New Roman" w:hAnsi="Times New Roman" w:cs="Times New Roman"/>
          <w:sz w:val="28"/>
          <w:szCs w:val="28"/>
        </w:rPr>
        <w:t>тобетонного покрытия в рамках работ по содержанию дорог,</w:t>
      </w:r>
    </w:p>
    <w:p w:rsidR="008C5709" w:rsidRPr="00FC2A5F" w:rsidRDefault="008C5709" w:rsidP="000F249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 уменьшение высоты бортового камня, вследствие его просадки, делает во</w:t>
      </w:r>
      <w:r w:rsidRPr="00FC2A5F">
        <w:rPr>
          <w:rFonts w:ascii="Times New Roman" w:hAnsi="Times New Roman" w:cs="Times New Roman"/>
          <w:sz w:val="28"/>
          <w:szCs w:val="28"/>
        </w:rPr>
        <w:t>з</w:t>
      </w:r>
      <w:r w:rsidRPr="00FC2A5F">
        <w:rPr>
          <w:rFonts w:ascii="Times New Roman" w:hAnsi="Times New Roman" w:cs="Times New Roman"/>
          <w:sz w:val="28"/>
          <w:szCs w:val="28"/>
        </w:rPr>
        <w:t>можным стоянку автомобилей вдоль дорог с частичным или полным заездом на газоны (тротуары), что приводит к необходимости локального поднятия бортов</w:t>
      </w:r>
      <w:r w:rsidRPr="00FC2A5F">
        <w:rPr>
          <w:rFonts w:ascii="Times New Roman" w:hAnsi="Times New Roman" w:cs="Times New Roman"/>
          <w:sz w:val="28"/>
          <w:szCs w:val="28"/>
        </w:rPr>
        <w:t>о</w:t>
      </w:r>
      <w:r w:rsidRPr="00FC2A5F">
        <w:rPr>
          <w:rFonts w:ascii="Times New Roman" w:hAnsi="Times New Roman" w:cs="Times New Roman"/>
          <w:sz w:val="28"/>
          <w:szCs w:val="28"/>
        </w:rPr>
        <w:t>го камня и восстановлению разрушенных газонов, цветников, зеленых насажд</w:t>
      </w:r>
      <w:r w:rsidRPr="00FC2A5F">
        <w:rPr>
          <w:rFonts w:ascii="Times New Roman" w:hAnsi="Times New Roman" w:cs="Times New Roman"/>
          <w:sz w:val="28"/>
          <w:szCs w:val="28"/>
        </w:rPr>
        <w:t>е</w:t>
      </w:r>
      <w:r w:rsidRPr="00FC2A5F">
        <w:rPr>
          <w:rFonts w:ascii="Times New Roman" w:hAnsi="Times New Roman" w:cs="Times New Roman"/>
          <w:sz w:val="28"/>
          <w:szCs w:val="28"/>
        </w:rPr>
        <w:t>ний, тротуаров,</w:t>
      </w:r>
    </w:p>
    <w:p w:rsidR="008C5709" w:rsidRPr="00FC2A5F" w:rsidRDefault="008C5709" w:rsidP="000F249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 наличие дефектов на асфальтобетонном покрытии становится фактором, сопутствующим причинам возникновения дорожно-транспортных происшествий, а в некоторых случаях, их основной причиной.</w:t>
      </w:r>
    </w:p>
    <w:p w:rsidR="002D233F" w:rsidRPr="00FC2A5F" w:rsidRDefault="008C5709" w:rsidP="000F249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Для восстановления асфальтобетонного покрытия в мероприятиях к насто</w:t>
      </w:r>
      <w:r w:rsidRPr="00FC2A5F">
        <w:rPr>
          <w:rFonts w:ascii="Times New Roman" w:hAnsi="Times New Roman" w:cs="Times New Roman"/>
          <w:sz w:val="28"/>
          <w:szCs w:val="28"/>
        </w:rPr>
        <w:t>я</w:t>
      </w:r>
      <w:r w:rsidRPr="00FC2A5F">
        <w:rPr>
          <w:rFonts w:ascii="Times New Roman" w:hAnsi="Times New Roman" w:cs="Times New Roman"/>
          <w:sz w:val="28"/>
          <w:szCs w:val="28"/>
        </w:rPr>
        <w:t xml:space="preserve">щей </w:t>
      </w:r>
      <w:r w:rsidR="0076230B" w:rsidRPr="00FC2A5F">
        <w:rPr>
          <w:rFonts w:ascii="Times New Roman" w:hAnsi="Times New Roman" w:cs="Times New Roman"/>
          <w:sz w:val="28"/>
          <w:szCs w:val="28"/>
        </w:rPr>
        <w:t>Подп</w:t>
      </w:r>
      <w:r w:rsidRPr="00FC2A5F">
        <w:rPr>
          <w:rFonts w:ascii="Times New Roman" w:hAnsi="Times New Roman" w:cs="Times New Roman"/>
          <w:sz w:val="28"/>
          <w:szCs w:val="28"/>
        </w:rPr>
        <w:t>рограмме предусмотрено проведение ремонт</w:t>
      </w:r>
      <w:r w:rsidR="002D233F" w:rsidRPr="00FC2A5F">
        <w:rPr>
          <w:rFonts w:ascii="Times New Roman" w:hAnsi="Times New Roman" w:cs="Times New Roman"/>
          <w:sz w:val="28"/>
          <w:szCs w:val="28"/>
        </w:rPr>
        <w:t>а</w:t>
      </w:r>
      <w:r w:rsidRPr="00FC2A5F">
        <w:rPr>
          <w:rFonts w:ascii="Times New Roman" w:hAnsi="Times New Roman" w:cs="Times New Roman"/>
          <w:sz w:val="28"/>
          <w:szCs w:val="28"/>
        </w:rPr>
        <w:t xml:space="preserve"> автомобильных дорог.</w:t>
      </w:r>
      <w:r w:rsidR="002D233F" w:rsidRPr="00FC2A5F">
        <w:rPr>
          <w:rFonts w:ascii="Times New Roman" w:hAnsi="Times New Roman" w:cs="Times New Roman"/>
          <w:sz w:val="28"/>
          <w:szCs w:val="28"/>
        </w:rPr>
        <w:t xml:space="preserve"> Так, в 2017 году предусмотрено выполнение ремонтных работ </w:t>
      </w:r>
      <w:proofErr w:type="gramStart"/>
      <w:r w:rsidR="002D233F" w:rsidRPr="00FC2A5F">
        <w:rPr>
          <w:rFonts w:ascii="Times New Roman" w:hAnsi="Times New Roman" w:cs="Times New Roman"/>
          <w:sz w:val="28"/>
          <w:szCs w:val="28"/>
        </w:rPr>
        <w:t>на</w:t>
      </w:r>
      <w:proofErr w:type="gramEnd"/>
      <w:r w:rsidR="002D233F" w:rsidRPr="00FC2A5F">
        <w:rPr>
          <w:rFonts w:ascii="Times New Roman" w:hAnsi="Times New Roman" w:cs="Times New Roman"/>
          <w:sz w:val="28"/>
          <w:szCs w:val="28"/>
        </w:rPr>
        <w:t>:</w:t>
      </w:r>
    </w:p>
    <w:p w:rsidR="008C5709" w:rsidRPr="00FC2A5F" w:rsidRDefault="002D233F" w:rsidP="000F249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 xml:space="preserve">- ул. Ленина (на участке от ул. Советская до ул. Загородная), в ходе </w:t>
      </w:r>
      <w:proofErr w:type="gramStart"/>
      <w:r w:rsidRPr="00FC2A5F">
        <w:rPr>
          <w:rFonts w:ascii="Times New Roman" w:hAnsi="Times New Roman" w:cs="Times New Roman"/>
          <w:sz w:val="28"/>
          <w:szCs w:val="28"/>
        </w:rPr>
        <w:t>которых</w:t>
      </w:r>
      <w:proofErr w:type="gramEnd"/>
      <w:r w:rsidRPr="00FC2A5F">
        <w:rPr>
          <w:rFonts w:ascii="Times New Roman" w:hAnsi="Times New Roman" w:cs="Times New Roman"/>
          <w:sz w:val="28"/>
          <w:szCs w:val="28"/>
        </w:rPr>
        <w:t xml:space="preserve"> методом холодного фрезерования будет удален существующий разрушенный а</w:t>
      </w:r>
      <w:r w:rsidRPr="00FC2A5F">
        <w:rPr>
          <w:rFonts w:ascii="Times New Roman" w:hAnsi="Times New Roman" w:cs="Times New Roman"/>
          <w:sz w:val="28"/>
          <w:szCs w:val="28"/>
        </w:rPr>
        <w:t>с</w:t>
      </w:r>
      <w:r w:rsidRPr="00FC2A5F">
        <w:rPr>
          <w:rFonts w:ascii="Times New Roman" w:hAnsi="Times New Roman" w:cs="Times New Roman"/>
          <w:sz w:val="28"/>
          <w:szCs w:val="28"/>
        </w:rPr>
        <w:t>фальтобетонный слой, а на его место будет уложено новое асфальтобетонное п</w:t>
      </w:r>
      <w:r w:rsidRPr="00FC2A5F">
        <w:rPr>
          <w:rFonts w:ascii="Times New Roman" w:hAnsi="Times New Roman" w:cs="Times New Roman"/>
          <w:sz w:val="28"/>
          <w:szCs w:val="28"/>
        </w:rPr>
        <w:t>о</w:t>
      </w:r>
      <w:r w:rsidRPr="00FC2A5F">
        <w:rPr>
          <w:rFonts w:ascii="Times New Roman" w:hAnsi="Times New Roman" w:cs="Times New Roman"/>
          <w:sz w:val="28"/>
          <w:szCs w:val="28"/>
        </w:rPr>
        <w:t>крытие,</w:t>
      </w:r>
    </w:p>
    <w:p w:rsidR="002D233F" w:rsidRPr="00FC2A5F" w:rsidRDefault="002D233F" w:rsidP="000F2499">
      <w:pPr>
        <w:pStyle w:val="af8"/>
        <w:widowControl w:val="0"/>
        <w:ind w:firstLine="567"/>
        <w:jc w:val="both"/>
        <w:rPr>
          <w:rFonts w:ascii="Times New Roman" w:hAnsi="Times New Roman" w:cs="Times New Roman"/>
          <w:sz w:val="28"/>
          <w:szCs w:val="28"/>
        </w:rPr>
      </w:pPr>
      <w:proofErr w:type="gramStart"/>
      <w:r w:rsidRPr="00FC2A5F">
        <w:rPr>
          <w:rFonts w:ascii="Times New Roman" w:hAnsi="Times New Roman" w:cs="Times New Roman"/>
          <w:sz w:val="28"/>
          <w:szCs w:val="28"/>
        </w:rPr>
        <w:t xml:space="preserve">- ул. Транзитная на участке от промышленного парка до ул. </w:t>
      </w:r>
      <w:proofErr w:type="spellStart"/>
      <w:r w:rsidRPr="00FC2A5F">
        <w:rPr>
          <w:rFonts w:ascii="Times New Roman" w:hAnsi="Times New Roman" w:cs="Times New Roman"/>
          <w:sz w:val="28"/>
          <w:szCs w:val="28"/>
        </w:rPr>
        <w:t>Загородая</w:t>
      </w:r>
      <w:proofErr w:type="spellEnd"/>
      <w:r w:rsidRPr="00FC2A5F">
        <w:rPr>
          <w:rFonts w:ascii="Times New Roman" w:hAnsi="Times New Roman" w:cs="Times New Roman"/>
          <w:sz w:val="28"/>
          <w:szCs w:val="28"/>
        </w:rPr>
        <w:t>.</w:t>
      </w:r>
      <w:proofErr w:type="gramEnd"/>
      <w:r w:rsidRPr="00FC2A5F">
        <w:rPr>
          <w:rFonts w:ascii="Times New Roman" w:hAnsi="Times New Roman" w:cs="Times New Roman"/>
          <w:sz w:val="28"/>
          <w:szCs w:val="28"/>
        </w:rPr>
        <w:t xml:space="preserve"> В</w:t>
      </w:r>
      <w:r w:rsidRPr="00FC2A5F">
        <w:rPr>
          <w:rFonts w:ascii="Times New Roman" w:hAnsi="Times New Roman" w:cs="Times New Roman"/>
          <w:sz w:val="28"/>
          <w:szCs w:val="28"/>
        </w:rPr>
        <w:t>ы</w:t>
      </w:r>
      <w:r w:rsidRPr="00FC2A5F">
        <w:rPr>
          <w:rFonts w:ascii="Times New Roman" w:hAnsi="Times New Roman" w:cs="Times New Roman"/>
          <w:sz w:val="28"/>
          <w:szCs w:val="28"/>
        </w:rPr>
        <w:t>полнение данных работ позволит целиком завершить ремонтные работы на ул. З</w:t>
      </w:r>
      <w:r w:rsidRPr="00FC2A5F">
        <w:rPr>
          <w:rFonts w:ascii="Times New Roman" w:hAnsi="Times New Roman" w:cs="Times New Roman"/>
          <w:sz w:val="28"/>
          <w:szCs w:val="28"/>
        </w:rPr>
        <w:t>а</w:t>
      </w:r>
      <w:r w:rsidRPr="00FC2A5F">
        <w:rPr>
          <w:rFonts w:ascii="Times New Roman" w:hAnsi="Times New Roman" w:cs="Times New Roman"/>
          <w:sz w:val="28"/>
          <w:szCs w:val="28"/>
        </w:rPr>
        <w:t xml:space="preserve">городная, что обеспечит </w:t>
      </w:r>
      <w:r w:rsidR="00B5156A" w:rsidRPr="00FC2A5F">
        <w:rPr>
          <w:rFonts w:ascii="Times New Roman" w:hAnsi="Times New Roman" w:cs="Times New Roman"/>
          <w:sz w:val="28"/>
          <w:szCs w:val="28"/>
        </w:rPr>
        <w:t xml:space="preserve">транспортную </w:t>
      </w:r>
      <w:r w:rsidRPr="00FC2A5F">
        <w:rPr>
          <w:rFonts w:ascii="Times New Roman" w:hAnsi="Times New Roman" w:cs="Times New Roman"/>
          <w:sz w:val="28"/>
          <w:szCs w:val="28"/>
        </w:rPr>
        <w:t>доступность промышленного парка и пр</w:t>
      </w:r>
      <w:r w:rsidRPr="00FC2A5F">
        <w:rPr>
          <w:rFonts w:ascii="Times New Roman" w:hAnsi="Times New Roman" w:cs="Times New Roman"/>
          <w:sz w:val="28"/>
          <w:szCs w:val="28"/>
        </w:rPr>
        <w:t>о</w:t>
      </w:r>
      <w:r w:rsidRPr="00FC2A5F">
        <w:rPr>
          <w:rFonts w:ascii="Times New Roman" w:hAnsi="Times New Roman" w:cs="Times New Roman"/>
          <w:sz w:val="28"/>
          <w:szCs w:val="28"/>
        </w:rPr>
        <w:t>изводственных корпусов АО «ИСС» с любого конца города</w:t>
      </w:r>
      <w:r w:rsidR="00B5156A" w:rsidRPr="00FC2A5F">
        <w:rPr>
          <w:rFonts w:ascii="Times New Roman" w:hAnsi="Times New Roman" w:cs="Times New Roman"/>
          <w:sz w:val="28"/>
          <w:szCs w:val="28"/>
        </w:rPr>
        <w:t>,</w:t>
      </w:r>
    </w:p>
    <w:p w:rsidR="00B5156A" w:rsidRPr="00FC2A5F" w:rsidRDefault="00B5156A" w:rsidP="000F249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lastRenderedPageBreak/>
        <w:t xml:space="preserve">- ул. </w:t>
      </w:r>
      <w:proofErr w:type="gramStart"/>
      <w:r w:rsidRPr="00FC2A5F">
        <w:rPr>
          <w:rFonts w:ascii="Times New Roman" w:hAnsi="Times New Roman" w:cs="Times New Roman"/>
          <w:sz w:val="28"/>
          <w:szCs w:val="28"/>
        </w:rPr>
        <w:t>Красноярская</w:t>
      </w:r>
      <w:proofErr w:type="gramEnd"/>
      <w:r w:rsidRPr="00FC2A5F">
        <w:rPr>
          <w:rFonts w:ascii="Times New Roman" w:hAnsi="Times New Roman" w:cs="Times New Roman"/>
          <w:sz w:val="28"/>
          <w:szCs w:val="28"/>
        </w:rPr>
        <w:t xml:space="preserve"> на участке от ул. Южная до пр. </w:t>
      </w:r>
      <w:proofErr w:type="gramStart"/>
      <w:r w:rsidRPr="00FC2A5F">
        <w:rPr>
          <w:rFonts w:ascii="Times New Roman" w:hAnsi="Times New Roman" w:cs="Times New Roman"/>
          <w:sz w:val="28"/>
          <w:szCs w:val="28"/>
        </w:rPr>
        <w:t>Ленинградский</w:t>
      </w:r>
      <w:proofErr w:type="gramEnd"/>
      <w:r w:rsidRPr="00FC2A5F">
        <w:rPr>
          <w:rFonts w:ascii="Times New Roman" w:hAnsi="Times New Roman" w:cs="Times New Roman"/>
          <w:sz w:val="28"/>
          <w:szCs w:val="28"/>
        </w:rPr>
        <w:t>, что п</w:t>
      </w:r>
      <w:r w:rsidRPr="00FC2A5F">
        <w:rPr>
          <w:rFonts w:ascii="Times New Roman" w:hAnsi="Times New Roman" w:cs="Times New Roman"/>
          <w:sz w:val="28"/>
          <w:szCs w:val="28"/>
        </w:rPr>
        <w:t>о</w:t>
      </w:r>
      <w:r w:rsidRPr="00FC2A5F">
        <w:rPr>
          <w:rFonts w:ascii="Times New Roman" w:hAnsi="Times New Roman" w:cs="Times New Roman"/>
          <w:sz w:val="28"/>
          <w:szCs w:val="28"/>
        </w:rPr>
        <w:t xml:space="preserve">зволит восстановить асфальтобетонное покрытие между отремонтированным в 2016 году участком улицы и </w:t>
      </w:r>
      <w:r w:rsidR="006A7C89" w:rsidRPr="00FC2A5F">
        <w:rPr>
          <w:rFonts w:ascii="Times New Roman" w:hAnsi="Times New Roman" w:cs="Times New Roman"/>
          <w:sz w:val="28"/>
          <w:szCs w:val="28"/>
        </w:rPr>
        <w:t xml:space="preserve">участком, </w:t>
      </w:r>
      <w:r w:rsidRPr="00FC2A5F">
        <w:rPr>
          <w:rFonts w:ascii="Times New Roman" w:hAnsi="Times New Roman" w:cs="Times New Roman"/>
          <w:sz w:val="28"/>
          <w:szCs w:val="28"/>
        </w:rPr>
        <w:t>реконструированн</w:t>
      </w:r>
      <w:r w:rsidR="006A7C89" w:rsidRPr="00FC2A5F">
        <w:rPr>
          <w:rFonts w:ascii="Times New Roman" w:hAnsi="Times New Roman" w:cs="Times New Roman"/>
          <w:sz w:val="28"/>
          <w:szCs w:val="28"/>
        </w:rPr>
        <w:t>ы</w:t>
      </w:r>
      <w:r w:rsidRPr="00FC2A5F">
        <w:rPr>
          <w:rFonts w:ascii="Times New Roman" w:hAnsi="Times New Roman" w:cs="Times New Roman"/>
          <w:sz w:val="28"/>
          <w:szCs w:val="28"/>
        </w:rPr>
        <w:t>м в 2015 году</w:t>
      </w:r>
      <w:r w:rsidR="006A7C89" w:rsidRPr="00FC2A5F">
        <w:rPr>
          <w:rFonts w:ascii="Times New Roman" w:hAnsi="Times New Roman" w:cs="Times New Roman"/>
          <w:sz w:val="28"/>
          <w:szCs w:val="28"/>
        </w:rPr>
        <w:t>,</w:t>
      </w:r>
    </w:p>
    <w:p w:rsidR="006A7C89" w:rsidRPr="00FC2A5F" w:rsidRDefault="006A7C89" w:rsidP="000F249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 ремонт тротуаров дорог общего пользования с наибольшей интенсивностью движения пешеходов.</w:t>
      </w:r>
    </w:p>
    <w:p w:rsidR="006A7C89" w:rsidRPr="00FC2A5F" w:rsidRDefault="006A7C89" w:rsidP="006A7C89">
      <w:pPr>
        <w:pStyle w:val="af8"/>
        <w:widowControl w:val="0"/>
        <w:ind w:firstLine="567"/>
        <w:jc w:val="both"/>
        <w:rPr>
          <w:rFonts w:ascii="Times New Roman" w:hAnsi="Times New Roman" w:cs="Times New Roman"/>
          <w:sz w:val="28"/>
          <w:szCs w:val="28"/>
        </w:rPr>
      </w:pPr>
    </w:p>
    <w:p w:rsidR="006A7C89" w:rsidRPr="00FC2A5F" w:rsidRDefault="006A7C89" w:rsidP="006A7C8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В связи с введением изменений в жилищное законодательство по вопросам капитального ремонта общедомового имущества многоквартирных домов обяза</w:t>
      </w:r>
      <w:r w:rsidRPr="00FC2A5F">
        <w:rPr>
          <w:rFonts w:ascii="Times New Roman" w:hAnsi="Times New Roman" w:cs="Times New Roman"/>
          <w:sz w:val="28"/>
          <w:szCs w:val="28"/>
        </w:rPr>
        <w:t>н</w:t>
      </w:r>
      <w:r w:rsidRPr="00FC2A5F">
        <w:rPr>
          <w:rFonts w:ascii="Times New Roman" w:hAnsi="Times New Roman" w:cs="Times New Roman"/>
          <w:sz w:val="28"/>
          <w:szCs w:val="28"/>
        </w:rPr>
        <w:t>ность по оплате производства капитального ремонта легла на собственников п</w:t>
      </w:r>
      <w:r w:rsidRPr="00FC2A5F">
        <w:rPr>
          <w:rFonts w:ascii="Times New Roman" w:hAnsi="Times New Roman" w:cs="Times New Roman"/>
          <w:sz w:val="28"/>
          <w:szCs w:val="28"/>
        </w:rPr>
        <w:t>о</w:t>
      </w:r>
      <w:r w:rsidRPr="00FC2A5F">
        <w:rPr>
          <w:rFonts w:ascii="Times New Roman" w:hAnsi="Times New Roman" w:cs="Times New Roman"/>
          <w:sz w:val="28"/>
          <w:szCs w:val="28"/>
        </w:rPr>
        <w:t>мещений многоквартирных домов. Учитывая тот факт, что при проведении мер</w:t>
      </w:r>
      <w:r w:rsidRPr="00FC2A5F">
        <w:rPr>
          <w:rFonts w:ascii="Times New Roman" w:hAnsi="Times New Roman" w:cs="Times New Roman"/>
          <w:sz w:val="28"/>
          <w:szCs w:val="28"/>
        </w:rPr>
        <w:t>о</w:t>
      </w:r>
      <w:r w:rsidRPr="00FC2A5F">
        <w:rPr>
          <w:rFonts w:ascii="Times New Roman" w:hAnsi="Times New Roman" w:cs="Times New Roman"/>
          <w:sz w:val="28"/>
          <w:szCs w:val="28"/>
        </w:rPr>
        <w:t>приятий по постановке земельных участках на кадастровый учет, участки были закреплены на несколько домов, а также значительную стоимость капитального ремонта дворовых территорий,  решение вопросов о проведении капитального ремонта дворовой территории стало затруднительным.</w:t>
      </w:r>
    </w:p>
    <w:p w:rsidR="006A7C89" w:rsidRPr="00FC2A5F" w:rsidRDefault="006A7C89" w:rsidP="006A7C8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 xml:space="preserve">В целях проведения капитального ремонта и ремонта дворовых территорий многоквартирных домов, проездов к дворовым территориям многоквартирных домов, расположенных </w:t>
      </w:r>
      <w:proofErr w:type="gramStart"/>
      <w:r w:rsidRPr="00FC2A5F">
        <w:rPr>
          <w:rFonts w:ascii="Times New Roman" w:hAnsi="Times New Roman" w:cs="Times New Roman"/>
          <w:sz w:val="28"/>
          <w:szCs w:val="28"/>
        </w:rPr>
        <w:t>в</w:t>
      </w:r>
      <w:proofErr w:type="gramEnd"/>
      <w:r w:rsidRPr="00FC2A5F">
        <w:rPr>
          <w:rFonts w:ascii="Times New Roman" w:hAnsi="Times New Roman" w:cs="Times New Roman"/>
          <w:sz w:val="28"/>
          <w:szCs w:val="28"/>
        </w:rPr>
        <w:t xml:space="preserve"> ЗАТО Железногорск, с учетом ч. 1 ст. 165, 191  Жили</w:t>
      </w:r>
      <w:r w:rsidRPr="00FC2A5F">
        <w:rPr>
          <w:rFonts w:ascii="Times New Roman" w:hAnsi="Times New Roman" w:cs="Times New Roman"/>
          <w:sz w:val="28"/>
          <w:szCs w:val="28"/>
        </w:rPr>
        <w:t>щ</w:t>
      </w:r>
      <w:r w:rsidRPr="00FC2A5F">
        <w:rPr>
          <w:rFonts w:ascii="Times New Roman" w:hAnsi="Times New Roman" w:cs="Times New Roman"/>
          <w:sz w:val="28"/>
          <w:szCs w:val="28"/>
        </w:rPr>
        <w:t>ного кодекса Российской Федерации, в соответствии со ст. 78 Бюджетного коде</w:t>
      </w:r>
      <w:r w:rsidRPr="00FC2A5F">
        <w:rPr>
          <w:rFonts w:ascii="Times New Roman" w:hAnsi="Times New Roman" w:cs="Times New Roman"/>
          <w:sz w:val="28"/>
          <w:szCs w:val="28"/>
        </w:rPr>
        <w:t>к</w:t>
      </w:r>
      <w:r w:rsidRPr="00FC2A5F">
        <w:rPr>
          <w:rFonts w:ascii="Times New Roman" w:hAnsi="Times New Roman" w:cs="Times New Roman"/>
          <w:sz w:val="28"/>
          <w:szCs w:val="28"/>
        </w:rPr>
        <w:t>са Российской Федерации, руководствуясь ст. ст. 37, 46, 42 Устава муниципальн</w:t>
      </w:r>
      <w:r w:rsidRPr="00FC2A5F">
        <w:rPr>
          <w:rFonts w:ascii="Times New Roman" w:hAnsi="Times New Roman" w:cs="Times New Roman"/>
          <w:sz w:val="28"/>
          <w:szCs w:val="28"/>
        </w:rPr>
        <w:t>о</w:t>
      </w:r>
      <w:r w:rsidRPr="00FC2A5F">
        <w:rPr>
          <w:rFonts w:ascii="Times New Roman" w:hAnsi="Times New Roman" w:cs="Times New Roman"/>
          <w:sz w:val="28"/>
          <w:szCs w:val="28"/>
        </w:rPr>
        <w:t>го образования ЗАТО Железногорск Красноярского края разработано «Положение о порядке предоставления субсидий в целях финансового обеспечения (возмещ</w:t>
      </w:r>
      <w:r w:rsidRPr="00FC2A5F">
        <w:rPr>
          <w:rFonts w:ascii="Times New Roman" w:hAnsi="Times New Roman" w:cs="Times New Roman"/>
          <w:sz w:val="28"/>
          <w:szCs w:val="28"/>
        </w:rPr>
        <w:t>е</w:t>
      </w:r>
      <w:r w:rsidRPr="00FC2A5F">
        <w:rPr>
          <w:rFonts w:ascii="Times New Roman" w:hAnsi="Times New Roman" w:cs="Times New Roman"/>
          <w:sz w:val="28"/>
          <w:szCs w:val="28"/>
        </w:rPr>
        <w:t>ния) затрат в связи с проведением капитального ремонта и  ремонта дворовых территорий многоквартирных домов, проездов к дворовым территориям мног</w:t>
      </w:r>
      <w:r w:rsidRPr="00FC2A5F">
        <w:rPr>
          <w:rFonts w:ascii="Times New Roman" w:hAnsi="Times New Roman" w:cs="Times New Roman"/>
          <w:sz w:val="28"/>
          <w:szCs w:val="28"/>
        </w:rPr>
        <w:t>о</w:t>
      </w:r>
      <w:r w:rsidRPr="00FC2A5F">
        <w:rPr>
          <w:rFonts w:ascii="Times New Roman" w:hAnsi="Times New Roman" w:cs="Times New Roman"/>
          <w:sz w:val="28"/>
          <w:szCs w:val="28"/>
        </w:rPr>
        <w:t xml:space="preserve">квартирных домов за счет средств муниципального дорожного фонда», </w:t>
      </w:r>
      <w:proofErr w:type="gramStart"/>
      <w:r w:rsidRPr="00FC2A5F">
        <w:rPr>
          <w:rFonts w:ascii="Times New Roman" w:hAnsi="Times New Roman" w:cs="Times New Roman"/>
          <w:sz w:val="28"/>
          <w:szCs w:val="28"/>
        </w:rPr>
        <w:t>утве</w:t>
      </w:r>
      <w:r w:rsidRPr="00FC2A5F">
        <w:rPr>
          <w:rFonts w:ascii="Times New Roman" w:hAnsi="Times New Roman" w:cs="Times New Roman"/>
          <w:sz w:val="28"/>
          <w:szCs w:val="28"/>
        </w:rPr>
        <w:t>р</w:t>
      </w:r>
      <w:r w:rsidRPr="00FC2A5F">
        <w:rPr>
          <w:rFonts w:ascii="Times New Roman" w:hAnsi="Times New Roman" w:cs="Times New Roman"/>
          <w:sz w:val="28"/>
          <w:szCs w:val="28"/>
        </w:rPr>
        <w:t>жденное</w:t>
      </w:r>
      <w:proofErr w:type="gramEnd"/>
      <w:r w:rsidRPr="00FC2A5F">
        <w:rPr>
          <w:rFonts w:ascii="Times New Roman" w:hAnsi="Times New Roman" w:cs="Times New Roman"/>
          <w:sz w:val="28"/>
          <w:szCs w:val="28"/>
        </w:rPr>
        <w:t xml:space="preserve"> постановлением Администрации ЗАТО г. Железногорск от 09.02.2016 № 285. В рамках данного Положения в 2016 году выполнен капитальный ремонт и ремонт дворовых территорий 80 многоквартирных домов с учетом предоставле</w:t>
      </w:r>
      <w:r w:rsidRPr="00FC2A5F">
        <w:rPr>
          <w:rFonts w:ascii="Times New Roman" w:hAnsi="Times New Roman" w:cs="Times New Roman"/>
          <w:sz w:val="28"/>
          <w:szCs w:val="28"/>
        </w:rPr>
        <w:t>н</w:t>
      </w:r>
      <w:r w:rsidRPr="00FC2A5F">
        <w:rPr>
          <w:rFonts w:ascii="Times New Roman" w:hAnsi="Times New Roman" w:cs="Times New Roman"/>
          <w:sz w:val="28"/>
          <w:szCs w:val="28"/>
        </w:rPr>
        <w:t xml:space="preserve">ных субсидий из местного бюджета в размере  26 478 264,51. </w:t>
      </w:r>
    </w:p>
    <w:p w:rsidR="008C5709" w:rsidRPr="00FC2A5F" w:rsidRDefault="006A7C89" w:rsidP="000F249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Продолжение работ планируется и в 2017 году, для чего в мероприятиях пр</w:t>
      </w:r>
      <w:r w:rsidRPr="00FC2A5F">
        <w:rPr>
          <w:rFonts w:ascii="Times New Roman" w:hAnsi="Times New Roman" w:cs="Times New Roman"/>
          <w:sz w:val="28"/>
          <w:szCs w:val="28"/>
        </w:rPr>
        <w:t>о</w:t>
      </w:r>
      <w:r w:rsidRPr="00FC2A5F">
        <w:rPr>
          <w:rFonts w:ascii="Times New Roman" w:hAnsi="Times New Roman" w:cs="Times New Roman"/>
          <w:sz w:val="28"/>
          <w:szCs w:val="28"/>
        </w:rPr>
        <w:t>граммы предусмотрены 10 000 тыс. руб. Площадь и адреса ремонтируемых дв</w:t>
      </w:r>
      <w:r w:rsidRPr="00FC2A5F">
        <w:rPr>
          <w:rFonts w:ascii="Times New Roman" w:hAnsi="Times New Roman" w:cs="Times New Roman"/>
          <w:sz w:val="28"/>
          <w:szCs w:val="28"/>
        </w:rPr>
        <w:t>о</w:t>
      </w:r>
      <w:r w:rsidRPr="00FC2A5F">
        <w:rPr>
          <w:rFonts w:ascii="Times New Roman" w:hAnsi="Times New Roman" w:cs="Times New Roman"/>
          <w:sz w:val="28"/>
          <w:szCs w:val="28"/>
        </w:rPr>
        <w:t>ров будут определены позже, с учетом их фактического состояния, площади з</w:t>
      </w:r>
      <w:r w:rsidRPr="00FC2A5F">
        <w:rPr>
          <w:rFonts w:ascii="Times New Roman" w:hAnsi="Times New Roman" w:cs="Times New Roman"/>
          <w:sz w:val="28"/>
          <w:szCs w:val="28"/>
        </w:rPr>
        <w:t>е</w:t>
      </w:r>
      <w:r w:rsidRPr="00FC2A5F">
        <w:rPr>
          <w:rFonts w:ascii="Times New Roman" w:hAnsi="Times New Roman" w:cs="Times New Roman"/>
          <w:sz w:val="28"/>
          <w:szCs w:val="28"/>
        </w:rPr>
        <w:t>мельных участков, долей взносов жильцов многоквартирных домов за капитал</w:t>
      </w:r>
      <w:r w:rsidRPr="00FC2A5F">
        <w:rPr>
          <w:rFonts w:ascii="Times New Roman" w:hAnsi="Times New Roman" w:cs="Times New Roman"/>
          <w:sz w:val="28"/>
          <w:szCs w:val="28"/>
        </w:rPr>
        <w:t>ь</w:t>
      </w:r>
      <w:r w:rsidRPr="00FC2A5F">
        <w:rPr>
          <w:rFonts w:ascii="Times New Roman" w:hAnsi="Times New Roman" w:cs="Times New Roman"/>
          <w:sz w:val="28"/>
          <w:szCs w:val="28"/>
        </w:rPr>
        <w:t>ный ремонт и пр.</w:t>
      </w:r>
    </w:p>
    <w:p w:rsidR="006A7C89" w:rsidRPr="00FC2A5F" w:rsidRDefault="006A7C89" w:rsidP="000F2499">
      <w:pPr>
        <w:pStyle w:val="af8"/>
        <w:widowControl w:val="0"/>
        <w:ind w:firstLine="567"/>
        <w:jc w:val="both"/>
        <w:rPr>
          <w:rFonts w:ascii="Times New Roman" w:hAnsi="Times New Roman" w:cs="Times New Roman"/>
          <w:sz w:val="28"/>
          <w:szCs w:val="28"/>
        </w:rPr>
      </w:pPr>
    </w:p>
    <w:p w:rsidR="008C5709" w:rsidRPr="00FC2A5F" w:rsidRDefault="008C5709" w:rsidP="000F249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 xml:space="preserve">За все время эксплуатации мостовых сооружений, начиная с момента ввода их в эксплуатацию, не проводились диагностика (раз в 5 лет), обследование (1 раза в 10 лет) </w:t>
      </w:r>
      <w:proofErr w:type="gramStart"/>
      <w:r w:rsidRPr="00FC2A5F">
        <w:rPr>
          <w:rFonts w:ascii="Times New Roman" w:hAnsi="Times New Roman" w:cs="Times New Roman"/>
          <w:sz w:val="28"/>
          <w:szCs w:val="28"/>
        </w:rPr>
        <w:t>согласно требований</w:t>
      </w:r>
      <w:proofErr w:type="gramEnd"/>
      <w:r w:rsidRPr="00FC2A5F">
        <w:rPr>
          <w:rFonts w:ascii="Times New Roman" w:hAnsi="Times New Roman" w:cs="Times New Roman"/>
          <w:sz w:val="28"/>
          <w:szCs w:val="28"/>
        </w:rPr>
        <w:t xml:space="preserve"> </w:t>
      </w:r>
      <w:proofErr w:type="spellStart"/>
      <w:r w:rsidRPr="00FC2A5F">
        <w:rPr>
          <w:rFonts w:ascii="Times New Roman" w:hAnsi="Times New Roman" w:cs="Times New Roman"/>
          <w:sz w:val="28"/>
          <w:szCs w:val="28"/>
        </w:rPr>
        <w:t>СНиП</w:t>
      </w:r>
      <w:proofErr w:type="spellEnd"/>
      <w:r w:rsidRPr="00FC2A5F">
        <w:rPr>
          <w:rFonts w:ascii="Times New Roman" w:hAnsi="Times New Roman" w:cs="Times New Roman"/>
          <w:sz w:val="28"/>
          <w:szCs w:val="28"/>
        </w:rPr>
        <w:t xml:space="preserve"> 3.06.07-86 «Мосты и трубы. Правила обследований и испытаний». </w:t>
      </w:r>
      <w:proofErr w:type="gramStart"/>
      <w:r w:rsidRPr="00FC2A5F">
        <w:rPr>
          <w:rFonts w:ascii="Times New Roman" w:hAnsi="Times New Roman" w:cs="Times New Roman"/>
          <w:sz w:val="28"/>
          <w:szCs w:val="28"/>
        </w:rPr>
        <w:t>Данные работы должны проводятся специализир</w:t>
      </w:r>
      <w:r w:rsidRPr="00FC2A5F">
        <w:rPr>
          <w:rFonts w:ascii="Times New Roman" w:hAnsi="Times New Roman" w:cs="Times New Roman"/>
          <w:sz w:val="28"/>
          <w:szCs w:val="28"/>
        </w:rPr>
        <w:t>о</w:t>
      </w:r>
      <w:r w:rsidRPr="00FC2A5F">
        <w:rPr>
          <w:rFonts w:ascii="Times New Roman" w:hAnsi="Times New Roman" w:cs="Times New Roman"/>
          <w:sz w:val="28"/>
          <w:szCs w:val="28"/>
        </w:rPr>
        <w:t>ванными организациями с использованием методов неразрушающего контроля, измерения текущих и остаточных деформаций, вибраций и напряжений в нес</w:t>
      </w:r>
      <w:r w:rsidRPr="00FC2A5F">
        <w:rPr>
          <w:rFonts w:ascii="Times New Roman" w:hAnsi="Times New Roman" w:cs="Times New Roman"/>
          <w:sz w:val="28"/>
          <w:szCs w:val="28"/>
        </w:rPr>
        <w:t>у</w:t>
      </w:r>
      <w:r w:rsidRPr="00FC2A5F">
        <w:rPr>
          <w:rFonts w:ascii="Times New Roman" w:hAnsi="Times New Roman" w:cs="Times New Roman"/>
          <w:sz w:val="28"/>
          <w:szCs w:val="28"/>
        </w:rPr>
        <w:t>щих элементах мостовых сооружений при статической и динамической нагрузках и пр.</w:t>
      </w:r>
      <w:proofErr w:type="gramEnd"/>
      <w:r w:rsidRPr="00FC2A5F">
        <w:rPr>
          <w:rFonts w:ascii="Times New Roman" w:hAnsi="Times New Roman" w:cs="Times New Roman"/>
          <w:sz w:val="28"/>
          <w:szCs w:val="28"/>
        </w:rPr>
        <w:t xml:space="preserve"> Целью данных работ является определение способности конкретного мост</w:t>
      </w:r>
      <w:r w:rsidRPr="00FC2A5F">
        <w:rPr>
          <w:rFonts w:ascii="Times New Roman" w:hAnsi="Times New Roman" w:cs="Times New Roman"/>
          <w:sz w:val="28"/>
          <w:szCs w:val="28"/>
        </w:rPr>
        <w:t>о</w:t>
      </w:r>
      <w:r w:rsidRPr="00FC2A5F">
        <w:rPr>
          <w:rFonts w:ascii="Times New Roman" w:hAnsi="Times New Roman" w:cs="Times New Roman"/>
          <w:sz w:val="28"/>
          <w:szCs w:val="28"/>
        </w:rPr>
        <w:t xml:space="preserve">вого сооружения выдерживать расчетные нагрузки и определить возможность его </w:t>
      </w:r>
      <w:r w:rsidRPr="00FC2A5F">
        <w:rPr>
          <w:rFonts w:ascii="Times New Roman" w:hAnsi="Times New Roman" w:cs="Times New Roman"/>
          <w:sz w:val="28"/>
          <w:szCs w:val="28"/>
        </w:rPr>
        <w:lastRenderedPageBreak/>
        <w:t>дальнейшей эксплуатации. Следовательно, по результатам проведения подобных обследований не составляется проектно-сметная документация на выполнение р</w:t>
      </w:r>
      <w:r w:rsidRPr="00FC2A5F">
        <w:rPr>
          <w:rFonts w:ascii="Times New Roman" w:hAnsi="Times New Roman" w:cs="Times New Roman"/>
          <w:sz w:val="28"/>
          <w:szCs w:val="28"/>
        </w:rPr>
        <w:t>а</w:t>
      </w:r>
      <w:r w:rsidRPr="00FC2A5F">
        <w:rPr>
          <w:rFonts w:ascii="Times New Roman" w:hAnsi="Times New Roman" w:cs="Times New Roman"/>
          <w:sz w:val="28"/>
          <w:szCs w:val="28"/>
        </w:rPr>
        <w:t xml:space="preserve">бот по приведению мостовых сооружений в надлежащее состояние. </w:t>
      </w:r>
    </w:p>
    <w:p w:rsidR="008C5709" w:rsidRPr="00FC2A5F" w:rsidRDefault="008C5709" w:rsidP="000F249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 xml:space="preserve">Обследования, ежегодно проводимые специалистами </w:t>
      </w:r>
      <w:proofErr w:type="gramStart"/>
      <w:r w:rsidRPr="00FC2A5F">
        <w:rPr>
          <w:rFonts w:ascii="Times New Roman" w:hAnsi="Times New Roman" w:cs="Times New Roman"/>
          <w:sz w:val="28"/>
          <w:szCs w:val="28"/>
        </w:rPr>
        <w:t>Администрации</w:t>
      </w:r>
      <w:proofErr w:type="gramEnd"/>
      <w:r w:rsidRPr="00FC2A5F">
        <w:rPr>
          <w:rFonts w:ascii="Times New Roman" w:hAnsi="Times New Roman" w:cs="Times New Roman"/>
          <w:sz w:val="28"/>
          <w:szCs w:val="28"/>
        </w:rPr>
        <w:t xml:space="preserve"> ЗАТО г. Железногорск и МП «Комбинат благоустройства» показывают, что текущее с</w:t>
      </w:r>
      <w:r w:rsidRPr="00FC2A5F">
        <w:rPr>
          <w:rFonts w:ascii="Times New Roman" w:hAnsi="Times New Roman" w:cs="Times New Roman"/>
          <w:sz w:val="28"/>
          <w:szCs w:val="28"/>
        </w:rPr>
        <w:t>о</w:t>
      </w:r>
      <w:r w:rsidRPr="00FC2A5F">
        <w:rPr>
          <w:rFonts w:ascii="Times New Roman" w:hAnsi="Times New Roman" w:cs="Times New Roman"/>
          <w:sz w:val="28"/>
          <w:szCs w:val="28"/>
        </w:rPr>
        <w:t xml:space="preserve">стояние </w:t>
      </w:r>
      <w:r w:rsidR="0076230B" w:rsidRPr="00FC2A5F">
        <w:rPr>
          <w:rFonts w:ascii="Times New Roman" w:hAnsi="Times New Roman" w:cs="Times New Roman"/>
          <w:sz w:val="28"/>
          <w:szCs w:val="28"/>
        </w:rPr>
        <w:t xml:space="preserve">мостов </w:t>
      </w:r>
      <w:r w:rsidRPr="00FC2A5F">
        <w:rPr>
          <w:rFonts w:ascii="Times New Roman" w:hAnsi="Times New Roman" w:cs="Times New Roman"/>
          <w:sz w:val="28"/>
          <w:szCs w:val="28"/>
        </w:rPr>
        <w:t>не соответствует нормативному, конструктивные элементы имеют деформации и следы разрушений. Установление причин подобных явлений, с</w:t>
      </w:r>
      <w:r w:rsidRPr="00FC2A5F">
        <w:rPr>
          <w:rFonts w:ascii="Times New Roman" w:hAnsi="Times New Roman" w:cs="Times New Roman"/>
          <w:sz w:val="28"/>
          <w:szCs w:val="28"/>
        </w:rPr>
        <w:t>о</w:t>
      </w:r>
      <w:r w:rsidRPr="00FC2A5F">
        <w:rPr>
          <w:rFonts w:ascii="Times New Roman" w:hAnsi="Times New Roman" w:cs="Times New Roman"/>
          <w:sz w:val="28"/>
          <w:szCs w:val="28"/>
        </w:rPr>
        <w:t xml:space="preserve">ставление проектов на ремонт мостов и выполнение этих ремонтов является </w:t>
      </w:r>
      <w:r w:rsidR="0076230B" w:rsidRPr="00FC2A5F">
        <w:rPr>
          <w:rFonts w:ascii="Times New Roman" w:hAnsi="Times New Roman" w:cs="Times New Roman"/>
          <w:sz w:val="28"/>
          <w:szCs w:val="28"/>
        </w:rPr>
        <w:t>усл</w:t>
      </w:r>
      <w:r w:rsidR="0076230B" w:rsidRPr="00FC2A5F">
        <w:rPr>
          <w:rFonts w:ascii="Times New Roman" w:hAnsi="Times New Roman" w:cs="Times New Roman"/>
          <w:sz w:val="28"/>
          <w:szCs w:val="28"/>
        </w:rPr>
        <w:t>о</w:t>
      </w:r>
      <w:r w:rsidR="0076230B" w:rsidRPr="00FC2A5F">
        <w:rPr>
          <w:rFonts w:ascii="Times New Roman" w:hAnsi="Times New Roman" w:cs="Times New Roman"/>
          <w:sz w:val="28"/>
          <w:szCs w:val="28"/>
        </w:rPr>
        <w:t xml:space="preserve">вием </w:t>
      </w:r>
      <w:r w:rsidRPr="00FC2A5F">
        <w:rPr>
          <w:rFonts w:ascii="Times New Roman" w:hAnsi="Times New Roman" w:cs="Times New Roman"/>
          <w:sz w:val="28"/>
          <w:szCs w:val="28"/>
        </w:rPr>
        <w:t>обеспечения безопасности движения по ним.</w:t>
      </w:r>
    </w:p>
    <w:p w:rsidR="008C5709" w:rsidRPr="00FC2A5F" w:rsidRDefault="008C5709" w:rsidP="000F2499">
      <w:pPr>
        <w:pStyle w:val="af8"/>
        <w:widowControl w:val="0"/>
        <w:ind w:firstLine="567"/>
        <w:jc w:val="both"/>
        <w:rPr>
          <w:rFonts w:ascii="Times New Roman" w:hAnsi="Times New Roman" w:cs="Times New Roman"/>
          <w:sz w:val="28"/>
          <w:szCs w:val="28"/>
        </w:rPr>
      </w:pPr>
    </w:p>
    <w:p w:rsidR="008C5709" w:rsidRPr="00FC2A5F" w:rsidRDefault="008C5709" w:rsidP="000F2499">
      <w:pPr>
        <w:pStyle w:val="af8"/>
        <w:widowControl w:val="0"/>
        <w:ind w:firstLine="567"/>
        <w:jc w:val="both"/>
        <w:rPr>
          <w:rFonts w:ascii="Times New Roman" w:hAnsi="Times New Roman" w:cs="Times New Roman"/>
          <w:i/>
          <w:sz w:val="28"/>
          <w:szCs w:val="28"/>
        </w:rPr>
      </w:pPr>
      <w:bookmarkStart w:id="1" w:name="p3_Prop"/>
      <w:bookmarkEnd w:id="1"/>
      <w:r w:rsidRPr="00FC2A5F">
        <w:rPr>
          <w:rFonts w:ascii="Times New Roman" w:hAnsi="Times New Roman" w:cs="Times New Roman"/>
          <w:i/>
          <w:sz w:val="28"/>
          <w:szCs w:val="28"/>
        </w:rPr>
        <w:t>Низкая пропускная способность автомобильных дорог.</w:t>
      </w:r>
    </w:p>
    <w:p w:rsidR="008C5709" w:rsidRPr="00FC2A5F" w:rsidRDefault="008C5709" w:rsidP="000F249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 xml:space="preserve"> Отдельные участки существующих автомобильных дорог, особенно магис</w:t>
      </w:r>
      <w:r w:rsidRPr="00FC2A5F">
        <w:rPr>
          <w:rFonts w:ascii="Times New Roman" w:hAnsi="Times New Roman" w:cs="Times New Roman"/>
          <w:sz w:val="28"/>
          <w:szCs w:val="28"/>
        </w:rPr>
        <w:t>т</w:t>
      </w:r>
      <w:r w:rsidRPr="00FC2A5F">
        <w:rPr>
          <w:rFonts w:ascii="Times New Roman" w:hAnsi="Times New Roman" w:cs="Times New Roman"/>
          <w:sz w:val="28"/>
          <w:szCs w:val="28"/>
        </w:rPr>
        <w:t>ральных улиц общегородского значения, характеризуются высокой интенсивн</w:t>
      </w:r>
      <w:r w:rsidRPr="00FC2A5F">
        <w:rPr>
          <w:rFonts w:ascii="Times New Roman" w:hAnsi="Times New Roman" w:cs="Times New Roman"/>
          <w:sz w:val="28"/>
          <w:szCs w:val="28"/>
        </w:rPr>
        <w:t>о</w:t>
      </w:r>
      <w:r w:rsidRPr="00FC2A5F">
        <w:rPr>
          <w:rFonts w:ascii="Times New Roman" w:hAnsi="Times New Roman" w:cs="Times New Roman"/>
          <w:sz w:val="28"/>
          <w:szCs w:val="28"/>
        </w:rPr>
        <w:t>стью движения, многократно превышающей техническо-эксплуатационные во</w:t>
      </w:r>
      <w:r w:rsidRPr="00FC2A5F">
        <w:rPr>
          <w:rFonts w:ascii="Times New Roman" w:hAnsi="Times New Roman" w:cs="Times New Roman"/>
          <w:sz w:val="28"/>
          <w:szCs w:val="28"/>
        </w:rPr>
        <w:t>з</w:t>
      </w:r>
      <w:r w:rsidRPr="00FC2A5F">
        <w:rPr>
          <w:rFonts w:ascii="Times New Roman" w:hAnsi="Times New Roman" w:cs="Times New Roman"/>
          <w:sz w:val="28"/>
          <w:szCs w:val="28"/>
        </w:rPr>
        <w:t>можности конструктивных элементов дорог, что не позволяет обеспечить выпо</w:t>
      </w:r>
      <w:r w:rsidRPr="00FC2A5F">
        <w:rPr>
          <w:rFonts w:ascii="Times New Roman" w:hAnsi="Times New Roman" w:cs="Times New Roman"/>
          <w:sz w:val="28"/>
          <w:szCs w:val="28"/>
        </w:rPr>
        <w:t>л</w:t>
      </w:r>
      <w:r w:rsidRPr="00FC2A5F">
        <w:rPr>
          <w:rFonts w:ascii="Times New Roman" w:hAnsi="Times New Roman" w:cs="Times New Roman"/>
          <w:sz w:val="28"/>
          <w:szCs w:val="28"/>
        </w:rPr>
        <w:t>нение современных требований к пропускной способности, комфорту и безопа</w:t>
      </w:r>
      <w:r w:rsidRPr="00FC2A5F">
        <w:rPr>
          <w:rFonts w:ascii="Times New Roman" w:hAnsi="Times New Roman" w:cs="Times New Roman"/>
          <w:sz w:val="28"/>
          <w:szCs w:val="28"/>
        </w:rPr>
        <w:t>с</w:t>
      </w:r>
      <w:r w:rsidRPr="00FC2A5F">
        <w:rPr>
          <w:rFonts w:ascii="Times New Roman" w:hAnsi="Times New Roman" w:cs="Times New Roman"/>
          <w:sz w:val="28"/>
          <w:szCs w:val="28"/>
        </w:rPr>
        <w:t>ности дорожного движения. Постоянный рост количества транспортных средств, зарегистрированных на территории города без кардинального изменения схем движения, реконструкции отдельных перекрестков стал причиной образования ежедневных пробок на основных магистралях города.</w:t>
      </w:r>
    </w:p>
    <w:p w:rsidR="008C5709" w:rsidRPr="00FC2A5F" w:rsidRDefault="008C5709" w:rsidP="00463D6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Вариантами решения данной проблемы могут стать мероприятия по увел</w:t>
      </w:r>
      <w:r w:rsidRPr="00FC2A5F">
        <w:rPr>
          <w:rFonts w:ascii="Times New Roman" w:hAnsi="Times New Roman" w:cs="Times New Roman"/>
          <w:sz w:val="28"/>
          <w:szCs w:val="28"/>
        </w:rPr>
        <w:t>и</w:t>
      </w:r>
      <w:r w:rsidRPr="00FC2A5F">
        <w:rPr>
          <w:rFonts w:ascii="Times New Roman" w:hAnsi="Times New Roman" w:cs="Times New Roman"/>
          <w:sz w:val="28"/>
          <w:szCs w:val="28"/>
        </w:rPr>
        <w:t>чению пропускной способности дорог за счет их реконструкции и уширения, либо создания объездных путей. Эти варианты нашли отражение в мероприятиях Пр</w:t>
      </w:r>
      <w:r w:rsidRPr="00FC2A5F">
        <w:rPr>
          <w:rFonts w:ascii="Times New Roman" w:hAnsi="Times New Roman" w:cs="Times New Roman"/>
          <w:sz w:val="28"/>
          <w:szCs w:val="28"/>
        </w:rPr>
        <w:t>о</w:t>
      </w:r>
      <w:r w:rsidRPr="00FC2A5F">
        <w:rPr>
          <w:rFonts w:ascii="Times New Roman" w:hAnsi="Times New Roman" w:cs="Times New Roman"/>
          <w:sz w:val="28"/>
          <w:szCs w:val="28"/>
        </w:rPr>
        <w:t xml:space="preserve">граммы: реконструкция автомобильной дороги ул. Красноярская (от КПП-1 - ул. </w:t>
      </w:r>
      <w:r w:rsidR="003C2CEA" w:rsidRPr="00FC2A5F">
        <w:rPr>
          <w:rFonts w:ascii="Times New Roman" w:hAnsi="Times New Roman" w:cs="Times New Roman"/>
          <w:sz w:val="28"/>
          <w:szCs w:val="28"/>
        </w:rPr>
        <w:t>Загородная</w:t>
      </w:r>
      <w:r w:rsidRPr="00FC2A5F">
        <w:rPr>
          <w:rFonts w:ascii="Times New Roman" w:hAnsi="Times New Roman" w:cs="Times New Roman"/>
          <w:sz w:val="28"/>
          <w:szCs w:val="28"/>
        </w:rPr>
        <w:t>) должна повысить пропускную способность ул</w:t>
      </w:r>
      <w:r w:rsidR="0038276F" w:rsidRPr="00FC2A5F">
        <w:rPr>
          <w:rFonts w:ascii="Times New Roman" w:hAnsi="Times New Roman" w:cs="Times New Roman"/>
          <w:sz w:val="28"/>
          <w:szCs w:val="28"/>
        </w:rPr>
        <w:t>иц</w:t>
      </w:r>
      <w:r w:rsidRPr="00FC2A5F">
        <w:rPr>
          <w:rFonts w:ascii="Times New Roman" w:hAnsi="Times New Roman" w:cs="Times New Roman"/>
          <w:sz w:val="28"/>
          <w:szCs w:val="28"/>
        </w:rPr>
        <w:t xml:space="preserve"> Енисейской, Кра</w:t>
      </w:r>
      <w:r w:rsidRPr="00FC2A5F">
        <w:rPr>
          <w:rFonts w:ascii="Times New Roman" w:hAnsi="Times New Roman" w:cs="Times New Roman"/>
          <w:sz w:val="28"/>
          <w:szCs w:val="28"/>
        </w:rPr>
        <w:t>с</w:t>
      </w:r>
      <w:r w:rsidRPr="00FC2A5F">
        <w:rPr>
          <w:rFonts w:ascii="Times New Roman" w:hAnsi="Times New Roman" w:cs="Times New Roman"/>
          <w:sz w:val="28"/>
          <w:szCs w:val="28"/>
        </w:rPr>
        <w:t xml:space="preserve">ноярской, </w:t>
      </w:r>
      <w:r w:rsidR="003C2CEA" w:rsidRPr="00FC2A5F">
        <w:rPr>
          <w:rFonts w:ascii="Times New Roman" w:hAnsi="Times New Roman" w:cs="Times New Roman"/>
          <w:sz w:val="28"/>
          <w:szCs w:val="28"/>
        </w:rPr>
        <w:t>Транзитной</w:t>
      </w:r>
      <w:r w:rsidR="0038276F" w:rsidRPr="00FC2A5F">
        <w:rPr>
          <w:rFonts w:ascii="Times New Roman" w:hAnsi="Times New Roman" w:cs="Times New Roman"/>
          <w:sz w:val="28"/>
          <w:szCs w:val="28"/>
        </w:rPr>
        <w:t>,</w:t>
      </w:r>
      <w:r w:rsidRPr="00FC2A5F">
        <w:rPr>
          <w:rFonts w:ascii="Times New Roman" w:hAnsi="Times New Roman" w:cs="Times New Roman"/>
          <w:sz w:val="28"/>
          <w:szCs w:val="28"/>
        </w:rPr>
        <w:t xml:space="preserve"> и разгрузить старую часть города от автотранспорта за счет строительства автодороги, соединяющей ул</w:t>
      </w:r>
      <w:r w:rsidR="0038276F" w:rsidRPr="00FC2A5F">
        <w:rPr>
          <w:rFonts w:ascii="Times New Roman" w:hAnsi="Times New Roman" w:cs="Times New Roman"/>
          <w:sz w:val="28"/>
          <w:szCs w:val="28"/>
        </w:rPr>
        <w:t>ицу</w:t>
      </w:r>
      <w:r w:rsidRPr="00FC2A5F">
        <w:rPr>
          <w:rFonts w:ascii="Times New Roman" w:hAnsi="Times New Roman" w:cs="Times New Roman"/>
          <w:sz w:val="28"/>
          <w:szCs w:val="28"/>
        </w:rPr>
        <w:t xml:space="preserve"> </w:t>
      </w:r>
      <w:r w:rsidR="003C2CEA" w:rsidRPr="00FC2A5F">
        <w:rPr>
          <w:rFonts w:ascii="Times New Roman" w:hAnsi="Times New Roman" w:cs="Times New Roman"/>
          <w:sz w:val="28"/>
          <w:szCs w:val="28"/>
        </w:rPr>
        <w:t xml:space="preserve">Транзитную </w:t>
      </w:r>
      <w:r w:rsidRPr="00FC2A5F">
        <w:rPr>
          <w:rFonts w:ascii="Times New Roman" w:hAnsi="Times New Roman" w:cs="Times New Roman"/>
          <w:sz w:val="28"/>
          <w:szCs w:val="28"/>
        </w:rPr>
        <w:t>и ул</w:t>
      </w:r>
      <w:r w:rsidR="0038276F" w:rsidRPr="00FC2A5F">
        <w:rPr>
          <w:rFonts w:ascii="Times New Roman" w:hAnsi="Times New Roman" w:cs="Times New Roman"/>
          <w:sz w:val="28"/>
          <w:szCs w:val="28"/>
        </w:rPr>
        <w:t>ицу</w:t>
      </w:r>
      <w:r w:rsidRPr="00FC2A5F">
        <w:rPr>
          <w:rFonts w:ascii="Times New Roman" w:hAnsi="Times New Roman" w:cs="Times New Roman"/>
          <w:sz w:val="28"/>
          <w:szCs w:val="28"/>
        </w:rPr>
        <w:t xml:space="preserve"> Ленина; реконструкция автомобильной дороги ул</w:t>
      </w:r>
      <w:r w:rsidR="0038276F" w:rsidRPr="00FC2A5F">
        <w:rPr>
          <w:rFonts w:ascii="Times New Roman" w:hAnsi="Times New Roman" w:cs="Times New Roman"/>
          <w:sz w:val="28"/>
          <w:szCs w:val="28"/>
        </w:rPr>
        <w:t>ица</w:t>
      </w:r>
      <w:r w:rsidRPr="00FC2A5F">
        <w:rPr>
          <w:rFonts w:ascii="Times New Roman" w:hAnsi="Times New Roman" w:cs="Times New Roman"/>
          <w:sz w:val="28"/>
          <w:szCs w:val="28"/>
        </w:rPr>
        <w:t xml:space="preserve"> Южная позволит повысить ее проп</w:t>
      </w:r>
      <w:r w:rsidRPr="00FC2A5F">
        <w:rPr>
          <w:rFonts w:ascii="Times New Roman" w:hAnsi="Times New Roman" w:cs="Times New Roman"/>
          <w:sz w:val="28"/>
          <w:szCs w:val="28"/>
        </w:rPr>
        <w:t>у</w:t>
      </w:r>
      <w:r w:rsidRPr="00FC2A5F">
        <w:rPr>
          <w:rFonts w:ascii="Times New Roman" w:hAnsi="Times New Roman" w:cs="Times New Roman"/>
          <w:sz w:val="28"/>
          <w:szCs w:val="28"/>
        </w:rPr>
        <w:t>скную способность,  обеспечить соблюдение необходимых требований для авт</w:t>
      </w:r>
      <w:r w:rsidRPr="00FC2A5F">
        <w:rPr>
          <w:rFonts w:ascii="Times New Roman" w:hAnsi="Times New Roman" w:cs="Times New Roman"/>
          <w:sz w:val="28"/>
          <w:szCs w:val="28"/>
        </w:rPr>
        <w:t>о</w:t>
      </w:r>
      <w:r w:rsidRPr="00FC2A5F">
        <w:rPr>
          <w:rFonts w:ascii="Times New Roman" w:hAnsi="Times New Roman" w:cs="Times New Roman"/>
          <w:sz w:val="28"/>
          <w:szCs w:val="28"/>
        </w:rPr>
        <w:t>бусных остановок, движения пешеходов; устройство парковочных карманов в местах наибольшего скопления стоящего автотранспорта вдоль дорог позволит повысить пропускную способность дорог, реконструкция перекрестков Восточная - Молодежная, Курчатова - Кирова - Советская и Курчатова - Молодежная н</w:t>
      </w:r>
      <w:r w:rsidRPr="00FC2A5F">
        <w:rPr>
          <w:rFonts w:ascii="Times New Roman" w:hAnsi="Times New Roman" w:cs="Times New Roman"/>
          <w:sz w:val="28"/>
          <w:szCs w:val="28"/>
        </w:rPr>
        <w:t>а</w:t>
      </w:r>
      <w:r w:rsidRPr="00FC2A5F">
        <w:rPr>
          <w:rFonts w:ascii="Times New Roman" w:hAnsi="Times New Roman" w:cs="Times New Roman"/>
          <w:sz w:val="28"/>
          <w:szCs w:val="28"/>
        </w:rPr>
        <w:t>правлены на повышение пропускной способности дорог между микрорайонами 1,</w:t>
      </w:r>
      <w:r w:rsidR="0038276F" w:rsidRPr="00FC2A5F">
        <w:rPr>
          <w:rFonts w:ascii="Times New Roman" w:hAnsi="Times New Roman" w:cs="Times New Roman"/>
          <w:sz w:val="28"/>
          <w:szCs w:val="28"/>
        </w:rPr>
        <w:t xml:space="preserve"> </w:t>
      </w:r>
      <w:r w:rsidRPr="00FC2A5F">
        <w:rPr>
          <w:rFonts w:ascii="Times New Roman" w:hAnsi="Times New Roman" w:cs="Times New Roman"/>
          <w:sz w:val="28"/>
          <w:szCs w:val="28"/>
        </w:rPr>
        <w:t>2,</w:t>
      </w:r>
      <w:r w:rsidR="0038276F" w:rsidRPr="00FC2A5F">
        <w:rPr>
          <w:rFonts w:ascii="Times New Roman" w:hAnsi="Times New Roman" w:cs="Times New Roman"/>
          <w:sz w:val="28"/>
          <w:szCs w:val="28"/>
        </w:rPr>
        <w:t xml:space="preserve"> </w:t>
      </w:r>
      <w:r w:rsidRPr="00FC2A5F">
        <w:rPr>
          <w:rFonts w:ascii="Times New Roman" w:hAnsi="Times New Roman" w:cs="Times New Roman"/>
          <w:sz w:val="28"/>
          <w:szCs w:val="28"/>
        </w:rPr>
        <w:t>2а и старой частью города.</w:t>
      </w:r>
    </w:p>
    <w:p w:rsidR="005F2B52" w:rsidRPr="00FC2A5F" w:rsidRDefault="005F2B52" w:rsidP="00463D6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Немаловажным аспектом содержания дорог является и содержание троту</w:t>
      </w:r>
      <w:r w:rsidRPr="00FC2A5F">
        <w:rPr>
          <w:rFonts w:ascii="Times New Roman" w:hAnsi="Times New Roman" w:cs="Times New Roman"/>
          <w:sz w:val="28"/>
          <w:szCs w:val="28"/>
        </w:rPr>
        <w:t>а</w:t>
      </w:r>
      <w:r w:rsidRPr="00FC2A5F">
        <w:rPr>
          <w:rFonts w:ascii="Times New Roman" w:hAnsi="Times New Roman" w:cs="Times New Roman"/>
          <w:sz w:val="28"/>
          <w:szCs w:val="28"/>
        </w:rPr>
        <w:t xml:space="preserve">ров, объектов озеленения. В настоящее время на территории ЗАТО Железногорск обслуживаются силами подрядных организаций </w:t>
      </w:r>
      <w:r w:rsidR="00F2536F" w:rsidRPr="00FC2A5F">
        <w:rPr>
          <w:rFonts w:ascii="Times New Roman" w:hAnsi="Times New Roman" w:cs="Times New Roman"/>
          <w:sz w:val="28"/>
          <w:szCs w:val="28"/>
        </w:rPr>
        <w:t>359 960,8</w:t>
      </w:r>
      <w:r w:rsidRPr="00FC2A5F">
        <w:rPr>
          <w:rFonts w:ascii="Times New Roman" w:hAnsi="Times New Roman" w:cs="Times New Roman"/>
          <w:sz w:val="28"/>
          <w:szCs w:val="28"/>
        </w:rPr>
        <w:t xml:space="preserve"> кв</w:t>
      </w:r>
      <w:proofErr w:type="gramStart"/>
      <w:r w:rsidRPr="00FC2A5F">
        <w:rPr>
          <w:rFonts w:ascii="Times New Roman" w:hAnsi="Times New Roman" w:cs="Times New Roman"/>
          <w:sz w:val="28"/>
          <w:szCs w:val="28"/>
        </w:rPr>
        <w:t>.м</w:t>
      </w:r>
      <w:proofErr w:type="gramEnd"/>
      <w:r w:rsidRPr="00FC2A5F">
        <w:rPr>
          <w:rFonts w:ascii="Times New Roman" w:hAnsi="Times New Roman" w:cs="Times New Roman"/>
          <w:sz w:val="28"/>
          <w:szCs w:val="28"/>
        </w:rPr>
        <w:t xml:space="preserve"> тротуаров (троту</w:t>
      </w:r>
      <w:r w:rsidRPr="00FC2A5F">
        <w:rPr>
          <w:rFonts w:ascii="Times New Roman" w:hAnsi="Times New Roman" w:cs="Times New Roman"/>
          <w:sz w:val="28"/>
          <w:szCs w:val="28"/>
        </w:rPr>
        <w:t>а</w:t>
      </w:r>
      <w:r w:rsidRPr="00FC2A5F">
        <w:rPr>
          <w:rFonts w:ascii="Times New Roman" w:hAnsi="Times New Roman" w:cs="Times New Roman"/>
          <w:sz w:val="28"/>
          <w:szCs w:val="28"/>
        </w:rPr>
        <w:t>ров, дорожек, ступеней, закруглений, заездных карманов и пр.), 1</w:t>
      </w:r>
      <w:r w:rsidR="00FB467C" w:rsidRPr="00FC2A5F">
        <w:rPr>
          <w:rFonts w:ascii="Times New Roman" w:hAnsi="Times New Roman" w:cs="Times New Roman"/>
          <w:sz w:val="28"/>
          <w:szCs w:val="28"/>
        </w:rPr>
        <w:t>5</w:t>
      </w:r>
      <w:r w:rsidR="00F2536F" w:rsidRPr="00FC2A5F">
        <w:rPr>
          <w:rFonts w:ascii="Times New Roman" w:hAnsi="Times New Roman" w:cs="Times New Roman"/>
          <w:sz w:val="28"/>
          <w:szCs w:val="28"/>
        </w:rPr>
        <w:t xml:space="preserve"> </w:t>
      </w:r>
      <w:r w:rsidR="00FB467C" w:rsidRPr="00FC2A5F">
        <w:rPr>
          <w:rFonts w:ascii="Times New Roman" w:hAnsi="Times New Roman" w:cs="Times New Roman"/>
          <w:sz w:val="28"/>
          <w:szCs w:val="28"/>
        </w:rPr>
        <w:t>028</w:t>
      </w:r>
      <w:r w:rsidRPr="00FC2A5F">
        <w:rPr>
          <w:rFonts w:ascii="Times New Roman" w:hAnsi="Times New Roman" w:cs="Times New Roman"/>
          <w:sz w:val="28"/>
          <w:szCs w:val="28"/>
        </w:rPr>
        <w:t xml:space="preserve"> деревьев,</w:t>
      </w:r>
      <w:r w:rsidR="005B7AC4" w:rsidRPr="00FC2A5F">
        <w:rPr>
          <w:rFonts w:ascii="Times New Roman" w:hAnsi="Times New Roman" w:cs="Times New Roman"/>
          <w:sz w:val="28"/>
          <w:szCs w:val="28"/>
        </w:rPr>
        <w:t xml:space="preserve"> </w:t>
      </w:r>
      <w:r w:rsidR="00FB467C" w:rsidRPr="00FC2A5F">
        <w:rPr>
          <w:rFonts w:ascii="Times New Roman" w:hAnsi="Times New Roman" w:cs="Times New Roman"/>
          <w:sz w:val="28"/>
          <w:szCs w:val="28"/>
        </w:rPr>
        <w:t>218 597</w:t>
      </w:r>
      <w:r w:rsidR="005B7AC4" w:rsidRPr="00FC2A5F">
        <w:rPr>
          <w:rFonts w:ascii="Times New Roman" w:hAnsi="Times New Roman" w:cs="Times New Roman"/>
          <w:sz w:val="28"/>
          <w:szCs w:val="28"/>
        </w:rPr>
        <w:t xml:space="preserve"> </w:t>
      </w:r>
      <w:r w:rsidRPr="00FC2A5F">
        <w:rPr>
          <w:rFonts w:ascii="Times New Roman" w:hAnsi="Times New Roman" w:cs="Times New Roman"/>
          <w:sz w:val="28"/>
          <w:szCs w:val="28"/>
        </w:rPr>
        <w:t xml:space="preserve">кустарников, </w:t>
      </w:r>
      <w:r w:rsidR="00FB467C" w:rsidRPr="00FC2A5F">
        <w:rPr>
          <w:rFonts w:ascii="Times New Roman" w:hAnsi="Times New Roman" w:cs="Times New Roman"/>
          <w:sz w:val="28"/>
          <w:szCs w:val="28"/>
        </w:rPr>
        <w:t>574 275,7 кв.м озеленения</w:t>
      </w:r>
      <w:r w:rsidRPr="00FC2A5F">
        <w:rPr>
          <w:rFonts w:ascii="Times New Roman" w:hAnsi="Times New Roman" w:cs="Times New Roman"/>
          <w:sz w:val="28"/>
          <w:szCs w:val="28"/>
        </w:rPr>
        <w:t xml:space="preserve">, </w:t>
      </w:r>
      <w:r w:rsidR="00FB467C" w:rsidRPr="00FC2A5F">
        <w:rPr>
          <w:rFonts w:ascii="Times New Roman" w:hAnsi="Times New Roman" w:cs="Times New Roman"/>
          <w:sz w:val="28"/>
          <w:szCs w:val="28"/>
        </w:rPr>
        <w:t>5 635,1</w:t>
      </w:r>
      <w:r w:rsidRPr="00FC2A5F">
        <w:rPr>
          <w:rFonts w:ascii="Times New Roman" w:hAnsi="Times New Roman" w:cs="Times New Roman"/>
          <w:sz w:val="28"/>
          <w:szCs w:val="28"/>
        </w:rPr>
        <w:t xml:space="preserve"> кв.м цветников.</w:t>
      </w:r>
      <w:r w:rsidR="00FE310A" w:rsidRPr="00FC2A5F">
        <w:rPr>
          <w:rFonts w:ascii="Times New Roman" w:hAnsi="Times New Roman" w:cs="Times New Roman"/>
          <w:sz w:val="28"/>
          <w:szCs w:val="28"/>
        </w:rPr>
        <w:t xml:space="preserve"> В этой части проблемы свойственны всей отрасли — отсутствие должного финансиров</w:t>
      </w:r>
      <w:r w:rsidR="00FE310A" w:rsidRPr="00FC2A5F">
        <w:rPr>
          <w:rFonts w:ascii="Times New Roman" w:hAnsi="Times New Roman" w:cs="Times New Roman"/>
          <w:sz w:val="28"/>
          <w:szCs w:val="28"/>
        </w:rPr>
        <w:t>а</w:t>
      </w:r>
      <w:r w:rsidR="00FE310A" w:rsidRPr="00FC2A5F">
        <w:rPr>
          <w:rFonts w:ascii="Times New Roman" w:hAnsi="Times New Roman" w:cs="Times New Roman"/>
          <w:sz w:val="28"/>
          <w:szCs w:val="28"/>
        </w:rPr>
        <w:t xml:space="preserve">ния </w:t>
      </w:r>
      <w:proofErr w:type="gramStart"/>
      <w:r w:rsidR="00FE310A" w:rsidRPr="00FC2A5F">
        <w:rPr>
          <w:rFonts w:ascii="Times New Roman" w:hAnsi="Times New Roman" w:cs="Times New Roman"/>
          <w:sz w:val="28"/>
          <w:szCs w:val="28"/>
        </w:rPr>
        <w:t>для</w:t>
      </w:r>
      <w:proofErr w:type="gramEnd"/>
      <w:r w:rsidR="00FE310A" w:rsidRPr="00FC2A5F">
        <w:rPr>
          <w:rFonts w:ascii="Times New Roman" w:hAnsi="Times New Roman" w:cs="Times New Roman"/>
          <w:sz w:val="28"/>
          <w:szCs w:val="28"/>
        </w:rPr>
        <w:t xml:space="preserve"> </w:t>
      </w:r>
      <w:proofErr w:type="gramStart"/>
      <w:r w:rsidR="00FE310A" w:rsidRPr="00FC2A5F">
        <w:rPr>
          <w:rFonts w:ascii="Times New Roman" w:hAnsi="Times New Roman" w:cs="Times New Roman"/>
          <w:sz w:val="28"/>
          <w:szCs w:val="28"/>
        </w:rPr>
        <w:t>выполнение</w:t>
      </w:r>
      <w:proofErr w:type="gramEnd"/>
      <w:r w:rsidR="00FE310A" w:rsidRPr="00FC2A5F">
        <w:rPr>
          <w:rFonts w:ascii="Times New Roman" w:hAnsi="Times New Roman" w:cs="Times New Roman"/>
          <w:sz w:val="28"/>
          <w:szCs w:val="28"/>
        </w:rPr>
        <w:t xml:space="preserve"> всего комплекса работ, реконструкции и омоложения зел</w:t>
      </w:r>
      <w:r w:rsidR="00FE310A" w:rsidRPr="00FC2A5F">
        <w:rPr>
          <w:rFonts w:ascii="Times New Roman" w:hAnsi="Times New Roman" w:cs="Times New Roman"/>
          <w:sz w:val="28"/>
          <w:szCs w:val="28"/>
        </w:rPr>
        <w:t>е</w:t>
      </w:r>
      <w:r w:rsidR="00FE310A" w:rsidRPr="00FC2A5F">
        <w:rPr>
          <w:rFonts w:ascii="Times New Roman" w:hAnsi="Times New Roman" w:cs="Times New Roman"/>
          <w:sz w:val="28"/>
          <w:szCs w:val="28"/>
        </w:rPr>
        <w:t>ных насаждений, ремонта тротуаров и пр.</w:t>
      </w:r>
    </w:p>
    <w:p w:rsidR="00502E71" w:rsidRPr="00FC2A5F" w:rsidRDefault="00502E71" w:rsidP="00463D69">
      <w:pPr>
        <w:pStyle w:val="af8"/>
        <w:widowControl w:val="0"/>
        <w:ind w:firstLine="567"/>
        <w:jc w:val="both"/>
        <w:rPr>
          <w:rFonts w:ascii="Times New Roman" w:hAnsi="Times New Roman" w:cs="Times New Roman"/>
          <w:sz w:val="28"/>
          <w:szCs w:val="28"/>
        </w:rPr>
      </w:pPr>
    </w:p>
    <w:p w:rsidR="00502E71" w:rsidRPr="00FC2A5F" w:rsidRDefault="00502E71" w:rsidP="00502E71">
      <w:pPr>
        <w:pStyle w:val="af8"/>
        <w:widowControl w:val="0"/>
        <w:ind w:firstLine="567"/>
        <w:jc w:val="both"/>
        <w:rPr>
          <w:rFonts w:ascii="Times New Roman" w:hAnsi="Times New Roman" w:cs="Times New Roman"/>
          <w:i/>
          <w:sz w:val="28"/>
          <w:szCs w:val="28"/>
        </w:rPr>
      </w:pPr>
      <w:r w:rsidRPr="00FC2A5F">
        <w:rPr>
          <w:rFonts w:ascii="Times New Roman" w:hAnsi="Times New Roman" w:cs="Times New Roman"/>
          <w:i/>
          <w:sz w:val="28"/>
          <w:szCs w:val="28"/>
        </w:rPr>
        <w:t>Повышение безопасности дорожного движения.</w:t>
      </w:r>
    </w:p>
    <w:p w:rsidR="00502E71" w:rsidRPr="00FC2A5F" w:rsidRDefault="00502E71" w:rsidP="00463D6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 xml:space="preserve">В рамках осуществления дорожной деятельности и повышения безопасности дорожного движения на </w:t>
      </w:r>
      <w:proofErr w:type="gramStart"/>
      <w:r w:rsidRPr="00FC2A5F">
        <w:rPr>
          <w:rFonts w:ascii="Times New Roman" w:hAnsi="Times New Roman" w:cs="Times New Roman"/>
          <w:sz w:val="28"/>
          <w:szCs w:val="28"/>
        </w:rPr>
        <w:t>территории</w:t>
      </w:r>
      <w:proofErr w:type="gramEnd"/>
      <w:r w:rsidRPr="00FC2A5F">
        <w:rPr>
          <w:rFonts w:ascii="Times New Roman" w:hAnsi="Times New Roman" w:cs="Times New Roman"/>
          <w:sz w:val="28"/>
          <w:szCs w:val="28"/>
        </w:rPr>
        <w:t xml:space="preserve"> ЗАТО Железногорск, в целях приведения д</w:t>
      </w:r>
      <w:r w:rsidRPr="00FC2A5F">
        <w:rPr>
          <w:rFonts w:ascii="Times New Roman" w:hAnsi="Times New Roman" w:cs="Times New Roman"/>
          <w:sz w:val="28"/>
          <w:szCs w:val="28"/>
        </w:rPr>
        <w:t>о</w:t>
      </w:r>
      <w:r w:rsidRPr="00FC2A5F">
        <w:rPr>
          <w:rFonts w:ascii="Times New Roman" w:hAnsi="Times New Roman" w:cs="Times New Roman"/>
          <w:sz w:val="28"/>
          <w:szCs w:val="28"/>
        </w:rPr>
        <w:t>рог ЗАТО Железногорск в соответствие нормативным требованиям</w:t>
      </w:r>
      <w:r w:rsidR="00BE4356" w:rsidRPr="00FC2A5F">
        <w:rPr>
          <w:rFonts w:ascii="Times New Roman" w:hAnsi="Times New Roman" w:cs="Times New Roman"/>
          <w:sz w:val="28"/>
          <w:szCs w:val="28"/>
        </w:rPr>
        <w:t xml:space="preserve"> и (или) пов</w:t>
      </w:r>
      <w:r w:rsidR="00BE4356" w:rsidRPr="00FC2A5F">
        <w:rPr>
          <w:rFonts w:ascii="Times New Roman" w:hAnsi="Times New Roman" w:cs="Times New Roman"/>
          <w:sz w:val="28"/>
          <w:szCs w:val="28"/>
        </w:rPr>
        <w:t>ы</w:t>
      </w:r>
      <w:r w:rsidR="00BE4356" w:rsidRPr="00FC2A5F">
        <w:rPr>
          <w:rFonts w:ascii="Times New Roman" w:hAnsi="Times New Roman" w:cs="Times New Roman"/>
          <w:sz w:val="28"/>
          <w:szCs w:val="28"/>
        </w:rPr>
        <w:t>шения их пропускной способности</w:t>
      </w:r>
      <w:r w:rsidRPr="00FC2A5F">
        <w:rPr>
          <w:rFonts w:ascii="Times New Roman" w:hAnsi="Times New Roman" w:cs="Times New Roman"/>
          <w:sz w:val="28"/>
          <w:szCs w:val="28"/>
        </w:rPr>
        <w:t>, в рамках реализации решений комиссии по безопасности дорожного движения на территории ЗАТО г. Железногорск требуе</w:t>
      </w:r>
      <w:r w:rsidRPr="00FC2A5F">
        <w:rPr>
          <w:rFonts w:ascii="Times New Roman" w:hAnsi="Times New Roman" w:cs="Times New Roman"/>
          <w:sz w:val="28"/>
          <w:szCs w:val="28"/>
        </w:rPr>
        <w:t>т</w:t>
      </w:r>
      <w:r w:rsidRPr="00FC2A5F">
        <w:rPr>
          <w:rFonts w:ascii="Times New Roman" w:hAnsi="Times New Roman" w:cs="Times New Roman"/>
          <w:sz w:val="28"/>
          <w:szCs w:val="28"/>
        </w:rPr>
        <w:t>ся исполнение отдельных мероприятий, направленных на повышение безопасн</w:t>
      </w:r>
      <w:r w:rsidRPr="00FC2A5F">
        <w:rPr>
          <w:rFonts w:ascii="Times New Roman" w:hAnsi="Times New Roman" w:cs="Times New Roman"/>
          <w:sz w:val="28"/>
          <w:szCs w:val="28"/>
        </w:rPr>
        <w:t>о</w:t>
      </w:r>
      <w:r w:rsidRPr="00FC2A5F">
        <w:rPr>
          <w:rFonts w:ascii="Times New Roman" w:hAnsi="Times New Roman" w:cs="Times New Roman"/>
          <w:sz w:val="28"/>
          <w:szCs w:val="28"/>
        </w:rPr>
        <w:t>сти дорожного движения, пропускной способности дорог и пр., в том числе:</w:t>
      </w:r>
    </w:p>
    <w:p w:rsidR="00502E71" w:rsidRPr="00FC2A5F" w:rsidRDefault="00502E71" w:rsidP="00463D6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 реконструкция автомобильных дорог местного значения с целью обустро</w:t>
      </w:r>
      <w:r w:rsidRPr="00FC2A5F">
        <w:rPr>
          <w:rFonts w:ascii="Times New Roman" w:hAnsi="Times New Roman" w:cs="Times New Roman"/>
          <w:sz w:val="28"/>
          <w:szCs w:val="28"/>
        </w:rPr>
        <w:t>й</w:t>
      </w:r>
      <w:r w:rsidRPr="00FC2A5F">
        <w:rPr>
          <w:rFonts w:ascii="Times New Roman" w:hAnsi="Times New Roman" w:cs="Times New Roman"/>
          <w:sz w:val="28"/>
          <w:szCs w:val="28"/>
        </w:rPr>
        <w:t xml:space="preserve">ства пешеходных переходов на них (пр-д Мира, пр-д </w:t>
      </w:r>
      <w:proofErr w:type="gramStart"/>
      <w:r w:rsidRPr="00FC2A5F">
        <w:rPr>
          <w:rFonts w:ascii="Times New Roman" w:hAnsi="Times New Roman" w:cs="Times New Roman"/>
          <w:sz w:val="28"/>
          <w:szCs w:val="28"/>
        </w:rPr>
        <w:t>Юбилейный</w:t>
      </w:r>
      <w:proofErr w:type="gramEnd"/>
      <w:r w:rsidRPr="00FC2A5F">
        <w:rPr>
          <w:rFonts w:ascii="Times New Roman" w:hAnsi="Times New Roman" w:cs="Times New Roman"/>
          <w:sz w:val="28"/>
          <w:szCs w:val="28"/>
        </w:rPr>
        <w:t>, ул. Ленина на участке между жилыми домами 37, 40, 41, 44)</w:t>
      </w:r>
      <w:r w:rsidR="003474EA" w:rsidRPr="00FC2A5F">
        <w:rPr>
          <w:rFonts w:ascii="Times New Roman" w:hAnsi="Times New Roman" w:cs="Times New Roman"/>
          <w:sz w:val="28"/>
          <w:szCs w:val="28"/>
        </w:rPr>
        <w:t>. На 2017 год запланирована разр</w:t>
      </w:r>
      <w:r w:rsidR="003474EA" w:rsidRPr="00FC2A5F">
        <w:rPr>
          <w:rFonts w:ascii="Times New Roman" w:hAnsi="Times New Roman" w:cs="Times New Roman"/>
          <w:sz w:val="28"/>
          <w:szCs w:val="28"/>
        </w:rPr>
        <w:t>а</w:t>
      </w:r>
      <w:r w:rsidR="003474EA" w:rsidRPr="00FC2A5F">
        <w:rPr>
          <w:rFonts w:ascii="Times New Roman" w:hAnsi="Times New Roman" w:cs="Times New Roman"/>
          <w:sz w:val="28"/>
          <w:szCs w:val="28"/>
        </w:rPr>
        <w:t xml:space="preserve">ботка проектно-сметной документации и реконструкция проезжих частей пр-да Мира и пр-да Юбилейный. </w:t>
      </w:r>
      <w:r w:rsidR="00AF3269" w:rsidRPr="00FC2A5F">
        <w:rPr>
          <w:rFonts w:ascii="Times New Roman" w:hAnsi="Times New Roman" w:cs="Times New Roman"/>
          <w:sz w:val="28"/>
          <w:szCs w:val="28"/>
        </w:rPr>
        <w:t>О</w:t>
      </w:r>
      <w:r w:rsidR="003474EA" w:rsidRPr="00FC2A5F">
        <w:rPr>
          <w:rFonts w:ascii="Times New Roman" w:hAnsi="Times New Roman" w:cs="Times New Roman"/>
          <w:sz w:val="28"/>
          <w:szCs w:val="28"/>
        </w:rPr>
        <w:t>бустройство пешеходных переходов на этих прое</w:t>
      </w:r>
      <w:r w:rsidR="003474EA" w:rsidRPr="00FC2A5F">
        <w:rPr>
          <w:rFonts w:ascii="Times New Roman" w:hAnsi="Times New Roman" w:cs="Times New Roman"/>
          <w:sz w:val="28"/>
          <w:szCs w:val="28"/>
        </w:rPr>
        <w:t>з</w:t>
      </w:r>
      <w:r w:rsidR="003474EA" w:rsidRPr="00FC2A5F">
        <w:rPr>
          <w:rFonts w:ascii="Times New Roman" w:hAnsi="Times New Roman" w:cs="Times New Roman"/>
          <w:sz w:val="28"/>
          <w:szCs w:val="28"/>
        </w:rPr>
        <w:t>дах</w:t>
      </w:r>
      <w:r w:rsidR="002D233F" w:rsidRPr="00FC2A5F">
        <w:rPr>
          <w:rFonts w:ascii="Times New Roman" w:hAnsi="Times New Roman" w:cs="Times New Roman"/>
          <w:sz w:val="28"/>
          <w:szCs w:val="28"/>
        </w:rPr>
        <w:t xml:space="preserve">, возможно, потребует переноса автобусной остановки на </w:t>
      </w:r>
      <w:proofErr w:type="spellStart"/>
      <w:r w:rsidR="002D233F" w:rsidRPr="00FC2A5F">
        <w:rPr>
          <w:rFonts w:ascii="Times New Roman" w:hAnsi="Times New Roman" w:cs="Times New Roman"/>
          <w:sz w:val="28"/>
          <w:szCs w:val="28"/>
        </w:rPr>
        <w:t>пр-де</w:t>
      </w:r>
      <w:proofErr w:type="spellEnd"/>
      <w:r w:rsidR="002D233F" w:rsidRPr="00FC2A5F">
        <w:rPr>
          <w:rFonts w:ascii="Times New Roman" w:hAnsi="Times New Roman" w:cs="Times New Roman"/>
          <w:sz w:val="28"/>
          <w:szCs w:val="28"/>
        </w:rPr>
        <w:t xml:space="preserve"> Мира, опор о</w:t>
      </w:r>
      <w:r w:rsidR="002D233F" w:rsidRPr="00FC2A5F">
        <w:rPr>
          <w:rFonts w:ascii="Times New Roman" w:hAnsi="Times New Roman" w:cs="Times New Roman"/>
          <w:sz w:val="28"/>
          <w:szCs w:val="28"/>
        </w:rPr>
        <w:t>с</w:t>
      </w:r>
      <w:r w:rsidR="002D233F" w:rsidRPr="00FC2A5F">
        <w:rPr>
          <w:rFonts w:ascii="Times New Roman" w:hAnsi="Times New Roman" w:cs="Times New Roman"/>
          <w:sz w:val="28"/>
          <w:szCs w:val="28"/>
        </w:rPr>
        <w:t>вещения, реконструкции проезжей части и ликвидации существующих парково</w:t>
      </w:r>
      <w:r w:rsidR="002D233F" w:rsidRPr="00FC2A5F">
        <w:rPr>
          <w:rFonts w:ascii="Times New Roman" w:hAnsi="Times New Roman" w:cs="Times New Roman"/>
          <w:sz w:val="28"/>
          <w:szCs w:val="28"/>
        </w:rPr>
        <w:t>ч</w:t>
      </w:r>
      <w:r w:rsidR="002D233F" w:rsidRPr="00FC2A5F">
        <w:rPr>
          <w:rFonts w:ascii="Times New Roman" w:hAnsi="Times New Roman" w:cs="Times New Roman"/>
          <w:sz w:val="28"/>
          <w:szCs w:val="28"/>
        </w:rPr>
        <w:t xml:space="preserve">ных карманов на </w:t>
      </w:r>
      <w:proofErr w:type="spellStart"/>
      <w:r w:rsidR="002D233F" w:rsidRPr="00FC2A5F">
        <w:rPr>
          <w:rFonts w:ascii="Times New Roman" w:hAnsi="Times New Roman" w:cs="Times New Roman"/>
          <w:sz w:val="28"/>
          <w:szCs w:val="28"/>
        </w:rPr>
        <w:t>пр-де</w:t>
      </w:r>
      <w:proofErr w:type="spellEnd"/>
      <w:r w:rsidR="002D233F" w:rsidRPr="00FC2A5F">
        <w:rPr>
          <w:rFonts w:ascii="Times New Roman" w:hAnsi="Times New Roman" w:cs="Times New Roman"/>
          <w:sz w:val="28"/>
          <w:szCs w:val="28"/>
        </w:rPr>
        <w:t xml:space="preserve"> Юбилейный и </w:t>
      </w:r>
      <w:proofErr w:type="spellStart"/>
      <w:r w:rsidR="002D233F" w:rsidRPr="00FC2A5F">
        <w:rPr>
          <w:rFonts w:ascii="Times New Roman" w:hAnsi="Times New Roman" w:cs="Times New Roman"/>
          <w:sz w:val="28"/>
          <w:szCs w:val="28"/>
        </w:rPr>
        <w:t>пр-де</w:t>
      </w:r>
      <w:proofErr w:type="spellEnd"/>
      <w:r w:rsidR="002D233F" w:rsidRPr="00FC2A5F">
        <w:rPr>
          <w:rFonts w:ascii="Times New Roman" w:hAnsi="Times New Roman" w:cs="Times New Roman"/>
          <w:sz w:val="28"/>
          <w:szCs w:val="28"/>
        </w:rPr>
        <w:t xml:space="preserve"> Мира</w:t>
      </w:r>
      <w:r w:rsidR="004D7B5A" w:rsidRPr="00FC2A5F">
        <w:rPr>
          <w:rFonts w:ascii="Times New Roman" w:hAnsi="Times New Roman" w:cs="Times New Roman"/>
          <w:sz w:val="28"/>
          <w:szCs w:val="28"/>
        </w:rPr>
        <w:t>. В зависимости</w:t>
      </w:r>
      <w:r w:rsidR="00C81FC3" w:rsidRPr="00FC2A5F">
        <w:rPr>
          <w:rFonts w:ascii="Times New Roman" w:hAnsi="Times New Roman" w:cs="Times New Roman"/>
          <w:sz w:val="28"/>
          <w:szCs w:val="28"/>
        </w:rPr>
        <w:t xml:space="preserve"> от</w:t>
      </w:r>
      <w:r w:rsidR="004D7B5A" w:rsidRPr="00FC2A5F">
        <w:rPr>
          <w:rFonts w:ascii="Times New Roman" w:hAnsi="Times New Roman" w:cs="Times New Roman"/>
          <w:sz w:val="28"/>
          <w:szCs w:val="28"/>
        </w:rPr>
        <w:t xml:space="preserve"> </w:t>
      </w:r>
      <w:r w:rsidR="000F656C" w:rsidRPr="00FC2A5F">
        <w:rPr>
          <w:rFonts w:ascii="Times New Roman" w:hAnsi="Times New Roman" w:cs="Times New Roman"/>
          <w:sz w:val="28"/>
          <w:szCs w:val="28"/>
        </w:rPr>
        <w:t xml:space="preserve">стоимости </w:t>
      </w:r>
      <w:r w:rsidR="004D7B5A" w:rsidRPr="00FC2A5F">
        <w:rPr>
          <w:rFonts w:ascii="Times New Roman" w:hAnsi="Times New Roman" w:cs="Times New Roman"/>
          <w:sz w:val="28"/>
          <w:szCs w:val="28"/>
        </w:rPr>
        <w:t xml:space="preserve">работ по </w:t>
      </w:r>
      <w:r w:rsidR="000F656C" w:rsidRPr="00FC2A5F">
        <w:rPr>
          <w:rFonts w:ascii="Times New Roman" w:hAnsi="Times New Roman" w:cs="Times New Roman"/>
          <w:sz w:val="28"/>
          <w:szCs w:val="28"/>
        </w:rPr>
        <w:t xml:space="preserve">реконструкции </w:t>
      </w:r>
      <w:r w:rsidR="004D7B5A" w:rsidRPr="00FC2A5F">
        <w:rPr>
          <w:rFonts w:ascii="Times New Roman" w:hAnsi="Times New Roman" w:cs="Times New Roman"/>
          <w:sz w:val="28"/>
          <w:szCs w:val="28"/>
        </w:rPr>
        <w:t>пр-д</w:t>
      </w:r>
      <w:r w:rsidR="000F656C" w:rsidRPr="00FC2A5F">
        <w:rPr>
          <w:rFonts w:ascii="Times New Roman" w:hAnsi="Times New Roman" w:cs="Times New Roman"/>
          <w:sz w:val="28"/>
          <w:szCs w:val="28"/>
        </w:rPr>
        <w:t>а</w:t>
      </w:r>
      <w:r w:rsidR="004D7B5A" w:rsidRPr="00FC2A5F">
        <w:rPr>
          <w:rFonts w:ascii="Times New Roman" w:hAnsi="Times New Roman" w:cs="Times New Roman"/>
          <w:sz w:val="28"/>
          <w:szCs w:val="28"/>
        </w:rPr>
        <w:t xml:space="preserve"> Мира и пр-д</w:t>
      </w:r>
      <w:r w:rsidR="000F656C" w:rsidRPr="00FC2A5F">
        <w:rPr>
          <w:rFonts w:ascii="Times New Roman" w:hAnsi="Times New Roman" w:cs="Times New Roman"/>
          <w:sz w:val="28"/>
          <w:szCs w:val="28"/>
        </w:rPr>
        <w:t>а</w:t>
      </w:r>
      <w:r w:rsidR="004D7B5A" w:rsidRPr="00FC2A5F">
        <w:rPr>
          <w:rFonts w:ascii="Times New Roman" w:hAnsi="Times New Roman" w:cs="Times New Roman"/>
          <w:sz w:val="28"/>
          <w:szCs w:val="28"/>
        </w:rPr>
        <w:t xml:space="preserve"> Юбилейный, остаток финансовых средств по данной статье будет направлен на разработку проекта реконструкции проезжей части ул. Ленина в районе жилых домов 37, 40, 41, 44. Устройство п</w:t>
      </w:r>
      <w:r w:rsidR="004D7B5A" w:rsidRPr="00FC2A5F">
        <w:rPr>
          <w:rFonts w:ascii="Times New Roman" w:hAnsi="Times New Roman" w:cs="Times New Roman"/>
          <w:sz w:val="28"/>
          <w:szCs w:val="28"/>
        </w:rPr>
        <w:t>е</w:t>
      </w:r>
      <w:r w:rsidR="004D7B5A" w:rsidRPr="00FC2A5F">
        <w:rPr>
          <w:rFonts w:ascii="Times New Roman" w:hAnsi="Times New Roman" w:cs="Times New Roman"/>
          <w:sz w:val="28"/>
          <w:szCs w:val="28"/>
        </w:rPr>
        <w:t>шеходного перехода на этом участке, отвечающего требованиям нормативной д</w:t>
      </w:r>
      <w:r w:rsidR="004D7B5A" w:rsidRPr="00FC2A5F">
        <w:rPr>
          <w:rFonts w:ascii="Times New Roman" w:hAnsi="Times New Roman" w:cs="Times New Roman"/>
          <w:sz w:val="28"/>
          <w:szCs w:val="28"/>
        </w:rPr>
        <w:t>о</w:t>
      </w:r>
      <w:r w:rsidR="004D7B5A" w:rsidRPr="00FC2A5F">
        <w:rPr>
          <w:rFonts w:ascii="Times New Roman" w:hAnsi="Times New Roman" w:cs="Times New Roman"/>
          <w:sz w:val="28"/>
          <w:szCs w:val="28"/>
        </w:rPr>
        <w:t xml:space="preserve">кументации, будет связано с </w:t>
      </w:r>
      <w:r w:rsidR="000F656C" w:rsidRPr="00FC2A5F">
        <w:rPr>
          <w:rFonts w:ascii="Times New Roman" w:hAnsi="Times New Roman" w:cs="Times New Roman"/>
          <w:sz w:val="28"/>
          <w:szCs w:val="28"/>
        </w:rPr>
        <w:t>изменением положения двух остановок, опор осв</w:t>
      </w:r>
      <w:r w:rsidR="000F656C" w:rsidRPr="00FC2A5F">
        <w:rPr>
          <w:rFonts w:ascii="Times New Roman" w:hAnsi="Times New Roman" w:cs="Times New Roman"/>
          <w:sz w:val="28"/>
          <w:szCs w:val="28"/>
        </w:rPr>
        <w:t>е</w:t>
      </w:r>
      <w:r w:rsidR="000F656C" w:rsidRPr="00FC2A5F">
        <w:rPr>
          <w:rFonts w:ascii="Times New Roman" w:hAnsi="Times New Roman" w:cs="Times New Roman"/>
          <w:sz w:val="28"/>
          <w:szCs w:val="28"/>
        </w:rPr>
        <w:t>щения, ликвидацией одного выезда от здания ВНИПИЭТ и расширением второго выезда.</w:t>
      </w:r>
    </w:p>
    <w:p w:rsidR="00502E71" w:rsidRPr="00FC2A5F" w:rsidRDefault="00502E71" w:rsidP="00463D6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 выполнение требований действующего законодательства в части обеспеч</w:t>
      </w:r>
      <w:r w:rsidRPr="00FC2A5F">
        <w:rPr>
          <w:rFonts w:ascii="Times New Roman" w:hAnsi="Times New Roman" w:cs="Times New Roman"/>
          <w:sz w:val="28"/>
          <w:szCs w:val="28"/>
        </w:rPr>
        <w:t>е</w:t>
      </w:r>
      <w:r w:rsidRPr="00FC2A5F">
        <w:rPr>
          <w:rFonts w:ascii="Times New Roman" w:hAnsi="Times New Roman" w:cs="Times New Roman"/>
          <w:sz w:val="28"/>
          <w:szCs w:val="28"/>
        </w:rPr>
        <w:t>ния безопасности дорожного движения у образовательных учреждений (установка светофоров Т.7, искусственных неровностей, направляющих ограждений),</w:t>
      </w:r>
    </w:p>
    <w:p w:rsidR="00502E71" w:rsidRPr="00FC2A5F" w:rsidRDefault="00502E71" w:rsidP="00463D69">
      <w:pPr>
        <w:pStyle w:val="af8"/>
        <w:widowControl w:val="0"/>
        <w:ind w:firstLine="567"/>
        <w:jc w:val="both"/>
        <w:rPr>
          <w:rFonts w:ascii="Times New Roman" w:hAnsi="Times New Roman" w:cs="Times New Roman"/>
          <w:sz w:val="28"/>
          <w:szCs w:val="28"/>
        </w:rPr>
      </w:pPr>
      <w:proofErr w:type="gramStart"/>
      <w:r w:rsidRPr="00FC2A5F">
        <w:rPr>
          <w:rFonts w:ascii="Times New Roman" w:hAnsi="Times New Roman" w:cs="Times New Roman"/>
          <w:sz w:val="28"/>
          <w:szCs w:val="28"/>
        </w:rPr>
        <w:t>- оборудование искусственного освещения на автомобильных дорогах (ул. Енисейская, ул. Красноярская, ул. Промышленная, ул. Транзитная, пр.</w:t>
      </w:r>
      <w:proofErr w:type="gramEnd"/>
      <w:r w:rsidRPr="00FC2A5F">
        <w:rPr>
          <w:rFonts w:ascii="Times New Roman" w:hAnsi="Times New Roman" w:cs="Times New Roman"/>
          <w:sz w:val="28"/>
          <w:szCs w:val="28"/>
        </w:rPr>
        <w:t xml:space="preserve"> </w:t>
      </w:r>
      <w:proofErr w:type="gramStart"/>
      <w:r w:rsidRPr="00FC2A5F">
        <w:rPr>
          <w:rFonts w:ascii="Times New Roman" w:hAnsi="Times New Roman" w:cs="Times New Roman"/>
          <w:sz w:val="28"/>
          <w:szCs w:val="28"/>
        </w:rPr>
        <w:t>Лени</w:t>
      </w:r>
      <w:r w:rsidRPr="00FC2A5F">
        <w:rPr>
          <w:rFonts w:ascii="Times New Roman" w:hAnsi="Times New Roman" w:cs="Times New Roman"/>
          <w:sz w:val="28"/>
          <w:szCs w:val="28"/>
        </w:rPr>
        <w:t>н</w:t>
      </w:r>
      <w:r w:rsidRPr="00FC2A5F">
        <w:rPr>
          <w:rFonts w:ascii="Times New Roman" w:hAnsi="Times New Roman" w:cs="Times New Roman"/>
          <w:sz w:val="28"/>
          <w:szCs w:val="28"/>
        </w:rPr>
        <w:t>градский, ул. Привокзальная, ул. Белорусская и пр.),</w:t>
      </w:r>
      <w:proofErr w:type="gramEnd"/>
    </w:p>
    <w:p w:rsidR="00502E71" w:rsidRPr="00FC2A5F" w:rsidRDefault="00502E71" w:rsidP="00463D6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 строительство тротуаров на автомобильных дорогах,</w:t>
      </w:r>
    </w:p>
    <w:p w:rsidR="00502E71" w:rsidRPr="00FC2A5F" w:rsidRDefault="00502E71" w:rsidP="00463D6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 реконструкция автобусной остановки ул. Восточная, 2,</w:t>
      </w:r>
    </w:p>
    <w:p w:rsidR="00502E71" w:rsidRPr="00FC2A5F" w:rsidRDefault="00502E71" w:rsidP="00463D6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 xml:space="preserve">- проектирование реконструкции перекрестков ул. 60 лет ВЛКСМ – пр. </w:t>
      </w:r>
      <w:proofErr w:type="gramStart"/>
      <w:r w:rsidRPr="00FC2A5F">
        <w:rPr>
          <w:rFonts w:ascii="Times New Roman" w:hAnsi="Times New Roman" w:cs="Times New Roman"/>
          <w:sz w:val="28"/>
          <w:szCs w:val="28"/>
        </w:rPr>
        <w:t>Л</w:t>
      </w:r>
      <w:r w:rsidRPr="00FC2A5F">
        <w:rPr>
          <w:rFonts w:ascii="Times New Roman" w:hAnsi="Times New Roman" w:cs="Times New Roman"/>
          <w:sz w:val="28"/>
          <w:szCs w:val="28"/>
        </w:rPr>
        <w:t>е</w:t>
      </w:r>
      <w:r w:rsidRPr="00FC2A5F">
        <w:rPr>
          <w:rFonts w:ascii="Times New Roman" w:hAnsi="Times New Roman" w:cs="Times New Roman"/>
          <w:sz w:val="28"/>
          <w:szCs w:val="28"/>
        </w:rPr>
        <w:t>нинградский</w:t>
      </w:r>
      <w:proofErr w:type="gramEnd"/>
      <w:r w:rsidRPr="00FC2A5F">
        <w:rPr>
          <w:rFonts w:ascii="Times New Roman" w:hAnsi="Times New Roman" w:cs="Times New Roman"/>
          <w:sz w:val="28"/>
          <w:szCs w:val="28"/>
        </w:rPr>
        <w:t xml:space="preserve"> (обоих перекрестков), пр. </w:t>
      </w:r>
      <w:proofErr w:type="gramStart"/>
      <w:r w:rsidRPr="00FC2A5F">
        <w:rPr>
          <w:rFonts w:ascii="Times New Roman" w:hAnsi="Times New Roman" w:cs="Times New Roman"/>
          <w:sz w:val="28"/>
          <w:szCs w:val="28"/>
        </w:rPr>
        <w:t>Ленинградский</w:t>
      </w:r>
      <w:proofErr w:type="gramEnd"/>
      <w:r w:rsidRPr="00FC2A5F">
        <w:rPr>
          <w:rFonts w:ascii="Times New Roman" w:hAnsi="Times New Roman" w:cs="Times New Roman"/>
          <w:sz w:val="28"/>
          <w:szCs w:val="28"/>
        </w:rPr>
        <w:t xml:space="preserve"> – пр-д Мира и пр. Лени</w:t>
      </w:r>
      <w:r w:rsidRPr="00FC2A5F">
        <w:rPr>
          <w:rFonts w:ascii="Times New Roman" w:hAnsi="Times New Roman" w:cs="Times New Roman"/>
          <w:sz w:val="28"/>
          <w:szCs w:val="28"/>
        </w:rPr>
        <w:t>н</w:t>
      </w:r>
      <w:r w:rsidRPr="00FC2A5F">
        <w:rPr>
          <w:rFonts w:ascii="Times New Roman" w:hAnsi="Times New Roman" w:cs="Times New Roman"/>
          <w:sz w:val="28"/>
          <w:szCs w:val="28"/>
        </w:rPr>
        <w:t>градский – пр-д Юбилейный,</w:t>
      </w:r>
    </w:p>
    <w:p w:rsidR="00502E71" w:rsidRPr="00FC2A5F" w:rsidRDefault="00502E71" w:rsidP="00463D6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 разработка проекта обустройства пешеходного перехода на ул. Парковая в районе центрального входа с реконструкцией перекрестка ул. Парковая – ул. Л</w:t>
      </w:r>
      <w:r w:rsidRPr="00FC2A5F">
        <w:rPr>
          <w:rFonts w:ascii="Times New Roman" w:hAnsi="Times New Roman" w:cs="Times New Roman"/>
          <w:sz w:val="28"/>
          <w:szCs w:val="28"/>
        </w:rPr>
        <w:t>е</w:t>
      </w:r>
      <w:r w:rsidRPr="00FC2A5F">
        <w:rPr>
          <w:rFonts w:ascii="Times New Roman" w:hAnsi="Times New Roman" w:cs="Times New Roman"/>
          <w:sz w:val="28"/>
          <w:szCs w:val="28"/>
        </w:rPr>
        <w:t>нина,</w:t>
      </w:r>
    </w:p>
    <w:p w:rsidR="00502E71" w:rsidRPr="00FC2A5F" w:rsidRDefault="00502E71" w:rsidP="00463D6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 установка пешеходного направляющего ограждения на дорогах города,</w:t>
      </w:r>
    </w:p>
    <w:p w:rsidR="00502E71" w:rsidRPr="00FC2A5F" w:rsidRDefault="00502E71" w:rsidP="00463D6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 замена тополей по ул. Красноярская, ул. Енисейская,</w:t>
      </w:r>
    </w:p>
    <w:p w:rsidR="00502E71" w:rsidRPr="00FC2A5F" w:rsidRDefault="00502E71" w:rsidP="00463D6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 xml:space="preserve">- выполнение мероприятий по обеспечению транспортной доступности для маломобильных категорий граждан, в том числе разработка ПСД, оборудование пандусов, перехода </w:t>
      </w:r>
      <w:proofErr w:type="gramStart"/>
      <w:r w:rsidRPr="00FC2A5F">
        <w:rPr>
          <w:rFonts w:ascii="Times New Roman" w:hAnsi="Times New Roman" w:cs="Times New Roman"/>
          <w:sz w:val="28"/>
          <w:szCs w:val="28"/>
        </w:rPr>
        <w:t>через ж</w:t>
      </w:r>
      <w:proofErr w:type="gramEnd"/>
      <w:r w:rsidRPr="00FC2A5F">
        <w:rPr>
          <w:rFonts w:ascii="Times New Roman" w:hAnsi="Times New Roman" w:cs="Times New Roman"/>
          <w:sz w:val="28"/>
          <w:szCs w:val="28"/>
        </w:rPr>
        <w:t>/ж пути у СК «Радуга», автобусных остановок и пеш</w:t>
      </w:r>
      <w:r w:rsidRPr="00FC2A5F">
        <w:rPr>
          <w:rFonts w:ascii="Times New Roman" w:hAnsi="Times New Roman" w:cs="Times New Roman"/>
          <w:sz w:val="28"/>
          <w:szCs w:val="28"/>
        </w:rPr>
        <w:t>е</w:t>
      </w:r>
      <w:r w:rsidRPr="00FC2A5F">
        <w:rPr>
          <w:rFonts w:ascii="Times New Roman" w:hAnsi="Times New Roman" w:cs="Times New Roman"/>
          <w:sz w:val="28"/>
          <w:szCs w:val="28"/>
        </w:rPr>
        <w:lastRenderedPageBreak/>
        <w:t>ходных переходов тактильной плиткой и пр.</w:t>
      </w:r>
      <w:r w:rsidR="00BE4356" w:rsidRPr="00FC2A5F">
        <w:rPr>
          <w:rFonts w:ascii="Times New Roman" w:hAnsi="Times New Roman" w:cs="Times New Roman"/>
          <w:sz w:val="28"/>
          <w:szCs w:val="28"/>
        </w:rPr>
        <w:t>,</w:t>
      </w:r>
    </w:p>
    <w:p w:rsidR="00BE4356" w:rsidRPr="00FC2A5F" w:rsidRDefault="00BE4356" w:rsidP="00463D6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 разработка ПСД и реконструкция бульваров ул. Свердлова, ул. Кирова,</w:t>
      </w:r>
    </w:p>
    <w:p w:rsidR="00BE4356" w:rsidRPr="00FC2A5F" w:rsidRDefault="00BE4356" w:rsidP="00463D6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 разработка ПСД и реконструкций перекрестков пр. Курчатова – ул. Мол</w:t>
      </w:r>
      <w:r w:rsidRPr="00FC2A5F">
        <w:rPr>
          <w:rFonts w:ascii="Times New Roman" w:hAnsi="Times New Roman" w:cs="Times New Roman"/>
          <w:sz w:val="28"/>
          <w:szCs w:val="28"/>
        </w:rPr>
        <w:t>о</w:t>
      </w:r>
      <w:r w:rsidRPr="00FC2A5F">
        <w:rPr>
          <w:rFonts w:ascii="Times New Roman" w:hAnsi="Times New Roman" w:cs="Times New Roman"/>
          <w:sz w:val="28"/>
          <w:szCs w:val="28"/>
        </w:rPr>
        <w:t>дежная, ул. Молодежная – ул. Восточная,</w:t>
      </w:r>
    </w:p>
    <w:p w:rsidR="00BE4356" w:rsidRPr="00FC2A5F" w:rsidRDefault="00BE4356" w:rsidP="00463D69">
      <w:pPr>
        <w:pStyle w:val="af8"/>
        <w:widowControl w:val="0"/>
        <w:ind w:firstLine="567"/>
        <w:jc w:val="both"/>
        <w:rPr>
          <w:rFonts w:ascii="Times New Roman" w:hAnsi="Times New Roman" w:cs="Times New Roman"/>
          <w:sz w:val="28"/>
          <w:szCs w:val="28"/>
        </w:rPr>
      </w:pPr>
      <w:proofErr w:type="gramStart"/>
      <w:r w:rsidRPr="00FC2A5F">
        <w:rPr>
          <w:rFonts w:ascii="Times New Roman" w:hAnsi="Times New Roman" w:cs="Times New Roman"/>
          <w:sz w:val="28"/>
          <w:szCs w:val="28"/>
        </w:rPr>
        <w:t>- разработка ПСД и реконструкция перекрестков ул. Ленина – ул. Советская, ул. Ленина – ул. Северная, ул. Кирова – ул. Горького – ул. Восточная,</w:t>
      </w:r>
      <w:proofErr w:type="gramEnd"/>
    </w:p>
    <w:p w:rsidR="00BE4356" w:rsidRPr="00FC2A5F" w:rsidRDefault="00BE4356" w:rsidP="00463D6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 разработка ПСД и обустройство полосы разгона на пр. Курчатова в районе жилого дома №30,</w:t>
      </w:r>
    </w:p>
    <w:p w:rsidR="00BE4356" w:rsidRPr="00FC2A5F" w:rsidRDefault="00BE4356" w:rsidP="00463D6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 xml:space="preserve">- проектирование комплексных работ по отводу грунтовых вод с территории между улицами Красноярской и Южной, в районе базы стройиндустрии </w:t>
      </w:r>
      <w:proofErr w:type="gramStart"/>
      <w:r w:rsidRPr="00FC2A5F">
        <w:rPr>
          <w:rFonts w:ascii="Times New Roman" w:hAnsi="Times New Roman" w:cs="Times New Roman"/>
          <w:sz w:val="28"/>
          <w:szCs w:val="28"/>
        </w:rPr>
        <w:t>на</w:t>
      </w:r>
      <w:proofErr w:type="gramEnd"/>
      <w:r w:rsidRPr="00FC2A5F">
        <w:rPr>
          <w:rFonts w:ascii="Times New Roman" w:hAnsi="Times New Roman" w:cs="Times New Roman"/>
          <w:sz w:val="28"/>
          <w:szCs w:val="28"/>
        </w:rPr>
        <w:t xml:space="preserve"> Ю</w:t>
      </w:r>
      <w:r w:rsidRPr="00FC2A5F">
        <w:rPr>
          <w:rFonts w:ascii="Times New Roman" w:hAnsi="Times New Roman" w:cs="Times New Roman"/>
          <w:sz w:val="28"/>
          <w:szCs w:val="28"/>
        </w:rPr>
        <w:t>ж</w:t>
      </w:r>
      <w:r w:rsidRPr="00FC2A5F">
        <w:rPr>
          <w:rFonts w:ascii="Times New Roman" w:hAnsi="Times New Roman" w:cs="Times New Roman"/>
          <w:sz w:val="28"/>
          <w:szCs w:val="28"/>
        </w:rPr>
        <w:t>ной,</w:t>
      </w:r>
    </w:p>
    <w:p w:rsidR="00BE4356" w:rsidRPr="00FC2A5F" w:rsidRDefault="00BE4356" w:rsidP="00463D6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 обустройство на территории города парковочных карманов, в том числе в районе Дома Быта, столовой Арктика, КБ-51, стационара КБ-51, кинокомплекса «Космос», пр-да Мира, пр-да Юбилейный, пр. Ленинградский 57 и 105-109, ул. Ленина 57, пр-да Центральный,</w:t>
      </w:r>
    </w:p>
    <w:p w:rsidR="00BE4356" w:rsidRPr="00FC2A5F" w:rsidRDefault="00BE4356" w:rsidP="00463D6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 завершение реконструкции пр. Курчатова на участке от пр. Ленинградский до ул. Саянская,</w:t>
      </w:r>
    </w:p>
    <w:p w:rsidR="00BE4356" w:rsidRPr="00FC2A5F" w:rsidRDefault="00BE4356" w:rsidP="00463D6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 реконструкция ул. Южная с обустройством системы поверхностного вод</w:t>
      </w:r>
      <w:r w:rsidRPr="00FC2A5F">
        <w:rPr>
          <w:rFonts w:ascii="Times New Roman" w:hAnsi="Times New Roman" w:cs="Times New Roman"/>
          <w:sz w:val="28"/>
          <w:szCs w:val="28"/>
        </w:rPr>
        <w:t>о</w:t>
      </w:r>
      <w:r w:rsidRPr="00FC2A5F">
        <w:rPr>
          <w:rFonts w:ascii="Times New Roman" w:hAnsi="Times New Roman" w:cs="Times New Roman"/>
          <w:sz w:val="28"/>
          <w:szCs w:val="28"/>
        </w:rPr>
        <w:t>отвода, строительством уличного освещения и тротуаров,</w:t>
      </w:r>
    </w:p>
    <w:p w:rsidR="00BE4356" w:rsidRPr="00FC2A5F" w:rsidRDefault="00BE4356" w:rsidP="00463D6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 реконструкция автобусных остановок: увеличение длины карманов, подн</w:t>
      </w:r>
      <w:r w:rsidRPr="00FC2A5F">
        <w:rPr>
          <w:rFonts w:ascii="Times New Roman" w:hAnsi="Times New Roman" w:cs="Times New Roman"/>
          <w:sz w:val="28"/>
          <w:szCs w:val="28"/>
        </w:rPr>
        <w:t>я</w:t>
      </w:r>
      <w:r w:rsidRPr="00FC2A5F">
        <w:rPr>
          <w:rFonts w:ascii="Times New Roman" w:hAnsi="Times New Roman" w:cs="Times New Roman"/>
          <w:sz w:val="28"/>
          <w:szCs w:val="28"/>
        </w:rPr>
        <w:t xml:space="preserve">тие площадок ожидания, обустройством тактильной плиткой, </w:t>
      </w:r>
      <w:proofErr w:type="gramStart"/>
      <w:r w:rsidRPr="00FC2A5F">
        <w:rPr>
          <w:rFonts w:ascii="Times New Roman" w:hAnsi="Times New Roman" w:cs="Times New Roman"/>
          <w:sz w:val="28"/>
          <w:szCs w:val="28"/>
        </w:rPr>
        <w:t>заменой</w:t>
      </w:r>
      <w:proofErr w:type="gramEnd"/>
      <w:r w:rsidRPr="00FC2A5F">
        <w:rPr>
          <w:rFonts w:ascii="Times New Roman" w:hAnsi="Times New Roman" w:cs="Times New Roman"/>
          <w:sz w:val="28"/>
          <w:szCs w:val="28"/>
        </w:rPr>
        <w:t xml:space="preserve"> а/б покр</w:t>
      </w:r>
      <w:r w:rsidRPr="00FC2A5F">
        <w:rPr>
          <w:rFonts w:ascii="Times New Roman" w:hAnsi="Times New Roman" w:cs="Times New Roman"/>
          <w:sz w:val="28"/>
          <w:szCs w:val="28"/>
        </w:rPr>
        <w:t>ы</w:t>
      </w:r>
      <w:r w:rsidRPr="00FC2A5F">
        <w:rPr>
          <w:rFonts w:ascii="Times New Roman" w:hAnsi="Times New Roman" w:cs="Times New Roman"/>
          <w:sz w:val="28"/>
          <w:szCs w:val="28"/>
        </w:rPr>
        <w:t>тия кармана,</w:t>
      </w:r>
    </w:p>
    <w:p w:rsidR="00BE4356" w:rsidRPr="00FC2A5F" w:rsidRDefault="00BE4356" w:rsidP="00463D6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 xml:space="preserve">- проектирование и строительство автодороги, соединяющей ул. Решетнева с ул. </w:t>
      </w:r>
      <w:proofErr w:type="gramStart"/>
      <w:r w:rsidRPr="00FC2A5F">
        <w:rPr>
          <w:rFonts w:ascii="Times New Roman" w:hAnsi="Times New Roman" w:cs="Times New Roman"/>
          <w:sz w:val="28"/>
          <w:szCs w:val="28"/>
        </w:rPr>
        <w:t>Транзитная</w:t>
      </w:r>
      <w:proofErr w:type="gramEnd"/>
      <w:r w:rsidRPr="00FC2A5F">
        <w:rPr>
          <w:rFonts w:ascii="Times New Roman" w:hAnsi="Times New Roman" w:cs="Times New Roman"/>
          <w:sz w:val="28"/>
          <w:szCs w:val="28"/>
        </w:rPr>
        <w:t xml:space="preserve"> в том числе, с устройством железнодорожного переезда в разных уровнях,</w:t>
      </w:r>
    </w:p>
    <w:p w:rsidR="00BE4356" w:rsidRPr="00FC2A5F" w:rsidRDefault="00BE4356" w:rsidP="00463D6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 проектирование и реконструкция (расширение) улиц северных кварталов,</w:t>
      </w:r>
    </w:p>
    <w:p w:rsidR="00BE4356" w:rsidRPr="00FC2A5F" w:rsidRDefault="00BE4356" w:rsidP="00463D6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 установка поребрика на ул. Горького, ул. Красноярская, там, где опоры о</w:t>
      </w:r>
      <w:r w:rsidRPr="00FC2A5F">
        <w:rPr>
          <w:rFonts w:ascii="Times New Roman" w:hAnsi="Times New Roman" w:cs="Times New Roman"/>
          <w:sz w:val="28"/>
          <w:szCs w:val="28"/>
        </w:rPr>
        <w:t>с</w:t>
      </w:r>
      <w:r w:rsidRPr="00FC2A5F">
        <w:rPr>
          <w:rFonts w:ascii="Times New Roman" w:hAnsi="Times New Roman" w:cs="Times New Roman"/>
          <w:sz w:val="28"/>
          <w:szCs w:val="28"/>
        </w:rPr>
        <w:t>вещения находятся ближе 4 м от края проезжей части,</w:t>
      </w:r>
    </w:p>
    <w:p w:rsidR="00BE4356" w:rsidRPr="00FC2A5F" w:rsidRDefault="00BE4356" w:rsidP="00463D69">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 проектирование и строительство дополнительной системы отвода воды во время пиковых осадков на пр. Курчатова в районе перекрестка с ул. Молодежная,</w:t>
      </w:r>
    </w:p>
    <w:p w:rsidR="00BE4356" w:rsidRPr="00FC2A5F" w:rsidRDefault="00BE4356" w:rsidP="00BE4356">
      <w:pPr>
        <w:pStyle w:val="af8"/>
        <w:widowControl w:val="0"/>
        <w:ind w:firstLine="567"/>
        <w:jc w:val="both"/>
        <w:rPr>
          <w:rFonts w:ascii="Times New Roman" w:hAnsi="Times New Roman" w:cs="Times New Roman"/>
          <w:sz w:val="28"/>
          <w:szCs w:val="28"/>
        </w:rPr>
      </w:pPr>
      <w:proofErr w:type="gramStart"/>
      <w:r w:rsidRPr="00FC2A5F">
        <w:rPr>
          <w:rFonts w:ascii="Times New Roman" w:hAnsi="Times New Roman" w:cs="Times New Roman"/>
          <w:sz w:val="28"/>
          <w:szCs w:val="28"/>
        </w:rPr>
        <w:t>- проектирование и строительство системы поверхностного водоотвода по ул. Трудовая (мкрн.</w:t>
      </w:r>
      <w:proofErr w:type="gramEnd"/>
      <w:r w:rsidRPr="00FC2A5F">
        <w:rPr>
          <w:rFonts w:ascii="Times New Roman" w:hAnsi="Times New Roman" w:cs="Times New Roman"/>
          <w:sz w:val="28"/>
          <w:szCs w:val="28"/>
        </w:rPr>
        <w:t xml:space="preserve"> </w:t>
      </w:r>
      <w:proofErr w:type="gramStart"/>
      <w:r w:rsidRPr="00FC2A5F">
        <w:rPr>
          <w:rFonts w:ascii="Times New Roman" w:hAnsi="Times New Roman" w:cs="Times New Roman"/>
          <w:sz w:val="28"/>
          <w:szCs w:val="28"/>
        </w:rPr>
        <w:t>Заозерный), мкрн.</w:t>
      </w:r>
      <w:proofErr w:type="gramEnd"/>
      <w:r w:rsidRPr="00FC2A5F">
        <w:rPr>
          <w:rFonts w:ascii="Times New Roman" w:hAnsi="Times New Roman" w:cs="Times New Roman"/>
          <w:sz w:val="28"/>
          <w:szCs w:val="28"/>
        </w:rPr>
        <w:t xml:space="preserve"> Первомайский (ул. Шевченко, Сосновая, Ро</w:t>
      </w:r>
      <w:r w:rsidRPr="00FC2A5F">
        <w:rPr>
          <w:rFonts w:ascii="Times New Roman" w:hAnsi="Times New Roman" w:cs="Times New Roman"/>
          <w:sz w:val="28"/>
          <w:szCs w:val="28"/>
        </w:rPr>
        <w:t>в</w:t>
      </w:r>
      <w:r w:rsidRPr="00FC2A5F">
        <w:rPr>
          <w:rFonts w:ascii="Times New Roman" w:hAnsi="Times New Roman" w:cs="Times New Roman"/>
          <w:sz w:val="28"/>
          <w:szCs w:val="28"/>
        </w:rPr>
        <w:t xml:space="preserve">ная, Узкоколейная, Челюскинцев, Госпитальная), по ул. Ленина в районе АТЦ ФЯО ФГУП ГХК и сворота на войсковую часть, по ул. Южная в районе в районе нежилого здания №39, </w:t>
      </w:r>
    </w:p>
    <w:p w:rsidR="00BE4356" w:rsidRPr="00FC2A5F" w:rsidRDefault="00BE4356" w:rsidP="00BE4356">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 реконструкция территории в районе маг. Пятерочка (Ангара) оборудование проезда к детскому саду, оборудование парковочной площадки перед зданием ЖЭК-1,</w:t>
      </w:r>
    </w:p>
    <w:p w:rsidR="00BE4356" w:rsidRPr="00FC2A5F" w:rsidRDefault="00BE4356" w:rsidP="00BE4356">
      <w:pPr>
        <w:pStyle w:val="af8"/>
        <w:widowControl w:val="0"/>
        <w:ind w:firstLine="567"/>
        <w:jc w:val="both"/>
        <w:rPr>
          <w:rFonts w:ascii="Times New Roman" w:hAnsi="Times New Roman" w:cs="Times New Roman"/>
          <w:sz w:val="28"/>
          <w:szCs w:val="28"/>
        </w:rPr>
      </w:pPr>
      <w:r w:rsidRPr="00FC2A5F">
        <w:rPr>
          <w:rFonts w:ascii="Times New Roman" w:hAnsi="Times New Roman" w:cs="Times New Roman"/>
          <w:sz w:val="28"/>
          <w:szCs w:val="28"/>
        </w:rPr>
        <w:t>- реконструкция существующей схемы движения автотранспорта и пешех</w:t>
      </w:r>
      <w:r w:rsidRPr="00FC2A5F">
        <w:rPr>
          <w:rFonts w:ascii="Times New Roman" w:hAnsi="Times New Roman" w:cs="Times New Roman"/>
          <w:sz w:val="28"/>
          <w:szCs w:val="28"/>
        </w:rPr>
        <w:t>о</w:t>
      </w:r>
      <w:r w:rsidRPr="00FC2A5F">
        <w:rPr>
          <w:rFonts w:ascii="Times New Roman" w:hAnsi="Times New Roman" w:cs="Times New Roman"/>
          <w:sz w:val="28"/>
          <w:szCs w:val="28"/>
        </w:rPr>
        <w:t>дов в районе Центра Досуга, ДЮСШ «Дельфин».</w:t>
      </w:r>
    </w:p>
    <w:p w:rsidR="00BE4356" w:rsidRPr="00FC2A5F" w:rsidRDefault="00BE4356" w:rsidP="00BE4356">
      <w:pPr>
        <w:pStyle w:val="af8"/>
        <w:widowControl w:val="0"/>
        <w:ind w:firstLine="567"/>
        <w:jc w:val="both"/>
        <w:rPr>
          <w:rFonts w:ascii="Times New Roman" w:hAnsi="Times New Roman" w:cs="Times New Roman"/>
          <w:sz w:val="28"/>
          <w:szCs w:val="28"/>
        </w:rPr>
      </w:pPr>
    </w:p>
    <w:p w:rsidR="00BE4356" w:rsidRPr="00FC2A5F" w:rsidRDefault="00BE4356" w:rsidP="00BE4356">
      <w:pPr>
        <w:pStyle w:val="af8"/>
        <w:widowControl w:val="0"/>
        <w:ind w:firstLine="567"/>
        <w:jc w:val="both"/>
        <w:rPr>
          <w:rFonts w:ascii="Times New Roman" w:hAnsi="Times New Roman" w:cs="Times New Roman"/>
          <w:i/>
          <w:sz w:val="28"/>
          <w:szCs w:val="28"/>
        </w:rPr>
      </w:pPr>
      <w:r w:rsidRPr="00FC2A5F">
        <w:rPr>
          <w:rFonts w:ascii="Times New Roman" w:hAnsi="Times New Roman" w:cs="Times New Roman"/>
          <w:i/>
          <w:sz w:val="28"/>
          <w:szCs w:val="28"/>
        </w:rPr>
        <w:t xml:space="preserve">Обеспеченность транспортной инфраструктурой районов развивающейся </w:t>
      </w:r>
      <w:r w:rsidR="00C65474" w:rsidRPr="00FC2A5F">
        <w:rPr>
          <w:rFonts w:ascii="Times New Roman" w:hAnsi="Times New Roman" w:cs="Times New Roman"/>
          <w:i/>
          <w:sz w:val="28"/>
          <w:szCs w:val="28"/>
        </w:rPr>
        <w:t xml:space="preserve">многоквартирной и </w:t>
      </w:r>
      <w:r w:rsidRPr="00FC2A5F">
        <w:rPr>
          <w:rFonts w:ascii="Times New Roman" w:hAnsi="Times New Roman" w:cs="Times New Roman"/>
          <w:i/>
          <w:sz w:val="28"/>
          <w:szCs w:val="28"/>
        </w:rPr>
        <w:t>индивидуальной жилой застройки.</w:t>
      </w:r>
    </w:p>
    <w:p w:rsidR="00BE4356" w:rsidRPr="00FC2A5F" w:rsidRDefault="00BE4356" w:rsidP="00BE4356">
      <w:pPr>
        <w:suppressAutoHyphens w:val="0"/>
        <w:autoSpaceDE w:val="0"/>
        <w:autoSpaceDN w:val="0"/>
        <w:adjustRightInd w:val="0"/>
        <w:spacing w:after="0" w:line="240" w:lineRule="auto"/>
        <w:ind w:firstLine="540"/>
        <w:jc w:val="both"/>
        <w:rPr>
          <w:rFonts w:ascii="Times New Roman" w:eastAsiaTheme="minorHAnsi" w:hAnsi="Times New Roman" w:cs="Times New Roman"/>
          <w:kern w:val="0"/>
          <w:sz w:val="28"/>
          <w:szCs w:val="28"/>
          <w:lang w:eastAsia="en-US"/>
        </w:rPr>
      </w:pPr>
      <w:r w:rsidRPr="00FC2A5F">
        <w:rPr>
          <w:rFonts w:ascii="Times New Roman" w:eastAsiaTheme="minorHAnsi" w:hAnsi="Times New Roman" w:cs="Times New Roman"/>
          <w:kern w:val="0"/>
          <w:sz w:val="28"/>
          <w:szCs w:val="28"/>
          <w:lang w:eastAsia="en-US"/>
        </w:rPr>
        <w:lastRenderedPageBreak/>
        <w:t xml:space="preserve">В </w:t>
      </w:r>
      <w:r w:rsidR="00C65474" w:rsidRPr="00FC2A5F">
        <w:rPr>
          <w:rFonts w:ascii="Times New Roman" w:eastAsiaTheme="minorHAnsi" w:hAnsi="Times New Roman" w:cs="Times New Roman"/>
          <w:kern w:val="0"/>
          <w:sz w:val="28"/>
          <w:szCs w:val="28"/>
          <w:lang w:eastAsia="en-US"/>
        </w:rPr>
        <w:t xml:space="preserve">соответствии с Федеральным законом от 06.10.2003 №131-ФЗ «Об общих принципах организации местного самоуправления в Российской Федерации», в </w:t>
      </w:r>
      <w:r w:rsidRPr="00FC2A5F">
        <w:rPr>
          <w:rFonts w:ascii="Times New Roman" w:eastAsiaTheme="minorHAnsi" w:hAnsi="Times New Roman" w:cs="Times New Roman"/>
          <w:kern w:val="0"/>
          <w:sz w:val="28"/>
          <w:szCs w:val="28"/>
          <w:lang w:eastAsia="en-US"/>
        </w:rPr>
        <w:t>рамках реализации Федерального закона от 08.11.2007 №257-ФЗ «Об автом</w:t>
      </w:r>
      <w:r w:rsidRPr="00FC2A5F">
        <w:rPr>
          <w:rFonts w:ascii="Times New Roman" w:eastAsiaTheme="minorHAnsi" w:hAnsi="Times New Roman" w:cs="Times New Roman"/>
          <w:kern w:val="0"/>
          <w:sz w:val="28"/>
          <w:szCs w:val="28"/>
          <w:lang w:eastAsia="en-US"/>
        </w:rPr>
        <w:t>о</w:t>
      </w:r>
      <w:r w:rsidRPr="00FC2A5F">
        <w:rPr>
          <w:rFonts w:ascii="Times New Roman" w:eastAsiaTheme="minorHAnsi" w:hAnsi="Times New Roman" w:cs="Times New Roman"/>
          <w:kern w:val="0"/>
          <w:sz w:val="28"/>
          <w:szCs w:val="28"/>
          <w:lang w:eastAsia="en-US"/>
        </w:rPr>
        <w:t>бильных дорогах и о дорожной деятельности в Российской Федерации и о внес</w:t>
      </w:r>
      <w:r w:rsidRPr="00FC2A5F">
        <w:rPr>
          <w:rFonts w:ascii="Times New Roman" w:eastAsiaTheme="minorHAnsi" w:hAnsi="Times New Roman" w:cs="Times New Roman"/>
          <w:kern w:val="0"/>
          <w:sz w:val="28"/>
          <w:szCs w:val="28"/>
          <w:lang w:eastAsia="en-US"/>
        </w:rPr>
        <w:t>е</w:t>
      </w:r>
      <w:r w:rsidRPr="00FC2A5F">
        <w:rPr>
          <w:rFonts w:ascii="Times New Roman" w:eastAsiaTheme="minorHAnsi" w:hAnsi="Times New Roman" w:cs="Times New Roman"/>
          <w:kern w:val="0"/>
          <w:sz w:val="28"/>
          <w:szCs w:val="28"/>
          <w:lang w:eastAsia="en-US"/>
        </w:rPr>
        <w:t>нии изменений в отдельные законодательные акты Российской Федерации»</w:t>
      </w:r>
      <w:r w:rsidR="00C65474" w:rsidRPr="00FC2A5F">
        <w:rPr>
          <w:rFonts w:ascii="Times New Roman" w:eastAsiaTheme="minorHAnsi" w:hAnsi="Times New Roman" w:cs="Times New Roman"/>
          <w:kern w:val="0"/>
          <w:sz w:val="28"/>
          <w:szCs w:val="28"/>
          <w:lang w:eastAsia="en-US"/>
        </w:rPr>
        <w:t xml:space="preserve"> тр</w:t>
      </w:r>
      <w:r w:rsidR="00C65474" w:rsidRPr="00FC2A5F">
        <w:rPr>
          <w:rFonts w:ascii="Times New Roman" w:eastAsiaTheme="minorHAnsi" w:hAnsi="Times New Roman" w:cs="Times New Roman"/>
          <w:kern w:val="0"/>
          <w:sz w:val="28"/>
          <w:szCs w:val="28"/>
          <w:lang w:eastAsia="en-US"/>
        </w:rPr>
        <w:t>е</w:t>
      </w:r>
      <w:r w:rsidR="00C65474" w:rsidRPr="00FC2A5F">
        <w:rPr>
          <w:rFonts w:ascii="Times New Roman" w:eastAsiaTheme="minorHAnsi" w:hAnsi="Times New Roman" w:cs="Times New Roman"/>
          <w:kern w:val="0"/>
          <w:sz w:val="28"/>
          <w:szCs w:val="28"/>
          <w:lang w:eastAsia="en-US"/>
        </w:rPr>
        <w:t>буется обеспечение районов многоквартирной и индивидуальной жилищной з</w:t>
      </w:r>
      <w:r w:rsidR="00C65474" w:rsidRPr="00FC2A5F">
        <w:rPr>
          <w:rFonts w:ascii="Times New Roman" w:eastAsiaTheme="minorHAnsi" w:hAnsi="Times New Roman" w:cs="Times New Roman"/>
          <w:kern w:val="0"/>
          <w:sz w:val="28"/>
          <w:szCs w:val="28"/>
          <w:lang w:eastAsia="en-US"/>
        </w:rPr>
        <w:t>а</w:t>
      </w:r>
      <w:r w:rsidR="00C65474" w:rsidRPr="00FC2A5F">
        <w:rPr>
          <w:rFonts w:ascii="Times New Roman" w:eastAsiaTheme="minorHAnsi" w:hAnsi="Times New Roman" w:cs="Times New Roman"/>
          <w:kern w:val="0"/>
          <w:sz w:val="28"/>
          <w:szCs w:val="28"/>
          <w:lang w:eastAsia="en-US"/>
        </w:rPr>
        <w:t xml:space="preserve">стройки на </w:t>
      </w:r>
      <w:proofErr w:type="gramStart"/>
      <w:r w:rsidR="00C65474" w:rsidRPr="00FC2A5F">
        <w:rPr>
          <w:rFonts w:ascii="Times New Roman" w:eastAsiaTheme="minorHAnsi" w:hAnsi="Times New Roman" w:cs="Times New Roman"/>
          <w:kern w:val="0"/>
          <w:sz w:val="28"/>
          <w:szCs w:val="28"/>
          <w:lang w:eastAsia="en-US"/>
        </w:rPr>
        <w:t>территории</w:t>
      </w:r>
      <w:proofErr w:type="gramEnd"/>
      <w:r w:rsidR="00C65474" w:rsidRPr="00FC2A5F">
        <w:rPr>
          <w:rFonts w:ascii="Times New Roman" w:eastAsiaTheme="minorHAnsi" w:hAnsi="Times New Roman" w:cs="Times New Roman"/>
          <w:kern w:val="0"/>
          <w:sz w:val="28"/>
          <w:szCs w:val="28"/>
          <w:lang w:eastAsia="en-US"/>
        </w:rPr>
        <w:t xml:space="preserve"> ЗАТО Железногорск улично-дорожной сетью:</w:t>
      </w:r>
    </w:p>
    <w:p w:rsidR="00C65474" w:rsidRPr="00FC2A5F" w:rsidRDefault="00C65474" w:rsidP="00BE4356">
      <w:pPr>
        <w:suppressAutoHyphens w:val="0"/>
        <w:autoSpaceDE w:val="0"/>
        <w:autoSpaceDN w:val="0"/>
        <w:adjustRightInd w:val="0"/>
        <w:spacing w:after="0" w:line="240" w:lineRule="auto"/>
        <w:ind w:firstLine="540"/>
        <w:jc w:val="both"/>
        <w:rPr>
          <w:rFonts w:ascii="Times New Roman" w:eastAsiaTheme="minorHAnsi" w:hAnsi="Times New Roman" w:cs="Times New Roman"/>
          <w:kern w:val="0"/>
          <w:sz w:val="28"/>
          <w:szCs w:val="28"/>
          <w:lang w:eastAsia="en-US"/>
        </w:rPr>
      </w:pPr>
      <w:r w:rsidRPr="00FC2A5F">
        <w:rPr>
          <w:rFonts w:ascii="Times New Roman" w:eastAsiaTheme="minorHAnsi" w:hAnsi="Times New Roman" w:cs="Times New Roman"/>
          <w:kern w:val="0"/>
          <w:sz w:val="28"/>
          <w:szCs w:val="28"/>
          <w:lang w:eastAsia="en-US"/>
        </w:rPr>
        <w:t>- строительство внутриквартального проезда пр. Ленинградский - ул. Царе</w:t>
      </w:r>
      <w:r w:rsidRPr="00FC2A5F">
        <w:rPr>
          <w:rFonts w:ascii="Times New Roman" w:eastAsiaTheme="minorHAnsi" w:hAnsi="Times New Roman" w:cs="Times New Roman"/>
          <w:kern w:val="0"/>
          <w:sz w:val="28"/>
          <w:szCs w:val="28"/>
          <w:lang w:eastAsia="en-US"/>
        </w:rPr>
        <w:t>в</w:t>
      </w:r>
      <w:r w:rsidRPr="00FC2A5F">
        <w:rPr>
          <w:rFonts w:ascii="Times New Roman" w:eastAsiaTheme="minorHAnsi" w:hAnsi="Times New Roman" w:cs="Times New Roman"/>
          <w:kern w:val="0"/>
          <w:sz w:val="28"/>
          <w:szCs w:val="28"/>
          <w:lang w:eastAsia="en-US"/>
        </w:rPr>
        <w:t>ского</w:t>
      </w:r>
      <w:r w:rsidR="002D233F" w:rsidRPr="00FC2A5F">
        <w:rPr>
          <w:rFonts w:ascii="Times New Roman" w:eastAsiaTheme="minorHAnsi" w:hAnsi="Times New Roman" w:cs="Times New Roman"/>
          <w:kern w:val="0"/>
          <w:sz w:val="28"/>
          <w:szCs w:val="28"/>
          <w:lang w:eastAsia="en-US"/>
        </w:rPr>
        <w:t xml:space="preserve">. На 2017 год запланирована разработка проектно-сметной документации на строительство проезда, соединяющего пр. </w:t>
      </w:r>
      <w:proofErr w:type="gramStart"/>
      <w:r w:rsidR="002D233F" w:rsidRPr="00FC2A5F">
        <w:rPr>
          <w:rFonts w:ascii="Times New Roman" w:eastAsiaTheme="minorHAnsi" w:hAnsi="Times New Roman" w:cs="Times New Roman"/>
          <w:kern w:val="0"/>
          <w:sz w:val="28"/>
          <w:szCs w:val="28"/>
          <w:lang w:eastAsia="en-US"/>
        </w:rPr>
        <w:t>Ленинградский</w:t>
      </w:r>
      <w:proofErr w:type="gramEnd"/>
      <w:r w:rsidR="002D233F" w:rsidRPr="00FC2A5F">
        <w:rPr>
          <w:rFonts w:ascii="Times New Roman" w:eastAsiaTheme="minorHAnsi" w:hAnsi="Times New Roman" w:cs="Times New Roman"/>
          <w:kern w:val="0"/>
          <w:sz w:val="28"/>
          <w:szCs w:val="28"/>
          <w:lang w:eastAsia="en-US"/>
        </w:rPr>
        <w:t xml:space="preserve"> и ул. Царевского и пр</w:t>
      </w:r>
      <w:r w:rsidR="002D233F" w:rsidRPr="00FC2A5F">
        <w:rPr>
          <w:rFonts w:ascii="Times New Roman" w:eastAsiaTheme="minorHAnsi" w:hAnsi="Times New Roman" w:cs="Times New Roman"/>
          <w:kern w:val="0"/>
          <w:sz w:val="28"/>
          <w:szCs w:val="28"/>
          <w:lang w:eastAsia="en-US"/>
        </w:rPr>
        <w:t>е</w:t>
      </w:r>
      <w:r w:rsidR="002D233F" w:rsidRPr="00FC2A5F">
        <w:rPr>
          <w:rFonts w:ascii="Times New Roman" w:eastAsiaTheme="minorHAnsi" w:hAnsi="Times New Roman" w:cs="Times New Roman"/>
          <w:kern w:val="0"/>
          <w:sz w:val="28"/>
          <w:szCs w:val="28"/>
          <w:lang w:eastAsia="en-US"/>
        </w:rPr>
        <w:t>дусмотренного проектом планировки 5-ого микрорайона. В последующие годы планируется выделение финансовых средств на производство строительных р</w:t>
      </w:r>
      <w:r w:rsidR="002D233F" w:rsidRPr="00FC2A5F">
        <w:rPr>
          <w:rFonts w:ascii="Times New Roman" w:eastAsiaTheme="minorHAnsi" w:hAnsi="Times New Roman" w:cs="Times New Roman"/>
          <w:kern w:val="0"/>
          <w:sz w:val="28"/>
          <w:szCs w:val="28"/>
          <w:lang w:eastAsia="en-US"/>
        </w:rPr>
        <w:t>а</w:t>
      </w:r>
      <w:r w:rsidR="002D233F" w:rsidRPr="00FC2A5F">
        <w:rPr>
          <w:rFonts w:ascii="Times New Roman" w:eastAsiaTheme="minorHAnsi" w:hAnsi="Times New Roman" w:cs="Times New Roman"/>
          <w:kern w:val="0"/>
          <w:sz w:val="28"/>
          <w:szCs w:val="28"/>
          <w:lang w:eastAsia="en-US"/>
        </w:rPr>
        <w:t>бот</w:t>
      </w:r>
      <w:r w:rsidRPr="00FC2A5F">
        <w:rPr>
          <w:rFonts w:ascii="Times New Roman" w:eastAsiaTheme="minorHAnsi" w:hAnsi="Times New Roman" w:cs="Times New Roman"/>
          <w:kern w:val="0"/>
          <w:sz w:val="28"/>
          <w:szCs w:val="28"/>
          <w:lang w:eastAsia="en-US"/>
        </w:rPr>
        <w:t>,</w:t>
      </w:r>
    </w:p>
    <w:p w:rsidR="002D233F" w:rsidRPr="00FC2A5F" w:rsidRDefault="00C65474" w:rsidP="002D233F">
      <w:pPr>
        <w:suppressAutoHyphens w:val="0"/>
        <w:autoSpaceDE w:val="0"/>
        <w:autoSpaceDN w:val="0"/>
        <w:adjustRightInd w:val="0"/>
        <w:spacing w:after="0" w:line="240" w:lineRule="auto"/>
        <w:ind w:firstLine="540"/>
        <w:jc w:val="both"/>
        <w:rPr>
          <w:rFonts w:ascii="Times New Roman" w:eastAsiaTheme="minorHAnsi" w:hAnsi="Times New Roman" w:cs="Times New Roman"/>
          <w:kern w:val="0"/>
          <w:sz w:val="28"/>
          <w:szCs w:val="28"/>
          <w:lang w:eastAsia="en-US"/>
        </w:rPr>
      </w:pPr>
      <w:r w:rsidRPr="00FC2A5F">
        <w:rPr>
          <w:rFonts w:ascii="Times New Roman" w:eastAsiaTheme="minorHAnsi" w:hAnsi="Times New Roman" w:cs="Times New Roman"/>
          <w:kern w:val="0"/>
          <w:sz w:val="28"/>
          <w:szCs w:val="28"/>
          <w:lang w:eastAsia="en-US"/>
        </w:rPr>
        <w:t>- строительство автомобильных дорог местного значения в районе ИЖЗ (пр</w:t>
      </w:r>
      <w:r w:rsidRPr="00FC2A5F">
        <w:rPr>
          <w:rFonts w:ascii="Times New Roman" w:eastAsiaTheme="minorHAnsi" w:hAnsi="Times New Roman" w:cs="Times New Roman"/>
          <w:kern w:val="0"/>
          <w:sz w:val="28"/>
          <w:szCs w:val="28"/>
          <w:lang w:eastAsia="en-US"/>
        </w:rPr>
        <w:t>о</w:t>
      </w:r>
      <w:r w:rsidR="002D233F" w:rsidRPr="00FC2A5F">
        <w:rPr>
          <w:rFonts w:ascii="Times New Roman" w:eastAsiaTheme="minorHAnsi" w:hAnsi="Times New Roman" w:cs="Times New Roman"/>
          <w:kern w:val="0"/>
          <w:sz w:val="28"/>
          <w:szCs w:val="28"/>
          <w:lang w:eastAsia="en-US"/>
        </w:rPr>
        <w:t>езд Щетинкина). На 2017 год запланирована разработка проектно-сметной док</w:t>
      </w:r>
      <w:r w:rsidR="002D233F" w:rsidRPr="00FC2A5F">
        <w:rPr>
          <w:rFonts w:ascii="Times New Roman" w:eastAsiaTheme="minorHAnsi" w:hAnsi="Times New Roman" w:cs="Times New Roman"/>
          <w:kern w:val="0"/>
          <w:sz w:val="28"/>
          <w:szCs w:val="28"/>
          <w:lang w:eastAsia="en-US"/>
        </w:rPr>
        <w:t>у</w:t>
      </w:r>
      <w:r w:rsidR="002D233F" w:rsidRPr="00FC2A5F">
        <w:rPr>
          <w:rFonts w:ascii="Times New Roman" w:eastAsiaTheme="minorHAnsi" w:hAnsi="Times New Roman" w:cs="Times New Roman"/>
          <w:kern w:val="0"/>
          <w:sz w:val="28"/>
          <w:szCs w:val="28"/>
          <w:lang w:eastAsia="en-US"/>
        </w:rPr>
        <w:t>ментации на строительство проезда, обеспечивающего транспортную связь пр</w:t>
      </w:r>
      <w:r w:rsidR="002D233F" w:rsidRPr="00FC2A5F">
        <w:rPr>
          <w:rFonts w:ascii="Times New Roman" w:eastAsiaTheme="minorHAnsi" w:hAnsi="Times New Roman" w:cs="Times New Roman"/>
          <w:kern w:val="0"/>
          <w:sz w:val="28"/>
          <w:szCs w:val="28"/>
          <w:lang w:eastAsia="en-US"/>
        </w:rPr>
        <w:t>о</w:t>
      </w:r>
      <w:r w:rsidR="002D233F" w:rsidRPr="00FC2A5F">
        <w:rPr>
          <w:rFonts w:ascii="Times New Roman" w:eastAsiaTheme="minorHAnsi" w:hAnsi="Times New Roman" w:cs="Times New Roman"/>
          <w:kern w:val="0"/>
          <w:sz w:val="28"/>
          <w:szCs w:val="28"/>
          <w:lang w:eastAsia="en-US"/>
        </w:rPr>
        <w:t xml:space="preserve">ектируемой ИЖЗ в мкрн. </w:t>
      </w:r>
      <w:proofErr w:type="gramStart"/>
      <w:r w:rsidR="002D233F" w:rsidRPr="00FC2A5F">
        <w:rPr>
          <w:rFonts w:ascii="Times New Roman" w:eastAsiaTheme="minorHAnsi" w:hAnsi="Times New Roman" w:cs="Times New Roman"/>
          <w:kern w:val="0"/>
          <w:sz w:val="28"/>
          <w:szCs w:val="28"/>
          <w:lang w:eastAsia="en-US"/>
        </w:rPr>
        <w:t>Первомайский</w:t>
      </w:r>
      <w:proofErr w:type="gramEnd"/>
      <w:r w:rsidR="002D233F" w:rsidRPr="00FC2A5F">
        <w:rPr>
          <w:rFonts w:ascii="Times New Roman" w:eastAsiaTheme="minorHAnsi" w:hAnsi="Times New Roman" w:cs="Times New Roman"/>
          <w:kern w:val="0"/>
          <w:sz w:val="28"/>
          <w:szCs w:val="28"/>
          <w:lang w:eastAsia="en-US"/>
        </w:rPr>
        <w:t xml:space="preserve"> с существующей улично-дорожной сетью и предусмотренного проектом планировки ИЖЗ. В последующие годы планир</w:t>
      </w:r>
      <w:r w:rsidR="002D233F" w:rsidRPr="00FC2A5F">
        <w:rPr>
          <w:rFonts w:ascii="Times New Roman" w:eastAsiaTheme="minorHAnsi" w:hAnsi="Times New Roman" w:cs="Times New Roman"/>
          <w:kern w:val="0"/>
          <w:sz w:val="28"/>
          <w:szCs w:val="28"/>
          <w:lang w:eastAsia="en-US"/>
        </w:rPr>
        <w:t>у</w:t>
      </w:r>
      <w:r w:rsidR="002D233F" w:rsidRPr="00FC2A5F">
        <w:rPr>
          <w:rFonts w:ascii="Times New Roman" w:eastAsiaTheme="minorHAnsi" w:hAnsi="Times New Roman" w:cs="Times New Roman"/>
          <w:kern w:val="0"/>
          <w:sz w:val="28"/>
          <w:szCs w:val="28"/>
          <w:lang w:eastAsia="en-US"/>
        </w:rPr>
        <w:t>ется выделение финансовых средств на производство строительных работ,</w:t>
      </w:r>
    </w:p>
    <w:p w:rsidR="00C65474" w:rsidRPr="00FC2A5F" w:rsidRDefault="00C65474" w:rsidP="00C65474">
      <w:pPr>
        <w:suppressAutoHyphens w:val="0"/>
        <w:autoSpaceDE w:val="0"/>
        <w:autoSpaceDN w:val="0"/>
        <w:adjustRightInd w:val="0"/>
        <w:spacing w:after="0" w:line="240" w:lineRule="auto"/>
        <w:ind w:firstLine="540"/>
        <w:jc w:val="both"/>
        <w:rPr>
          <w:rFonts w:ascii="Times New Roman" w:eastAsiaTheme="minorHAnsi" w:hAnsi="Times New Roman" w:cs="Times New Roman"/>
          <w:kern w:val="0"/>
          <w:sz w:val="28"/>
          <w:szCs w:val="28"/>
          <w:lang w:eastAsia="en-US"/>
        </w:rPr>
      </w:pPr>
      <w:proofErr w:type="gramStart"/>
      <w:r w:rsidRPr="00FC2A5F">
        <w:rPr>
          <w:rFonts w:ascii="Times New Roman" w:eastAsiaTheme="minorHAnsi" w:hAnsi="Times New Roman" w:cs="Times New Roman"/>
          <w:kern w:val="0"/>
          <w:sz w:val="28"/>
          <w:szCs w:val="28"/>
          <w:lang w:eastAsia="en-US"/>
        </w:rPr>
        <w:t>- строительство автомобильных дорог ул. Верхняя Саянс</w:t>
      </w:r>
      <w:r w:rsidR="008802A9" w:rsidRPr="00FC2A5F">
        <w:rPr>
          <w:rFonts w:ascii="Times New Roman" w:eastAsiaTheme="minorHAnsi" w:hAnsi="Times New Roman" w:cs="Times New Roman"/>
          <w:kern w:val="0"/>
          <w:sz w:val="28"/>
          <w:szCs w:val="28"/>
          <w:lang w:eastAsia="en-US"/>
        </w:rPr>
        <w:t>кая, пр-д Горный, автодороги ме</w:t>
      </w:r>
      <w:r w:rsidRPr="00FC2A5F">
        <w:rPr>
          <w:rFonts w:ascii="Times New Roman" w:eastAsiaTheme="minorHAnsi" w:hAnsi="Times New Roman" w:cs="Times New Roman"/>
          <w:kern w:val="0"/>
          <w:sz w:val="28"/>
          <w:szCs w:val="28"/>
          <w:lang w:eastAsia="en-US"/>
        </w:rPr>
        <w:t>жду ними, ул. Кедровая, ул. Березовая, пер. Зимний (пос. Додон</w:t>
      </w:r>
      <w:r w:rsidRPr="00FC2A5F">
        <w:rPr>
          <w:rFonts w:ascii="Times New Roman" w:eastAsiaTheme="minorHAnsi" w:hAnsi="Times New Roman" w:cs="Times New Roman"/>
          <w:kern w:val="0"/>
          <w:sz w:val="28"/>
          <w:szCs w:val="28"/>
          <w:lang w:eastAsia="en-US"/>
        </w:rPr>
        <w:t>о</w:t>
      </w:r>
      <w:r w:rsidRPr="00FC2A5F">
        <w:rPr>
          <w:rFonts w:ascii="Times New Roman" w:eastAsiaTheme="minorHAnsi" w:hAnsi="Times New Roman" w:cs="Times New Roman"/>
          <w:kern w:val="0"/>
          <w:sz w:val="28"/>
          <w:szCs w:val="28"/>
          <w:lang w:eastAsia="en-US"/>
        </w:rPr>
        <w:t>во), ул. Западная в районе домой 46, 48 (пос. Тартат).</w:t>
      </w:r>
      <w:proofErr w:type="gramEnd"/>
    </w:p>
    <w:p w:rsidR="00C65474" w:rsidRPr="00FC2A5F" w:rsidRDefault="00C65474" w:rsidP="00BE4356">
      <w:pPr>
        <w:suppressAutoHyphens w:val="0"/>
        <w:autoSpaceDE w:val="0"/>
        <w:autoSpaceDN w:val="0"/>
        <w:adjustRightInd w:val="0"/>
        <w:spacing w:after="0" w:line="240" w:lineRule="auto"/>
        <w:ind w:firstLine="540"/>
        <w:jc w:val="both"/>
        <w:rPr>
          <w:rFonts w:ascii="Times New Roman" w:eastAsiaTheme="minorHAnsi" w:hAnsi="Times New Roman" w:cs="Times New Roman"/>
          <w:kern w:val="0"/>
          <w:sz w:val="28"/>
          <w:szCs w:val="28"/>
          <w:lang w:eastAsia="en-US"/>
        </w:rPr>
      </w:pPr>
    </w:p>
    <w:p w:rsidR="00CF7565" w:rsidRPr="00FC2A5F" w:rsidRDefault="00215B59" w:rsidP="000F2499">
      <w:pPr>
        <w:pStyle w:val="ConsPlusTitle"/>
        <w:spacing w:line="240" w:lineRule="auto"/>
        <w:ind w:firstLine="709"/>
        <w:jc w:val="center"/>
        <w:rPr>
          <w:rFonts w:ascii="Times New Roman" w:hAnsi="Times New Roman" w:cs="Times New Roman"/>
          <w:b w:val="0"/>
          <w:sz w:val="28"/>
          <w:szCs w:val="28"/>
        </w:rPr>
      </w:pPr>
      <w:bookmarkStart w:id="2" w:name="p4_GIBDD"/>
      <w:bookmarkEnd w:id="2"/>
      <w:r w:rsidRPr="00FC2A5F">
        <w:rPr>
          <w:rFonts w:ascii="Times New Roman" w:hAnsi="Times New Roman" w:cs="Times New Roman"/>
          <w:b w:val="0"/>
          <w:sz w:val="28"/>
          <w:szCs w:val="28"/>
        </w:rPr>
        <w:t>2.2</w:t>
      </w:r>
      <w:r w:rsidR="00CF7565" w:rsidRPr="00FC2A5F">
        <w:rPr>
          <w:rFonts w:ascii="Times New Roman" w:hAnsi="Times New Roman" w:cs="Times New Roman"/>
          <w:b w:val="0"/>
          <w:sz w:val="28"/>
          <w:szCs w:val="28"/>
        </w:rPr>
        <w:t xml:space="preserve">. Основная цель, задачи, этапы и сроки выполнения подпрограммы, </w:t>
      </w:r>
      <w:r w:rsidR="002B3A08">
        <w:rPr>
          <w:rFonts w:ascii="Times New Roman" w:hAnsi="Times New Roman" w:cs="Times New Roman"/>
          <w:b w:val="0"/>
          <w:sz w:val="28"/>
          <w:szCs w:val="28"/>
        </w:rPr>
        <w:t>показатели результативности</w:t>
      </w:r>
    </w:p>
    <w:p w:rsidR="000F2499" w:rsidRPr="00FC2A5F" w:rsidRDefault="000F2499" w:rsidP="000F2499">
      <w:pPr>
        <w:pStyle w:val="ConsPlusTitle"/>
        <w:spacing w:line="240" w:lineRule="auto"/>
        <w:ind w:firstLine="709"/>
        <w:jc w:val="center"/>
        <w:rPr>
          <w:rFonts w:ascii="Times New Roman" w:hAnsi="Times New Roman" w:cs="Times New Roman"/>
          <w:b w:val="0"/>
          <w:sz w:val="28"/>
          <w:szCs w:val="28"/>
        </w:rPr>
      </w:pPr>
    </w:p>
    <w:p w:rsidR="00130CC4" w:rsidRPr="00FC2A5F" w:rsidRDefault="00130CC4" w:rsidP="000F2499">
      <w:pPr>
        <w:pStyle w:val="ae"/>
        <w:widowControl w:val="0"/>
        <w:numPr>
          <w:ilvl w:val="0"/>
          <w:numId w:val="14"/>
        </w:numPr>
        <w:tabs>
          <w:tab w:val="left" w:pos="851"/>
        </w:tabs>
        <w:ind w:left="0" w:firstLine="567"/>
        <w:contextualSpacing/>
        <w:jc w:val="both"/>
        <w:rPr>
          <w:rFonts w:ascii="Times New Roman" w:hAnsi="Times New Roman"/>
          <w:sz w:val="28"/>
          <w:szCs w:val="28"/>
        </w:rPr>
      </w:pPr>
      <w:r w:rsidRPr="00FC2A5F">
        <w:rPr>
          <w:rFonts w:ascii="Times New Roman" w:hAnsi="Times New Roman"/>
          <w:sz w:val="28"/>
          <w:szCs w:val="28"/>
        </w:rPr>
        <w:t xml:space="preserve">Цель </w:t>
      </w:r>
      <w:r w:rsidR="0041621B" w:rsidRPr="00FC2A5F">
        <w:rPr>
          <w:rFonts w:ascii="Times New Roman" w:hAnsi="Times New Roman"/>
          <w:sz w:val="28"/>
          <w:szCs w:val="28"/>
        </w:rPr>
        <w:t>П</w:t>
      </w:r>
      <w:r w:rsidR="002D6412" w:rsidRPr="00FC2A5F">
        <w:rPr>
          <w:rFonts w:ascii="Times New Roman" w:hAnsi="Times New Roman"/>
          <w:sz w:val="28"/>
          <w:szCs w:val="28"/>
        </w:rPr>
        <w:t>од</w:t>
      </w:r>
      <w:r w:rsidRPr="00FC2A5F">
        <w:rPr>
          <w:rFonts w:ascii="Times New Roman" w:hAnsi="Times New Roman"/>
          <w:sz w:val="28"/>
          <w:szCs w:val="28"/>
        </w:rPr>
        <w:t>программы:</w:t>
      </w:r>
      <w:r w:rsidR="008F204A" w:rsidRPr="00FC2A5F">
        <w:rPr>
          <w:rFonts w:ascii="Times New Roman" w:hAnsi="Times New Roman"/>
          <w:sz w:val="28"/>
          <w:szCs w:val="28"/>
        </w:rPr>
        <w:t xml:space="preserve"> </w:t>
      </w:r>
      <w:r w:rsidR="001F2D89" w:rsidRPr="00FC2A5F">
        <w:rPr>
          <w:rFonts w:ascii="Times New Roman" w:hAnsi="Times New Roman"/>
          <w:sz w:val="28"/>
          <w:szCs w:val="28"/>
        </w:rPr>
        <w:t>осуществление дорожной деятельности в отношении автомобильных дорог местного значения</w:t>
      </w:r>
      <w:r w:rsidRPr="00FC2A5F">
        <w:rPr>
          <w:rFonts w:ascii="Times New Roman" w:hAnsi="Times New Roman"/>
          <w:sz w:val="28"/>
          <w:szCs w:val="28"/>
        </w:rPr>
        <w:t>.</w:t>
      </w:r>
    </w:p>
    <w:p w:rsidR="00BB1716" w:rsidRPr="00FC2A5F" w:rsidRDefault="008C5709" w:rsidP="000F2499">
      <w:pPr>
        <w:pStyle w:val="ae"/>
        <w:widowControl w:val="0"/>
        <w:tabs>
          <w:tab w:val="left" w:pos="851"/>
        </w:tabs>
        <w:ind w:left="567"/>
        <w:contextualSpacing/>
        <w:jc w:val="both"/>
        <w:rPr>
          <w:rFonts w:ascii="Times New Roman" w:hAnsi="Times New Roman"/>
          <w:sz w:val="28"/>
          <w:szCs w:val="28"/>
        </w:rPr>
      </w:pPr>
      <w:r w:rsidRPr="00FC2A5F">
        <w:rPr>
          <w:rFonts w:ascii="Times New Roman" w:hAnsi="Times New Roman"/>
          <w:sz w:val="28"/>
          <w:szCs w:val="28"/>
        </w:rPr>
        <w:t xml:space="preserve">2. </w:t>
      </w:r>
      <w:r w:rsidR="0041621B" w:rsidRPr="00FC2A5F">
        <w:rPr>
          <w:rFonts w:ascii="Times New Roman" w:hAnsi="Times New Roman"/>
          <w:sz w:val="28"/>
          <w:szCs w:val="28"/>
        </w:rPr>
        <w:t>Задачи П</w:t>
      </w:r>
      <w:r w:rsidR="00BB1716" w:rsidRPr="00FC2A5F">
        <w:rPr>
          <w:rFonts w:ascii="Times New Roman" w:hAnsi="Times New Roman"/>
          <w:sz w:val="28"/>
          <w:szCs w:val="28"/>
        </w:rPr>
        <w:t>одпрограммы:</w:t>
      </w:r>
    </w:p>
    <w:p w:rsidR="00E455D7" w:rsidRPr="00FC2A5F" w:rsidRDefault="00E455D7" w:rsidP="000F2499">
      <w:pPr>
        <w:pStyle w:val="ae"/>
        <w:widowControl w:val="0"/>
        <w:tabs>
          <w:tab w:val="left" w:pos="851"/>
        </w:tabs>
        <w:ind w:left="0" w:firstLine="567"/>
        <w:contextualSpacing/>
        <w:jc w:val="both"/>
        <w:rPr>
          <w:rFonts w:ascii="Times New Roman" w:hAnsi="Times New Roman"/>
          <w:sz w:val="28"/>
          <w:szCs w:val="28"/>
        </w:rPr>
      </w:pPr>
      <w:r w:rsidRPr="00FC2A5F">
        <w:rPr>
          <w:rFonts w:ascii="Times New Roman" w:hAnsi="Times New Roman"/>
          <w:sz w:val="28"/>
          <w:szCs w:val="28"/>
        </w:rPr>
        <w:t xml:space="preserve">1. </w:t>
      </w:r>
      <w:r w:rsidR="001F2D89" w:rsidRPr="00FC2A5F">
        <w:rPr>
          <w:rFonts w:ascii="Times New Roman" w:hAnsi="Times New Roman"/>
          <w:sz w:val="28"/>
          <w:szCs w:val="28"/>
        </w:rPr>
        <w:t>Обеспечения выполнения работ по комплексному содержанию автом</w:t>
      </w:r>
      <w:r w:rsidR="001F2D89" w:rsidRPr="00FC2A5F">
        <w:rPr>
          <w:rFonts w:ascii="Times New Roman" w:hAnsi="Times New Roman"/>
          <w:sz w:val="28"/>
          <w:szCs w:val="28"/>
        </w:rPr>
        <w:t>о</w:t>
      </w:r>
      <w:r w:rsidR="001F2D89" w:rsidRPr="00FC2A5F">
        <w:rPr>
          <w:rFonts w:ascii="Times New Roman" w:hAnsi="Times New Roman"/>
          <w:sz w:val="28"/>
          <w:szCs w:val="28"/>
        </w:rPr>
        <w:t>бильных дорог</w:t>
      </w:r>
      <w:r w:rsidRPr="00FC2A5F">
        <w:rPr>
          <w:rFonts w:ascii="Times New Roman" w:hAnsi="Times New Roman"/>
          <w:sz w:val="28"/>
          <w:szCs w:val="28"/>
        </w:rPr>
        <w:t>;</w:t>
      </w:r>
    </w:p>
    <w:p w:rsidR="00E455D7" w:rsidRPr="00FC2A5F" w:rsidRDefault="00E455D7" w:rsidP="000F2499">
      <w:pPr>
        <w:pStyle w:val="ae"/>
        <w:widowControl w:val="0"/>
        <w:tabs>
          <w:tab w:val="left" w:pos="851"/>
        </w:tabs>
        <w:ind w:left="0" w:firstLine="567"/>
        <w:contextualSpacing/>
        <w:jc w:val="both"/>
        <w:rPr>
          <w:rFonts w:ascii="Times New Roman" w:hAnsi="Times New Roman"/>
          <w:sz w:val="28"/>
          <w:szCs w:val="28"/>
        </w:rPr>
      </w:pPr>
      <w:r w:rsidRPr="00FC2A5F">
        <w:rPr>
          <w:rFonts w:ascii="Times New Roman" w:hAnsi="Times New Roman"/>
          <w:sz w:val="28"/>
          <w:szCs w:val="28"/>
        </w:rPr>
        <w:t xml:space="preserve">2. </w:t>
      </w:r>
      <w:r w:rsidR="001F2D89" w:rsidRPr="00FC2A5F">
        <w:rPr>
          <w:rFonts w:ascii="Times New Roman" w:hAnsi="Times New Roman"/>
          <w:sz w:val="28"/>
          <w:szCs w:val="28"/>
        </w:rPr>
        <w:t xml:space="preserve">Выполнение ремонта, капитального ремонта, реконструкции и </w:t>
      </w:r>
      <w:proofErr w:type="gramStart"/>
      <w:r w:rsidR="001F2D89" w:rsidRPr="00FC2A5F">
        <w:rPr>
          <w:rFonts w:ascii="Times New Roman" w:hAnsi="Times New Roman"/>
          <w:sz w:val="28"/>
          <w:szCs w:val="28"/>
        </w:rPr>
        <w:t>строител</w:t>
      </w:r>
      <w:r w:rsidR="001F2D89" w:rsidRPr="00FC2A5F">
        <w:rPr>
          <w:rFonts w:ascii="Times New Roman" w:hAnsi="Times New Roman"/>
          <w:sz w:val="28"/>
          <w:szCs w:val="28"/>
        </w:rPr>
        <w:t>ь</w:t>
      </w:r>
      <w:r w:rsidR="001F2D89" w:rsidRPr="00FC2A5F">
        <w:rPr>
          <w:rFonts w:ascii="Times New Roman" w:hAnsi="Times New Roman"/>
          <w:sz w:val="28"/>
          <w:szCs w:val="28"/>
        </w:rPr>
        <w:t>ства</w:t>
      </w:r>
      <w:proofErr w:type="gramEnd"/>
      <w:r w:rsidR="001F2D89" w:rsidRPr="00FC2A5F">
        <w:rPr>
          <w:rFonts w:ascii="Times New Roman" w:hAnsi="Times New Roman"/>
          <w:sz w:val="28"/>
          <w:szCs w:val="28"/>
        </w:rPr>
        <w:t xml:space="preserve"> автомобильных дорог.</w:t>
      </w:r>
    </w:p>
    <w:p w:rsidR="001F2D89" w:rsidRPr="00FC2A5F" w:rsidRDefault="001F2D89" w:rsidP="000F2499">
      <w:pPr>
        <w:widowControl w:val="0"/>
        <w:tabs>
          <w:tab w:val="left" w:pos="1134"/>
        </w:tabs>
        <w:spacing w:after="0" w:line="240" w:lineRule="auto"/>
        <w:ind w:firstLine="709"/>
        <w:contextualSpacing/>
        <w:jc w:val="both"/>
        <w:rPr>
          <w:rFonts w:ascii="Times New Roman" w:hAnsi="Times New Roman" w:cs="Times New Roman"/>
          <w:sz w:val="28"/>
          <w:szCs w:val="28"/>
        </w:rPr>
      </w:pPr>
    </w:p>
    <w:p w:rsidR="00E455D7" w:rsidRPr="00FC2A5F" w:rsidRDefault="00E455D7" w:rsidP="000F2499">
      <w:pPr>
        <w:widowControl w:val="0"/>
        <w:tabs>
          <w:tab w:val="left" w:pos="1134"/>
        </w:tabs>
        <w:spacing w:after="0" w:line="240" w:lineRule="auto"/>
        <w:ind w:firstLine="709"/>
        <w:contextualSpacing/>
        <w:jc w:val="both"/>
        <w:rPr>
          <w:rFonts w:ascii="Times New Roman" w:hAnsi="Times New Roman"/>
          <w:sz w:val="28"/>
          <w:szCs w:val="28"/>
        </w:rPr>
      </w:pPr>
      <w:r w:rsidRPr="00FC2A5F">
        <w:rPr>
          <w:rFonts w:ascii="Times New Roman" w:hAnsi="Times New Roman" w:cs="Times New Roman"/>
          <w:sz w:val="28"/>
          <w:szCs w:val="28"/>
        </w:rPr>
        <w:t xml:space="preserve">Задача </w:t>
      </w:r>
      <w:r w:rsidR="001F2D89" w:rsidRPr="00FC2A5F">
        <w:rPr>
          <w:rFonts w:ascii="Times New Roman" w:hAnsi="Times New Roman" w:cs="Times New Roman"/>
          <w:sz w:val="28"/>
          <w:szCs w:val="28"/>
        </w:rPr>
        <w:t>1</w:t>
      </w:r>
      <w:r w:rsidRPr="00FC2A5F">
        <w:rPr>
          <w:rFonts w:ascii="Times New Roman" w:hAnsi="Times New Roman" w:cs="Times New Roman"/>
          <w:sz w:val="28"/>
          <w:szCs w:val="28"/>
        </w:rPr>
        <w:t xml:space="preserve">. </w:t>
      </w:r>
      <w:r w:rsidR="001F2D89" w:rsidRPr="00FC2A5F">
        <w:rPr>
          <w:rFonts w:ascii="Times New Roman" w:hAnsi="Times New Roman"/>
          <w:sz w:val="28"/>
          <w:szCs w:val="28"/>
        </w:rPr>
        <w:t>Обеспечения выполнения работ по комплексному содержанию автомобильных дорог</w:t>
      </w:r>
      <w:r w:rsidRPr="00FC2A5F">
        <w:rPr>
          <w:rFonts w:ascii="Times New Roman" w:hAnsi="Times New Roman"/>
          <w:sz w:val="28"/>
          <w:szCs w:val="28"/>
        </w:rPr>
        <w:t xml:space="preserve">. В рамках данной задачи </w:t>
      </w:r>
      <w:r w:rsidR="001F2D89" w:rsidRPr="00FC2A5F">
        <w:rPr>
          <w:rFonts w:ascii="Times New Roman" w:hAnsi="Times New Roman"/>
          <w:sz w:val="28"/>
          <w:szCs w:val="28"/>
        </w:rPr>
        <w:t xml:space="preserve">обеспечивается выполнение </w:t>
      </w:r>
      <w:r w:rsidRPr="00FC2A5F">
        <w:rPr>
          <w:rFonts w:ascii="Times New Roman" w:hAnsi="Times New Roman"/>
          <w:sz w:val="28"/>
          <w:szCs w:val="28"/>
        </w:rPr>
        <w:t xml:space="preserve"> работы по содержанию дорог общего пользования местного значения</w:t>
      </w:r>
      <w:r w:rsidR="005F2B52" w:rsidRPr="00FC2A5F">
        <w:rPr>
          <w:rFonts w:ascii="Times New Roman" w:hAnsi="Times New Roman"/>
          <w:sz w:val="28"/>
          <w:szCs w:val="28"/>
        </w:rPr>
        <w:t xml:space="preserve">, объектов озеленения, </w:t>
      </w:r>
      <w:r w:rsidR="005F2B52" w:rsidRPr="00FC2A5F">
        <w:rPr>
          <w:rFonts w:ascii="Times New Roman" w:hAnsi="Times New Roman" w:cs="Times New Roman"/>
          <w:sz w:val="28"/>
          <w:szCs w:val="28"/>
        </w:rPr>
        <w:t>посадке деревьев и кустарников, устройству газонов и цветников</w:t>
      </w:r>
      <w:r w:rsidRPr="00FC2A5F">
        <w:rPr>
          <w:rFonts w:ascii="Times New Roman" w:hAnsi="Times New Roman"/>
          <w:sz w:val="28"/>
          <w:szCs w:val="28"/>
        </w:rPr>
        <w:t>.</w:t>
      </w:r>
    </w:p>
    <w:p w:rsidR="00E455D7" w:rsidRPr="00FC2A5F" w:rsidRDefault="00E455D7" w:rsidP="000F2499">
      <w:pPr>
        <w:widowControl w:val="0"/>
        <w:tabs>
          <w:tab w:val="left" w:pos="1134"/>
        </w:tabs>
        <w:spacing w:after="0" w:line="240" w:lineRule="auto"/>
        <w:ind w:firstLine="709"/>
        <w:contextualSpacing/>
        <w:jc w:val="both"/>
        <w:rPr>
          <w:rFonts w:ascii="Times New Roman" w:hAnsi="Times New Roman"/>
          <w:sz w:val="28"/>
          <w:szCs w:val="28"/>
        </w:rPr>
      </w:pPr>
      <w:r w:rsidRPr="00FC2A5F">
        <w:rPr>
          <w:rFonts w:ascii="Times New Roman" w:hAnsi="Times New Roman"/>
          <w:sz w:val="28"/>
          <w:szCs w:val="28"/>
        </w:rPr>
        <w:t xml:space="preserve">Задача </w:t>
      </w:r>
      <w:r w:rsidR="001F2D89" w:rsidRPr="00FC2A5F">
        <w:rPr>
          <w:rFonts w:ascii="Times New Roman" w:hAnsi="Times New Roman"/>
          <w:sz w:val="28"/>
          <w:szCs w:val="28"/>
        </w:rPr>
        <w:t>2</w:t>
      </w:r>
      <w:r w:rsidRPr="00FC2A5F">
        <w:rPr>
          <w:rFonts w:ascii="Times New Roman" w:hAnsi="Times New Roman"/>
          <w:sz w:val="28"/>
          <w:szCs w:val="28"/>
        </w:rPr>
        <w:t xml:space="preserve">. </w:t>
      </w:r>
      <w:r w:rsidR="001F2D89" w:rsidRPr="00FC2A5F">
        <w:rPr>
          <w:rFonts w:ascii="Times New Roman" w:hAnsi="Times New Roman"/>
          <w:sz w:val="28"/>
          <w:szCs w:val="28"/>
        </w:rPr>
        <w:t xml:space="preserve">Выполнение ремонта, капитального ремонта, реконструкции и </w:t>
      </w:r>
      <w:proofErr w:type="gramStart"/>
      <w:r w:rsidR="001F2D89" w:rsidRPr="00FC2A5F">
        <w:rPr>
          <w:rFonts w:ascii="Times New Roman" w:hAnsi="Times New Roman"/>
          <w:sz w:val="28"/>
          <w:szCs w:val="28"/>
        </w:rPr>
        <w:t>строительства</w:t>
      </w:r>
      <w:proofErr w:type="gramEnd"/>
      <w:r w:rsidR="001F2D89" w:rsidRPr="00FC2A5F">
        <w:rPr>
          <w:rFonts w:ascii="Times New Roman" w:hAnsi="Times New Roman"/>
          <w:sz w:val="28"/>
          <w:szCs w:val="28"/>
        </w:rPr>
        <w:t xml:space="preserve"> автомобильных дорог</w:t>
      </w:r>
      <w:r w:rsidRPr="00FC2A5F">
        <w:rPr>
          <w:rFonts w:ascii="Times New Roman" w:hAnsi="Times New Roman"/>
          <w:sz w:val="28"/>
          <w:szCs w:val="28"/>
        </w:rPr>
        <w:t xml:space="preserve">. Решение поставленной задачи достигается путем </w:t>
      </w:r>
      <w:r w:rsidR="001F2D89" w:rsidRPr="00FC2A5F">
        <w:rPr>
          <w:rFonts w:ascii="Times New Roman" w:hAnsi="Times New Roman"/>
          <w:sz w:val="28"/>
          <w:szCs w:val="28"/>
        </w:rPr>
        <w:t xml:space="preserve">строительства и </w:t>
      </w:r>
      <w:r w:rsidRPr="00FC2A5F">
        <w:rPr>
          <w:rFonts w:ascii="Times New Roman" w:hAnsi="Times New Roman"/>
          <w:sz w:val="28"/>
          <w:szCs w:val="28"/>
        </w:rPr>
        <w:t xml:space="preserve">реконструкции отдельных </w:t>
      </w:r>
      <w:r w:rsidR="001F2D89" w:rsidRPr="00FC2A5F">
        <w:rPr>
          <w:rFonts w:ascii="Times New Roman" w:hAnsi="Times New Roman"/>
          <w:sz w:val="28"/>
          <w:szCs w:val="28"/>
        </w:rPr>
        <w:t>участков существующей улично-дорожной сети</w:t>
      </w:r>
      <w:r w:rsidRPr="00FC2A5F">
        <w:rPr>
          <w:rFonts w:ascii="Times New Roman" w:hAnsi="Times New Roman"/>
          <w:sz w:val="28"/>
          <w:szCs w:val="28"/>
        </w:rPr>
        <w:t>.</w:t>
      </w:r>
    </w:p>
    <w:p w:rsidR="00FA4DAC" w:rsidRPr="00FC2A5F" w:rsidRDefault="00FA4DAC" w:rsidP="000F2499">
      <w:pPr>
        <w:widowControl w:val="0"/>
        <w:spacing w:after="0" w:line="240" w:lineRule="auto"/>
        <w:ind w:left="709"/>
        <w:contextualSpacing/>
        <w:jc w:val="both"/>
        <w:rPr>
          <w:rFonts w:ascii="Times New Roman" w:hAnsi="Times New Roman" w:cs="Times New Roman"/>
          <w:sz w:val="28"/>
          <w:szCs w:val="28"/>
        </w:rPr>
      </w:pPr>
    </w:p>
    <w:p w:rsidR="00130CC4" w:rsidRPr="00FC2A5F" w:rsidRDefault="00130CC4" w:rsidP="000F2499">
      <w:pPr>
        <w:widowControl w:val="0"/>
        <w:spacing w:after="0" w:line="240" w:lineRule="auto"/>
        <w:ind w:firstLine="567"/>
        <w:contextualSpacing/>
        <w:jc w:val="both"/>
        <w:rPr>
          <w:rFonts w:ascii="Times New Roman" w:hAnsi="Times New Roman" w:cs="Times New Roman"/>
          <w:sz w:val="28"/>
          <w:szCs w:val="28"/>
        </w:rPr>
      </w:pPr>
      <w:r w:rsidRPr="00FC2A5F">
        <w:rPr>
          <w:rFonts w:ascii="Times New Roman" w:hAnsi="Times New Roman" w:cs="Times New Roman"/>
          <w:sz w:val="28"/>
          <w:szCs w:val="28"/>
        </w:rPr>
        <w:lastRenderedPageBreak/>
        <w:t xml:space="preserve">Сроки выполнения подпрограммы: </w:t>
      </w:r>
      <w:r w:rsidR="0041621B" w:rsidRPr="00FC2A5F">
        <w:rPr>
          <w:rFonts w:ascii="Times New Roman" w:hAnsi="Times New Roman" w:cs="Times New Roman"/>
          <w:sz w:val="28"/>
          <w:szCs w:val="28"/>
        </w:rPr>
        <w:t>отдельные этапы реализации П</w:t>
      </w:r>
      <w:r w:rsidR="00FA4DAC" w:rsidRPr="00FC2A5F">
        <w:rPr>
          <w:rFonts w:ascii="Times New Roman" w:hAnsi="Times New Roman" w:cs="Times New Roman"/>
          <w:sz w:val="28"/>
          <w:szCs w:val="28"/>
        </w:rPr>
        <w:t>одпрограммы не выделяются</w:t>
      </w:r>
      <w:r w:rsidR="000F2499" w:rsidRPr="00FC2A5F">
        <w:rPr>
          <w:rFonts w:ascii="Times New Roman" w:hAnsi="Times New Roman" w:cs="Times New Roman"/>
          <w:sz w:val="28"/>
          <w:szCs w:val="28"/>
        </w:rPr>
        <w:t>,</w:t>
      </w:r>
      <w:r w:rsidR="00FA4DAC" w:rsidRPr="00FC2A5F">
        <w:rPr>
          <w:rFonts w:ascii="Times New Roman" w:hAnsi="Times New Roman" w:cs="Times New Roman"/>
          <w:sz w:val="28"/>
          <w:szCs w:val="28"/>
        </w:rPr>
        <w:t xml:space="preserve"> сроки реализации подпрограммы установлены </w:t>
      </w:r>
      <w:r w:rsidRPr="00FC2A5F">
        <w:rPr>
          <w:rFonts w:ascii="Times New Roman" w:hAnsi="Times New Roman" w:cs="Times New Roman"/>
          <w:sz w:val="28"/>
          <w:szCs w:val="28"/>
        </w:rPr>
        <w:t>201</w:t>
      </w:r>
      <w:r w:rsidR="003C2CEA" w:rsidRPr="00FC2A5F">
        <w:rPr>
          <w:rFonts w:ascii="Times New Roman" w:hAnsi="Times New Roman" w:cs="Times New Roman"/>
          <w:sz w:val="28"/>
          <w:szCs w:val="28"/>
        </w:rPr>
        <w:t>7</w:t>
      </w:r>
      <w:r w:rsidRPr="00FC2A5F">
        <w:rPr>
          <w:rFonts w:ascii="Times New Roman" w:hAnsi="Times New Roman" w:cs="Times New Roman"/>
          <w:sz w:val="28"/>
          <w:szCs w:val="28"/>
        </w:rPr>
        <w:t>-201</w:t>
      </w:r>
      <w:r w:rsidR="003C2CEA" w:rsidRPr="00FC2A5F">
        <w:rPr>
          <w:rFonts w:ascii="Times New Roman" w:hAnsi="Times New Roman" w:cs="Times New Roman"/>
          <w:sz w:val="28"/>
          <w:szCs w:val="28"/>
        </w:rPr>
        <w:t>9</w:t>
      </w:r>
      <w:r w:rsidRPr="00FC2A5F">
        <w:rPr>
          <w:rFonts w:ascii="Times New Roman" w:hAnsi="Times New Roman" w:cs="Times New Roman"/>
          <w:sz w:val="28"/>
          <w:szCs w:val="28"/>
        </w:rPr>
        <w:t xml:space="preserve"> годы.</w:t>
      </w:r>
    </w:p>
    <w:p w:rsidR="00FA4DAC" w:rsidRPr="00FC2A5F" w:rsidRDefault="00FA4DAC" w:rsidP="000F2499">
      <w:pPr>
        <w:widowControl w:val="0"/>
        <w:spacing w:after="0" w:line="240" w:lineRule="auto"/>
        <w:ind w:left="709"/>
        <w:rPr>
          <w:rFonts w:ascii="Times New Roman" w:hAnsi="Times New Roman" w:cs="Times New Roman"/>
          <w:sz w:val="28"/>
          <w:szCs w:val="28"/>
        </w:rPr>
      </w:pPr>
    </w:p>
    <w:p w:rsidR="00FA4DAC" w:rsidRPr="00FC2A5F" w:rsidRDefault="002F5546" w:rsidP="000F2499">
      <w:pPr>
        <w:widowControl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Показателями результативности</w:t>
      </w:r>
      <w:r w:rsidR="00130CC4" w:rsidRPr="00FC2A5F">
        <w:rPr>
          <w:rFonts w:ascii="Times New Roman" w:hAnsi="Times New Roman" w:cs="Times New Roman"/>
          <w:sz w:val="28"/>
          <w:szCs w:val="28"/>
        </w:rPr>
        <w:t>, позволяющим</w:t>
      </w:r>
      <w:r w:rsidR="00C03BC1" w:rsidRPr="00FC2A5F">
        <w:rPr>
          <w:rFonts w:ascii="Times New Roman" w:hAnsi="Times New Roman" w:cs="Times New Roman"/>
          <w:sz w:val="28"/>
          <w:szCs w:val="28"/>
        </w:rPr>
        <w:t>и</w:t>
      </w:r>
      <w:r w:rsidR="00130CC4" w:rsidRPr="00FC2A5F">
        <w:rPr>
          <w:rFonts w:ascii="Times New Roman" w:hAnsi="Times New Roman" w:cs="Times New Roman"/>
          <w:sz w:val="28"/>
          <w:szCs w:val="28"/>
        </w:rPr>
        <w:t xml:space="preserve"> измерить достижение цели </w:t>
      </w:r>
      <w:r w:rsidR="00FA4DAC" w:rsidRPr="00FC2A5F">
        <w:rPr>
          <w:rFonts w:ascii="Times New Roman" w:hAnsi="Times New Roman" w:cs="Times New Roman"/>
          <w:sz w:val="28"/>
          <w:szCs w:val="28"/>
        </w:rPr>
        <w:t xml:space="preserve">и задач </w:t>
      </w:r>
      <w:r w:rsidR="0041621B" w:rsidRPr="00FC2A5F">
        <w:rPr>
          <w:rFonts w:ascii="Times New Roman" w:hAnsi="Times New Roman" w:cs="Times New Roman"/>
          <w:sz w:val="28"/>
          <w:szCs w:val="28"/>
        </w:rPr>
        <w:t>П</w:t>
      </w:r>
      <w:r w:rsidR="00130CC4" w:rsidRPr="00FC2A5F">
        <w:rPr>
          <w:rFonts w:ascii="Times New Roman" w:hAnsi="Times New Roman" w:cs="Times New Roman"/>
          <w:sz w:val="28"/>
          <w:szCs w:val="28"/>
        </w:rPr>
        <w:t xml:space="preserve">одпрограммы, </w:t>
      </w:r>
      <w:r w:rsidR="00FA4DAC" w:rsidRPr="00FC2A5F">
        <w:rPr>
          <w:rFonts w:ascii="Times New Roman" w:hAnsi="Times New Roman" w:cs="Times New Roman"/>
          <w:sz w:val="28"/>
          <w:szCs w:val="28"/>
        </w:rPr>
        <w:t>выбран</w:t>
      </w:r>
      <w:r w:rsidR="00C03BC1" w:rsidRPr="00FC2A5F">
        <w:rPr>
          <w:rFonts w:ascii="Times New Roman" w:hAnsi="Times New Roman" w:cs="Times New Roman"/>
          <w:sz w:val="28"/>
          <w:szCs w:val="28"/>
        </w:rPr>
        <w:t>ы</w:t>
      </w:r>
      <w:r w:rsidR="00FA4DAC" w:rsidRPr="00FC2A5F">
        <w:rPr>
          <w:rFonts w:ascii="Times New Roman" w:hAnsi="Times New Roman" w:cs="Times New Roman"/>
          <w:sz w:val="28"/>
          <w:szCs w:val="28"/>
        </w:rPr>
        <w:t xml:space="preserve"> показател</w:t>
      </w:r>
      <w:r w:rsidR="00C03BC1" w:rsidRPr="00FC2A5F">
        <w:rPr>
          <w:rFonts w:ascii="Times New Roman" w:hAnsi="Times New Roman" w:cs="Times New Roman"/>
          <w:sz w:val="28"/>
          <w:szCs w:val="28"/>
        </w:rPr>
        <w:t>и</w:t>
      </w:r>
      <w:r w:rsidR="00FA4DAC" w:rsidRPr="00FC2A5F">
        <w:rPr>
          <w:rFonts w:ascii="Times New Roman" w:hAnsi="Times New Roman" w:cs="Times New Roman"/>
          <w:sz w:val="28"/>
          <w:szCs w:val="28"/>
        </w:rPr>
        <w:t>:</w:t>
      </w:r>
      <w:r w:rsidR="00160C4B" w:rsidRPr="00FC2A5F">
        <w:rPr>
          <w:rFonts w:ascii="Times New Roman" w:hAnsi="Times New Roman" w:cs="Times New Roman"/>
          <w:sz w:val="28"/>
          <w:szCs w:val="28"/>
        </w:rPr>
        <w:t xml:space="preserve"> </w:t>
      </w:r>
      <w:r w:rsidR="00C03BC1" w:rsidRPr="00FC2A5F">
        <w:rPr>
          <w:rFonts w:ascii="Times New Roman" w:hAnsi="Times New Roman" w:cs="Times New Roman"/>
          <w:sz w:val="28"/>
          <w:szCs w:val="28"/>
        </w:rPr>
        <w:t xml:space="preserve">отношение площади дорог на которых выполнен ямочный ремонт, к общей площади дорог и </w:t>
      </w:r>
      <w:r w:rsidR="00160C4B" w:rsidRPr="00FC2A5F">
        <w:rPr>
          <w:rFonts w:ascii="Times New Roman" w:hAnsi="Times New Roman" w:cs="Times New Roman"/>
          <w:sz w:val="28"/>
          <w:szCs w:val="28"/>
        </w:rPr>
        <w:t>отношение количества автобусных  остановок, оборудованных павильонами ожидания, к общему количеству остановок</w:t>
      </w:r>
      <w:r w:rsidR="004C113F" w:rsidRPr="00FC2A5F">
        <w:rPr>
          <w:rFonts w:ascii="Times New Roman" w:hAnsi="Times New Roman" w:cs="Times New Roman"/>
          <w:sz w:val="28"/>
          <w:szCs w:val="28"/>
        </w:rPr>
        <w:t>.</w:t>
      </w:r>
    </w:p>
    <w:p w:rsidR="009C73EE" w:rsidRPr="00FC2A5F" w:rsidRDefault="009C73EE" w:rsidP="000F2499">
      <w:pPr>
        <w:widowControl w:val="0"/>
        <w:spacing w:after="0" w:line="240" w:lineRule="auto"/>
        <w:ind w:firstLine="540"/>
        <w:jc w:val="both"/>
        <w:rPr>
          <w:rFonts w:ascii="Times New Roman" w:hAnsi="Times New Roman" w:cs="Times New Roman"/>
          <w:sz w:val="28"/>
          <w:szCs w:val="28"/>
        </w:rPr>
      </w:pPr>
    </w:p>
    <w:p w:rsidR="00DF081E" w:rsidRPr="00FC2A5F" w:rsidRDefault="00215B59" w:rsidP="000F2499">
      <w:pPr>
        <w:widowControl w:val="0"/>
        <w:spacing w:after="0" w:line="240" w:lineRule="auto"/>
        <w:ind w:firstLine="540"/>
        <w:jc w:val="center"/>
        <w:rPr>
          <w:rFonts w:ascii="Times New Roman" w:hAnsi="Times New Roman" w:cs="Times New Roman"/>
          <w:sz w:val="28"/>
          <w:szCs w:val="28"/>
        </w:rPr>
      </w:pPr>
      <w:r w:rsidRPr="00FC2A5F">
        <w:rPr>
          <w:rFonts w:ascii="Times New Roman" w:hAnsi="Times New Roman" w:cs="Times New Roman"/>
          <w:sz w:val="28"/>
          <w:szCs w:val="28"/>
        </w:rPr>
        <w:t>2.3</w:t>
      </w:r>
      <w:r w:rsidR="00DF081E" w:rsidRPr="00FC2A5F">
        <w:rPr>
          <w:rFonts w:ascii="Times New Roman" w:hAnsi="Times New Roman" w:cs="Times New Roman"/>
          <w:sz w:val="28"/>
          <w:szCs w:val="28"/>
        </w:rPr>
        <w:t>. Механизм реализации подпрограммы</w:t>
      </w:r>
      <w:r w:rsidR="00105B67" w:rsidRPr="00FC2A5F">
        <w:rPr>
          <w:rFonts w:ascii="Times New Roman" w:hAnsi="Times New Roman" w:cs="Times New Roman"/>
          <w:sz w:val="28"/>
          <w:szCs w:val="28"/>
        </w:rPr>
        <w:t xml:space="preserve"> </w:t>
      </w:r>
    </w:p>
    <w:p w:rsidR="0045021A" w:rsidRPr="00FC2A5F" w:rsidRDefault="0045021A" w:rsidP="000F2499">
      <w:pPr>
        <w:pStyle w:val="ConsPlusNormal"/>
        <w:spacing w:line="240" w:lineRule="auto"/>
        <w:ind w:firstLine="567"/>
        <w:jc w:val="both"/>
        <w:rPr>
          <w:rFonts w:ascii="Times New Roman" w:hAnsi="Times New Roman"/>
          <w:sz w:val="28"/>
          <w:szCs w:val="28"/>
        </w:rPr>
      </w:pPr>
      <w:r w:rsidRPr="00FC2A5F">
        <w:rPr>
          <w:rFonts w:ascii="Times New Roman" w:hAnsi="Times New Roman"/>
          <w:sz w:val="28"/>
          <w:szCs w:val="28"/>
        </w:rPr>
        <w:t>Главным распорядителем бюджетных средств является Администрация ЗАТО г. Железногорск.</w:t>
      </w:r>
    </w:p>
    <w:p w:rsidR="00EF26F8" w:rsidRPr="00FC2A5F" w:rsidRDefault="00EF26F8" w:rsidP="00EF26F8">
      <w:pPr>
        <w:pStyle w:val="ConsPlusNormal"/>
        <w:spacing w:line="240" w:lineRule="auto"/>
        <w:ind w:firstLine="567"/>
        <w:jc w:val="both"/>
        <w:rPr>
          <w:rFonts w:ascii="Times New Roman" w:hAnsi="Times New Roman"/>
          <w:sz w:val="28"/>
          <w:szCs w:val="28"/>
        </w:rPr>
      </w:pPr>
      <w:r w:rsidRPr="00FC2A5F">
        <w:rPr>
          <w:rFonts w:ascii="Times New Roman" w:hAnsi="Times New Roman"/>
          <w:sz w:val="28"/>
          <w:szCs w:val="28"/>
        </w:rPr>
        <w:t>Финансирование мероприятий подпрограммы осуществляется в форме:</w:t>
      </w:r>
    </w:p>
    <w:p w:rsidR="00EF26F8" w:rsidRPr="00FC2A5F" w:rsidRDefault="00EF26F8" w:rsidP="00EF26F8">
      <w:pPr>
        <w:pStyle w:val="ConsPlusNormal"/>
        <w:spacing w:line="240" w:lineRule="auto"/>
        <w:ind w:firstLine="567"/>
        <w:jc w:val="both"/>
        <w:rPr>
          <w:rFonts w:ascii="Times New Roman" w:hAnsi="Times New Roman"/>
          <w:sz w:val="28"/>
          <w:szCs w:val="28"/>
        </w:rPr>
      </w:pPr>
      <w:r w:rsidRPr="00FC2A5F">
        <w:rPr>
          <w:rFonts w:ascii="Times New Roman" w:hAnsi="Times New Roman"/>
          <w:sz w:val="28"/>
          <w:szCs w:val="28"/>
        </w:rPr>
        <w:t>- ассигнований на оказание муниципальных услуг, в том числе ассигнований на закупку товаров, работ и услуг для муниципальных нужд в соответствии с действующим законодательством,</w:t>
      </w:r>
    </w:p>
    <w:p w:rsidR="00EF26F8" w:rsidRPr="00FC2A5F" w:rsidRDefault="00EF26F8" w:rsidP="00EF26F8">
      <w:pPr>
        <w:pStyle w:val="ConsPlusNormal"/>
        <w:spacing w:line="240" w:lineRule="auto"/>
        <w:ind w:firstLine="567"/>
        <w:jc w:val="both"/>
        <w:rPr>
          <w:rFonts w:ascii="Times New Roman" w:hAnsi="Times New Roman"/>
          <w:sz w:val="28"/>
          <w:szCs w:val="28"/>
        </w:rPr>
      </w:pPr>
      <w:r w:rsidRPr="00FC2A5F">
        <w:rPr>
          <w:rFonts w:ascii="Times New Roman" w:hAnsi="Times New Roman"/>
          <w:sz w:val="28"/>
          <w:szCs w:val="28"/>
        </w:rPr>
        <w:t>- субсидий юридическим лицам</w:t>
      </w:r>
      <w:r w:rsidR="00DE5F5E">
        <w:rPr>
          <w:rFonts w:ascii="Times New Roman" w:hAnsi="Times New Roman"/>
          <w:sz w:val="28"/>
          <w:szCs w:val="28"/>
        </w:rPr>
        <w:t xml:space="preserve">, в соответствии с постановлением </w:t>
      </w:r>
      <w:proofErr w:type="gramStart"/>
      <w:r w:rsidR="00DE5F5E">
        <w:rPr>
          <w:rFonts w:ascii="Times New Roman" w:hAnsi="Times New Roman"/>
          <w:sz w:val="28"/>
          <w:szCs w:val="28"/>
        </w:rPr>
        <w:t>Администрации</w:t>
      </w:r>
      <w:proofErr w:type="gramEnd"/>
      <w:r w:rsidR="00DE5F5E">
        <w:rPr>
          <w:rFonts w:ascii="Times New Roman" w:hAnsi="Times New Roman"/>
          <w:sz w:val="28"/>
          <w:szCs w:val="28"/>
        </w:rPr>
        <w:t xml:space="preserve"> ЗАТО г. Железногорск от 09.02.2016 №285</w:t>
      </w:r>
      <w:r w:rsidRPr="00FC2A5F">
        <w:rPr>
          <w:rFonts w:ascii="Times New Roman" w:hAnsi="Times New Roman"/>
          <w:sz w:val="28"/>
          <w:szCs w:val="28"/>
        </w:rPr>
        <w:t>.</w:t>
      </w:r>
    </w:p>
    <w:p w:rsidR="00894191" w:rsidRDefault="00894191" w:rsidP="00DE5F5E">
      <w:pPr>
        <w:pStyle w:val="ConsPlusNormal"/>
        <w:spacing w:line="240" w:lineRule="auto"/>
        <w:ind w:firstLine="567"/>
        <w:jc w:val="both"/>
        <w:rPr>
          <w:rFonts w:ascii="Times New Roman" w:hAnsi="Times New Roman"/>
          <w:sz w:val="28"/>
          <w:szCs w:val="28"/>
        </w:rPr>
      </w:pPr>
      <w:r w:rsidRPr="00FC2A5F">
        <w:rPr>
          <w:rFonts w:ascii="Times New Roman" w:hAnsi="Times New Roman"/>
          <w:sz w:val="28"/>
          <w:szCs w:val="28"/>
        </w:rPr>
        <w:t xml:space="preserve">Реализацию мероприятий </w:t>
      </w:r>
      <w:r w:rsidR="0041621B" w:rsidRPr="00FC2A5F">
        <w:rPr>
          <w:rFonts w:ascii="Times New Roman" w:hAnsi="Times New Roman"/>
          <w:sz w:val="28"/>
          <w:szCs w:val="28"/>
        </w:rPr>
        <w:t>П</w:t>
      </w:r>
      <w:r w:rsidR="007F2652" w:rsidRPr="00FC2A5F">
        <w:rPr>
          <w:rFonts w:ascii="Times New Roman" w:hAnsi="Times New Roman"/>
          <w:sz w:val="28"/>
          <w:szCs w:val="28"/>
        </w:rPr>
        <w:t>одп</w:t>
      </w:r>
      <w:r w:rsidRPr="00FC2A5F">
        <w:rPr>
          <w:rFonts w:ascii="Times New Roman" w:hAnsi="Times New Roman"/>
          <w:sz w:val="28"/>
          <w:szCs w:val="28"/>
        </w:rPr>
        <w:t>рограммы, финансируемых из бюджет</w:t>
      </w:r>
      <w:r w:rsidR="005C2174" w:rsidRPr="00FC2A5F">
        <w:rPr>
          <w:rFonts w:ascii="Times New Roman" w:hAnsi="Times New Roman"/>
          <w:sz w:val="28"/>
          <w:szCs w:val="28"/>
        </w:rPr>
        <w:t>а</w:t>
      </w:r>
      <w:r w:rsidRPr="00FC2A5F">
        <w:rPr>
          <w:rFonts w:ascii="Times New Roman" w:hAnsi="Times New Roman"/>
          <w:sz w:val="28"/>
          <w:szCs w:val="28"/>
        </w:rPr>
        <w:t xml:space="preserve">, осуществляют </w:t>
      </w:r>
      <w:proofErr w:type="gramStart"/>
      <w:r w:rsidR="008770E5" w:rsidRPr="00FC2A5F">
        <w:rPr>
          <w:rFonts w:ascii="Times New Roman" w:hAnsi="Times New Roman"/>
          <w:sz w:val="28"/>
          <w:szCs w:val="28"/>
        </w:rPr>
        <w:t>Администрация</w:t>
      </w:r>
      <w:proofErr w:type="gramEnd"/>
      <w:r w:rsidR="008770E5" w:rsidRPr="00FC2A5F">
        <w:rPr>
          <w:rFonts w:ascii="Times New Roman" w:hAnsi="Times New Roman"/>
          <w:sz w:val="28"/>
          <w:szCs w:val="28"/>
        </w:rPr>
        <w:t xml:space="preserve"> ЗАТО г. Железногорск</w:t>
      </w:r>
      <w:r w:rsidR="0045021A" w:rsidRPr="00FC2A5F">
        <w:rPr>
          <w:rFonts w:ascii="Times New Roman" w:hAnsi="Times New Roman"/>
          <w:sz w:val="28"/>
          <w:szCs w:val="28"/>
        </w:rPr>
        <w:t>,</w:t>
      </w:r>
      <w:r w:rsidR="008770E5" w:rsidRPr="00FC2A5F">
        <w:rPr>
          <w:rFonts w:ascii="Times New Roman" w:hAnsi="Times New Roman"/>
          <w:sz w:val="28"/>
          <w:szCs w:val="28"/>
        </w:rPr>
        <w:t xml:space="preserve"> </w:t>
      </w:r>
      <w:r w:rsidRPr="00FC2A5F">
        <w:rPr>
          <w:rFonts w:ascii="Times New Roman" w:hAnsi="Times New Roman"/>
          <w:sz w:val="28"/>
          <w:szCs w:val="28"/>
        </w:rPr>
        <w:t>М</w:t>
      </w:r>
      <w:r w:rsidR="00A71DB8" w:rsidRPr="00FC2A5F">
        <w:rPr>
          <w:rFonts w:ascii="Times New Roman" w:hAnsi="Times New Roman"/>
          <w:sz w:val="28"/>
          <w:szCs w:val="28"/>
        </w:rPr>
        <w:t>униципально</w:t>
      </w:r>
      <w:r w:rsidR="0045021A" w:rsidRPr="00FC2A5F">
        <w:rPr>
          <w:rFonts w:ascii="Times New Roman" w:hAnsi="Times New Roman"/>
          <w:sz w:val="28"/>
          <w:szCs w:val="28"/>
        </w:rPr>
        <w:t>е</w:t>
      </w:r>
      <w:r w:rsidR="00A71DB8" w:rsidRPr="00FC2A5F">
        <w:rPr>
          <w:rFonts w:ascii="Times New Roman" w:hAnsi="Times New Roman"/>
          <w:sz w:val="28"/>
          <w:szCs w:val="28"/>
        </w:rPr>
        <w:t xml:space="preserve"> казенно</w:t>
      </w:r>
      <w:r w:rsidR="0045021A" w:rsidRPr="00FC2A5F">
        <w:rPr>
          <w:rFonts w:ascii="Times New Roman" w:hAnsi="Times New Roman"/>
          <w:sz w:val="28"/>
          <w:szCs w:val="28"/>
        </w:rPr>
        <w:t>е</w:t>
      </w:r>
      <w:r w:rsidR="00A71DB8" w:rsidRPr="00FC2A5F">
        <w:rPr>
          <w:rFonts w:ascii="Times New Roman" w:hAnsi="Times New Roman"/>
          <w:sz w:val="28"/>
          <w:szCs w:val="28"/>
        </w:rPr>
        <w:t xml:space="preserve"> учреждени</w:t>
      </w:r>
      <w:r w:rsidR="0045021A" w:rsidRPr="00FC2A5F">
        <w:rPr>
          <w:rFonts w:ascii="Times New Roman" w:hAnsi="Times New Roman"/>
          <w:sz w:val="28"/>
          <w:szCs w:val="28"/>
        </w:rPr>
        <w:t>е</w:t>
      </w:r>
      <w:r w:rsidRPr="00FC2A5F">
        <w:rPr>
          <w:rFonts w:ascii="Times New Roman" w:hAnsi="Times New Roman"/>
          <w:sz w:val="28"/>
          <w:szCs w:val="28"/>
        </w:rPr>
        <w:t xml:space="preserve"> «Управление капитального строительства», которые являются получателями бюджетных средств</w:t>
      </w:r>
      <w:r w:rsidR="00943886" w:rsidRPr="00FC2A5F">
        <w:rPr>
          <w:rFonts w:ascii="Times New Roman" w:hAnsi="Times New Roman"/>
          <w:sz w:val="28"/>
          <w:szCs w:val="28"/>
        </w:rPr>
        <w:t>,</w:t>
      </w:r>
      <w:r w:rsidRPr="00FC2A5F">
        <w:rPr>
          <w:rFonts w:ascii="Times New Roman" w:hAnsi="Times New Roman"/>
          <w:sz w:val="28"/>
          <w:szCs w:val="28"/>
        </w:rPr>
        <w:t xml:space="preserve"> и несут ответственность за их целевое использование. </w:t>
      </w:r>
    </w:p>
    <w:p w:rsidR="00DE5F5E" w:rsidRPr="00DE5F5E" w:rsidRDefault="00412B88" w:rsidP="00DE5F5E">
      <w:pPr>
        <w:pStyle w:val="ConsPlusNormal"/>
        <w:spacing w:line="240" w:lineRule="auto"/>
        <w:ind w:firstLine="567"/>
        <w:jc w:val="both"/>
        <w:rPr>
          <w:rFonts w:ascii="Times New Roman" w:hAnsi="Times New Roman"/>
          <w:sz w:val="28"/>
          <w:szCs w:val="28"/>
        </w:rPr>
      </w:pPr>
      <w:r w:rsidRPr="00412B88">
        <w:rPr>
          <w:rFonts w:ascii="Times New Roman" w:hAnsi="Times New Roman"/>
          <w:sz w:val="28"/>
          <w:szCs w:val="28"/>
        </w:rPr>
        <w:t xml:space="preserve">Субсидии юридическим лицам предоставляются в порядке, утвержденном </w:t>
      </w:r>
      <w:r w:rsidR="00DE5F5E" w:rsidRPr="00DE5F5E">
        <w:rPr>
          <w:rFonts w:ascii="Times New Roman" w:hAnsi="Times New Roman"/>
          <w:sz w:val="28"/>
          <w:szCs w:val="28"/>
        </w:rPr>
        <w:t>Постановление</w:t>
      </w:r>
      <w:r w:rsidR="00DE5F5E">
        <w:rPr>
          <w:rFonts w:ascii="Times New Roman" w:hAnsi="Times New Roman"/>
          <w:sz w:val="28"/>
          <w:szCs w:val="28"/>
        </w:rPr>
        <w:t>м</w:t>
      </w:r>
      <w:r w:rsidR="00DE5F5E" w:rsidRPr="00DE5F5E">
        <w:rPr>
          <w:rFonts w:ascii="Times New Roman" w:hAnsi="Times New Roman"/>
          <w:sz w:val="28"/>
          <w:szCs w:val="28"/>
        </w:rPr>
        <w:t xml:space="preserve"> </w:t>
      </w:r>
      <w:proofErr w:type="gramStart"/>
      <w:r w:rsidR="00DE5F5E" w:rsidRPr="00DE5F5E">
        <w:rPr>
          <w:rFonts w:ascii="Times New Roman" w:hAnsi="Times New Roman"/>
          <w:sz w:val="28"/>
          <w:szCs w:val="28"/>
        </w:rPr>
        <w:t>Администрации</w:t>
      </w:r>
      <w:proofErr w:type="gramEnd"/>
      <w:r w:rsidR="00DE5F5E" w:rsidRPr="00DE5F5E">
        <w:rPr>
          <w:rFonts w:ascii="Times New Roman" w:hAnsi="Times New Roman"/>
          <w:sz w:val="28"/>
          <w:szCs w:val="28"/>
        </w:rPr>
        <w:t xml:space="preserve"> ЗАТО г. Железногорск</w:t>
      </w:r>
      <w:r w:rsidR="00DE5F5E">
        <w:rPr>
          <w:rFonts w:ascii="Times New Roman" w:hAnsi="Times New Roman"/>
          <w:sz w:val="28"/>
          <w:szCs w:val="28"/>
        </w:rPr>
        <w:t>.</w:t>
      </w:r>
    </w:p>
    <w:p w:rsidR="004C113F" w:rsidRPr="00FC2A5F" w:rsidRDefault="004C113F" w:rsidP="000F2499">
      <w:pPr>
        <w:widowControl w:val="0"/>
        <w:autoSpaceDE w:val="0"/>
        <w:autoSpaceDN w:val="0"/>
        <w:adjustRightInd w:val="0"/>
        <w:spacing w:after="0" w:line="240" w:lineRule="auto"/>
        <w:ind w:firstLine="540"/>
        <w:jc w:val="both"/>
        <w:rPr>
          <w:rFonts w:ascii="Times New Roman" w:hAnsi="Times New Roman" w:cs="font428"/>
          <w:sz w:val="28"/>
          <w:szCs w:val="28"/>
        </w:rPr>
      </w:pPr>
    </w:p>
    <w:p w:rsidR="00894191" w:rsidRPr="00FC2A5F" w:rsidRDefault="00215B59" w:rsidP="000F2499">
      <w:pPr>
        <w:widowControl w:val="0"/>
        <w:autoSpaceDE w:val="0"/>
        <w:autoSpaceDN w:val="0"/>
        <w:adjustRightInd w:val="0"/>
        <w:spacing w:after="0" w:line="240" w:lineRule="auto"/>
        <w:ind w:firstLine="540"/>
        <w:jc w:val="center"/>
        <w:rPr>
          <w:rFonts w:ascii="Times New Roman" w:hAnsi="Times New Roman" w:cs="font428"/>
          <w:sz w:val="28"/>
          <w:szCs w:val="28"/>
        </w:rPr>
      </w:pPr>
      <w:r w:rsidRPr="00FC2A5F">
        <w:rPr>
          <w:rFonts w:ascii="Times New Roman" w:hAnsi="Times New Roman" w:cs="font428"/>
          <w:sz w:val="28"/>
          <w:szCs w:val="28"/>
        </w:rPr>
        <w:t>2.4</w:t>
      </w:r>
      <w:r w:rsidR="0041621B" w:rsidRPr="00FC2A5F">
        <w:rPr>
          <w:rFonts w:ascii="Times New Roman" w:hAnsi="Times New Roman" w:cs="font428"/>
          <w:sz w:val="28"/>
          <w:szCs w:val="28"/>
        </w:rPr>
        <w:t>. Управлени</w:t>
      </w:r>
      <w:r w:rsidR="00713B48">
        <w:rPr>
          <w:rFonts w:ascii="Times New Roman" w:hAnsi="Times New Roman" w:cs="font428"/>
          <w:sz w:val="28"/>
          <w:szCs w:val="28"/>
        </w:rPr>
        <w:t>е</w:t>
      </w:r>
      <w:r w:rsidR="0041621B" w:rsidRPr="00FC2A5F">
        <w:rPr>
          <w:rFonts w:ascii="Times New Roman" w:hAnsi="Times New Roman" w:cs="font428"/>
          <w:sz w:val="28"/>
          <w:szCs w:val="28"/>
        </w:rPr>
        <w:t xml:space="preserve"> П</w:t>
      </w:r>
      <w:r w:rsidR="00894191" w:rsidRPr="00FC2A5F">
        <w:rPr>
          <w:rFonts w:ascii="Times New Roman" w:hAnsi="Times New Roman" w:cs="font428"/>
          <w:sz w:val="28"/>
          <w:szCs w:val="28"/>
        </w:rPr>
        <w:t xml:space="preserve">одпрограммой и </w:t>
      </w:r>
      <w:proofErr w:type="gramStart"/>
      <w:r w:rsidR="00894191" w:rsidRPr="00FC2A5F">
        <w:rPr>
          <w:rFonts w:ascii="Times New Roman" w:hAnsi="Times New Roman" w:cs="font428"/>
          <w:sz w:val="28"/>
          <w:szCs w:val="28"/>
        </w:rPr>
        <w:t>контроль за</w:t>
      </w:r>
      <w:proofErr w:type="gramEnd"/>
      <w:r w:rsidR="00894191" w:rsidRPr="00FC2A5F">
        <w:rPr>
          <w:rFonts w:ascii="Times New Roman" w:hAnsi="Times New Roman" w:cs="font428"/>
          <w:sz w:val="28"/>
          <w:szCs w:val="28"/>
        </w:rPr>
        <w:t xml:space="preserve"> ходом её</w:t>
      </w:r>
      <w:r w:rsidR="0049666E" w:rsidRPr="00FC2A5F">
        <w:rPr>
          <w:rFonts w:ascii="Times New Roman" w:hAnsi="Times New Roman" w:cs="font428"/>
          <w:sz w:val="28"/>
          <w:szCs w:val="28"/>
        </w:rPr>
        <w:t xml:space="preserve"> выполнения</w:t>
      </w:r>
    </w:p>
    <w:p w:rsidR="00894191" w:rsidRPr="00FC2A5F" w:rsidRDefault="00894191" w:rsidP="000F2499">
      <w:pPr>
        <w:widowControl w:val="0"/>
        <w:autoSpaceDE w:val="0"/>
        <w:autoSpaceDN w:val="0"/>
        <w:adjustRightInd w:val="0"/>
        <w:spacing w:after="0" w:line="240" w:lineRule="auto"/>
        <w:ind w:firstLine="540"/>
        <w:jc w:val="both"/>
        <w:rPr>
          <w:rFonts w:ascii="Times New Roman" w:hAnsi="Times New Roman" w:cs="font428"/>
          <w:sz w:val="28"/>
          <w:szCs w:val="28"/>
        </w:rPr>
      </w:pPr>
      <w:r w:rsidRPr="00FC2A5F">
        <w:rPr>
          <w:rFonts w:ascii="Times New Roman" w:hAnsi="Times New Roman" w:cs="font428"/>
          <w:sz w:val="28"/>
          <w:szCs w:val="28"/>
        </w:rPr>
        <w:t xml:space="preserve">Текущее управление реализацией </w:t>
      </w:r>
      <w:r w:rsidR="0041621B" w:rsidRPr="00FC2A5F">
        <w:rPr>
          <w:rFonts w:ascii="Times New Roman" w:hAnsi="Times New Roman" w:cs="font428"/>
          <w:sz w:val="28"/>
          <w:szCs w:val="28"/>
        </w:rPr>
        <w:t>П</w:t>
      </w:r>
      <w:r w:rsidR="007F2652" w:rsidRPr="00FC2A5F">
        <w:rPr>
          <w:rFonts w:ascii="Times New Roman" w:hAnsi="Times New Roman" w:cs="font428"/>
          <w:sz w:val="28"/>
          <w:szCs w:val="28"/>
        </w:rPr>
        <w:t>одп</w:t>
      </w:r>
      <w:r w:rsidRPr="00FC2A5F">
        <w:rPr>
          <w:rFonts w:ascii="Times New Roman" w:hAnsi="Times New Roman" w:cs="font428"/>
          <w:sz w:val="28"/>
          <w:szCs w:val="28"/>
        </w:rPr>
        <w:t>рограммы осуществля</w:t>
      </w:r>
      <w:r w:rsidR="000D16F6" w:rsidRPr="00FC2A5F">
        <w:rPr>
          <w:rFonts w:ascii="Times New Roman" w:hAnsi="Times New Roman" w:cs="font428"/>
          <w:sz w:val="28"/>
          <w:szCs w:val="28"/>
        </w:rPr>
        <w:t>ю</w:t>
      </w:r>
      <w:r w:rsidR="0045021A" w:rsidRPr="00FC2A5F">
        <w:rPr>
          <w:rFonts w:ascii="Times New Roman" w:hAnsi="Times New Roman" w:cs="font428"/>
          <w:sz w:val="28"/>
          <w:szCs w:val="28"/>
        </w:rPr>
        <w:t>т</w:t>
      </w:r>
      <w:r w:rsidRPr="00FC2A5F">
        <w:rPr>
          <w:rFonts w:ascii="Times New Roman" w:hAnsi="Times New Roman" w:cs="font428"/>
          <w:sz w:val="28"/>
          <w:szCs w:val="28"/>
        </w:rPr>
        <w:t xml:space="preserve"> </w:t>
      </w:r>
      <w:proofErr w:type="gramStart"/>
      <w:r w:rsidR="000D16F6" w:rsidRPr="00FC2A5F">
        <w:rPr>
          <w:rFonts w:ascii="Times New Roman" w:hAnsi="Times New Roman" w:cs="font428"/>
          <w:sz w:val="28"/>
          <w:szCs w:val="28"/>
        </w:rPr>
        <w:t>Администрация</w:t>
      </w:r>
      <w:proofErr w:type="gramEnd"/>
      <w:r w:rsidR="000D16F6" w:rsidRPr="00FC2A5F">
        <w:rPr>
          <w:rFonts w:ascii="Times New Roman" w:hAnsi="Times New Roman" w:cs="font428"/>
          <w:sz w:val="28"/>
          <w:szCs w:val="28"/>
        </w:rPr>
        <w:t xml:space="preserve"> ЗАТО г. Железногорск, </w:t>
      </w:r>
      <w:r w:rsidRPr="00FC2A5F">
        <w:rPr>
          <w:rFonts w:ascii="Times New Roman" w:hAnsi="Times New Roman" w:cs="font428"/>
          <w:sz w:val="28"/>
          <w:szCs w:val="28"/>
        </w:rPr>
        <w:t>Управление городского хозяйства Администрации ЗАТО г.</w:t>
      </w:r>
      <w:r w:rsidR="000D16F6" w:rsidRPr="00FC2A5F">
        <w:rPr>
          <w:rFonts w:ascii="Times New Roman" w:hAnsi="Times New Roman" w:cs="font428"/>
          <w:sz w:val="28"/>
          <w:szCs w:val="28"/>
        </w:rPr>
        <w:t xml:space="preserve"> </w:t>
      </w:r>
      <w:r w:rsidRPr="00FC2A5F">
        <w:rPr>
          <w:rFonts w:ascii="Times New Roman" w:hAnsi="Times New Roman" w:cs="font428"/>
          <w:sz w:val="28"/>
          <w:szCs w:val="28"/>
        </w:rPr>
        <w:t>Железногорск, котор</w:t>
      </w:r>
      <w:r w:rsidR="000D16F6" w:rsidRPr="00FC2A5F">
        <w:rPr>
          <w:rFonts w:ascii="Times New Roman" w:hAnsi="Times New Roman" w:cs="font428"/>
          <w:sz w:val="28"/>
          <w:szCs w:val="28"/>
        </w:rPr>
        <w:t>ы</w:t>
      </w:r>
      <w:r w:rsidRPr="00FC2A5F">
        <w:rPr>
          <w:rFonts w:ascii="Times New Roman" w:hAnsi="Times New Roman" w:cs="font428"/>
          <w:sz w:val="28"/>
          <w:szCs w:val="28"/>
        </w:rPr>
        <w:t xml:space="preserve">е осуществляет организационные, методические и контрольные функции в ходе реализации </w:t>
      </w:r>
      <w:r w:rsidR="0049666E" w:rsidRPr="00FC2A5F">
        <w:rPr>
          <w:rFonts w:ascii="Times New Roman" w:hAnsi="Times New Roman" w:cs="font428"/>
          <w:sz w:val="28"/>
          <w:szCs w:val="28"/>
        </w:rPr>
        <w:t>п</w:t>
      </w:r>
      <w:r w:rsidR="007F2652" w:rsidRPr="00FC2A5F">
        <w:rPr>
          <w:rFonts w:ascii="Times New Roman" w:hAnsi="Times New Roman" w:cs="font428"/>
          <w:sz w:val="28"/>
          <w:szCs w:val="28"/>
        </w:rPr>
        <w:t>одп</w:t>
      </w:r>
      <w:r w:rsidRPr="00FC2A5F">
        <w:rPr>
          <w:rFonts w:ascii="Times New Roman" w:hAnsi="Times New Roman" w:cs="font428"/>
          <w:sz w:val="28"/>
          <w:szCs w:val="28"/>
        </w:rPr>
        <w:t>рограммы, в том числе:</w:t>
      </w:r>
    </w:p>
    <w:p w:rsidR="00215B59" w:rsidRPr="00FC2A5F" w:rsidRDefault="00215B59" w:rsidP="000F2499">
      <w:pPr>
        <w:widowControl w:val="0"/>
        <w:autoSpaceDE w:val="0"/>
        <w:autoSpaceDN w:val="0"/>
        <w:adjustRightInd w:val="0"/>
        <w:spacing w:after="0" w:line="240" w:lineRule="auto"/>
        <w:ind w:firstLine="540"/>
        <w:jc w:val="both"/>
        <w:rPr>
          <w:rFonts w:ascii="Times New Roman" w:hAnsi="Times New Roman" w:cs="font428"/>
          <w:sz w:val="28"/>
          <w:szCs w:val="28"/>
        </w:rPr>
      </w:pPr>
      <w:r w:rsidRPr="00FC2A5F">
        <w:rPr>
          <w:rFonts w:ascii="Times New Roman" w:hAnsi="Times New Roman" w:cs="font428"/>
          <w:sz w:val="28"/>
          <w:szCs w:val="28"/>
        </w:rPr>
        <w:t>- формирует структуру муниципальной программы, а так же перечень исполнителей муниципальной программы;</w:t>
      </w:r>
    </w:p>
    <w:p w:rsidR="00215B59" w:rsidRPr="00FC2A5F" w:rsidRDefault="00215B59" w:rsidP="000F2499">
      <w:pPr>
        <w:widowControl w:val="0"/>
        <w:autoSpaceDE w:val="0"/>
        <w:autoSpaceDN w:val="0"/>
        <w:adjustRightInd w:val="0"/>
        <w:spacing w:after="0" w:line="240" w:lineRule="auto"/>
        <w:ind w:firstLine="540"/>
        <w:jc w:val="both"/>
        <w:rPr>
          <w:rFonts w:ascii="Times New Roman" w:hAnsi="Times New Roman" w:cs="font428"/>
          <w:sz w:val="28"/>
          <w:szCs w:val="28"/>
        </w:rPr>
      </w:pPr>
      <w:r w:rsidRPr="00FC2A5F">
        <w:rPr>
          <w:rFonts w:ascii="Times New Roman" w:hAnsi="Times New Roman" w:cs="font428"/>
          <w:sz w:val="28"/>
          <w:szCs w:val="28"/>
        </w:rPr>
        <w:t>- организует реализацию муниципальной программы, инициирует внесение изменений в муниципальную программу;</w:t>
      </w:r>
    </w:p>
    <w:p w:rsidR="00215B59" w:rsidRPr="00FC2A5F" w:rsidRDefault="00215B59" w:rsidP="000F2499">
      <w:pPr>
        <w:widowControl w:val="0"/>
        <w:autoSpaceDE w:val="0"/>
        <w:autoSpaceDN w:val="0"/>
        <w:adjustRightInd w:val="0"/>
        <w:spacing w:after="0" w:line="240" w:lineRule="auto"/>
        <w:ind w:firstLine="540"/>
        <w:jc w:val="both"/>
        <w:rPr>
          <w:rFonts w:ascii="Times New Roman" w:hAnsi="Times New Roman" w:cs="font428"/>
          <w:sz w:val="28"/>
          <w:szCs w:val="28"/>
        </w:rPr>
      </w:pPr>
      <w:r w:rsidRPr="00FC2A5F">
        <w:rPr>
          <w:rFonts w:ascii="Times New Roman" w:hAnsi="Times New Roman" w:cs="font428"/>
          <w:sz w:val="28"/>
          <w:szCs w:val="28"/>
        </w:rPr>
        <w:t xml:space="preserve">- координирует деятельность исполнителей муниципальной </w:t>
      </w:r>
      <w:r w:rsidR="001F5C37" w:rsidRPr="00FC2A5F">
        <w:rPr>
          <w:rFonts w:ascii="Times New Roman" w:hAnsi="Times New Roman" w:cs="font428"/>
          <w:sz w:val="28"/>
          <w:szCs w:val="28"/>
        </w:rPr>
        <w:t>программы</w:t>
      </w:r>
      <w:r w:rsidR="0041621B" w:rsidRPr="00FC2A5F">
        <w:rPr>
          <w:rFonts w:ascii="Times New Roman" w:hAnsi="Times New Roman" w:cs="font428"/>
          <w:sz w:val="28"/>
          <w:szCs w:val="28"/>
        </w:rPr>
        <w:t xml:space="preserve"> в ходе реализации мероприятий П</w:t>
      </w:r>
      <w:r w:rsidRPr="00FC2A5F">
        <w:rPr>
          <w:rFonts w:ascii="Times New Roman" w:hAnsi="Times New Roman" w:cs="font428"/>
          <w:sz w:val="28"/>
          <w:szCs w:val="28"/>
        </w:rPr>
        <w:t>одпрограммы</w:t>
      </w:r>
      <w:r w:rsidR="001F5C37" w:rsidRPr="00FC2A5F">
        <w:rPr>
          <w:rFonts w:ascii="Times New Roman" w:hAnsi="Times New Roman" w:cs="font428"/>
          <w:sz w:val="28"/>
          <w:szCs w:val="28"/>
        </w:rPr>
        <w:t>;</w:t>
      </w:r>
    </w:p>
    <w:p w:rsidR="001F5C37" w:rsidRPr="00FC2A5F" w:rsidRDefault="001F5C37" w:rsidP="000F2499">
      <w:pPr>
        <w:widowControl w:val="0"/>
        <w:autoSpaceDE w:val="0"/>
        <w:autoSpaceDN w:val="0"/>
        <w:adjustRightInd w:val="0"/>
        <w:spacing w:after="0" w:line="240" w:lineRule="auto"/>
        <w:ind w:firstLine="540"/>
        <w:jc w:val="both"/>
        <w:rPr>
          <w:rFonts w:ascii="Times New Roman" w:hAnsi="Times New Roman" w:cs="font428"/>
          <w:sz w:val="28"/>
          <w:szCs w:val="28"/>
        </w:rPr>
      </w:pPr>
      <w:r w:rsidRPr="00FC2A5F">
        <w:rPr>
          <w:rFonts w:ascii="Times New Roman" w:hAnsi="Times New Roman" w:cs="font428"/>
          <w:sz w:val="28"/>
          <w:szCs w:val="28"/>
        </w:rPr>
        <w:t>- предоставляет по запросам сведения, необходимые для проведения мониторинга реализации муниципальной программы;</w:t>
      </w:r>
    </w:p>
    <w:p w:rsidR="001F5C37" w:rsidRPr="00FC2A5F" w:rsidRDefault="001F5C37" w:rsidP="000F2499">
      <w:pPr>
        <w:widowControl w:val="0"/>
        <w:autoSpaceDE w:val="0"/>
        <w:autoSpaceDN w:val="0"/>
        <w:adjustRightInd w:val="0"/>
        <w:spacing w:after="0" w:line="240" w:lineRule="auto"/>
        <w:ind w:firstLine="540"/>
        <w:jc w:val="both"/>
        <w:rPr>
          <w:rFonts w:ascii="Times New Roman" w:hAnsi="Times New Roman" w:cs="font428"/>
          <w:sz w:val="28"/>
          <w:szCs w:val="28"/>
        </w:rPr>
      </w:pPr>
      <w:r w:rsidRPr="00FC2A5F">
        <w:rPr>
          <w:rFonts w:ascii="Times New Roman" w:hAnsi="Times New Roman" w:cs="font428"/>
          <w:sz w:val="28"/>
          <w:szCs w:val="28"/>
        </w:rPr>
        <w:t>- проводит оценку эффективности мероприятий, осуществляемых исполнителями;</w:t>
      </w:r>
    </w:p>
    <w:p w:rsidR="001F5C37" w:rsidRPr="00FC2A5F" w:rsidRDefault="001F5C37" w:rsidP="000F2499">
      <w:pPr>
        <w:widowControl w:val="0"/>
        <w:autoSpaceDE w:val="0"/>
        <w:autoSpaceDN w:val="0"/>
        <w:adjustRightInd w:val="0"/>
        <w:spacing w:after="0" w:line="240" w:lineRule="auto"/>
        <w:ind w:firstLine="540"/>
        <w:jc w:val="both"/>
        <w:rPr>
          <w:rFonts w:ascii="Times New Roman" w:hAnsi="Times New Roman" w:cs="font428"/>
          <w:sz w:val="28"/>
          <w:szCs w:val="28"/>
        </w:rPr>
      </w:pPr>
      <w:r w:rsidRPr="00FC2A5F">
        <w:rPr>
          <w:rFonts w:ascii="Times New Roman" w:hAnsi="Times New Roman" w:cs="font428"/>
          <w:sz w:val="28"/>
          <w:szCs w:val="28"/>
        </w:rPr>
        <w:lastRenderedPageBreak/>
        <w:t>- запрашивает у исполнителей муниципальной программы информацию, необходимую для подготовки отчета о ходе реализации</w:t>
      </w:r>
      <w:r w:rsidR="002F0C82" w:rsidRPr="00FC2A5F">
        <w:rPr>
          <w:rFonts w:ascii="Times New Roman" w:hAnsi="Times New Roman" w:cs="font428"/>
          <w:sz w:val="28"/>
          <w:szCs w:val="28"/>
        </w:rPr>
        <w:t>,</w:t>
      </w:r>
      <w:r w:rsidRPr="00FC2A5F">
        <w:rPr>
          <w:rFonts w:ascii="Times New Roman" w:hAnsi="Times New Roman" w:cs="font428"/>
          <w:sz w:val="28"/>
          <w:szCs w:val="28"/>
        </w:rPr>
        <w:t xml:space="preserve"> оценке эффективности муниципальной программы;</w:t>
      </w:r>
    </w:p>
    <w:p w:rsidR="001F5C37" w:rsidRPr="00FC2A5F" w:rsidRDefault="001F5C37" w:rsidP="000F2499">
      <w:pPr>
        <w:widowControl w:val="0"/>
        <w:autoSpaceDE w:val="0"/>
        <w:autoSpaceDN w:val="0"/>
        <w:adjustRightInd w:val="0"/>
        <w:spacing w:after="0" w:line="240" w:lineRule="auto"/>
        <w:ind w:firstLine="540"/>
        <w:jc w:val="both"/>
        <w:rPr>
          <w:rFonts w:ascii="Times New Roman" w:hAnsi="Times New Roman" w:cs="font428"/>
          <w:sz w:val="28"/>
          <w:szCs w:val="28"/>
        </w:rPr>
      </w:pPr>
      <w:r w:rsidRPr="00FC2A5F">
        <w:rPr>
          <w:rFonts w:ascii="Times New Roman" w:hAnsi="Times New Roman" w:cs="font428"/>
          <w:sz w:val="28"/>
          <w:szCs w:val="28"/>
        </w:rPr>
        <w:t xml:space="preserve">- подготавливает годовой отчет и предоставляет его в Управление экономики и планирования и Финансовое управление </w:t>
      </w:r>
      <w:proofErr w:type="gramStart"/>
      <w:r w:rsidRPr="00FC2A5F">
        <w:rPr>
          <w:rFonts w:ascii="Times New Roman" w:hAnsi="Times New Roman" w:cs="font428"/>
          <w:sz w:val="28"/>
          <w:szCs w:val="28"/>
        </w:rPr>
        <w:t>Администрации</w:t>
      </w:r>
      <w:proofErr w:type="gramEnd"/>
      <w:r w:rsidRPr="00FC2A5F">
        <w:rPr>
          <w:rFonts w:ascii="Times New Roman" w:hAnsi="Times New Roman" w:cs="font428"/>
          <w:sz w:val="28"/>
          <w:szCs w:val="28"/>
        </w:rPr>
        <w:t xml:space="preserve"> ЗАТО г. Железногорск;</w:t>
      </w:r>
    </w:p>
    <w:p w:rsidR="001F5C37" w:rsidRPr="00FC2A5F" w:rsidRDefault="001F5C37" w:rsidP="000F2499">
      <w:pPr>
        <w:widowControl w:val="0"/>
        <w:autoSpaceDE w:val="0"/>
        <w:autoSpaceDN w:val="0"/>
        <w:adjustRightInd w:val="0"/>
        <w:spacing w:after="0" w:line="240" w:lineRule="auto"/>
        <w:ind w:firstLine="540"/>
        <w:jc w:val="both"/>
        <w:rPr>
          <w:rFonts w:ascii="Times New Roman" w:hAnsi="Times New Roman" w:cs="font428"/>
          <w:sz w:val="28"/>
          <w:szCs w:val="28"/>
        </w:rPr>
      </w:pPr>
      <w:r w:rsidRPr="00FC2A5F">
        <w:rPr>
          <w:rFonts w:ascii="Times New Roman" w:hAnsi="Times New Roman" w:cs="font428"/>
          <w:sz w:val="28"/>
          <w:szCs w:val="28"/>
        </w:rPr>
        <w:t>- несет ответственность за достижение целевых индикаторов и показателей муниципальной программы, а так же конечных результатов ее реализации.</w:t>
      </w:r>
    </w:p>
    <w:p w:rsidR="001F5C37" w:rsidRPr="00FC2A5F" w:rsidRDefault="001F5C37" w:rsidP="000F2499">
      <w:pPr>
        <w:widowControl w:val="0"/>
        <w:autoSpaceDE w:val="0"/>
        <w:autoSpaceDN w:val="0"/>
        <w:adjustRightInd w:val="0"/>
        <w:spacing w:after="0" w:line="240" w:lineRule="auto"/>
        <w:ind w:firstLine="540"/>
        <w:jc w:val="both"/>
        <w:rPr>
          <w:rFonts w:ascii="Times New Roman" w:hAnsi="Times New Roman" w:cs="font428"/>
          <w:sz w:val="28"/>
          <w:szCs w:val="28"/>
        </w:rPr>
      </w:pPr>
      <w:r w:rsidRPr="00FC2A5F">
        <w:rPr>
          <w:rFonts w:ascii="Times New Roman" w:hAnsi="Times New Roman" w:cs="font428"/>
          <w:sz w:val="28"/>
          <w:szCs w:val="28"/>
        </w:rPr>
        <w:t xml:space="preserve">Исполнители мероприятий настоящей </w:t>
      </w:r>
      <w:r w:rsidR="0041621B" w:rsidRPr="00FC2A5F">
        <w:rPr>
          <w:rFonts w:ascii="Times New Roman" w:hAnsi="Times New Roman" w:cs="font428"/>
          <w:sz w:val="28"/>
          <w:szCs w:val="28"/>
        </w:rPr>
        <w:t>П</w:t>
      </w:r>
      <w:r w:rsidRPr="00FC2A5F">
        <w:rPr>
          <w:rFonts w:ascii="Times New Roman" w:hAnsi="Times New Roman" w:cs="font428"/>
          <w:sz w:val="28"/>
          <w:szCs w:val="28"/>
        </w:rPr>
        <w:t>одпрограммы:</w:t>
      </w:r>
    </w:p>
    <w:p w:rsidR="001F5C37" w:rsidRPr="00FC2A5F" w:rsidRDefault="0041621B" w:rsidP="000F2499">
      <w:pPr>
        <w:widowControl w:val="0"/>
        <w:autoSpaceDE w:val="0"/>
        <w:autoSpaceDN w:val="0"/>
        <w:adjustRightInd w:val="0"/>
        <w:spacing w:after="0" w:line="240" w:lineRule="auto"/>
        <w:ind w:firstLine="540"/>
        <w:jc w:val="both"/>
        <w:rPr>
          <w:rFonts w:ascii="Times New Roman" w:hAnsi="Times New Roman" w:cs="font428"/>
          <w:sz w:val="28"/>
          <w:szCs w:val="28"/>
        </w:rPr>
      </w:pPr>
      <w:r w:rsidRPr="00FC2A5F">
        <w:rPr>
          <w:rFonts w:ascii="Times New Roman" w:hAnsi="Times New Roman" w:cs="font428"/>
          <w:sz w:val="28"/>
          <w:szCs w:val="28"/>
        </w:rPr>
        <w:t>- содействуют разработке П</w:t>
      </w:r>
      <w:r w:rsidR="001F5C37" w:rsidRPr="00FC2A5F">
        <w:rPr>
          <w:rFonts w:ascii="Times New Roman" w:hAnsi="Times New Roman" w:cs="font428"/>
          <w:sz w:val="28"/>
          <w:szCs w:val="28"/>
        </w:rPr>
        <w:t>одпрограммы и отдельных мероприятий муниципальной программы;</w:t>
      </w:r>
    </w:p>
    <w:p w:rsidR="001F5C37" w:rsidRPr="00FC2A5F" w:rsidRDefault="001F5C37" w:rsidP="000F2499">
      <w:pPr>
        <w:widowControl w:val="0"/>
        <w:autoSpaceDE w:val="0"/>
        <w:autoSpaceDN w:val="0"/>
        <w:adjustRightInd w:val="0"/>
        <w:spacing w:after="0" w:line="240" w:lineRule="auto"/>
        <w:ind w:firstLine="540"/>
        <w:jc w:val="both"/>
        <w:rPr>
          <w:rFonts w:ascii="Times New Roman" w:hAnsi="Times New Roman" w:cs="font428"/>
          <w:sz w:val="28"/>
          <w:szCs w:val="28"/>
        </w:rPr>
      </w:pPr>
      <w:r w:rsidRPr="00FC2A5F">
        <w:rPr>
          <w:rFonts w:ascii="Times New Roman" w:hAnsi="Times New Roman" w:cs="font428"/>
          <w:sz w:val="28"/>
          <w:szCs w:val="28"/>
        </w:rPr>
        <w:t>- осуще</w:t>
      </w:r>
      <w:r w:rsidR="0041621B" w:rsidRPr="00FC2A5F">
        <w:rPr>
          <w:rFonts w:ascii="Times New Roman" w:hAnsi="Times New Roman" w:cs="font428"/>
          <w:sz w:val="28"/>
          <w:szCs w:val="28"/>
        </w:rPr>
        <w:t>ствляют реализацию мероприятий П</w:t>
      </w:r>
      <w:r w:rsidRPr="00FC2A5F">
        <w:rPr>
          <w:rFonts w:ascii="Times New Roman" w:hAnsi="Times New Roman" w:cs="font428"/>
          <w:sz w:val="28"/>
          <w:szCs w:val="28"/>
        </w:rPr>
        <w:t>одпрограммы, в отношении которых они являются исполнителями;</w:t>
      </w:r>
    </w:p>
    <w:p w:rsidR="001F5C37" w:rsidRPr="00FC2A5F" w:rsidRDefault="001F5C37" w:rsidP="000F2499">
      <w:pPr>
        <w:widowControl w:val="0"/>
        <w:autoSpaceDE w:val="0"/>
        <w:autoSpaceDN w:val="0"/>
        <w:adjustRightInd w:val="0"/>
        <w:spacing w:after="0" w:line="240" w:lineRule="auto"/>
        <w:ind w:firstLine="540"/>
        <w:jc w:val="both"/>
        <w:rPr>
          <w:rFonts w:ascii="Times New Roman" w:hAnsi="Times New Roman" w:cs="font428"/>
          <w:sz w:val="28"/>
          <w:szCs w:val="28"/>
        </w:rPr>
      </w:pPr>
      <w:r w:rsidRPr="00FC2A5F">
        <w:rPr>
          <w:rFonts w:ascii="Times New Roman" w:hAnsi="Times New Roman" w:cs="font428"/>
          <w:sz w:val="28"/>
          <w:szCs w:val="28"/>
        </w:rPr>
        <w:t xml:space="preserve">- представляют в установленный срок по запросу </w:t>
      </w:r>
      <w:proofErr w:type="gramStart"/>
      <w:r w:rsidR="000D16F6" w:rsidRPr="00FC2A5F">
        <w:rPr>
          <w:rFonts w:ascii="Times New Roman" w:hAnsi="Times New Roman" w:cs="font428"/>
          <w:sz w:val="28"/>
          <w:szCs w:val="28"/>
        </w:rPr>
        <w:t>Администрации</w:t>
      </w:r>
      <w:proofErr w:type="gramEnd"/>
      <w:r w:rsidR="000D16F6" w:rsidRPr="00FC2A5F">
        <w:rPr>
          <w:rFonts w:ascii="Times New Roman" w:hAnsi="Times New Roman" w:cs="font428"/>
          <w:sz w:val="28"/>
          <w:szCs w:val="28"/>
        </w:rPr>
        <w:t xml:space="preserve"> ЗАТО г.</w:t>
      </w:r>
      <w:r w:rsidR="00944E6B" w:rsidRPr="00FC2A5F">
        <w:rPr>
          <w:rFonts w:ascii="Times New Roman" w:hAnsi="Times New Roman" w:cs="font428"/>
          <w:sz w:val="28"/>
          <w:szCs w:val="28"/>
        </w:rPr>
        <w:t xml:space="preserve"> </w:t>
      </w:r>
      <w:r w:rsidR="000D16F6" w:rsidRPr="00FC2A5F">
        <w:rPr>
          <w:rFonts w:ascii="Times New Roman" w:hAnsi="Times New Roman" w:cs="font428"/>
          <w:sz w:val="28"/>
          <w:szCs w:val="28"/>
        </w:rPr>
        <w:t xml:space="preserve">Железногорск, </w:t>
      </w:r>
      <w:r w:rsidRPr="00FC2A5F">
        <w:rPr>
          <w:rFonts w:ascii="Times New Roman" w:hAnsi="Times New Roman" w:cs="font428"/>
          <w:sz w:val="28"/>
          <w:szCs w:val="28"/>
        </w:rPr>
        <w:t>Управления городского хозяйства</w:t>
      </w:r>
      <w:r w:rsidR="0041621B" w:rsidRPr="00FC2A5F">
        <w:rPr>
          <w:rFonts w:ascii="Times New Roman" w:hAnsi="Times New Roman" w:cs="font428"/>
          <w:sz w:val="28"/>
          <w:szCs w:val="28"/>
        </w:rPr>
        <w:t xml:space="preserve"> Администрации ЗАТО г.</w:t>
      </w:r>
      <w:r w:rsidR="00944E6B" w:rsidRPr="00FC2A5F">
        <w:rPr>
          <w:rFonts w:ascii="Times New Roman" w:hAnsi="Times New Roman" w:cs="font428"/>
          <w:sz w:val="28"/>
          <w:szCs w:val="28"/>
        </w:rPr>
        <w:t xml:space="preserve"> </w:t>
      </w:r>
      <w:r w:rsidR="0041621B" w:rsidRPr="00FC2A5F">
        <w:rPr>
          <w:rFonts w:ascii="Times New Roman" w:hAnsi="Times New Roman" w:cs="font428"/>
          <w:sz w:val="28"/>
          <w:szCs w:val="28"/>
        </w:rPr>
        <w:t>Железногорск</w:t>
      </w:r>
      <w:r w:rsidRPr="00FC2A5F">
        <w:rPr>
          <w:rFonts w:ascii="Times New Roman" w:hAnsi="Times New Roman" w:cs="font428"/>
          <w:sz w:val="28"/>
          <w:szCs w:val="28"/>
        </w:rPr>
        <w:t xml:space="preserve"> всю необходимую информацию для подготовки ответов на запросы, а также отчет о ходе реализации муниципальной программы;</w:t>
      </w:r>
    </w:p>
    <w:p w:rsidR="001F5C37" w:rsidRPr="00FC2A5F" w:rsidRDefault="001F5C37" w:rsidP="000F2499">
      <w:pPr>
        <w:widowControl w:val="0"/>
        <w:autoSpaceDE w:val="0"/>
        <w:autoSpaceDN w:val="0"/>
        <w:adjustRightInd w:val="0"/>
        <w:spacing w:after="0" w:line="240" w:lineRule="auto"/>
        <w:ind w:firstLine="540"/>
        <w:jc w:val="both"/>
        <w:rPr>
          <w:rFonts w:ascii="Times New Roman" w:hAnsi="Times New Roman" w:cs="font428"/>
          <w:sz w:val="28"/>
          <w:szCs w:val="28"/>
        </w:rPr>
      </w:pPr>
      <w:r w:rsidRPr="00FC2A5F">
        <w:rPr>
          <w:rFonts w:ascii="Times New Roman" w:hAnsi="Times New Roman" w:cs="font428"/>
          <w:sz w:val="28"/>
          <w:szCs w:val="28"/>
        </w:rPr>
        <w:t>- представляют Управлению городского хозяйства</w:t>
      </w:r>
      <w:r w:rsidR="0049666E" w:rsidRPr="00FC2A5F">
        <w:rPr>
          <w:rFonts w:ascii="Times New Roman" w:hAnsi="Times New Roman" w:cs="font428"/>
          <w:sz w:val="28"/>
          <w:szCs w:val="28"/>
        </w:rPr>
        <w:t xml:space="preserve"> Администрации ЗАТО г</w:t>
      </w:r>
      <w:proofErr w:type="gramStart"/>
      <w:r w:rsidR="0049666E" w:rsidRPr="00FC2A5F">
        <w:rPr>
          <w:rFonts w:ascii="Times New Roman" w:hAnsi="Times New Roman" w:cs="font428"/>
          <w:sz w:val="28"/>
          <w:szCs w:val="28"/>
        </w:rPr>
        <w:t>.Ж</w:t>
      </w:r>
      <w:proofErr w:type="gramEnd"/>
      <w:r w:rsidR="0049666E" w:rsidRPr="00FC2A5F">
        <w:rPr>
          <w:rFonts w:ascii="Times New Roman" w:hAnsi="Times New Roman" w:cs="font428"/>
          <w:sz w:val="28"/>
          <w:szCs w:val="28"/>
        </w:rPr>
        <w:t>елезногорск</w:t>
      </w:r>
      <w:r w:rsidRPr="00FC2A5F">
        <w:rPr>
          <w:rFonts w:ascii="Times New Roman" w:hAnsi="Times New Roman" w:cs="font428"/>
          <w:sz w:val="28"/>
          <w:szCs w:val="28"/>
        </w:rPr>
        <w:t xml:space="preserve"> копии актов, подтверждающих сдачу и прием  эксплуатацию объектов, строительство которых завершено, актов выполненных работ и иных документов, подтверждающих исполнение </w:t>
      </w:r>
      <w:r w:rsidR="009D09A0" w:rsidRPr="00FC2A5F">
        <w:rPr>
          <w:rFonts w:ascii="Times New Roman" w:hAnsi="Times New Roman" w:cs="font428"/>
          <w:sz w:val="28"/>
          <w:szCs w:val="28"/>
        </w:rPr>
        <w:t>обязательств по заключенным муниципальным контрактам в рамках реализации мероприятий муниципальной программы.</w:t>
      </w:r>
    </w:p>
    <w:p w:rsidR="009D09A0" w:rsidRPr="00FC2A5F" w:rsidRDefault="009D09A0" w:rsidP="000F2499">
      <w:pPr>
        <w:widowControl w:val="0"/>
        <w:autoSpaceDE w:val="0"/>
        <w:autoSpaceDN w:val="0"/>
        <w:adjustRightInd w:val="0"/>
        <w:spacing w:after="0" w:line="240" w:lineRule="auto"/>
        <w:ind w:firstLine="540"/>
        <w:jc w:val="both"/>
        <w:rPr>
          <w:rFonts w:ascii="Times New Roman" w:hAnsi="Times New Roman" w:cs="font428"/>
          <w:sz w:val="28"/>
          <w:szCs w:val="28"/>
        </w:rPr>
      </w:pPr>
      <w:r w:rsidRPr="00FC2A5F">
        <w:rPr>
          <w:rFonts w:ascii="Times New Roman" w:hAnsi="Times New Roman" w:cs="font428"/>
          <w:sz w:val="28"/>
          <w:szCs w:val="28"/>
        </w:rPr>
        <w:t xml:space="preserve">Управление городского хозяйства </w:t>
      </w:r>
      <w:proofErr w:type="gramStart"/>
      <w:r w:rsidRPr="00FC2A5F">
        <w:rPr>
          <w:rFonts w:ascii="Times New Roman" w:hAnsi="Times New Roman" w:cs="font428"/>
          <w:sz w:val="28"/>
          <w:szCs w:val="28"/>
        </w:rPr>
        <w:t>Администрации</w:t>
      </w:r>
      <w:proofErr w:type="gramEnd"/>
      <w:r w:rsidRPr="00FC2A5F">
        <w:rPr>
          <w:rFonts w:ascii="Times New Roman" w:hAnsi="Times New Roman" w:cs="font428"/>
          <w:sz w:val="28"/>
          <w:szCs w:val="28"/>
        </w:rPr>
        <w:t xml:space="preserve"> ЗАТО г. Железногорск для обеспечения мониторинга и анализа хода реализации муниципальной программы организует ведение и представление ежеквартальной отчетности (за первый, второй и третий кварталы).</w:t>
      </w:r>
    </w:p>
    <w:p w:rsidR="009D09A0" w:rsidRPr="00FC2A5F" w:rsidRDefault="009D09A0" w:rsidP="000F2499">
      <w:pPr>
        <w:widowControl w:val="0"/>
        <w:autoSpaceDE w:val="0"/>
        <w:autoSpaceDN w:val="0"/>
        <w:adjustRightInd w:val="0"/>
        <w:spacing w:after="0" w:line="240" w:lineRule="auto"/>
        <w:ind w:firstLine="540"/>
        <w:jc w:val="both"/>
        <w:rPr>
          <w:rFonts w:ascii="Times New Roman" w:hAnsi="Times New Roman" w:cs="font428"/>
          <w:sz w:val="28"/>
          <w:szCs w:val="28"/>
        </w:rPr>
      </w:pPr>
      <w:r w:rsidRPr="00FC2A5F">
        <w:rPr>
          <w:rFonts w:ascii="Times New Roman" w:hAnsi="Times New Roman" w:cs="font428"/>
          <w:sz w:val="28"/>
          <w:szCs w:val="28"/>
        </w:rPr>
        <w:t xml:space="preserve">Исполнители муниципальной программы по запросу Управления городского хозяйства </w:t>
      </w:r>
      <w:proofErr w:type="gramStart"/>
      <w:r w:rsidR="00A05AFE" w:rsidRPr="00FC2A5F">
        <w:rPr>
          <w:rFonts w:ascii="Times New Roman" w:hAnsi="Times New Roman" w:cs="font428"/>
          <w:sz w:val="28"/>
          <w:szCs w:val="28"/>
        </w:rPr>
        <w:t>Администрации</w:t>
      </w:r>
      <w:proofErr w:type="gramEnd"/>
      <w:r w:rsidR="00A05AFE" w:rsidRPr="00FC2A5F">
        <w:rPr>
          <w:rFonts w:ascii="Times New Roman" w:hAnsi="Times New Roman" w:cs="font428"/>
          <w:sz w:val="28"/>
          <w:szCs w:val="28"/>
        </w:rPr>
        <w:t xml:space="preserve"> ЗАТО г.</w:t>
      </w:r>
      <w:r w:rsidR="00944E6B" w:rsidRPr="00FC2A5F">
        <w:rPr>
          <w:rFonts w:ascii="Times New Roman" w:hAnsi="Times New Roman" w:cs="font428"/>
          <w:sz w:val="28"/>
          <w:szCs w:val="28"/>
        </w:rPr>
        <w:t xml:space="preserve"> </w:t>
      </w:r>
      <w:r w:rsidR="00A05AFE" w:rsidRPr="00FC2A5F">
        <w:rPr>
          <w:rFonts w:ascii="Times New Roman" w:hAnsi="Times New Roman" w:cs="font428"/>
          <w:sz w:val="28"/>
          <w:szCs w:val="28"/>
        </w:rPr>
        <w:t xml:space="preserve">Железногорск </w:t>
      </w:r>
      <w:r w:rsidRPr="00FC2A5F">
        <w:rPr>
          <w:rFonts w:ascii="Times New Roman" w:hAnsi="Times New Roman" w:cs="font428"/>
          <w:sz w:val="28"/>
          <w:szCs w:val="28"/>
        </w:rPr>
        <w:t>представляют информацию о реализации мероприятий в срок и по формам, установленным Управлением городского хозяйства</w:t>
      </w:r>
      <w:r w:rsidR="00A05AFE" w:rsidRPr="00FC2A5F">
        <w:rPr>
          <w:rFonts w:ascii="Times New Roman" w:hAnsi="Times New Roman" w:cs="font428"/>
          <w:sz w:val="28"/>
          <w:szCs w:val="28"/>
        </w:rPr>
        <w:t xml:space="preserve"> Администрации ЗАТО г.</w:t>
      </w:r>
      <w:r w:rsidR="00944E6B" w:rsidRPr="00FC2A5F">
        <w:rPr>
          <w:rFonts w:ascii="Times New Roman" w:hAnsi="Times New Roman" w:cs="font428"/>
          <w:sz w:val="28"/>
          <w:szCs w:val="28"/>
        </w:rPr>
        <w:t xml:space="preserve"> </w:t>
      </w:r>
      <w:r w:rsidR="00A05AFE" w:rsidRPr="00FC2A5F">
        <w:rPr>
          <w:rFonts w:ascii="Times New Roman" w:hAnsi="Times New Roman" w:cs="font428"/>
          <w:sz w:val="28"/>
          <w:szCs w:val="28"/>
        </w:rPr>
        <w:t>Железногорск</w:t>
      </w:r>
      <w:r w:rsidRPr="00FC2A5F">
        <w:rPr>
          <w:rFonts w:ascii="Times New Roman" w:hAnsi="Times New Roman" w:cs="font428"/>
          <w:sz w:val="28"/>
          <w:szCs w:val="28"/>
        </w:rPr>
        <w:t>.</w:t>
      </w:r>
    </w:p>
    <w:p w:rsidR="009D09A0" w:rsidRPr="00FC2A5F" w:rsidRDefault="009D09A0" w:rsidP="000F2499">
      <w:pPr>
        <w:widowControl w:val="0"/>
        <w:autoSpaceDE w:val="0"/>
        <w:autoSpaceDN w:val="0"/>
        <w:adjustRightInd w:val="0"/>
        <w:spacing w:after="0" w:line="240" w:lineRule="auto"/>
        <w:ind w:firstLine="540"/>
        <w:jc w:val="both"/>
        <w:rPr>
          <w:rFonts w:ascii="Times New Roman" w:hAnsi="Times New Roman" w:cs="font428"/>
          <w:sz w:val="28"/>
          <w:szCs w:val="28"/>
        </w:rPr>
      </w:pPr>
      <w:r w:rsidRPr="00FC2A5F">
        <w:rPr>
          <w:rFonts w:ascii="Times New Roman" w:hAnsi="Times New Roman" w:cs="font428"/>
          <w:sz w:val="28"/>
          <w:szCs w:val="28"/>
        </w:rPr>
        <w:t>Отчет о реализации муниципальной программ представляется Управлением городского хозяйства</w:t>
      </w:r>
      <w:r w:rsidR="00A05AFE" w:rsidRPr="00FC2A5F">
        <w:rPr>
          <w:rFonts w:ascii="Times New Roman" w:hAnsi="Times New Roman" w:cs="font428"/>
          <w:sz w:val="28"/>
          <w:szCs w:val="28"/>
        </w:rPr>
        <w:t xml:space="preserve"> </w:t>
      </w:r>
      <w:proofErr w:type="gramStart"/>
      <w:r w:rsidR="00A05AFE" w:rsidRPr="00FC2A5F">
        <w:rPr>
          <w:rFonts w:ascii="Times New Roman" w:hAnsi="Times New Roman" w:cs="font428"/>
          <w:sz w:val="28"/>
          <w:szCs w:val="28"/>
        </w:rPr>
        <w:t>Администрации</w:t>
      </w:r>
      <w:proofErr w:type="gramEnd"/>
      <w:r w:rsidR="00A05AFE" w:rsidRPr="00FC2A5F">
        <w:rPr>
          <w:rFonts w:ascii="Times New Roman" w:hAnsi="Times New Roman" w:cs="font428"/>
          <w:sz w:val="28"/>
          <w:szCs w:val="28"/>
        </w:rPr>
        <w:t xml:space="preserve"> ЗАТО г.</w:t>
      </w:r>
      <w:r w:rsidR="00944E6B" w:rsidRPr="00FC2A5F">
        <w:rPr>
          <w:rFonts w:ascii="Times New Roman" w:hAnsi="Times New Roman" w:cs="font428"/>
          <w:sz w:val="28"/>
          <w:szCs w:val="28"/>
        </w:rPr>
        <w:t xml:space="preserve"> </w:t>
      </w:r>
      <w:r w:rsidR="00A05AFE" w:rsidRPr="00FC2A5F">
        <w:rPr>
          <w:rFonts w:ascii="Times New Roman" w:hAnsi="Times New Roman" w:cs="font428"/>
          <w:sz w:val="28"/>
          <w:szCs w:val="28"/>
        </w:rPr>
        <w:t>Железногорск</w:t>
      </w:r>
      <w:r w:rsidRPr="00FC2A5F">
        <w:rPr>
          <w:rFonts w:ascii="Times New Roman" w:hAnsi="Times New Roman" w:cs="font428"/>
          <w:sz w:val="28"/>
          <w:szCs w:val="28"/>
        </w:rPr>
        <w:t xml:space="preserve"> одновременно в Управление экономики и планирования Администрации ЗАТО г. Железногорск и Финансовое управление Администрации ЗАТО г.</w:t>
      </w:r>
      <w:r w:rsidR="00944E6B" w:rsidRPr="00FC2A5F">
        <w:rPr>
          <w:rFonts w:ascii="Times New Roman" w:hAnsi="Times New Roman" w:cs="font428"/>
          <w:sz w:val="28"/>
          <w:szCs w:val="28"/>
        </w:rPr>
        <w:t xml:space="preserve"> </w:t>
      </w:r>
      <w:r w:rsidRPr="00FC2A5F">
        <w:rPr>
          <w:rFonts w:ascii="Times New Roman" w:hAnsi="Times New Roman" w:cs="font428"/>
          <w:sz w:val="28"/>
          <w:szCs w:val="28"/>
        </w:rPr>
        <w:t xml:space="preserve"> Железногорск ежеквартально не позднее 10 числа второго месяца, следующего за отчетным, согласно приложениям 6-9 к Порядку принятия решений о разработке, формировании и реализации муниципальных программ ЗАТО Железногорск, утвержденного постановление Администрации ЗАТО г. Железногорск от 21.08.2013 №1301.</w:t>
      </w:r>
    </w:p>
    <w:p w:rsidR="0046056F" w:rsidRPr="00FC2A5F" w:rsidRDefault="0044613B" w:rsidP="000F2499">
      <w:pPr>
        <w:widowControl w:val="0"/>
        <w:autoSpaceDE w:val="0"/>
        <w:autoSpaceDN w:val="0"/>
        <w:adjustRightInd w:val="0"/>
        <w:spacing w:after="0" w:line="240" w:lineRule="auto"/>
        <w:ind w:firstLine="540"/>
        <w:jc w:val="both"/>
        <w:rPr>
          <w:rFonts w:ascii="Times New Roman" w:hAnsi="Times New Roman" w:cs="font428"/>
          <w:sz w:val="28"/>
          <w:szCs w:val="28"/>
        </w:rPr>
      </w:pPr>
      <w:r w:rsidRPr="00FC2A5F">
        <w:rPr>
          <w:rFonts w:ascii="Times New Roman" w:hAnsi="Times New Roman" w:cs="font428"/>
          <w:sz w:val="28"/>
          <w:szCs w:val="28"/>
        </w:rPr>
        <w:t>Годовой отчет о ходе реализации муниципальной программы</w:t>
      </w:r>
      <w:r w:rsidR="00451A35" w:rsidRPr="00FC2A5F">
        <w:rPr>
          <w:rFonts w:ascii="Times New Roman" w:hAnsi="Times New Roman" w:cs="font428"/>
          <w:sz w:val="28"/>
          <w:szCs w:val="28"/>
        </w:rPr>
        <w:t xml:space="preserve"> формируется Управлением городского хозяйства</w:t>
      </w:r>
      <w:r w:rsidR="00A05AFE" w:rsidRPr="00FC2A5F">
        <w:rPr>
          <w:rFonts w:ascii="Times New Roman" w:hAnsi="Times New Roman" w:cs="font428"/>
          <w:sz w:val="28"/>
          <w:szCs w:val="28"/>
        </w:rPr>
        <w:t xml:space="preserve"> </w:t>
      </w:r>
      <w:proofErr w:type="gramStart"/>
      <w:r w:rsidR="00A05AFE" w:rsidRPr="00FC2A5F">
        <w:rPr>
          <w:rFonts w:ascii="Times New Roman" w:hAnsi="Times New Roman" w:cs="font428"/>
          <w:sz w:val="28"/>
          <w:szCs w:val="28"/>
        </w:rPr>
        <w:t>Администрации</w:t>
      </w:r>
      <w:proofErr w:type="gramEnd"/>
      <w:r w:rsidR="00A05AFE" w:rsidRPr="00FC2A5F">
        <w:rPr>
          <w:rFonts w:ascii="Times New Roman" w:hAnsi="Times New Roman" w:cs="font428"/>
          <w:sz w:val="28"/>
          <w:szCs w:val="28"/>
        </w:rPr>
        <w:t xml:space="preserve"> ЗАТО г.</w:t>
      </w:r>
      <w:r w:rsidR="004B70A4" w:rsidRPr="00FC2A5F">
        <w:rPr>
          <w:rFonts w:ascii="Times New Roman" w:hAnsi="Times New Roman" w:cs="font428"/>
          <w:sz w:val="28"/>
          <w:szCs w:val="28"/>
        </w:rPr>
        <w:t xml:space="preserve"> </w:t>
      </w:r>
      <w:r w:rsidR="00A05AFE" w:rsidRPr="00FC2A5F">
        <w:rPr>
          <w:rFonts w:ascii="Times New Roman" w:hAnsi="Times New Roman" w:cs="font428"/>
          <w:sz w:val="28"/>
          <w:szCs w:val="28"/>
        </w:rPr>
        <w:t>Железногорск</w:t>
      </w:r>
      <w:r w:rsidR="00451A35" w:rsidRPr="00FC2A5F">
        <w:rPr>
          <w:rFonts w:ascii="Times New Roman" w:hAnsi="Times New Roman" w:cs="font428"/>
          <w:sz w:val="28"/>
          <w:szCs w:val="28"/>
        </w:rPr>
        <w:t xml:space="preserve"> с учетом информации, полученной от исполнителей муниципальной программы. Согласованный с исполнителями муниципальной программы годовой отчет предоставляется для анализа в Управление экономики и планирования </w:t>
      </w:r>
      <w:proofErr w:type="gramStart"/>
      <w:r w:rsidR="00451A35" w:rsidRPr="00FC2A5F">
        <w:rPr>
          <w:rFonts w:ascii="Times New Roman" w:hAnsi="Times New Roman" w:cs="font428"/>
          <w:sz w:val="28"/>
          <w:szCs w:val="28"/>
        </w:rPr>
        <w:lastRenderedPageBreak/>
        <w:t>Администрации</w:t>
      </w:r>
      <w:proofErr w:type="gramEnd"/>
      <w:r w:rsidR="00451A35" w:rsidRPr="00FC2A5F">
        <w:rPr>
          <w:rFonts w:ascii="Times New Roman" w:hAnsi="Times New Roman" w:cs="font428"/>
          <w:sz w:val="28"/>
          <w:szCs w:val="28"/>
        </w:rPr>
        <w:t xml:space="preserve"> ЗАТО г. Железногорск и Финансовое управление Администрации ЗАТО г. Железногорск до </w:t>
      </w:r>
      <w:r w:rsidR="00A05AFE" w:rsidRPr="00FC2A5F">
        <w:rPr>
          <w:rFonts w:ascii="Times New Roman" w:hAnsi="Times New Roman" w:cs="font428"/>
          <w:sz w:val="28"/>
          <w:szCs w:val="28"/>
        </w:rPr>
        <w:t>0</w:t>
      </w:r>
      <w:r w:rsidR="00451A35" w:rsidRPr="00FC2A5F">
        <w:rPr>
          <w:rFonts w:ascii="Times New Roman" w:hAnsi="Times New Roman" w:cs="font428"/>
          <w:sz w:val="28"/>
          <w:szCs w:val="28"/>
        </w:rPr>
        <w:t>1 марта года, следующего за отчетным.</w:t>
      </w:r>
    </w:p>
    <w:p w:rsidR="0044613B" w:rsidRPr="00FC2A5F" w:rsidRDefault="0046056F" w:rsidP="000F2499">
      <w:pPr>
        <w:widowControl w:val="0"/>
        <w:autoSpaceDE w:val="0"/>
        <w:autoSpaceDN w:val="0"/>
        <w:adjustRightInd w:val="0"/>
        <w:spacing w:after="0" w:line="240" w:lineRule="auto"/>
        <w:ind w:firstLine="540"/>
        <w:jc w:val="both"/>
        <w:rPr>
          <w:rFonts w:ascii="Times New Roman" w:hAnsi="Times New Roman" w:cs="font428"/>
          <w:sz w:val="28"/>
          <w:szCs w:val="28"/>
        </w:rPr>
      </w:pPr>
      <w:r w:rsidRPr="00FC2A5F">
        <w:rPr>
          <w:rFonts w:ascii="Times New Roman" w:hAnsi="Times New Roman" w:cs="font428"/>
          <w:sz w:val="28"/>
          <w:szCs w:val="28"/>
        </w:rPr>
        <w:t xml:space="preserve">Управление городского хозяйства размещает годовой отчет в срок до </w:t>
      </w:r>
      <w:r w:rsidR="00A05AFE" w:rsidRPr="00FC2A5F">
        <w:rPr>
          <w:rFonts w:ascii="Times New Roman" w:hAnsi="Times New Roman" w:cs="font428"/>
          <w:sz w:val="28"/>
          <w:szCs w:val="28"/>
        </w:rPr>
        <w:t>0</w:t>
      </w:r>
      <w:r w:rsidRPr="00FC2A5F">
        <w:rPr>
          <w:rFonts w:ascii="Times New Roman" w:hAnsi="Times New Roman" w:cs="font428"/>
          <w:sz w:val="28"/>
          <w:szCs w:val="28"/>
        </w:rPr>
        <w:t xml:space="preserve">1 мая, следующего за отчетным, на официальном </w:t>
      </w:r>
      <w:r w:rsidR="00A05AFE" w:rsidRPr="00FC2A5F">
        <w:rPr>
          <w:rFonts w:ascii="Times New Roman" w:hAnsi="Times New Roman" w:cs="font428"/>
          <w:sz w:val="28"/>
          <w:szCs w:val="28"/>
        </w:rPr>
        <w:t>с</w:t>
      </w:r>
      <w:r w:rsidRPr="00FC2A5F">
        <w:rPr>
          <w:rFonts w:ascii="Times New Roman" w:hAnsi="Times New Roman" w:cs="font428"/>
          <w:sz w:val="28"/>
          <w:szCs w:val="28"/>
        </w:rPr>
        <w:t xml:space="preserve">айте </w:t>
      </w:r>
      <w:proofErr w:type="gramStart"/>
      <w:r w:rsidRPr="00FC2A5F">
        <w:rPr>
          <w:rFonts w:ascii="Times New Roman" w:hAnsi="Times New Roman" w:cs="font428"/>
          <w:sz w:val="28"/>
          <w:szCs w:val="28"/>
        </w:rPr>
        <w:t>Администрации</w:t>
      </w:r>
      <w:proofErr w:type="gramEnd"/>
      <w:r w:rsidRPr="00FC2A5F">
        <w:rPr>
          <w:rFonts w:ascii="Times New Roman" w:hAnsi="Times New Roman" w:cs="font428"/>
          <w:sz w:val="28"/>
          <w:szCs w:val="28"/>
        </w:rPr>
        <w:t xml:space="preserve"> ЗАТО г. Железногорск в сети Интернет.</w:t>
      </w:r>
      <w:r w:rsidR="00451A35" w:rsidRPr="00FC2A5F">
        <w:rPr>
          <w:rFonts w:ascii="Times New Roman" w:hAnsi="Times New Roman" w:cs="font428"/>
          <w:sz w:val="28"/>
          <w:szCs w:val="28"/>
        </w:rPr>
        <w:t xml:space="preserve"> </w:t>
      </w:r>
    </w:p>
    <w:p w:rsidR="001F5C37" w:rsidRPr="00FC2A5F" w:rsidRDefault="001F5C37" w:rsidP="000F2499">
      <w:pPr>
        <w:widowControl w:val="0"/>
        <w:autoSpaceDE w:val="0"/>
        <w:autoSpaceDN w:val="0"/>
        <w:adjustRightInd w:val="0"/>
        <w:spacing w:after="0" w:line="240" w:lineRule="auto"/>
        <w:ind w:firstLine="540"/>
        <w:jc w:val="both"/>
        <w:rPr>
          <w:rFonts w:ascii="Times New Roman" w:hAnsi="Times New Roman" w:cs="font428"/>
          <w:sz w:val="28"/>
          <w:szCs w:val="28"/>
        </w:rPr>
      </w:pPr>
    </w:p>
    <w:p w:rsidR="00894191" w:rsidRPr="00FC2A5F" w:rsidRDefault="00215B59" w:rsidP="000F2499">
      <w:pPr>
        <w:widowControl w:val="0"/>
        <w:autoSpaceDE w:val="0"/>
        <w:autoSpaceDN w:val="0"/>
        <w:adjustRightInd w:val="0"/>
        <w:spacing w:after="0" w:line="240" w:lineRule="auto"/>
        <w:ind w:firstLine="540"/>
        <w:jc w:val="center"/>
        <w:rPr>
          <w:rFonts w:ascii="Times New Roman" w:hAnsi="Times New Roman" w:cs="font428"/>
          <w:sz w:val="28"/>
          <w:szCs w:val="28"/>
        </w:rPr>
      </w:pPr>
      <w:r w:rsidRPr="00FC2A5F">
        <w:rPr>
          <w:rFonts w:ascii="Times New Roman" w:hAnsi="Times New Roman" w:cs="font428"/>
          <w:sz w:val="28"/>
          <w:szCs w:val="28"/>
        </w:rPr>
        <w:t>2.5</w:t>
      </w:r>
      <w:r w:rsidR="00894191" w:rsidRPr="00FC2A5F">
        <w:rPr>
          <w:rFonts w:ascii="Times New Roman" w:hAnsi="Times New Roman" w:cs="font428"/>
          <w:sz w:val="28"/>
          <w:szCs w:val="28"/>
        </w:rPr>
        <w:t>. Оценка социально-экономической эффективности</w:t>
      </w:r>
    </w:p>
    <w:p w:rsidR="00894191" w:rsidRPr="00FC2A5F" w:rsidRDefault="00894191" w:rsidP="000F2499">
      <w:pPr>
        <w:widowControl w:val="0"/>
        <w:autoSpaceDE w:val="0"/>
        <w:autoSpaceDN w:val="0"/>
        <w:adjustRightInd w:val="0"/>
        <w:spacing w:after="0" w:line="240" w:lineRule="auto"/>
        <w:ind w:firstLine="540"/>
        <w:jc w:val="both"/>
        <w:rPr>
          <w:rFonts w:ascii="Times New Roman" w:hAnsi="Times New Roman" w:cs="font428"/>
          <w:sz w:val="28"/>
          <w:szCs w:val="28"/>
        </w:rPr>
      </w:pPr>
      <w:r w:rsidRPr="00FC2A5F">
        <w:rPr>
          <w:rFonts w:ascii="Times New Roman" w:hAnsi="Times New Roman" w:cs="font428"/>
          <w:sz w:val="28"/>
          <w:szCs w:val="28"/>
        </w:rPr>
        <w:t xml:space="preserve">Оценка эффективности реализации </w:t>
      </w:r>
      <w:r w:rsidR="0041621B" w:rsidRPr="00FC2A5F">
        <w:rPr>
          <w:rFonts w:ascii="Times New Roman" w:hAnsi="Times New Roman" w:cs="font428"/>
          <w:sz w:val="28"/>
          <w:szCs w:val="28"/>
        </w:rPr>
        <w:t>П</w:t>
      </w:r>
      <w:r w:rsidR="007F2652" w:rsidRPr="00FC2A5F">
        <w:rPr>
          <w:rFonts w:ascii="Times New Roman" w:hAnsi="Times New Roman" w:cs="font428"/>
          <w:sz w:val="28"/>
          <w:szCs w:val="28"/>
        </w:rPr>
        <w:t>одп</w:t>
      </w:r>
      <w:r w:rsidRPr="00FC2A5F">
        <w:rPr>
          <w:rFonts w:ascii="Times New Roman" w:hAnsi="Times New Roman" w:cs="font428"/>
          <w:sz w:val="28"/>
          <w:szCs w:val="28"/>
        </w:rPr>
        <w:t xml:space="preserve">рограммы проводится в соответствии с </w:t>
      </w:r>
      <w:r w:rsidR="0046056F" w:rsidRPr="00FC2A5F">
        <w:rPr>
          <w:rFonts w:ascii="Times New Roman" w:hAnsi="Times New Roman" w:cs="font428"/>
          <w:sz w:val="28"/>
          <w:szCs w:val="28"/>
        </w:rPr>
        <w:t xml:space="preserve">Порядком, утверждаемым </w:t>
      </w:r>
      <w:r w:rsidRPr="00FC2A5F">
        <w:rPr>
          <w:rFonts w:ascii="Times New Roman" w:hAnsi="Times New Roman" w:cs="font428"/>
          <w:sz w:val="28"/>
          <w:szCs w:val="28"/>
        </w:rPr>
        <w:t xml:space="preserve">постановлением </w:t>
      </w:r>
      <w:proofErr w:type="gramStart"/>
      <w:r w:rsidRPr="00FC2A5F">
        <w:rPr>
          <w:rFonts w:ascii="Times New Roman" w:hAnsi="Times New Roman" w:cs="font428"/>
          <w:sz w:val="28"/>
          <w:szCs w:val="28"/>
        </w:rPr>
        <w:t>Администрации</w:t>
      </w:r>
      <w:proofErr w:type="gramEnd"/>
      <w:r w:rsidRPr="00FC2A5F">
        <w:rPr>
          <w:rFonts w:ascii="Times New Roman" w:hAnsi="Times New Roman" w:cs="font428"/>
          <w:sz w:val="28"/>
          <w:szCs w:val="28"/>
        </w:rPr>
        <w:t xml:space="preserve"> ЗАТО г. Железногорск</w:t>
      </w:r>
      <w:r w:rsidR="00174C6B" w:rsidRPr="00FC2A5F">
        <w:rPr>
          <w:rFonts w:ascii="Times New Roman" w:hAnsi="Times New Roman" w:cs="font428"/>
          <w:sz w:val="28"/>
          <w:szCs w:val="28"/>
        </w:rPr>
        <w:t xml:space="preserve">. При этом оценивать эффективность реализации </w:t>
      </w:r>
      <w:r w:rsidR="0041621B" w:rsidRPr="00FC2A5F">
        <w:rPr>
          <w:rFonts w:ascii="Times New Roman" w:hAnsi="Times New Roman" w:cs="font428"/>
          <w:sz w:val="28"/>
          <w:szCs w:val="28"/>
        </w:rPr>
        <w:t>П</w:t>
      </w:r>
      <w:r w:rsidR="00174C6B" w:rsidRPr="00FC2A5F">
        <w:rPr>
          <w:rFonts w:ascii="Times New Roman" w:hAnsi="Times New Roman" w:cs="font428"/>
          <w:sz w:val="28"/>
          <w:szCs w:val="28"/>
        </w:rPr>
        <w:t xml:space="preserve">одпрограммы и </w:t>
      </w:r>
      <w:r w:rsidR="007F2652" w:rsidRPr="00FC2A5F">
        <w:rPr>
          <w:rFonts w:ascii="Times New Roman" w:hAnsi="Times New Roman" w:cs="font428"/>
          <w:sz w:val="28"/>
          <w:szCs w:val="28"/>
        </w:rPr>
        <w:t>П</w:t>
      </w:r>
      <w:r w:rsidR="00174C6B" w:rsidRPr="00FC2A5F">
        <w:rPr>
          <w:rFonts w:ascii="Times New Roman" w:hAnsi="Times New Roman" w:cs="font428"/>
          <w:sz w:val="28"/>
          <w:szCs w:val="28"/>
        </w:rPr>
        <w:t xml:space="preserve">рограммы в целом целесообразно только при достаточном уровне ее финансирования. </w:t>
      </w:r>
      <w:proofErr w:type="gramStart"/>
      <w:r w:rsidR="00174C6B" w:rsidRPr="00FC2A5F">
        <w:rPr>
          <w:rFonts w:ascii="Times New Roman" w:hAnsi="Times New Roman" w:cs="font428"/>
          <w:sz w:val="28"/>
          <w:szCs w:val="28"/>
        </w:rPr>
        <w:t xml:space="preserve">Исходя из текущего уровня финансирования </w:t>
      </w:r>
      <w:r w:rsidR="0041621B" w:rsidRPr="00FC2A5F">
        <w:rPr>
          <w:rFonts w:ascii="Times New Roman" w:hAnsi="Times New Roman" w:cs="font428"/>
          <w:sz w:val="28"/>
          <w:szCs w:val="28"/>
        </w:rPr>
        <w:t>П</w:t>
      </w:r>
      <w:r w:rsidR="00174C6B" w:rsidRPr="00FC2A5F">
        <w:rPr>
          <w:rFonts w:ascii="Times New Roman" w:hAnsi="Times New Roman" w:cs="font428"/>
          <w:sz w:val="28"/>
          <w:szCs w:val="28"/>
        </w:rPr>
        <w:t>одпрограммы объективного изменения целевых ориентиров не наблюдается</w:t>
      </w:r>
      <w:proofErr w:type="gramEnd"/>
      <w:r w:rsidR="00174C6B" w:rsidRPr="00FC2A5F">
        <w:rPr>
          <w:rFonts w:ascii="Times New Roman" w:hAnsi="Times New Roman" w:cs="font428"/>
          <w:sz w:val="28"/>
          <w:szCs w:val="28"/>
        </w:rPr>
        <w:t xml:space="preserve">. </w:t>
      </w:r>
    </w:p>
    <w:p w:rsidR="00894191" w:rsidRPr="00FC2A5F" w:rsidRDefault="00894191" w:rsidP="000F2499">
      <w:pPr>
        <w:widowControl w:val="0"/>
        <w:autoSpaceDE w:val="0"/>
        <w:autoSpaceDN w:val="0"/>
        <w:adjustRightInd w:val="0"/>
        <w:spacing w:after="0" w:line="240" w:lineRule="auto"/>
        <w:ind w:firstLine="540"/>
        <w:jc w:val="both"/>
        <w:rPr>
          <w:rFonts w:ascii="Times New Roman" w:hAnsi="Times New Roman" w:cs="font428"/>
          <w:sz w:val="28"/>
          <w:szCs w:val="28"/>
        </w:rPr>
      </w:pPr>
      <w:r w:rsidRPr="00FC2A5F">
        <w:rPr>
          <w:rFonts w:ascii="Times New Roman" w:hAnsi="Times New Roman" w:cs="font428"/>
          <w:sz w:val="28"/>
          <w:szCs w:val="28"/>
        </w:rPr>
        <w:t xml:space="preserve">Целевые </w:t>
      </w:r>
      <w:r w:rsidR="00FE6076" w:rsidRPr="00FC2A5F">
        <w:rPr>
          <w:rFonts w:ascii="Times New Roman" w:hAnsi="Times New Roman" w:cs="font428"/>
          <w:sz w:val="28"/>
          <w:szCs w:val="28"/>
        </w:rPr>
        <w:t xml:space="preserve">показатели </w:t>
      </w:r>
      <w:r w:rsidRPr="00FC2A5F">
        <w:rPr>
          <w:rFonts w:ascii="Times New Roman" w:hAnsi="Times New Roman" w:cs="font428"/>
          <w:sz w:val="28"/>
          <w:szCs w:val="28"/>
        </w:rPr>
        <w:t xml:space="preserve">мероприятий </w:t>
      </w:r>
      <w:r w:rsidR="0041621B" w:rsidRPr="00FC2A5F">
        <w:rPr>
          <w:rFonts w:ascii="Times New Roman" w:hAnsi="Times New Roman" w:cs="font428"/>
          <w:sz w:val="28"/>
          <w:szCs w:val="28"/>
        </w:rPr>
        <w:t>П</w:t>
      </w:r>
      <w:r w:rsidR="007F2652" w:rsidRPr="00FC2A5F">
        <w:rPr>
          <w:rFonts w:ascii="Times New Roman" w:hAnsi="Times New Roman" w:cs="font428"/>
          <w:sz w:val="28"/>
          <w:szCs w:val="28"/>
        </w:rPr>
        <w:t xml:space="preserve">одпрограммы </w:t>
      </w:r>
      <w:r w:rsidRPr="00FC2A5F">
        <w:rPr>
          <w:rFonts w:ascii="Times New Roman" w:hAnsi="Times New Roman" w:cs="font428"/>
          <w:sz w:val="28"/>
          <w:szCs w:val="28"/>
        </w:rPr>
        <w:t xml:space="preserve">приведены в приложении № 1 к настоящей </w:t>
      </w:r>
      <w:r w:rsidR="00A05AFE" w:rsidRPr="00FC2A5F">
        <w:rPr>
          <w:rFonts w:ascii="Times New Roman" w:hAnsi="Times New Roman" w:cs="font428"/>
          <w:sz w:val="28"/>
          <w:szCs w:val="28"/>
        </w:rPr>
        <w:t>п</w:t>
      </w:r>
      <w:r w:rsidRPr="00FC2A5F">
        <w:rPr>
          <w:rFonts w:ascii="Times New Roman" w:hAnsi="Times New Roman" w:cs="font428"/>
          <w:sz w:val="28"/>
          <w:szCs w:val="28"/>
        </w:rPr>
        <w:t>одпрограмме.</w:t>
      </w:r>
    </w:p>
    <w:p w:rsidR="00E12C59" w:rsidRPr="00FC2A5F" w:rsidRDefault="00E12C59" w:rsidP="000F2499">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E50C9B" w:rsidRPr="00FC2A5F" w:rsidRDefault="0046056F" w:rsidP="000F2499">
      <w:pPr>
        <w:widowControl w:val="0"/>
        <w:autoSpaceDE w:val="0"/>
        <w:autoSpaceDN w:val="0"/>
        <w:adjustRightInd w:val="0"/>
        <w:spacing w:after="0" w:line="240" w:lineRule="auto"/>
        <w:ind w:firstLine="540"/>
        <w:jc w:val="center"/>
        <w:rPr>
          <w:rFonts w:ascii="Times New Roman" w:hAnsi="Times New Roman" w:cs="Times New Roman"/>
          <w:sz w:val="28"/>
          <w:szCs w:val="28"/>
        </w:rPr>
      </w:pPr>
      <w:r w:rsidRPr="00FC2A5F">
        <w:rPr>
          <w:rFonts w:ascii="Times New Roman" w:hAnsi="Times New Roman" w:cs="Times New Roman"/>
          <w:sz w:val="28"/>
          <w:szCs w:val="28"/>
        </w:rPr>
        <w:t>2.6</w:t>
      </w:r>
      <w:r w:rsidR="00E50C9B" w:rsidRPr="00FC2A5F">
        <w:rPr>
          <w:rFonts w:ascii="Times New Roman" w:hAnsi="Times New Roman" w:cs="Times New Roman"/>
          <w:sz w:val="28"/>
          <w:szCs w:val="28"/>
        </w:rPr>
        <w:t xml:space="preserve">. </w:t>
      </w:r>
      <w:r w:rsidR="0041621B" w:rsidRPr="00FC2A5F">
        <w:rPr>
          <w:rFonts w:ascii="Times New Roman" w:hAnsi="Times New Roman" w:cs="Times New Roman"/>
          <w:sz w:val="28"/>
          <w:szCs w:val="28"/>
        </w:rPr>
        <w:t>Мероприятия П</w:t>
      </w:r>
      <w:r w:rsidRPr="00FC2A5F">
        <w:rPr>
          <w:rFonts w:ascii="Times New Roman" w:hAnsi="Times New Roman" w:cs="Times New Roman"/>
          <w:sz w:val="28"/>
          <w:szCs w:val="28"/>
        </w:rPr>
        <w:t>одпрограммы</w:t>
      </w:r>
    </w:p>
    <w:p w:rsidR="00E50C9B" w:rsidRPr="00FC2A5F" w:rsidRDefault="00B250F3" w:rsidP="000F2499">
      <w:pPr>
        <w:widowControl w:val="0"/>
        <w:autoSpaceDE w:val="0"/>
        <w:autoSpaceDN w:val="0"/>
        <w:adjustRightInd w:val="0"/>
        <w:spacing w:after="0" w:line="240" w:lineRule="auto"/>
        <w:ind w:firstLine="540"/>
        <w:jc w:val="both"/>
        <w:rPr>
          <w:rFonts w:ascii="Times New Roman" w:hAnsi="Times New Roman" w:cs="Times New Roman"/>
          <w:sz w:val="28"/>
          <w:szCs w:val="28"/>
        </w:rPr>
      </w:pPr>
      <w:hyperlink w:anchor="Par377" w:history="1">
        <w:r w:rsidR="00E50C9B" w:rsidRPr="00FC2A5F">
          <w:rPr>
            <w:rFonts w:ascii="Times New Roman" w:hAnsi="Times New Roman" w:cs="Times New Roman"/>
            <w:sz w:val="28"/>
            <w:szCs w:val="28"/>
          </w:rPr>
          <w:t>Перечень</w:t>
        </w:r>
      </w:hyperlink>
      <w:r w:rsidR="00E50C9B" w:rsidRPr="00FC2A5F">
        <w:rPr>
          <w:rFonts w:ascii="Times New Roman" w:hAnsi="Times New Roman" w:cs="Times New Roman"/>
          <w:sz w:val="28"/>
          <w:szCs w:val="28"/>
        </w:rPr>
        <w:t xml:space="preserve"> мероприятий </w:t>
      </w:r>
      <w:r w:rsidR="00A05AFE" w:rsidRPr="00FC2A5F">
        <w:rPr>
          <w:rFonts w:ascii="Times New Roman" w:hAnsi="Times New Roman" w:cs="Times New Roman"/>
          <w:sz w:val="28"/>
          <w:szCs w:val="28"/>
        </w:rPr>
        <w:t>п</w:t>
      </w:r>
      <w:r w:rsidR="002D6412" w:rsidRPr="00FC2A5F">
        <w:rPr>
          <w:rFonts w:ascii="Times New Roman" w:hAnsi="Times New Roman" w:cs="Times New Roman"/>
          <w:sz w:val="28"/>
          <w:szCs w:val="28"/>
        </w:rPr>
        <w:t>од</w:t>
      </w:r>
      <w:r w:rsidR="00E50C9B" w:rsidRPr="00FC2A5F">
        <w:rPr>
          <w:rFonts w:ascii="Times New Roman" w:hAnsi="Times New Roman" w:cs="Times New Roman"/>
          <w:sz w:val="28"/>
          <w:szCs w:val="28"/>
        </w:rPr>
        <w:t xml:space="preserve">программы приведен в приложении </w:t>
      </w:r>
      <w:r w:rsidR="00B84843" w:rsidRPr="00FC2A5F">
        <w:rPr>
          <w:rFonts w:ascii="Times New Roman" w:hAnsi="Times New Roman" w:cs="Times New Roman"/>
          <w:sz w:val="28"/>
          <w:szCs w:val="28"/>
        </w:rPr>
        <w:t>№</w:t>
      </w:r>
      <w:r w:rsidR="00E50C9B" w:rsidRPr="00FC2A5F">
        <w:rPr>
          <w:rFonts w:ascii="Times New Roman" w:hAnsi="Times New Roman" w:cs="Times New Roman"/>
          <w:sz w:val="28"/>
          <w:szCs w:val="28"/>
        </w:rPr>
        <w:t xml:space="preserve"> </w:t>
      </w:r>
      <w:r w:rsidR="00B84843" w:rsidRPr="00FC2A5F">
        <w:rPr>
          <w:rFonts w:ascii="Times New Roman" w:hAnsi="Times New Roman" w:cs="Times New Roman"/>
          <w:sz w:val="28"/>
          <w:szCs w:val="28"/>
        </w:rPr>
        <w:t>2</w:t>
      </w:r>
      <w:r w:rsidR="00E50C9B" w:rsidRPr="00FC2A5F">
        <w:rPr>
          <w:rFonts w:ascii="Times New Roman" w:hAnsi="Times New Roman" w:cs="Times New Roman"/>
          <w:sz w:val="28"/>
          <w:szCs w:val="28"/>
        </w:rPr>
        <w:t xml:space="preserve"> к </w:t>
      </w:r>
      <w:r w:rsidR="0041621B" w:rsidRPr="00FC2A5F">
        <w:rPr>
          <w:rFonts w:ascii="Times New Roman" w:hAnsi="Times New Roman" w:cs="Times New Roman"/>
          <w:sz w:val="28"/>
          <w:szCs w:val="28"/>
        </w:rPr>
        <w:t>П</w:t>
      </w:r>
      <w:r w:rsidR="00B84843" w:rsidRPr="00FC2A5F">
        <w:rPr>
          <w:rFonts w:ascii="Times New Roman" w:hAnsi="Times New Roman" w:cs="Times New Roman"/>
          <w:sz w:val="28"/>
          <w:szCs w:val="28"/>
        </w:rPr>
        <w:t>од</w:t>
      </w:r>
      <w:r w:rsidR="00E50C9B" w:rsidRPr="00FC2A5F">
        <w:rPr>
          <w:rFonts w:ascii="Times New Roman" w:hAnsi="Times New Roman" w:cs="Times New Roman"/>
          <w:sz w:val="28"/>
          <w:szCs w:val="28"/>
        </w:rPr>
        <w:t>программе.</w:t>
      </w:r>
    </w:p>
    <w:p w:rsidR="00E50C9B" w:rsidRPr="00FC2A5F" w:rsidRDefault="00E50C9B" w:rsidP="000F249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50C9B" w:rsidRPr="00FC2A5F" w:rsidRDefault="0046056F" w:rsidP="000F249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FC2A5F">
        <w:rPr>
          <w:rFonts w:ascii="Times New Roman" w:hAnsi="Times New Roman" w:cs="Times New Roman"/>
          <w:sz w:val="28"/>
          <w:szCs w:val="28"/>
        </w:rPr>
        <w:t>2.7</w:t>
      </w:r>
      <w:r w:rsidR="00E50C9B" w:rsidRPr="00FC2A5F">
        <w:rPr>
          <w:rFonts w:ascii="Times New Roman" w:hAnsi="Times New Roman" w:cs="Times New Roman"/>
          <w:sz w:val="28"/>
          <w:szCs w:val="28"/>
        </w:rPr>
        <w:t xml:space="preserve">. Обоснование </w:t>
      </w:r>
      <w:proofErr w:type="gramStart"/>
      <w:r w:rsidR="00E50C9B" w:rsidRPr="00FC2A5F">
        <w:rPr>
          <w:rFonts w:ascii="Times New Roman" w:hAnsi="Times New Roman" w:cs="Times New Roman"/>
          <w:sz w:val="28"/>
          <w:szCs w:val="28"/>
        </w:rPr>
        <w:t>финансовых</w:t>
      </w:r>
      <w:proofErr w:type="gramEnd"/>
      <w:r w:rsidR="00E50C9B" w:rsidRPr="00FC2A5F">
        <w:rPr>
          <w:rFonts w:ascii="Times New Roman" w:hAnsi="Times New Roman" w:cs="Times New Roman"/>
          <w:sz w:val="28"/>
          <w:szCs w:val="28"/>
        </w:rPr>
        <w:t>, материальных и трудовых</w:t>
      </w:r>
    </w:p>
    <w:p w:rsidR="00E50C9B" w:rsidRPr="00FC2A5F" w:rsidRDefault="00E50C9B" w:rsidP="000F2499">
      <w:pPr>
        <w:widowControl w:val="0"/>
        <w:autoSpaceDE w:val="0"/>
        <w:autoSpaceDN w:val="0"/>
        <w:adjustRightInd w:val="0"/>
        <w:spacing w:after="0" w:line="240" w:lineRule="auto"/>
        <w:jc w:val="center"/>
        <w:rPr>
          <w:rFonts w:ascii="Times New Roman" w:hAnsi="Times New Roman" w:cs="Times New Roman"/>
          <w:sz w:val="28"/>
          <w:szCs w:val="28"/>
        </w:rPr>
      </w:pPr>
      <w:r w:rsidRPr="00FC2A5F">
        <w:rPr>
          <w:rFonts w:ascii="Times New Roman" w:hAnsi="Times New Roman" w:cs="Times New Roman"/>
          <w:sz w:val="28"/>
          <w:szCs w:val="28"/>
        </w:rPr>
        <w:t xml:space="preserve">затрат (ресурсное обеспечение </w:t>
      </w:r>
      <w:r w:rsidR="0041621B" w:rsidRPr="00FC2A5F">
        <w:rPr>
          <w:rFonts w:ascii="Times New Roman" w:hAnsi="Times New Roman" w:cs="Times New Roman"/>
          <w:sz w:val="28"/>
          <w:szCs w:val="28"/>
        </w:rPr>
        <w:t>П</w:t>
      </w:r>
      <w:r w:rsidR="002D6412" w:rsidRPr="00FC2A5F">
        <w:rPr>
          <w:rFonts w:ascii="Times New Roman" w:hAnsi="Times New Roman" w:cs="Times New Roman"/>
          <w:sz w:val="28"/>
          <w:szCs w:val="28"/>
        </w:rPr>
        <w:t>од</w:t>
      </w:r>
      <w:r w:rsidRPr="00FC2A5F">
        <w:rPr>
          <w:rFonts w:ascii="Times New Roman" w:hAnsi="Times New Roman" w:cs="Times New Roman"/>
          <w:sz w:val="28"/>
          <w:szCs w:val="28"/>
        </w:rPr>
        <w:t>программы) с указанием</w:t>
      </w:r>
    </w:p>
    <w:p w:rsidR="00E50C9B" w:rsidRPr="00FC2A5F" w:rsidRDefault="00E50C9B" w:rsidP="000F2499">
      <w:pPr>
        <w:widowControl w:val="0"/>
        <w:autoSpaceDE w:val="0"/>
        <w:autoSpaceDN w:val="0"/>
        <w:adjustRightInd w:val="0"/>
        <w:spacing w:after="0" w:line="240" w:lineRule="auto"/>
        <w:jc w:val="center"/>
        <w:rPr>
          <w:rFonts w:ascii="Times New Roman" w:hAnsi="Times New Roman" w:cs="Times New Roman"/>
          <w:sz w:val="28"/>
          <w:szCs w:val="28"/>
        </w:rPr>
      </w:pPr>
      <w:r w:rsidRPr="00FC2A5F">
        <w:rPr>
          <w:rFonts w:ascii="Times New Roman" w:hAnsi="Times New Roman" w:cs="Times New Roman"/>
          <w:sz w:val="28"/>
          <w:szCs w:val="28"/>
        </w:rPr>
        <w:t>источников финансирования</w:t>
      </w:r>
    </w:p>
    <w:p w:rsidR="00E50C9B" w:rsidRPr="00FC2A5F" w:rsidRDefault="00E50C9B" w:rsidP="000F249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50C9B" w:rsidRPr="00FC2A5F" w:rsidRDefault="00E50C9B" w:rsidP="000F249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2A5F">
        <w:rPr>
          <w:rFonts w:ascii="Times New Roman" w:hAnsi="Times New Roman" w:cs="Times New Roman"/>
          <w:sz w:val="28"/>
          <w:szCs w:val="28"/>
        </w:rPr>
        <w:t xml:space="preserve">Мероприятия </w:t>
      </w:r>
      <w:r w:rsidR="0041621B" w:rsidRPr="00FC2A5F">
        <w:rPr>
          <w:rFonts w:ascii="Times New Roman" w:hAnsi="Times New Roman" w:cs="Times New Roman"/>
          <w:sz w:val="28"/>
          <w:szCs w:val="28"/>
        </w:rPr>
        <w:t>П</w:t>
      </w:r>
      <w:r w:rsidR="00B84843" w:rsidRPr="00FC2A5F">
        <w:rPr>
          <w:rFonts w:ascii="Times New Roman" w:hAnsi="Times New Roman" w:cs="Times New Roman"/>
          <w:sz w:val="28"/>
          <w:szCs w:val="28"/>
        </w:rPr>
        <w:t>од</w:t>
      </w:r>
      <w:r w:rsidRPr="00FC2A5F">
        <w:rPr>
          <w:rFonts w:ascii="Times New Roman" w:hAnsi="Times New Roman" w:cs="Times New Roman"/>
          <w:sz w:val="28"/>
          <w:szCs w:val="28"/>
        </w:rPr>
        <w:t>программы реализуются за счет сре</w:t>
      </w:r>
      <w:proofErr w:type="gramStart"/>
      <w:r w:rsidRPr="00FC2A5F">
        <w:rPr>
          <w:rFonts w:ascii="Times New Roman" w:hAnsi="Times New Roman" w:cs="Times New Roman"/>
          <w:sz w:val="28"/>
          <w:szCs w:val="28"/>
        </w:rPr>
        <w:t>дств кр</w:t>
      </w:r>
      <w:proofErr w:type="gramEnd"/>
      <w:r w:rsidRPr="00FC2A5F">
        <w:rPr>
          <w:rFonts w:ascii="Times New Roman" w:hAnsi="Times New Roman" w:cs="Times New Roman"/>
          <w:sz w:val="28"/>
          <w:szCs w:val="28"/>
        </w:rPr>
        <w:t>аевого бюджета, а также средств местн</w:t>
      </w:r>
      <w:r w:rsidR="00174C6B" w:rsidRPr="00FC2A5F">
        <w:rPr>
          <w:rFonts w:ascii="Times New Roman" w:hAnsi="Times New Roman" w:cs="Times New Roman"/>
          <w:sz w:val="28"/>
          <w:szCs w:val="28"/>
        </w:rPr>
        <w:t>ого</w:t>
      </w:r>
      <w:r w:rsidRPr="00FC2A5F">
        <w:rPr>
          <w:rFonts w:ascii="Times New Roman" w:hAnsi="Times New Roman" w:cs="Times New Roman"/>
          <w:sz w:val="28"/>
          <w:szCs w:val="28"/>
        </w:rPr>
        <w:t xml:space="preserve"> бюджет</w:t>
      </w:r>
      <w:r w:rsidR="00174C6B" w:rsidRPr="00FC2A5F">
        <w:rPr>
          <w:rFonts w:ascii="Times New Roman" w:hAnsi="Times New Roman" w:cs="Times New Roman"/>
          <w:sz w:val="28"/>
          <w:szCs w:val="28"/>
        </w:rPr>
        <w:t>а</w:t>
      </w:r>
      <w:r w:rsidRPr="00FC2A5F">
        <w:rPr>
          <w:rFonts w:ascii="Times New Roman" w:hAnsi="Times New Roman" w:cs="Times New Roman"/>
          <w:sz w:val="28"/>
          <w:szCs w:val="28"/>
        </w:rPr>
        <w:t xml:space="preserve"> в части софинансирования мероприятий по предоставлению субсидий бюджетам муниципальных образований Красноярского края.</w:t>
      </w:r>
    </w:p>
    <w:p w:rsidR="00C13514" w:rsidRPr="00FC2A5F" w:rsidRDefault="0028095F" w:rsidP="00C13514">
      <w:pPr>
        <w:pStyle w:val="ConsPlusTitle"/>
        <w:spacing w:line="240" w:lineRule="auto"/>
        <w:jc w:val="both"/>
        <w:rPr>
          <w:rFonts w:ascii="Times New Roman" w:hAnsi="Times New Roman" w:cs="Times New Roman"/>
          <w:b w:val="0"/>
          <w:sz w:val="28"/>
          <w:szCs w:val="27"/>
        </w:rPr>
      </w:pPr>
      <w:r w:rsidRPr="00FC2A5F">
        <w:rPr>
          <w:rFonts w:ascii="Times New Roman" w:hAnsi="Times New Roman" w:cs="Times New Roman"/>
          <w:b w:val="0"/>
          <w:sz w:val="28"/>
          <w:szCs w:val="28"/>
        </w:rPr>
        <w:t xml:space="preserve">Общий объем финансирования подпрограммы на </w:t>
      </w:r>
      <w:r w:rsidR="003C2CEA" w:rsidRPr="00FC2A5F">
        <w:rPr>
          <w:rFonts w:ascii="Times New Roman" w:hAnsi="Times New Roman" w:cs="Times New Roman"/>
          <w:b w:val="0"/>
          <w:sz w:val="28"/>
          <w:szCs w:val="27"/>
        </w:rPr>
        <w:t xml:space="preserve">2017 – 2019 годы составит </w:t>
      </w:r>
      <w:r w:rsidR="00C13514" w:rsidRPr="00FC2A5F">
        <w:rPr>
          <w:rFonts w:ascii="Times New Roman" w:hAnsi="Times New Roman" w:cs="Times New Roman"/>
          <w:b w:val="0"/>
          <w:sz w:val="28"/>
          <w:szCs w:val="27"/>
        </w:rPr>
        <w:t xml:space="preserve">346 413 753,00 рублей, в том числе за счет средств: </w:t>
      </w:r>
    </w:p>
    <w:p w:rsidR="00C13514" w:rsidRPr="00FC2A5F" w:rsidRDefault="00C13514" w:rsidP="00C13514">
      <w:pPr>
        <w:pStyle w:val="ConsPlusTitle"/>
        <w:spacing w:line="240" w:lineRule="auto"/>
        <w:jc w:val="both"/>
        <w:rPr>
          <w:rFonts w:ascii="Times New Roman" w:hAnsi="Times New Roman" w:cs="Times New Roman"/>
          <w:b w:val="0"/>
          <w:sz w:val="28"/>
          <w:szCs w:val="27"/>
        </w:rPr>
      </w:pPr>
      <w:r w:rsidRPr="00FC2A5F">
        <w:rPr>
          <w:rFonts w:ascii="Times New Roman" w:hAnsi="Times New Roman" w:cs="Times New Roman"/>
          <w:b w:val="0"/>
          <w:sz w:val="28"/>
          <w:szCs w:val="27"/>
        </w:rPr>
        <w:t>федерального бюджета — 0,00 рублей,</w:t>
      </w:r>
    </w:p>
    <w:p w:rsidR="00C13514" w:rsidRPr="00FC2A5F" w:rsidRDefault="00C13514" w:rsidP="00C13514">
      <w:pPr>
        <w:pStyle w:val="ConsPlusTitle"/>
        <w:spacing w:line="240" w:lineRule="auto"/>
        <w:jc w:val="both"/>
        <w:rPr>
          <w:rFonts w:ascii="Times New Roman" w:hAnsi="Times New Roman" w:cs="Times New Roman"/>
          <w:b w:val="0"/>
          <w:sz w:val="28"/>
          <w:szCs w:val="27"/>
        </w:rPr>
      </w:pPr>
      <w:r w:rsidRPr="00FC2A5F">
        <w:rPr>
          <w:rFonts w:ascii="Times New Roman" w:hAnsi="Times New Roman" w:cs="Times New Roman"/>
          <w:b w:val="0"/>
          <w:sz w:val="28"/>
          <w:szCs w:val="27"/>
        </w:rPr>
        <w:t>краевого бюджета — 0,00 рублей,</w:t>
      </w:r>
    </w:p>
    <w:p w:rsidR="00C13514" w:rsidRPr="00FC2A5F" w:rsidRDefault="00C13514" w:rsidP="00C13514">
      <w:pPr>
        <w:pStyle w:val="ConsPlusTitle"/>
        <w:spacing w:line="240" w:lineRule="auto"/>
        <w:jc w:val="both"/>
        <w:rPr>
          <w:rFonts w:ascii="Times New Roman" w:hAnsi="Times New Roman" w:cs="Times New Roman"/>
          <w:b w:val="0"/>
          <w:sz w:val="28"/>
          <w:szCs w:val="27"/>
        </w:rPr>
      </w:pPr>
      <w:r w:rsidRPr="00FC2A5F">
        <w:rPr>
          <w:rFonts w:ascii="Times New Roman" w:hAnsi="Times New Roman" w:cs="Times New Roman"/>
          <w:b w:val="0"/>
          <w:sz w:val="28"/>
          <w:szCs w:val="27"/>
        </w:rPr>
        <w:t>внебюджетных источников — 0,00 рублей,</w:t>
      </w:r>
    </w:p>
    <w:p w:rsidR="00C13514" w:rsidRPr="00FC2A5F" w:rsidRDefault="00C13514" w:rsidP="00C13514">
      <w:pPr>
        <w:pStyle w:val="ConsPlusTitle"/>
        <w:spacing w:line="240" w:lineRule="auto"/>
        <w:jc w:val="both"/>
        <w:rPr>
          <w:rFonts w:ascii="Times New Roman" w:hAnsi="Times New Roman" w:cs="Times New Roman"/>
          <w:b w:val="0"/>
          <w:sz w:val="28"/>
          <w:szCs w:val="27"/>
        </w:rPr>
      </w:pPr>
      <w:r w:rsidRPr="00FC2A5F">
        <w:rPr>
          <w:rFonts w:ascii="Times New Roman" w:hAnsi="Times New Roman" w:cs="Times New Roman"/>
          <w:b w:val="0"/>
          <w:sz w:val="28"/>
          <w:szCs w:val="27"/>
        </w:rPr>
        <w:t>местного бюджета — 346 413 753,00 рублей,</w:t>
      </w:r>
    </w:p>
    <w:p w:rsidR="00C13514" w:rsidRPr="00FC2A5F" w:rsidRDefault="00C13514" w:rsidP="00C13514">
      <w:pPr>
        <w:pStyle w:val="ConsPlusTitle"/>
        <w:spacing w:line="240" w:lineRule="auto"/>
        <w:jc w:val="both"/>
        <w:rPr>
          <w:rFonts w:ascii="Times New Roman" w:hAnsi="Times New Roman" w:cs="Times New Roman"/>
          <w:b w:val="0"/>
          <w:sz w:val="28"/>
          <w:szCs w:val="27"/>
        </w:rPr>
      </w:pPr>
      <w:r w:rsidRPr="00FC2A5F">
        <w:rPr>
          <w:rFonts w:ascii="Times New Roman" w:hAnsi="Times New Roman" w:cs="Times New Roman"/>
          <w:b w:val="0"/>
          <w:sz w:val="28"/>
          <w:szCs w:val="27"/>
        </w:rPr>
        <w:t xml:space="preserve">      в том числе:</w:t>
      </w:r>
    </w:p>
    <w:p w:rsidR="00C13514" w:rsidRPr="00FC2A5F" w:rsidRDefault="00C13514" w:rsidP="00C13514">
      <w:pPr>
        <w:pStyle w:val="ConsPlusTitle"/>
        <w:spacing w:line="240" w:lineRule="auto"/>
        <w:jc w:val="both"/>
        <w:rPr>
          <w:rFonts w:ascii="Times New Roman" w:hAnsi="Times New Roman" w:cs="Times New Roman"/>
          <w:b w:val="0"/>
          <w:sz w:val="28"/>
          <w:szCs w:val="27"/>
        </w:rPr>
      </w:pPr>
      <w:r w:rsidRPr="00FC2A5F">
        <w:rPr>
          <w:rFonts w:ascii="Times New Roman" w:hAnsi="Times New Roman" w:cs="Times New Roman"/>
          <w:b w:val="0"/>
          <w:sz w:val="28"/>
          <w:szCs w:val="27"/>
        </w:rPr>
        <w:t xml:space="preserve">      2017 г. — 179 420 075,00 рублей,</w:t>
      </w:r>
    </w:p>
    <w:p w:rsidR="00C13514" w:rsidRPr="00FC2A5F" w:rsidRDefault="00C13514" w:rsidP="00C13514">
      <w:pPr>
        <w:pStyle w:val="ConsPlusTitle"/>
        <w:spacing w:line="240" w:lineRule="auto"/>
        <w:jc w:val="both"/>
        <w:rPr>
          <w:rFonts w:ascii="Times New Roman" w:hAnsi="Times New Roman" w:cs="Times New Roman"/>
          <w:b w:val="0"/>
          <w:sz w:val="28"/>
          <w:szCs w:val="27"/>
        </w:rPr>
      </w:pPr>
      <w:r w:rsidRPr="00FC2A5F">
        <w:rPr>
          <w:rFonts w:ascii="Times New Roman" w:hAnsi="Times New Roman" w:cs="Times New Roman"/>
          <w:b w:val="0"/>
          <w:sz w:val="28"/>
          <w:szCs w:val="27"/>
        </w:rPr>
        <w:t xml:space="preserve">      2018 г. — 83 496 839,00 рублей,</w:t>
      </w:r>
    </w:p>
    <w:p w:rsidR="00C13514" w:rsidRPr="00FC2A5F" w:rsidRDefault="00C13514" w:rsidP="00C13514">
      <w:pPr>
        <w:pStyle w:val="ConsPlusTitle"/>
        <w:spacing w:line="240" w:lineRule="auto"/>
        <w:jc w:val="both"/>
        <w:rPr>
          <w:rFonts w:ascii="Times New Roman" w:hAnsi="Times New Roman" w:cs="Times New Roman"/>
          <w:b w:val="0"/>
          <w:sz w:val="28"/>
          <w:szCs w:val="27"/>
        </w:rPr>
      </w:pPr>
      <w:r w:rsidRPr="00FC2A5F">
        <w:rPr>
          <w:rFonts w:ascii="Times New Roman" w:hAnsi="Times New Roman" w:cs="Times New Roman"/>
          <w:b w:val="0"/>
          <w:sz w:val="28"/>
          <w:szCs w:val="27"/>
        </w:rPr>
        <w:t xml:space="preserve">      2019 г. — 83 496 839,00 рублей,</w:t>
      </w:r>
    </w:p>
    <w:p w:rsidR="004C113F" w:rsidRPr="00FC2A5F" w:rsidRDefault="00C13514" w:rsidP="00C13514">
      <w:pPr>
        <w:pStyle w:val="ConsPlusTitle"/>
        <w:spacing w:line="240" w:lineRule="auto"/>
        <w:jc w:val="both"/>
        <w:rPr>
          <w:rFonts w:ascii="Times New Roman" w:hAnsi="Times New Roman" w:cs="Times New Roman"/>
          <w:b w:val="0"/>
          <w:sz w:val="28"/>
          <w:szCs w:val="27"/>
        </w:rPr>
      </w:pPr>
      <w:r w:rsidRPr="00FC2A5F">
        <w:rPr>
          <w:rFonts w:ascii="Times New Roman" w:hAnsi="Times New Roman" w:cs="Times New Roman"/>
          <w:b w:val="0"/>
          <w:sz w:val="28"/>
          <w:szCs w:val="27"/>
        </w:rPr>
        <w:t>юридических лиц — 0,00 рублей.</w:t>
      </w:r>
    </w:p>
    <w:p w:rsidR="00C13514" w:rsidRPr="00FC2A5F" w:rsidRDefault="00C13514" w:rsidP="00C13514">
      <w:pPr>
        <w:pStyle w:val="ConsPlusTitle"/>
        <w:spacing w:line="240" w:lineRule="auto"/>
        <w:jc w:val="both"/>
        <w:rPr>
          <w:rFonts w:ascii="Times New Roman" w:hAnsi="Times New Roman" w:cs="Times New Roman"/>
          <w:b w:val="0"/>
          <w:sz w:val="28"/>
          <w:szCs w:val="27"/>
        </w:rPr>
      </w:pPr>
    </w:p>
    <w:p w:rsidR="00C13514" w:rsidRPr="00FC2A5F" w:rsidRDefault="00C13514" w:rsidP="00C13514">
      <w:pPr>
        <w:pStyle w:val="ConsPlusTitle"/>
        <w:spacing w:line="240" w:lineRule="auto"/>
        <w:jc w:val="both"/>
        <w:rPr>
          <w:rFonts w:ascii="Times New Roman" w:hAnsi="Times New Roman" w:cs="Times New Roman"/>
          <w:sz w:val="28"/>
          <w:szCs w:val="28"/>
        </w:rPr>
      </w:pPr>
    </w:p>
    <w:p w:rsidR="009D1306" w:rsidRPr="00FC2A5F" w:rsidRDefault="00174C6B" w:rsidP="000F2499">
      <w:pPr>
        <w:widowControl w:val="0"/>
        <w:autoSpaceDE w:val="0"/>
        <w:autoSpaceDN w:val="0"/>
        <w:adjustRightInd w:val="0"/>
        <w:spacing w:after="0" w:line="240" w:lineRule="auto"/>
        <w:jc w:val="both"/>
        <w:rPr>
          <w:rFonts w:ascii="Times New Roman" w:hAnsi="Times New Roman" w:cs="Times New Roman"/>
          <w:sz w:val="28"/>
          <w:szCs w:val="28"/>
        </w:rPr>
      </w:pPr>
      <w:r w:rsidRPr="00FC2A5F">
        <w:rPr>
          <w:rFonts w:ascii="Times New Roman" w:hAnsi="Times New Roman" w:cs="Times New Roman"/>
          <w:sz w:val="28"/>
          <w:szCs w:val="28"/>
        </w:rPr>
        <w:t>Руководитель Управления городского хозяйства</w:t>
      </w:r>
    </w:p>
    <w:p w:rsidR="00174C6B" w:rsidRPr="00FC2A5F" w:rsidRDefault="00174C6B" w:rsidP="000F2499">
      <w:pPr>
        <w:widowControl w:val="0"/>
        <w:autoSpaceDE w:val="0"/>
        <w:autoSpaceDN w:val="0"/>
        <w:adjustRightInd w:val="0"/>
        <w:spacing w:after="0" w:line="240" w:lineRule="auto"/>
        <w:jc w:val="both"/>
        <w:rPr>
          <w:rFonts w:ascii="Times New Roman" w:hAnsi="Times New Roman" w:cs="Times New Roman"/>
          <w:sz w:val="28"/>
          <w:szCs w:val="28"/>
        </w:rPr>
      </w:pPr>
      <w:proofErr w:type="gramStart"/>
      <w:r w:rsidRPr="00FC2A5F">
        <w:rPr>
          <w:rFonts w:ascii="Times New Roman" w:hAnsi="Times New Roman" w:cs="Times New Roman"/>
          <w:sz w:val="28"/>
          <w:szCs w:val="28"/>
        </w:rPr>
        <w:t>Администрации</w:t>
      </w:r>
      <w:proofErr w:type="gramEnd"/>
      <w:r w:rsidRPr="00FC2A5F">
        <w:rPr>
          <w:rFonts w:ascii="Times New Roman" w:hAnsi="Times New Roman" w:cs="Times New Roman"/>
          <w:sz w:val="28"/>
          <w:szCs w:val="28"/>
        </w:rPr>
        <w:t xml:space="preserve"> ЗАТО г. Железногорск</w:t>
      </w:r>
      <w:r w:rsidRPr="00FC2A5F">
        <w:rPr>
          <w:rFonts w:ascii="Times New Roman" w:hAnsi="Times New Roman" w:cs="Times New Roman"/>
          <w:sz w:val="28"/>
          <w:szCs w:val="28"/>
        </w:rPr>
        <w:tab/>
      </w:r>
      <w:r w:rsidRPr="00FC2A5F">
        <w:rPr>
          <w:rFonts w:ascii="Times New Roman" w:hAnsi="Times New Roman" w:cs="Times New Roman"/>
          <w:sz w:val="28"/>
          <w:szCs w:val="28"/>
        </w:rPr>
        <w:tab/>
      </w:r>
      <w:r w:rsidRPr="00FC2A5F">
        <w:rPr>
          <w:rFonts w:ascii="Times New Roman" w:hAnsi="Times New Roman" w:cs="Times New Roman"/>
          <w:sz w:val="28"/>
          <w:szCs w:val="28"/>
        </w:rPr>
        <w:tab/>
      </w:r>
      <w:r w:rsidRPr="00FC2A5F">
        <w:rPr>
          <w:rFonts w:ascii="Times New Roman" w:hAnsi="Times New Roman" w:cs="Times New Roman"/>
          <w:sz w:val="28"/>
          <w:szCs w:val="28"/>
        </w:rPr>
        <w:tab/>
        <w:t xml:space="preserve">        Л.М. Антоненко</w:t>
      </w:r>
    </w:p>
    <w:sectPr w:rsidR="00174C6B" w:rsidRPr="00FC2A5F" w:rsidSect="00097B14">
      <w:headerReference w:type="default" r:id="rId8"/>
      <w:headerReference w:type="first" r:id="rId9"/>
      <w:pgSz w:w="11907" w:h="16840" w:code="9"/>
      <w:pgMar w:top="709" w:right="567" w:bottom="1134" w:left="1418" w:header="624" w:footer="624" w:gutter="0"/>
      <w:cols w:space="720"/>
      <w:titlePg/>
      <w:docGrid w:linePitch="299"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42F0" w:rsidRDefault="00B842F0" w:rsidP="00331519">
      <w:pPr>
        <w:spacing w:after="0" w:line="240" w:lineRule="auto"/>
      </w:pPr>
      <w:r>
        <w:separator/>
      </w:r>
    </w:p>
  </w:endnote>
  <w:endnote w:type="continuationSeparator" w:id="0">
    <w:p w:rsidR="00B842F0" w:rsidRDefault="00B842F0" w:rsidP="003315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font428">
    <w:charset w:val="CC"/>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42F0" w:rsidRDefault="00B842F0" w:rsidP="00331519">
      <w:pPr>
        <w:spacing w:after="0" w:line="240" w:lineRule="auto"/>
      </w:pPr>
      <w:r>
        <w:separator/>
      </w:r>
    </w:p>
  </w:footnote>
  <w:footnote w:type="continuationSeparator" w:id="0">
    <w:p w:rsidR="00B842F0" w:rsidRDefault="00B842F0" w:rsidP="003315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2F0" w:rsidRDefault="00B250F3">
    <w:pPr>
      <w:pStyle w:val="af4"/>
      <w:jc w:val="center"/>
    </w:pPr>
    <w:fldSimple w:instr=" PAGE   \* MERGEFORMAT ">
      <w:r w:rsidR="00713B48">
        <w:rPr>
          <w:noProof/>
        </w:rPr>
        <w:t>10</w:t>
      </w:r>
    </w:fldSimple>
  </w:p>
  <w:p w:rsidR="00B842F0" w:rsidRDefault="00B842F0">
    <w:pPr>
      <w:pStyle w:val="af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2F0" w:rsidRDefault="00B842F0">
    <w:pPr>
      <w:pStyle w:val="af4"/>
      <w:jc w:val="center"/>
    </w:pPr>
  </w:p>
  <w:p w:rsidR="00B842F0" w:rsidRDefault="00B842F0">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B6DE1310"/>
    <w:name w:val="WW8Num1"/>
    <w:lvl w:ilvl="0">
      <w:start w:val="1"/>
      <w:numFmt w:val="decimal"/>
      <w:lvlText w:val="%1."/>
      <w:lvlJc w:val="left"/>
      <w:pPr>
        <w:tabs>
          <w:tab w:val="num" w:pos="0"/>
        </w:tabs>
        <w:ind w:left="1834" w:hanging="1125"/>
      </w:pPr>
      <w:rPr>
        <w:rFonts w:ascii="Times New Roman" w:eastAsia="Calibri" w:hAnsi="Times New Roman" w:cs="Times New Roman"/>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3"/>
    <w:lvl w:ilvl="0">
      <w:start w:val="1"/>
      <w:numFmt w:val="bullet"/>
      <w:lvlText w:val=""/>
      <w:lvlJc w:val="left"/>
      <w:pPr>
        <w:tabs>
          <w:tab w:val="num" w:pos="0"/>
        </w:tabs>
        <w:ind w:left="720" w:hanging="360"/>
      </w:pPr>
      <w:rPr>
        <w:rFonts w:ascii="Symbol" w:hAnsi="Symbol" w:cs="Symbol"/>
      </w:rPr>
    </w:lvl>
  </w:abstractNum>
  <w:abstractNum w:abstractNumId="2">
    <w:nsid w:val="00000003"/>
    <w:multiLevelType w:val="multilevel"/>
    <w:tmpl w:val="8494B8C4"/>
    <w:name w:val="WW8Num4"/>
    <w:lvl w:ilvl="0">
      <w:start w:val="1"/>
      <w:numFmt w:val="decimal"/>
      <w:lvlText w:val="%1."/>
      <w:lvlJc w:val="left"/>
      <w:pPr>
        <w:tabs>
          <w:tab w:val="num" w:pos="0"/>
        </w:tabs>
        <w:ind w:left="900" w:hanging="360"/>
      </w:pPr>
      <w:rPr>
        <w:b w:val="0"/>
      </w:rPr>
    </w:lvl>
    <w:lvl w:ilvl="1">
      <w:start w:val="1"/>
      <w:numFmt w:val="lowerLetter"/>
      <w:lvlText w:val="%2."/>
      <w:lvlJc w:val="left"/>
      <w:pPr>
        <w:tabs>
          <w:tab w:val="num" w:pos="0"/>
        </w:tabs>
        <w:ind w:left="1620" w:hanging="360"/>
      </w:pPr>
    </w:lvl>
    <w:lvl w:ilvl="2">
      <w:start w:val="1"/>
      <w:numFmt w:val="lowerRoman"/>
      <w:lvlText w:val="%2.%3."/>
      <w:lvlJc w:val="right"/>
      <w:pPr>
        <w:tabs>
          <w:tab w:val="num" w:pos="0"/>
        </w:tabs>
        <w:ind w:left="2340" w:hanging="180"/>
      </w:pPr>
    </w:lvl>
    <w:lvl w:ilvl="3">
      <w:start w:val="1"/>
      <w:numFmt w:val="decimal"/>
      <w:lvlText w:val="%2.%3.%4."/>
      <w:lvlJc w:val="left"/>
      <w:pPr>
        <w:tabs>
          <w:tab w:val="num" w:pos="0"/>
        </w:tabs>
        <w:ind w:left="3060" w:hanging="360"/>
      </w:pPr>
    </w:lvl>
    <w:lvl w:ilvl="4">
      <w:start w:val="1"/>
      <w:numFmt w:val="lowerLetter"/>
      <w:lvlText w:val="%2.%3.%4.%5."/>
      <w:lvlJc w:val="left"/>
      <w:pPr>
        <w:tabs>
          <w:tab w:val="num" w:pos="0"/>
        </w:tabs>
        <w:ind w:left="3780" w:hanging="360"/>
      </w:pPr>
    </w:lvl>
    <w:lvl w:ilvl="5">
      <w:start w:val="1"/>
      <w:numFmt w:val="lowerRoman"/>
      <w:lvlText w:val="%2.%3.%4.%5.%6."/>
      <w:lvlJc w:val="right"/>
      <w:pPr>
        <w:tabs>
          <w:tab w:val="num" w:pos="0"/>
        </w:tabs>
        <w:ind w:left="4500" w:hanging="180"/>
      </w:pPr>
    </w:lvl>
    <w:lvl w:ilvl="6">
      <w:start w:val="1"/>
      <w:numFmt w:val="decimal"/>
      <w:lvlText w:val="%2.%3.%4.%5.%6.%7."/>
      <w:lvlJc w:val="left"/>
      <w:pPr>
        <w:tabs>
          <w:tab w:val="num" w:pos="0"/>
        </w:tabs>
        <w:ind w:left="5220" w:hanging="360"/>
      </w:pPr>
    </w:lvl>
    <w:lvl w:ilvl="7">
      <w:start w:val="1"/>
      <w:numFmt w:val="lowerLetter"/>
      <w:lvlText w:val="%2.%3.%4.%5.%6.%7.%8."/>
      <w:lvlJc w:val="left"/>
      <w:pPr>
        <w:tabs>
          <w:tab w:val="num" w:pos="0"/>
        </w:tabs>
        <w:ind w:left="5940" w:hanging="360"/>
      </w:pPr>
    </w:lvl>
    <w:lvl w:ilvl="8">
      <w:start w:val="1"/>
      <w:numFmt w:val="lowerRoman"/>
      <w:lvlText w:val="%2.%3.%4.%5.%6.%7.%8.%9."/>
      <w:lvlJc w:val="right"/>
      <w:pPr>
        <w:tabs>
          <w:tab w:val="num" w:pos="0"/>
        </w:tabs>
        <w:ind w:left="6660" w:hanging="180"/>
      </w:p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2020131A"/>
    <w:multiLevelType w:val="multilevel"/>
    <w:tmpl w:val="1102F1EC"/>
    <w:lvl w:ilvl="0">
      <w:start w:val="2"/>
      <w:numFmt w:val="decimal"/>
      <w:lvlText w:val="%1."/>
      <w:lvlJc w:val="left"/>
      <w:pPr>
        <w:ind w:left="675" w:hanging="675"/>
      </w:pPr>
      <w:rPr>
        <w:rFonts w:hint="default"/>
      </w:rPr>
    </w:lvl>
    <w:lvl w:ilvl="1">
      <w:start w:val="2"/>
      <w:numFmt w:val="decimal"/>
      <w:lvlText w:val="%1.%2."/>
      <w:lvlJc w:val="left"/>
      <w:pPr>
        <w:ind w:left="1430" w:hanging="720"/>
      </w:pPr>
      <w:rPr>
        <w:rFonts w:hint="default"/>
      </w:rPr>
    </w:lvl>
    <w:lvl w:ilvl="2">
      <w:start w:val="4"/>
      <w:numFmt w:val="decimal"/>
      <w:lvlText w:val="%1.%2.%3."/>
      <w:lvlJc w:val="left"/>
      <w:pPr>
        <w:ind w:left="143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5">
    <w:nsid w:val="20B15FC7"/>
    <w:multiLevelType w:val="hybridMultilevel"/>
    <w:tmpl w:val="37842BB4"/>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7">
    <w:nsid w:val="3A3F3285"/>
    <w:multiLevelType w:val="hybridMultilevel"/>
    <w:tmpl w:val="9DB6DB32"/>
    <w:lvl w:ilvl="0" w:tplc="28E6833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2380709"/>
    <w:multiLevelType w:val="hybridMultilevel"/>
    <w:tmpl w:val="2112EF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A885BA5"/>
    <w:multiLevelType w:val="hybridMultilevel"/>
    <w:tmpl w:val="3460B56A"/>
    <w:lvl w:ilvl="0" w:tplc="04190001">
      <w:start w:val="1"/>
      <w:numFmt w:val="bullet"/>
      <w:lvlText w:val=""/>
      <w:lvlJc w:val="left"/>
      <w:pPr>
        <w:ind w:left="1155" w:hanging="360"/>
      </w:pPr>
      <w:rPr>
        <w:rFonts w:ascii="Symbol" w:hAnsi="Symbol"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10">
    <w:nsid w:val="69133B66"/>
    <w:multiLevelType w:val="hybridMultilevel"/>
    <w:tmpl w:val="35A2DD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97E63E7"/>
    <w:multiLevelType w:val="multilevel"/>
    <w:tmpl w:val="A73078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7014019B"/>
    <w:multiLevelType w:val="hybridMultilevel"/>
    <w:tmpl w:val="68E6A7FC"/>
    <w:lvl w:ilvl="0" w:tplc="BB46E5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70E14867"/>
    <w:multiLevelType w:val="hybridMultilevel"/>
    <w:tmpl w:val="24FE8C38"/>
    <w:lvl w:ilvl="0" w:tplc="95A66FD2">
      <w:start w:val="1"/>
      <w:numFmt w:val="decimal"/>
      <w:lvlText w:val="%1."/>
      <w:lvlJc w:val="left"/>
      <w:pPr>
        <w:tabs>
          <w:tab w:val="num" w:pos="1759"/>
        </w:tabs>
        <w:ind w:left="1759" w:hanging="105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num>
  <w:num w:numId="2">
    <w:abstractNumId w:val="2"/>
  </w:num>
  <w:num w:numId="3">
    <w:abstractNumId w:val="13"/>
  </w:num>
  <w:num w:numId="4">
    <w:abstractNumId w:val="1"/>
  </w:num>
  <w:num w:numId="5">
    <w:abstractNumId w:val="3"/>
  </w:num>
  <w:num w:numId="6">
    <w:abstractNumId w:val="11"/>
  </w:num>
  <w:num w:numId="7">
    <w:abstractNumId w:val="10"/>
  </w:num>
  <w:num w:numId="8">
    <w:abstractNumId w:val="6"/>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5"/>
  </w:num>
  <w:num w:numId="12">
    <w:abstractNumId w:val="8"/>
  </w:num>
  <w:num w:numId="13">
    <w:abstractNumId w:val="12"/>
  </w:num>
  <w:num w:numId="14">
    <w:abstractNumId w:val="7"/>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autoHyphenation/>
  <w:hyphenationZone w:val="357"/>
  <w:doNotHyphenateCaps/>
  <w:defaultTableStyle w:val="a"/>
  <w:drawingGridHorizontalSpacing w:val="200"/>
  <w:drawingGridVerticalSpacing w:val="0"/>
  <w:displayHorizontalDrawingGridEvery w:val="0"/>
  <w:displayVerticalDrawingGridEvery w:val="0"/>
  <w:noPunctuationKerning/>
  <w:characterSpacingControl w:val="doNotCompress"/>
  <w:strictFirstAndLastChars/>
  <w:hdrShapeDefaults>
    <o:shapedefaults v:ext="edit" spidmax="93185"/>
  </w:hdrShapeDefaults>
  <w:footnotePr>
    <w:footnote w:id="-1"/>
    <w:footnote w:id="0"/>
  </w:footnotePr>
  <w:endnotePr>
    <w:endnote w:id="-1"/>
    <w:endnote w:id="0"/>
  </w:endnotePr>
  <w:compat>
    <w:spaceForUL/>
    <w:balanceSingleByteDoubleByteWidth/>
    <w:doNotLeaveBackslashAlone/>
    <w:ulTrailSpace/>
    <w:adjustLineHeightInTable/>
  </w:compat>
  <w:rsids>
    <w:rsidRoot w:val="00D86458"/>
    <w:rsid w:val="000017AE"/>
    <w:rsid w:val="00004919"/>
    <w:rsid w:val="000136B7"/>
    <w:rsid w:val="00020AFF"/>
    <w:rsid w:val="00031783"/>
    <w:rsid w:val="000511F4"/>
    <w:rsid w:val="0006488E"/>
    <w:rsid w:val="00065D0A"/>
    <w:rsid w:val="000675F1"/>
    <w:rsid w:val="00097B14"/>
    <w:rsid w:val="000A74A1"/>
    <w:rsid w:val="000B5AAE"/>
    <w:rsid w:val="000C0BB0"/>
    <w:rsid w:val="000D164F"/>
    <w:rsid w:val="000D16F6"/>
    <w:rsid w:val="000E05D9"/>
    <w:rsid w:val="000F02CE"/>
    <w:rsid w:val="000F2499"/>
    <w:rsid w:val="000F4439"/>
    <w:rsid w:val="000F656C"/>
    <w:rsid w:val="000F6744"/>
    <w:rsid w:val="00105B67"/>
    <w:rsid w:val="0011368B"/>
    <w:rsid w:val="001213DA"/>
    <w:rsid w:val="0012338F"/>
    <w:rsid w:val="00130CC4"/>
    <w:rsid w:val="00141755"/>
    <w:rsid w:val="00144C2A"/>
    <w:rsid w:val="00150B17"/>
    <w:rsid w:val="00150EFD"/>
    <w:rsid w:val="00156B4C"/>
    <w:rsid w:val="00160A80"/>
    <w:rsid w:val="00160C4B"/>
    <w:rsid w:val="00163F52"/>
    <w:rsid w:val="00166716"/>
    <w:rsid w:val="00170F84"/>
    <w:rsid w:val="00174C6B"/>
    <w:rsid w:val="00197C2D"/>
    <w:rsid w:val="001B10D7"/>
    <w:rsid w:val="001B59F8"/>
    <w:rsid w:val="001C7832"/>
    <w:rsid w:val="001D4EEC"/>
    <w:rsid w:val="001E05B1"/>
    <w:rsid w:val="001E6A55"/>
    <w:rsid w:val="001E6AFB"/>
    <w:rsid w:val="001E79D6"/>
    <w:rsid w:val="001F2202"/>
    <w:rsid w:val="001F2D89"/>
    <w:rsid w:val="001F45B6"/>
    <w:rsid w:val="001F5C37"/>
    <w:rsid w:val="001F6B3B"/>
    <w:rsid w:val="002071E5"/>
    <w:rsid w:val="00210D75"/>
    <w:rsid w:val="00215B59"/>
    <w:rsid w:val="002210E5"/>
    <w:rsid w:val="0022265B"/>
    <w:rsid w:val="002303F5"/>
    <w:rsid w:val="002465C5"/>
    <w:rsid w:val="002619EA"/>
    <w:rsid w:val="0026250F"/>
    <w:rsid w:val="0028095F"/>
    <w:rsid w:val="00297B36"/>
    <w:rsid w:val="002B0B56"/>
    <w:rsid w:val="002B3A08"/>
    <w:rsid w:val="002D1477"/>
    <w:rsid w:val="002D233F"/>
    <w:rsid w:val="002D2C0B"/>
    <w:rsid w:val="002D3069"/>
    <w:rsid w:val="002D640E"/>
    <w:rsid w:val="002D6412"/>
    <w:rsid w:val="002E3B93"/>
    <w:rsid w:val="002E5A46"/>
    <w:rsid w:val="002F0C82"/>
    <w:rsid w:val="002F44B5"/>
    <w:rsid w:val="002F4953"/>
    <w:rsid w:val="002F5546"/>
    <w:rsid w:val="003229D6"/>
    <w:rsid w:val="00331519"/>
    <w:rsid w:val="00331CDA"/>
    <w:rsid w:val="00333373"/>
    <w:rsid w:val="00333CA4"/>
    <w:rsid w:val="00340F3C"/>
    <w:rsid w:val="003474EA"/>
    <w:rsid w:val="00350705"/>
    <w:rsid w:val="003522A3"/>
    <w:rsid w:val="00363F16"/>
    <w:rsid w:val="003740A7"/>
    <w:rsid w:val="00376A46"/>
    <w:rsid w:val="0038276F"/>
    <w:rsid w:val="00387CE9"/>
    <w:rsid w:val="00395E5D"/>
    <w:rsid w:val="003A0393"/>
    <w:rsid w:val="003B48C4"/>
    <w:rsid w:val="003B6DAC"/>
    <w:rsid w:val="003C2CEA"/>
    <w:rsid w:val="003D3C19"/>
    <w:rsid w:val="003D7831"/>
    <w:rsid w:val="003E0EB7"/>
    <w:rsid w:val="003F5868"/>
    <w:rsid w:val="003F5FC9"/>
    <w:rsid w:val="004062FF"/>
    <w:rsid w:val="00412B88"/>
    <w:rsid w:val="0041621B"/>
    <w:rsid w:val="0043229A"/>
    <w:rsid w:val="00441F6B"/>
    <w:rsid w:val="0044403F"/>
    <w:rsid w:val="0044613B"/>
    <w:rsid w:val="0045021A"/>
    <w:rsid w:val="00451A35"/>
    <w:rsid w:val="0046056F"/>
    <w:rsid w:val="00463D69"/>
    <w:rsid w:val="00466658"/>
    <w:rsid w:val="00466CCC"/>
    <w:rsid w:val="004764CA"/>
    <w:rsid w:val="00482C44"/>
    <w:rsid w:val="0048771F"/>
    <w:rsid w:val="0049098B"/>
    <w:rsid w:val="0049666E"/>
    <w:rsid w:val="00497D85"/>
    <w:rsid w:val="004B38AA"/>
    <w:rsid w:val="004B70A4"/>
    <w:rsid w:val="004C113F"/>
    <w:rsid w:val="004D2C16"/>
    <w:rsid w:val="004D4A05"/>
    <w:rsid w:val="004D7B5A"/>
    <w:rsid w:val="004E0CDC"/>
    <w:rsid w:val="004E2FFB"/>
    <w:rsid w:val="004F175E"/>
    <w:rsid w:val="00500117"/>
    <w:rsid w:val="00502E71"/>
    <w:rsid w:val="00505D3A"/>
    <w:rsid w:val="00524E38"/>
    <w:rsid w:val="00531F2C"/>
    <w:rsid w:val="00581801"/>
    <w:rsid w:val="0059253E"/>
    <w:rsid w:val="005A0D9D"/>
    <w:rsid w:val="005A193A"/>
    <w:rsid w:val="005B14F6"/>
    <w:rsid w:val="005B55B6"/>
    <w:rsid w:val="005B6C7D"/>
    <w:rsid w:val="005B7AC4"/>
    <w:rsid w:val="005C2174"/>
    <w:rsid w:val="005C5B8D"/>
    <w:rsid w:val="005C6720"/>
    <w:rsid w:val="005C6E52"/>
    <w:rsid w:val="005C7A04"/>
    <w:rsid w:val="005D1FB3"/>
    <w:rsid w:val="005D328C"/>
    <w:rsid w:val="005D57F9"/>
    <w:rsid w:val="005F2B52"/>
    <w:rsid w:val="00632C31"/>
    <w:rsid w:val="0064023C"/>
    <w:rsid w:val="006403CA"/>
    <w:rsid w:val="006475A7"/>
    <w:rsid w:val="00647CB8"/>
    <w:rsid w:val="0065277D"/>
    <w:rsid w:val="0065673D"/>
    <w:rsid w:val="0068546C"/>
    <w:rsid w:val="00691706"/>
    <w:rsid w:val="0069450A"/>
    <w:rsid w:val="00694FC1"/>
    <w:rsid w:val="006A31CD"/>
    <w:rsid w:val="006A5922"/>
    <w:rsid w:val="006A69BC"/>
    <w:rsid w:val="006A7C89"/>
    <w:rsid w:val="006E3A56"/>
    <w:rsid w:val="006F6DF9"/>
    <w:rsid w:val="007056AA"/>
    <w:rsid w:val="00713B48"/>
    <w:rsid w:val="00720CE3"/>
    <w:rsid w:val="007269B7"/>
    <w:rsid w:val="007273A7"/>
    <w:rsid w:val="00735803"/>
    <w:rsid w:val="00743092"/>
    <w:rsid w:val="0074633B"/>
    <w:rsid w:val="00750104"/>
    <w:rsid w:val="0076230B"/>
    <w:rsid w:val="00790B05"/>
    <w:rsid w:val="0079438E"/>
    <w:rsid w:val="007B321A"/>
    <w:rsid w:val="007B7412"/>
    <w:rsid w:val="007C071F"/>
    <w:rsid w:val="007C1160"/>
    <w:rsid w:val="007C31F0"/>
    <w:rsid w:val="007E4B9E"/>
    <w:rsid w:val="007E692B"/>
    <w:rsid w:val="007E75A9"/>
    <w:rsid w:val="007F2652"/>
    <w:rsid w:val="00806CEE"/>
    <w:rsid w:val="0083388D"/>
    <w:rsid w:val="008426A7"/>
    <w:rsid w:val="0084401D"/>
    <w:rsid w:val="00854A3A"/>
    <w:rsid w:val="00866359"/>
    <w:rsid w:val="00870994"/>
    <w:rsid w:val="008759E8"/>
    <w:rsid w:val="008770E5"/>
    <w:rsid w:val="008802A9"/>
    <w:rsid w:val="00880DB0"/>
    <w:rsid w:val="008835F1"/>
    <w:rsid w:val="008852C4"/>
    <w:rsid w:val="00892528"/>
    <w:rsid w:val="00894191"/>
    <w:rsid w:val="008B3D2A"/>
    <w:rsid w:val="008C084A"/>
    <w:rsid w:val="008C5709"/>
    <w:rsid w:val="008F204A"/>
    <w:rsid w:val="008F2B39"/>
    <w:rsid w:val="00900010"/>
    <w:rsid w:val="0090227B"/>
    <w:rsid w:val="009049A5"/>
    <w:rsid w:val="009079B6"/>
    <w:rsid w:val="0091370D"/>
    <w:rsid w:val="00922E1B"/>
    <w:rsid w:val="00930FFC"/>
    <w:rsid w:val="00935DEC"/>
    <w:rsid w:val="00940D0F"/>
    <w:rsid w:val="00940FB6"/>
    <w:rsid w:val="00943886"/>
    <w:rsid w:val="00944E6B"/>
    <w:rsid w:val="00946F39"/>
    <w:rsid w:val="00951F94"/>
    <w:rsid w:val="00954FE9"/>
    <w:rsid w:val="009673D5"/>
    <w:rsid w:val="009907F9"/>
    <w:rsid w:val="00995554"/>
    <w:rsid w:val="00997C18"/>
    <w:rsid w:val="009A0B6F"/>
    <w:rsid w:val="009B17A4"/>
    <w:rsid w:val="009B22E2"/>
    <w:rsid w:val="009C73EE"/>
    <w:rsid w:val="009D09A0"/>
    <w:rsid w:val="009D1306"/>
    <w:rsid w:val="009D6CDB"/>
    <w:rsid w:val="009E03DA"/>
    <w:rsid w:val="009E22BA"/>
    <w:rsid w:val="009F165B"/>
    <w:rsid w:val="009F2D1F"/>
    <w:rsid w:val="00A05AFE"/>
    <w:rsid w:val="00A23250"/>
    <w:rsid w:val="00A32620"/>
    <w:rsid w:val="00A40425"/>
    <w:rsid w:val="00A423EE"/>
    <w:rsid w:val="00A42F38"/>
    <w:rsid w:val="00A45F5C"/>
    <w:rsid w:val="00A6587B"/>
    <w:rsid w:val="00A66B9C"/>
    <w:rsid w:val="00A71DB8"/>
    <w:rsid w:val="00AA75B0"/>
    <w:rsid w:val="00AB5A93"/>
    <w:rsid w:val="00AB6379"/>
    <w:rsid w:val="00AD40DC"/>
    <w:rsid w:val="00AD667B"/>
    <w:rsid w:val="00AD6765"/>
    <w:rsid w:val="00AD77B9"/>
    <w:rsid w:val="00AE0041"/>
    <w:rsid w:val="00AE46B8"/>
    <w:rsid w:val="00AE5D40"/>
    <w:rsid w:val="00AF0162"/>
    <w:rsid w:val="00AF3269"/>
    <w:rsid w:val="00AF71B5"/>
    <w:rsid w:val="00B03BF8"/>
    <w:rsid w:val="00B126C5"/>
    <w:rsid w:val="00B2034B"/>
    <w:rsid w:val="00B237E7"/>
    <w:rsid w:val="00B244C5"/>
    <w:rsid w:val="00B250F3"/>
    <w:rsid w:val="00B25B1D"/>
    <w:rsid w:val="00B270F4"/>
    <w:rsid w:val="00B46725"/>
    <w:rsid w:val="00B5156A"/>
    <w:rsid w:val="00B5183B"/>
    <w:rsid w:val="00B51990"/>
    <w:rsid w:val="00B54986"/>
    <w:rsid w:val="00B673EC"/>
    <w:rsid w:val="00B7646E"/>
    <w:rsid w:val="00B84072"/>
    <w:rsid w:val="00B842F0"/>
    <w:rsid w:val="00B84843"/>
    <w:rsid w:val="00B935DE"/>
    <w:rsid w:val="00B96EBB"/>
    <w:rsid w:val="00BA0C7F"/>
    <w:rsid w:val="00BB1716"/>
    <w:rsid w:val="00BC3FE9"/>
    <w:rsid w:val="00BC4769"/>
    <w:rsid w:val="00BC74A7"/>
    <w:rsid w:val="00BE4356"/>
    <w:rsid w:val="00C03BC1"/>
    <w:rsid w:val="00C13514"/>
    <w:rsid w:val="00C144CB"/>
    <w:rsid w:val="00C33A2A"/>
    <w:rsid w:val="00C33EF0"/>
    <w:rsid w:val="00C34179"/>
    <w:rsid w:val="00C35D44"/>
    <w:rsid w:val="00C36EC1"/>
    <w:rsid w:val="00C5099D"/>
    <w:rsid w:val="00C54F06"/>
    <w:rsid w:val="00C56112"/>
    <w:rsid w:val="00C60DA9"/>
    <w:rsid w:val="00C65474"/>
    <w:rsid w:val="00C71926"/>
    <w:rsid w:val="00C71AE8"/>
    <w:rsid w:val="00C77099"/>
    <w:rsid w:val="00C81FC3"/>
    <w:rsid w:val="00C879B6"/>
    <w:rsid w:val="00C942CA"/>
    <w:rsid w:val="00C9698E"/>
    <w:rsid w:val="00CA0242"/>
    <w:rsid w:val="00CB0E0C"/>
    <w:rsid w:val="00CC7262"/>
    <w:rsid w:val="00CD5C10"/>
    <w:rsid w:val="00CF7565"/>
    <w:rsid w:val="00D01905"/>
    <w:rsid w:val="00D03523"/>
    <w:rsid w:val="00D10E9D"/>
    <w:rsid w:val="00D12235"/>
    <w:rsid w:val="00D13769"/>
    <w:rsid w:val="00D14C28"/>
    <w:rsid w:val="00D2686B"/>
    <w:rsid w:val="00D3499F"/>
    <w:rsid w:val="00D40178"/>
    <w:rsid w:val="00D4476D"/>
    <w:rsid w:val="00D5246C"/>
    <w:rsid w:val="00D5272A"/>
    <w:rsid w:val="00D735A3"/>
    <w:rsid w:val="00D83D7E"/>
    <w:rsid w:val="00D86458"/>
    <w:rsid w:val="00D93613"/>
    <w:rsid w:val="00DA5B6B"/>
    <w:rsid w:val="00DA7E44"/>
    <w:rsid w:val="00DB632F"/>
    <w:rsid w:val="00DD6BE4"/>
    <w:rsid w:val="00DE270C"/>
    <w:rsid w:val="00DE2C6D"/>
    <w:rsid w:val="00DE5F5E"/>
    <w:rsid w:val="00DF081E"/>
    <w:rsid w:val="00DF0A17"/>
    <w:rsid w:val="00DF6677"/>
    <w:rsid w:val="00E0192B"/>
    <w:rsid w:val="00E12C59"/>
    <w:rsid w:val="00E200CA"/>
    <w:rsid w:val="00E306B9"/>
    <w:rsid w:val="00E353EA"/>
    <w:rsid w:val="00E41332"/>
    <w:rsid w:val="00E455D7"/>
    <w:rsid w:val="00E50C9B"/>
    <w:rsid w:val="00E50F54"/>
    <w:rsid w:val="00E62952"/>
    <w:rsid w:val="00E62C69"/>
    <w:rsid w:val="00E70ADC"/>
    <w:rsid w:val="00E742E5"/>
    <w:rsid w:val="00E76E03"/>
    <w:rsid w:val="00E83830"/>
    <w:rsid w:val="00E93E28"/>
    <w:rsid w:val="00EA4D19"/>
    <w:rsid w:val="00ED0BCE"/>
    <w:rsid w:val="00ED0F4D"/>
    <w:rsid w:val="00EF26F8"/>
    <w:rsid w:val="00EF5BA4"/>
    <w:rsid w:val="00F2536F"/>
    <w:rsid w:val="00F4410C"/>
    <w:rsid w:val="00F45519"/>
    <w:rsid w:val="00F474B9"/>
    <w:rsid w:val="00F5084E"/>
    <w:rsid w:val="00F54413"/>
    <w:rsid w:val="00F54D86"/>
    <w:rsid w:val="00F577F4"/>
    <w:rsid w:val="00F616AB"/>
    <w:rsid w:val="00F64E96"/>
    <w:rsid w:val="00FA4DAC"/>
    <w:rsid w:val="00FB467C"/>
    <w:rsid w:val="00FB49E9"/>
    <w:rsid w:val="00FC056B"/>
    <w:rsid w:val="00FC2A5F"/>
    <w:rsid w:val="00FD12A8"/>
    <w:rsid w:val="00FD79F6"/>
    <w:rsid w:val="00FE310A"/>
    <w:rsid w:val="00FE6076"/>
    <w:rsid w:val="00FF70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318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5084E"/>
    <w:pPr>
      <w:suppressAutoHyphens/>
      <w:spacing w:after="200" w:line="276" w:lineRule="auto"/>
    </w:pPr>
    <w:rPr>
      <w:rFonts w:ascii="Calibri" w:eastAsia="SimSun" w:hAnsi="Calibri" w:cs="Calibri"/>
      <w:kern w:val="1"/>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F5084E"/>
  </w:style>
  <w:style w:type="character" w:styleId="a3">
    <w:name w:val="Hyperlink"/>
    <w:rsid w:val="00F5084E"/>
    <w:rPr>
      <w:color w:val="000080"/>
      <w:u w:val="single"/>
    </w:rPr>
  </w:style>
  <w:style w:type="paragraph" w:customStyle="1" w:styleId="a4">
    <w:name w:val="Заголовок"/>
    <w:basedOn w:val="a"/>
    <w:next w:val="a5"/>
    <w:rsid w:val="00F5084E"/>
    <w:pPr>
      <w:keepNext/>
      <w:spacing w:before="240" w:after="120"/>
    </w:pPr>
    <w:rPr>
      <w:rFonts w:ascii="Arial" w:eastAsia="Microsoft YaHei" w:hAnsi="Arial" w:cs="Mangal"/>
      <w:sz w:val="28"/>
      <w:szCs w:val="28"/>
    </w:rPr>
  </w:style>
  <w:style w:type="paragraph" w:styleId="a5">
    <w:name w:val="Body Text"/>
    <w:basedOn w:val="a"/>
    <w:rsid w:val="00F5084E"/>
    <w:pPr>
      <w:spacing w:after="120"/>
    </w:pPr>
  </w:style>
  <w:style w:type="paragraph" w:styleId="a6">
    <w:name w:val="List"/>
    <w:basedOn w:val="a5"/>
    <w:rsid w:val="00F5084E"/>
    <w:rPr>
      <w:rFonts w:cs="Mangal"/>
    </w:rPr>
  </w:style>
  <w:style w:type="paragraph" w:customStyle="1" w:styleId="10">
    <w:name w:val="Название1"/>
    <w:basedOn w:val="a"/>
    <w:rsid w:val="00F5084E"/>
    <w:pPr>
      <w:suppressLineNumbers/>
      <w:spacing w:before="120" w:after="120"/>
    </w:pPr>
    <w:rPr>
      <w:rFonts w:cs="Mangal"/>
      <w:i/>
      <w:iCs/>
      <w:sz w:val="24"/>
      <w:szCs w:val="24"/>
    </w:rPr>
  </w:style>
  <w:style w:type="paragraph" w:customStyle="1" w:styleId="11">
    <w:name w:val="Указатель1"/>
    <w:basedOn w:val="a"/>
    <w:rsid w:val="00F5084E"/>
    <w:pPr>
      <w:suppressLineNumbers/>
    </w:pPr>
    <w:rPr>
      <w:rFonts w:cs="Mangal"/>
    </w:rPr>
  </w:style>
  <w:style w:type="paragraph" w:customStyle="1" w:styleId="ConsPlusNormal">
    <w:name w:val="ConsPlusNormal"/>
    <w:rsid w:val="00F5084E"/>
    <w:pPr>
      <w:widowControl w:val="0"/>
      <w:suppressAutoHyphens/>
      <w:spacing w:line="100" w:lineRule="atLeast"/>
    </w:pPr>
    <w:rPr>
      <w:rFonts w:ascii="Calibri" w:eastAsia="SimSun" w:hAnsi="Calibri" w:cs="font428"/>
      <w:kern w:val="1"/>
      <w:sz w:val="22"/>
      <w:szCs w:val="22"/>
      <w:lang w:eastAsia="ar-SA"/>
    </w:rPr>
  </w:style>
  <w:style w:type="paragraph" w:customStyle="1" w:styleId="ConsPlusNonformat">
    <w:name w:val="ConsPlusNonformat"/>
    <w:rsid w:val="00F5084E"/>
    <w:pPr>
      <w:widowControl w:val="0"/>
      <w:suppressAutoHyphens/>
      <w:spacing w:line="100" w:lineRule="atLeast"/>
    </w:pPr>
    <w:rPr>
      <w:rFonts w:ascii="Courier New" w:eastAsia="SimSun" w:hAnsi="Courier New" w:cs="font428"/>
      <w:kern w:val="1"/>
      <w:lang w:eastAsia="ar-SA"/>
    </w:rPr>
  </w:style>
  <w:style w:type="paragraph" w:customStyle="1" w:styleId="ConsPlusTitle">
    <w:name w:val="ConsPlusTitle"/>
    <w:uiPriority w:val="99"/>
    <w:rsid w:val="00F5084E"/>
    <w:pPr>
      <w:widowControl w:val="0"/>
      <w:suppressAutoHyphens/>
      <w:spacing w:line="100" w:lineRule="atLeast"/>
    </w:pPr>
    <w:rPr>
      <w:rFonts w:ascii="Calibri" w:eastAsia="SimSun" w:hAnsi="Calibri" w:cs="font428"/>
      <w:b/>
      <w:bCs/>
      <w:kern w:val="1"/>
      <w:sz w:val="22"/>
      <w:szCs w:val="22"/>
      <w:lang w:eastAsia="ar-SA"/>
    </w:rPr>
  </w:style>
  <w:style w:type="paragraph" w:customStyle="1" w:styleId="ConsPlusCell">
    <w:name w:val="ConsPlusCell"/>
    <w:uiPriority w:val="99"/>
    <w:rsid w:val="00F5084E"/>
    <w:pPr>
      <w:widowControl w:val="0"/>
      <w:suppressAutoHyphens/>
      <w:spacing w:line="100" w:lineRule="atLeast"/>
    </w:pPr>
    <w:rPr>
      <w:rFonts w:ascii="Calibri" w:eastAsia="SimSun" w:hAnsi="Calibri" w:cs="font428"/>
      <w:kern w:val="1"/>
      <w:sz w:val="22"/>
      <w:szCs w:val="22"/>
      <w:lang w:eastAsia="ar-SA"/>
    </w:rPr>
  </w:style>
  <w:style w:type="character" w:styleId="a7">
    <w:name w:val="Strong"/>
    <w:qFormat/>
    <w:rsid w:val="00DF0A17"/>
    <w:rPr>
      <w:b/>
      <w:bCs/>
    </w:rPr>
  </w:style>
  <w:style w:type="character" w:styleId="a8">
    <w:name w:val="Emphasis"/>
    <w:qFormat/>
    <w:rsid w:val="00DF0A17"/>
    <w:rPr>
      <w:i/>
      <w:iCs/>
    </w:rPr>
  </w:style>
  <w:style w:type="character" w:customStyle="1" w:styleId="A10">
    <w:name w:val="A1"/>
    <w:uiPriority w:val="99"/>
    <w:rsid w:val="00DF0A17"/>
    <w:rPr>
      <w:color w:val="000000"/>
      <w:sz w:val="22"/>
      <w:szCs w:val="22"/>
    </w:rPr>
  </w:style>
  <w:style w:type="paragraph" w:customStyle="1" w:styleId="12">
    <w:name w:val="Абзац списка1"/>
    <w:basedOn w:val="a"/>
    <w:rsid w:val="00DF0A17"/>
    <w:pPr>
      <w:spacing w:after="0" w:line="240" w:lineRule="auto"/>
      <w:ind w:left="720"/>
    </w:pPr>
    <w:rPr>
      <w:rFonts w:ascii="Times New Roman" w:eastAsia="Times New Roman" w:hAnsi="Times New Roman" w:cs="Times New Roman"/>
      <w:sz w:val="24"/>
      <w:szCs w:val="24"/>
    </w:rPr>
  </w:style>
  <w:style w:type="character" w:customStyle="1" w:styleId="WW8Num1z0">
    <w:name w:val="WW8Num1z0"/>
    <w:rsid w:val="001D4EEC"/>
    <w:rPr>
      <w:rFonts w:ascii="Times New Roman" w:eastAsia="Calibri" w:hAnsi="Times New Roman" w:cs="Times New Roman"/>
    </w:rPr>
  </w:style>
  <w:style w:type="character" w:customStyle="1" w:styleId="WW8Num2z0">
    <w:name w:val="WW8Num2z0"/>
    <w:rsid w:val="001D4EEC"/>
    <w:rPr>
      <w:rFonts w:ascii="Arial" w:hAnsi="Arial" w:cs="Arial"/>
    </w:rPr>
  </w:style>
  <w:style w:type="character" w:customStyle="1" w:styleId="WW8Num3z0">
    <w:name w:val="WW8Num3z0"/>
    <w:rsid w:val="001D4EEC"/>
    <w:rPr>
      <w:rFonts w:ascii="Symbol" w:hAnsi="Symbol" w:cs="Symbol"/>
    </w:rPr>
  </w:style>
  <w:style w:type="character" w:customStyle="1" w:styleId="WW8Num3z1">
    <w:name w:val="WW8Num3z1"/>
    <w:rsid w:val="001D4EEC"/>
    <w:rPr>
      <w:rFonts w:ascii="Courier New" w:hAnsi="Courier New" w:cs="Courier New"/>
    </w:rPr>
  </w:style>
  <w:style w:type="character" w:customStyle="1" w:styleId="WW8Num3z2">
    <w:name w:val="WW8Num3z2"/>
    <w:rsid w:val="001D4EEC"/>
    <w:rPr>
      <w:rFonts w:ascii="Wingdings" w:hAnsi="Wingdings" w:cs="Wingdings"/>
    </w:rPr>
  </w:style>
  <w:style w:type="character" w:customStyle="1" w:styleId="WW8Num5z0">
    <w:name w:val="WW8Num5z0"/>
    <w:rsid w:val="001D4EEC"/>
    <w:rPr>
      <w:rFonts w:ascii="Times New Roman" w:hAnsi="Times New Roman" w:cs="Times New Roman"/>
    </w:rPr>
  </w:style>
  <w:style w:type="character" w:customStyle="1" w:styleId="13">
    <w:name w:val="Основной шрифт абзаца1"/>
    <w:rsid w:val="001D4EEC"/>
  </w:style>
  <w:style w:type="character" w:customStyle="1" w:styleId="a9">
    <w:name w:val="Текст выноски Знак"/>
    <w:rsid w:val="001D4EEC"/>
    <w:rPr>
      <w:rFonts w:ascii="Tahoma" w:hAnsi="Tahoma" w:cs="Tahoma"/>
      <w:sz w:val="16"/>
      <w:szCs w:val="16"/>
    </w:rPr>
  </w:style>
  <w:style w:type="paragraph" w:styleId="aa">
    <w:name w:val="Normal (Web)"/>
    <w:basedOn w:val="a"/>
    <w:rsid w:val="001D4EEC"/>
    <w:pPr>
      <w:spacing w:before="280" w:after="280" w:line="240" w:lineRule="auto"/>
    </w:pPr>
    <w:rPr>
      <w:rFonts w:ascii="Times New Roman" w:eastAsia="Times New Roman" w:hAnsi="Times New Roman" w:cs="Times New Roman"/>
      <w:kern w:val="0"/>
      <w:sz w:val="24"/>
      <w:szCs w:val="24"/>
    </w:rPr>
  </w:style>
  <w:style w:type="paragraph" w:styleId="ab">
    <w:name w:val="Balloon Text"/>
    <w:basedOn w:val="a"/>
    <w:rsid w:val="001D4EEC"/>
    <w:pPr>
      <w:spacing w:after="0" w:line="240" w:lineRule="auto"/>
    </w:pPr>
    <w:rPr>
      <w:rFonts w:ascii="Tahoma" w:eastAsia="Calibri" w:hAnsi="Tahoma" w:cs="Tahoma"/>
      <w:kern w:val="0"/>
      <w:sz w:val="16"/>
      <w:szCs w:val="16"/>
    </w:rPr>
  </w:style>
  <w:style w:type="paragraph" w:customStyle="1" w:styleId="ac">
    <w:name w:val="Содержимое таблицы"/>
    <w:basedOn w:val="a"/>
    <w:rsid w:val="001D4EEC"/>
    <w:pPr>
      <w:suppressLineNumbers/>
    </w:pPr>
    <w:rPr>
      <w:rFonts w:eastAsia="Calibri" w:cs="Times New Roman"/>
      <w:kern w:val="0"/>
    </w:rPr>
  </w:style>
  <w:style w:type="paragraph" w:customStyle="1" w:styleId="ad">
    <w:name w:val="Заголовок таблицы"/>
    <w:basedOn w:val="ac"/>
    <w:rsid w:val="001D4EEC"/>
    <w:pPr>
      <w:jc w:val="center"/>
    </w:pPr>
    <w:rPr>
      <w:b/>
      <w:bCs/>
    </w:rPr>
  </w:style>
  <w:style w:type="paragraph" w:customStyle="1" w:styleId="Standard">
    <w:name w:val="Standard"/>
    <w:rsid w:val="00B237E7"/>
    <w:pPr>
      <w:suppressAutoHyphens/>
      <w:autoSpaceDN w:val="0"/>
      <w:spacing w:after="200" w:line="276" w:lineRule="auto"/>
      <w:textAlignment w:val="baseline"/>
    </w:pPr>
    <w:rPr>
      <w:rFonts w:ascii="Calibri" w:eastAsia="Calibri" w:hAnsi="Calibri"/>
      <w:kern w:val="3"/>
      <w:sz w:val="22"/>
      <w:szCs w:val="22"/>
      <w:lang w:eastAsia="en-US"/>
    </w:rPr>
  </w:style>
  <w:style w:type="paragraph" w:customStyle="1" w:styleId="Default">
    <w:name w:val="Default"/>
    <w:rsid w:val="009B22E2"/>
    <w:pPr>
      <w:autoSpaceDE w:val="0"/>
      <w:autoSpaceDN w:val="0"/>
      <w:adjustRightInd w:val="0"/>
    </w:pPr>
    <w:rPr>
      <w:color w:val="000000"/>
      <w:sz w:val="24"/>
      <w:szCs w:val="24"/>
    </w:rPr>
  </w:style>
  <w:style w:type="paragraph" w:customStyle="1" w:styleId="Pa1">
    <w:name w:val="Pa1"/>
    <w:basedOn w:val="Default"/>
    <w:next w:val="Default"/>
    <w:uiPriority w:val="99"/>
    <w:rsid w:val="009B22E2"/>
    <w:pPr>
      <w:spacing w:line="241" w:lineRule="atLeast"/>
    </w:pPr>
    <w:rPr>
      <w:color w:val="auto"/>
    </w:rPr>
  </w:style>
  <w:style w:type="paragraph" w:styleId="ae">
    <w:name w:val="List Paragraph"/>
    <w:basedOn w:val="a"/>
    <w:uiPriority w:val="34"/>
    <w:qFormat/>
    <w:rsid w:val="008F204A"/>
    <w:pPr>
      <w:suppressAutoHyphens w:val="0"/>
      <w:spacing w:after="0" w:line="240" w:lineRule="auto"/>
      <w:ind w:left="720"/>
    </w:pPr>
    <w:rPr>
      <w:rFonts w:eastAsia="Calibri" w:cs="Times New Roman"/>
      <w:kern w:val="0"/>
      <w:lang w:eastAsia="ru-RU"/>
    </w:rPr>
  </w:style>
  <w:style w:type="character" w:styleId="af">
    <w:name w:val="annotation reference"/>
    <w:rsid w:val="00EF5BA4"/>
    <w:rPr>
      <w:sz w:val="16"/>
      <w:szCs w:val="16"/>
    </w:rPr>
  </w:style>
  <w:style w:type="paragraph" w:styleId="af0">
    <w:name w:val="annotation text"/>
    <w:basedOn w:val="a"/>
    <w:link w:val="af1"/>
    <w:rsid w:val="00EF5BA4"/>
    <w:rPr>
      <w:rFonts w:cs="Times New Roman"/>
      <w:sz w:val="20"/>
      <w:szCs w:val="20"/>
    </w:rPr>
  </w:style>
  <w:style w:type="character" w:customStyle="1" w:styleId="af1">
    <w:name w:val="Текст примечания Знак"/>
    <w:link w:val="af0"/>
    <w:rsid w:val="00EF5BA4"/>
    <w:rPr>
      <w:rFonts w:ascii="Calibri" w:eastAsia="SimSun" w:hAnsi="Calibri" w:cs="Calibri"/>
      <w:kern w:val="1"/>
      <w:lang w:eastAsia="ar-SA"/>
    </w:rPr>
  </w:style>
  <w:style w:type="paragraph" w:styleId="af2">
    <w:name w:val="annotation subject"/>
    <w:basedOn w:val="af0"/>
    <w:next w:val="af0"/>
    <w:link w:val="af3"/>
    <w:rsid w:val="00EF5BA4"/>
    <w:rPr>
      <w:b/>
      <w:bCs/>
    </w:rPr>
  </w:style>
  <w:style w:type="character" w:customStyle="1" w:styleId="af3">
    <w:name w:val="Тема примечания Знак"/>
    <w:link w:val="af2"/>
    <w:rsid w:val="00EF5BA4"/>
    <w:rPr>
      <w:rFonts w:ascii="Calibri" w:eastAsia="SimSun" w:hAnsi="Calibri" w:cs="Calibri"/>
      <w:b/>
      <w:bCs/>
      <w:kern w:val="1"/>
      <w:lang w:eastAsia="ar-SA"/>
    </w:rPr>
  </w:style>
  <w:style w:type="paragraph" w:styleId="af4">
    <w:name w:val="header"/>
    <w:basedOn w:val="a"/>
    <w:link w:val="af5"/>
    <w:uiPriority w:val="99"/>
    <w:rsid w:val="00331519"/>
    <w:pPr>
      <w:tabs>
        <w:tab w:val="center" w:pos="4677"/>
        <w:tab w:val="right" w:pos="9355"/>
      </w:tabs>
    </w:pPr>
    <w:rPr>
      <w:rFonts w:cs="Times New Roman"/>
    </w:rPr>
  </w:style>
  <w:style w:type="character" w:customStyle="1" w:styleId="af5">
    <w:name w:val="Верхний колонтитул Знак"/>
    <w:link w:val="af4"/>
    <w:uiPriority w:val="99"/>
    <w:rsid w:val="00331519"/>
    <w:rPr>
      <w:rFonts w:ascii="Calibri" w:eastAsia="SimSun" w:hAnsi="Calibri" w:cs="Calibri"/>
      <w:kern w:val="1"/>
      <w:sz w:val="22"/>
      <w:szCs w:val="22"/>
      <w:lang w:eastAsia="ar-SA"/>
    </w:rPr>
  </w:style>
  <w:style w:type="paragraph" w:styleId="af6">
    <w:name w:val="footer"/>
    <w:basedOn w:val="a"/>
    <w:link w:val="af7"/>
    <w:rsid w:val="00331519"/>
    <w:pPr>
      <w:tabs>
        <w:tab w:val="center" w:pos="4677"/>
        <w:tab w:val="right" w:pos="9355"/>
      </w:tabs>
    </w:pPr>
    <w:rPr>
      <w:rFonts w:cs="Times New Roman"/>
    </w:rPr>
  </w:style>
  <w:style w:type="character" w:customStyle="1" w:styleId="af7">
    <w:name w:val="Нижний колонтитул Знак"/>
    <w:link w:val="af6"/>
    <w:rsid w:val="00331519"/>
    <w:rPr>
      <w:rFonts w:ascii="Calibri" w:eastAsia="SimSun" w:hAnsi="Calibri" w:cs="Calibri"/>
      <w:kern w:val="1"/>
      <w:sz w:val="22"/>
      <w:szCs w:val="22"/>
      <w:lang w:eastAsia="ar-SA"/>
    </w:rPr>
  </w:style>
  <w:style w:type="paragraph" w:styleId="af8">
    <w:name w:val="No Spacing"/>
    <w:uiPriority w:val="1"/>
    <w:qFormat/>
    <w:rsid w:val="008C5709"/>
    <w:rPr>
      <w:rFonts w:asciiTheme="minorHAnsi" w:eastAsiaTheme="minorHAnsi" w:hAnsiTheme="minorHAnsi" w:cstheme="minorBidi"/>
      <w:sz w:val="22"/>
      <w:szCs w:val="22"/>
      <w:lang w:eastAsia="en-US"/>
    </w:rPr>
  </w:style>
  <w:style w:type="table" w:styleId="af9">
    <w:name w:val="Table Grid"/>
    <w:basedOn w:val="a1"/>
    <w:rsid w:val="00E50F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58993298">
      <w:bodyDiv w:val="1"/>
      <w:marLeft w:val="0"/>
      <w:marRight w:val="0"/>
      <w:marTop w:val="0"/>
      <w:marBottom w:val="0"/>
      <w:divBdr>
        <w:top w:val="none" w:sz="0" w:space="0" w:color="auto"/>
        <w:left w:val="none" w:sz="0" w:space="0" w:color="auto"/>
        <w:bottom w:val="none" w:sz="0" w:space="0" w:color="auto"/>
        <w:right w:val="none" w:sz="0" w:space="0" w:color="auto"/>
      </w:divBdr>
    </w:div>
    <w:div w:id="1456868720">
      <w:bodyDiv w:val="1"/>
      <w:marLeft w:val="0"/>
      <w:marRight w:val="0"/>
      <w:marTop w:val="0"/>
      <w:marBottom w:val="0"/>
      <w:divBdr>
        <w:top w:val="none" w:sz="0" w:space="0" w:color="auto"/>
        <w:left w:val="none" w:sz="0" w:space="0" w:color="auto"/>
        <w:bottom w:val="none" w:sz="0" w:space="0" w:color="auto"/>
        <w:right w:val="none" w:sz="0" w:space="0" w:color="auto"/>
      </w:divBdr>
    </w:div>
    <w:div w:id="147228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ED97D-9A21-4BC9-B64E-98D06D006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1397</TotalTime>
  <Pages>12</Pages>
  <Words>4396</Words>
  <Characters>25058</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Паспорт подпрограммы</vt:lpstr>
    </vt:vector>
  </TitlesOfParts>
  <Company>Home</Company>
  <LinksUpToDate>false</LinksUpToDate>
  <CharactersWithSpaces>29396</CharactersWithSpaces>
  <SharedDoc>false</SharedDoc>
  <HLinks>
    <vt:vector size="36" baseType="variant">
      <vt:variant>
        <vt:i4>6619189</vt:i4>
      </vt:variant>
      <vt:variant>
        <vt:i4>15</vt:i4>
      </vt:variant>
      <vt:variant>
        <vt:i4>0</vt:i4>
      </vt:variant>
      <vt:variant>
        <vt:i4>5</vt:i4>
      </vt:variant>
      <vt:variant>
        <vt:lpwstr/>
      </vt:variant>
      <vt:variant>
        <vt:lpwstr>Par377</vt:lpwstr>
      </vt:variant>
      <vt:variant>
        <vt:i4>1310812</vt:i4>
      </vt:variant>
      <vt:variant>
        <vt:i4>12</vt:i4>
      </vt:variant>
      <vt:variant>
        <vt:i4>0</vt:i4>
      </vt:variant>
      <vt:variant>
        <vt:i4>5</vt:i4>
      </vt:variant>
      <vt:variant>
        <vt:lpwstr>consultantplus://offline/ref=9B0FA41F05B4312C08B4F7CC544CEE3EABBDE98A7CB4317A426ECDD882yBw5F</vt:lpwstr>
      </vt:variant>
      <vt:variant>
        <vt:lpwstr/>
      </vt:variant>
      <vt:variant>
        <vt:i4>1310806</vt:i4>
      </vt:variant>
      <vt:variant>
        <vt:i4>9</vt:i4>
      </vt:variant>
      <vt:variant>
        <vt:i4>0</vt:i4>
      </vt:variant>
      <vt:variant>
        <vt:i4>5</vt:i4>
      </vt:variant>
      <vt:variant>
        <vt:lpwstr>consultantplus://offline/ref=9B0FA41F05B4312C08B4F7CC544CEE3EABBCE98476B9317A426ECDD882yBw5F</vt:lpwstr>
      </vt:variant>
      <vt:variant>
        <vt:lpwstr/>
      </vt:variant>
      <vt:variant>
        <vt:i4>6422582</vt:i4>
      </vt:variant>
      <vt:variant>
        <vt:i4>6</vt:i4>
      </vt:variant>
      <vt:variant>
        <vt:i4>0</vt:i4>
      </vt:variant>
      <vt:variant>
        <vt:i4>5</vt:i4>
      </vt:variant>
      <vt:variant>
        <vt:lpwstr/>
      </vt:variant>
      <vt:variant>
        <vt:lpwstr>Par645</vt:lpwstr>
      </vt:variant>
      <vt:variant>
        <vt:i4>6422582</vt:i4>
      </vt:variant>
      <vt:variant>
        <vt:i4>3</vt:i4>
      </vt:variant>
      <vt:variant>
        <vt:i4>0</vt:i4>
      </vt:variant>
      <vt:variant>
        <vt:i4>5</vt:i4>
      </vt:variant>
      <vt:variant>
        <vt:lpwstr/>
      </vt:variant>
      <vt:variant>
        <vt:lpwstr>Par645</vt:lpwstr>
      </vt:variant>
      <vt:variant>
        <vt:i4>6619189</vt:i4>
      </vt:variant>
      <vt:variant>
        <vt:i4>0</vt:i4>
      </vt:variant>
      <vt:variant>
        <vt:i4>0</vt:i4>
      </vt:variant>
      <vt:variant>
        <vt:i4>5</vt:i4>
      </vt:variant>
      <vt:variant>
        <vt:lpwstr/>
      </vt:variant>
      <vt:variant>
        <vt:lpwstr>Par377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 подпрограммы</dc:title>
  <dc:creator>Рудинская</dc:creator>
  <cp:lastModifiedBy>masalov</cp:lastModifiedBy>
  <cp:revision>78</cp:revision>
  <cp:lastPrinted>2016-11-28T06:54:00Z</cp:lastPrinted>
  <dcterms:created xsi:type="dcterms:W3CDTF">2013-09-02T01:28:00Z</dcterms:created>
  <dcterms:modified xsi:type="dcterms:W3CDTF">2016-11-28T06:54:00Z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WareZ Provider </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