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114ED8" w:rsidRDefault="00D1125D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1D098A">
        <w:rPr>
          <w:rFonts w:ascii="Times New Roman" w:hAnsi="Times New Roman"/>
        </w:rPr>
        <w:t>.03</w:t>
      </w:r>
      <w:r w:rsidR="00CE7A2C">
        <w:rPr>
          <w:rFonts w:ascii="Times New Roman" w:hAnsi="Times New Roman"/>
        </w:rPr>
        <w:t>.202</w:t>
      </w:r>
      <w:r w:rsidR="006E0B34">
        <w:rPr>
          <w:rFonts w:ascii="Times New Roman" w:hAnsi="Times New Roman"/>
        </w:rPr>
        <w:t>3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114ED8">
        <w:rPr>
          <w:rFonts w:ascii="Times New Roman" w:hAnsi="Times New Roman"/>
        </w:rPr>
        <w:tab/>
      </w:r>
      <w:r w:rsidR="00114ED8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143AA8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611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BBD" w:rsidRPr="00A318F2" w:rsidRDefault="00975BBD" w:rsidP="00975BBD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 28.03.2022 № 600 «</w:t>
      </w:r>
      <w:r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8F2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>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E0B34" w:rsidRPr="002144B6" w:rsidRDefault="006E0B34" w:rsidP="006E0B34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>79</w:t>
      </w:r>
      <w:r w:rsidRPr="00A318F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18F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Железногорск,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 w:rsidRPr="00A318F2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24.06.2014 №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1207 «Об утверждении Порядка принятия решений о подготовке и реализации бюджетных инвестиций и предоставлении субсидий на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CF335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.03.2023</w:t>
      </w:r>
      <w:r w:rsidRPr="00A318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CF3350">
        <w:rPr>
          <w:rFonts w:ascii="Times New Roman" w:hAnsi="Times New Roman"/>
          <w:sz w:val="28"/>
          <w:szCs w:val="28"/>
        </w:rPr>
        <w:t>1</w:t>
      </w:r>
      <w:r w:rsidRPr="00A318F2">
        <w:rPr>
          <w:rFonts w:ascii="Times New Roman" w:hAnsi="Times New Roman"/>
          <w:sz w:val="28"/>
          <w:szCs w:val="28"/>
        </w:rPr>
        <w:t>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75BBD" w:rsidRDefault="00975BBD" w:rsidP="0029295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 постановление Администрации ЗАТО г. Железногорск от 28.03.2022 № 600 «</w:t>
      </w:r>
      <w:r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8F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2022 году</w:t>
      </w:r>
      <w:r>
        <w:rPr>
          <w:rFonts w:ascii="Times New Roman" w:hAnsi="Times New Roman"/>
          <w:sz w:val="28"/>
          <w:szCs w:val="28"/>
        </w:rPr>
        <w:t>» внести следующие изменения:</w:t>
      </w:r>
    </w:p>
    <w:p w:rsidR="00975BBD" w:rsidRDefault="00975BBD" w:rsidP="0029295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наименовании постановления слова «в 2022 году» заменить словами «в 2022-2023 годах».</w:t>
      </w:r>
    </w:p>
    <w:p w:rsidR="00975BBD" w:rsidRDefault="00975BBD" w:rsidP="0029295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Пункт 3 постановления изложить в новой редакции:</w:t>
      </w:r>
    </w:p>
    <w:p w:rsidR="00A318F2" w:rsidRPr="00A318F2" w:rsidRDefault="00975BBD" w:rsidP="0029295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A31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A318F2" w:rsidRPr="00A318F2">
        <w:rPr>
          <w:rFonts w:ascii="Times New Roman" w:hAnsi="Times New Roman"/>
          <w:sz w:val="28"/>
          <w:szCs w:val="28"/>
        </w:rPr>
        <w:t>Принять решение о подготовке и реализации бюджетных инвестиций в</w:t>
      </w:r>
      <w:r>
        <w:rPr>
          <w:rFonts w:ascii="Times New Roman" w:hAnsi="Times New Roman"/>
          <w:sz w:val="28"/>
          <w:szCs w:val="28"/>
        </w:rPr>
        <w:t> </w:t>
      </w:r>
      <w:r w:rsidR="00A318F2" w:rsidRPr="00A318F2">
        <w:rPr>
          <w:rFonts w:ascii="Times New Roman" w:hAnsi="Times New Roman"/>
          <w:sz w:val="28"/>
          <w:szCs w:val="28"/>
        </w:rPr>
        <w:t>форме капитальных вложений в 2022</w:t>
      </w:r>
      <w:r>
        <w:rPr>
          <w:rFonts w:ascii="Times New Roman" w:hAnsi="Times New Roman"/>
          <w:sz w:val="28"/>
          <w:szCs w:val="28"/>
        </w:rPr>
        <w:t>-2023</w:t>
      </w:r>
      <w:r w:rsidR="00A318F2" w:rsidRPr="00A318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="00A318F2" w:rsidRPr="00A318F2">
        <w:rPr>
          <w:rFonts w:ascii="Times New Roman" w:hAnsi="Times New Roman"/>
          <w:sz w:val="28"/>
          <w:szCs w:val="28"/>
        </w:rPr>
        <w:t xml:space="preserve"> в рамках муниципальной программы «Развитие транспортной системы, содержание и благоустройство </w:t>
      </w:r>
      <w:proofErr w:type="gramStart"/>
      <w:r w:rsidR="00A318F2" w:rsidRPr="00A318F2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318F2" w:rsidRPr="00A318F2">
        <w:rPr>
          <w:rFonts w:ascii="Times New Roman" w:hAnsi="Times New Roman"/>
          <w:sz w:val="28"/>
          <w:szCs w:val="28"/>
        </w:rPr>
        <w:t xml:space="preserve"> ЗАТО Железногорск», подпрограммы №</w:t>
      </w:r>
      <w:r>
        <w:rPr>
          <w:rFonts w:ascii="Times New Roman" w:hAnsi="Times New Roman"/>
          <w:sz w:val="28"/>
          <w:szCs w:val="28"/>
        </w:rPr>
        <w:t> </w:t>
      </w:r>
      <w:r w:rsidR="00A318F2" w:rsidRPr="00A318F2">
        <w:rPr>
          <w:rFonts w:ascii="Times New Roman" w:hAnsi="Times New Roman"/>
          <w:sz w:val="28"/>
          <w:szCs w:val="28"/>
        </w:rPr>
        <w:t xml:space="preserve">1 «Осуществление дорожной деятельности в отношении автомобильных дорог местного значения» </w:t>
      </w:r>
      <w:r w:rsidR="007C2EBD">
        <w:rPr>
          <w:rFonts w:ascii="Times New Roman" w:hAnsi="Times New Roman"/>
          <w:sz w:val="28"/>
          <w:szCs w:val="28"/>
        </w:rPr>
        <w:lastRenderedPageBreak/>
        <w:t>по</w:t>
      </w:r>
      <w:r>
        <w:rPr>
          <w:rFonts w:ascii="Times New Roman" w:hAnsi="Times New Roman"/>
          <w:sz w:val="28"/>
          <w:szCs w:val="28"/>
        </w:rPr>
        <w:t> </w:t>
      </w:r>
      <w:r w:rsidR="007C2EBD">
        <w:rPr>
          <w:rFonts w:ascii="Times New Roman" w:hAnsi="Times New Roman"/>
          <w:sz w:val="28"/>
          <w:szCs w:val="28"/>
        </w:rPr>
        <w:t>мероприятию «</w:t>
      </w:r>
      <w:r w:rsidR="006E0B34" w:rsidRPr="006E0B34">
        <w:rPr>
          <w:rFonts w:ascii="Times New Roman" w:hAnsi="Times New Roman"/>
          <w:sz w:val="28"/>
          <w:szCs w:val="28"/>
        </w:rPr>
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</w:r>
      <w:r w:rsidR="007C2EBD">
        <w:rPr>
          <w:rFonts w:ascii="Times New Roman" w:hAnsi="Times New Roman"/>
          <w:sz w:val="28"/>
          <w:szCs w:val="28"/>
        </w:rPr>
        <w:t xml:space="preserve">» </w:t>
      </w:r>
      <w:r w:rsidR="00A318F2" w:rsidRPr="00A318F2">
        <w:rPr>
          <w:rFonts w:ascii="Times New Roman" w:hAnsi="Times New Roman"/>
          <w:sz w:val="28"/>
          <w:szCs w:val="28"/>
        </w:rPr>
        <w:t>на выполнение проектно-изыскательских работ следующ</w:t>
      </w:r>
      <w:r w:rsidR="007C2EBD">
        <w:rPr>
          <w:rFonts w:ascii="Times New Roman" w:hAnsi="Times New Roman"/>
          <w:sz w:val="28"/>
          <w:szCs w:val="28"/>
        </w:rPr>
        <w:t>его</w:t>
      </w:r>
      <w:r w:rsidR="00A318F2" w:rsidRPr="00A318F2">
        <w:rPr>
          <w:rFonts w:ascii="Times New Roman" w:hAnsi="Times New Roman"/>
          <w:sz w:val="28"/>
          <w:szCs w:val="28"/>
        </w:rPr>
        <w:t xml:space="preserve"> объект</w:t>
      </w:r>
      <w:r w:rsidR="007C2EB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6E0B34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 xml:space="preserve">.1. Объект </w:t>
      </w:r>
      <w:r w:rsidR="00161A5B">
        <w:rPr>
          <w:rFonts w:ascii="Times New Roman" w:hAnsi="Times New Roman" w:cs="Times New Roman"/>
          <w:sz w:val="28"/>
          <w:szCs w:val="28"/>
        </w:rPr>
        <w:t>«</w:t>
      </w:r>
      <w:r w:rsidR="006E0B34" w:rsidRPr="004347A6">
        <w:rPr>
          <w:rFonts w:ascii="Times New Roman" w:hAnsi="Times New Roman" w:cs="Times New Roman"/>
          <w:sz w:val="28"/>
          <w:szCs w:val="28"/>
        </w:rPr>
        <w:t>Проезд от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0B34" w:rsidRPr="004347A6">
        <w:rPr>
          <w:rFonts w:ascii="Times New Roman" w:hAnsi="Times New Roman" w:cs="Times New Roman"/>
          <w:sz w:val="28"/>
          <w:szCs w:val="28"/>
        </w:rPr>
        <w:t>Заводской до здания по ул.</w:t>
      </w:r>
      <w:r w:rsidR="006E0B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E0B34" w:rsidRPr="004347A6">
        <w:rPr>
          <w:rFonts w:ascii="Times New Roman" w:hAnsi="Times New Roman" w:cs="Times New Roman"/>
          <w:sz w:val="28"/>
          <w:szCs w:val="28"/>
        </w:rPr>
        <w:t>Черемуховая</w:t>
      </w:r>
      <w:proofErr w:type="gramEnd"/>
      <w:r w:rsidR="006E0B34" w:rsidRPr="004347A6">
        <w:rPr>
          <w:rFonts w:ascii="Times New Roman" w:hAnsi="Times New Roman" w:cs="Times New Roman"/>
          <w:sz w:val="28"/>
          <w:szCs w:val="28"/>
        </w:rPr>
        <w:t>,</w:t>
      </w:r>
      <w:r w:rsidR="006E0B34">
        <w:rPr>
          <w:rFonts w:ascii="Times New Roman" w:hAnsi="Times New Roman" w:cs="Times New Roman"/>
          <w:sz w:val="28"/>
          <w:szCs w:val="28"/>
        </w:rPr>
        <w:t> </w:t>
      </w:r>
      <w:r w:rsidR="006E0B34" w:rsidRPr="004347A6">
        <w:rPr>
          <w:rFonts w:ascii="Times New Roman" w:hAnsi="Times New Roman" w:cs="Times New Roman"/>
          <w:sz w:val="28"/>
          <w:szCs w:val="28"/>
        </w:rPr>
        <w:t>16 в</w:t>
      </w:r>
      <w:r w:rsidR="006E0B34">
        <w:rPr>
          <w:rFonts w:ascii="Times New Roman" w:hAnsi="Times New Roman" w:cs="Times New Roman"/>
          <w:sz w:val="28"/>
          <w:szCs w:val="28"/>
        </w:rPr>
        <w:t> </w:t>
      </w:r>
      <w:r w:rsidR="006E0B34" w:rsidRPr="004347A6">
        <w:rPr>
          <w:rFonts w:ascii="Times New Roman" w:hAnsi="Times New Roman" w:cs="Times New Roman"/>
          <w:sz w:val="28"/>
          <w:szCs w:val="28"/>
        </w:rPr>
        <w:t>поселке Подгорный</w:t>
      </w:r>
      <w:r w:rsidR="00161A5B">
        <w:rPr>
          <w:rFonts w:ascii="Times New Roman" w:hAnsi="Times New Roman" w:cs="Times New Roman"/>
          <w:sz w:val="28"/>
          <w:szCs w:val="28"/>
        </w:rPr>
        <w:t>»;</w:t>
      </w:r>
    </w:p>
    <w:p w:rsidR="006E0B34" w:rsidRPr="00C803B3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 xml:space="preserve">.2. Установить технические характеристики объекта: протяженность – </w:t>
      </w:r>
      <w:r w:rsidR="00C50A43">
        <w:rPr>
          <w:rFonts w:ascii="Times New Roman" w:hAnsi="Times New Roman" w:cs="Times New Roman"/>
          <w:sz w:val="28"/>
          <w:szCs w:val="28"/>
        </w:rPr>
        <w:t>602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B34">
        <w:rPr>
          <w:rFonts w:ascii="Times New Roman" w:hAnsi="Times New Roman" w:cs="Times New Roman"/>
          <w:sz w:val="28"/>
          <w:szCs w:val="28"/>
        </w:rPr>
        <w:t>метр</w:t>
      </w:r>
      <w:r w:rsidR="00C50A43">
        <w:rPr>
          <w:rFonts w:ascii="Times New Roman" w:hAnsi="Times New Roman" w:cs="Times New Roman"/>
          <w:sz w:val="28"/>
          <w:szCs w:val="28"/>
        </w:rPr>
        <w:t>а</w:t>
      </w:r>
      <w:r w:rsidR="006E0B34">
        <w:rPr>
          <w:rFonts w:ascii="Times New Roman" w:hAnsi="Times New Roman" w:cs="Times New Roman"/>
          <w:sz w:val="28"/>
          <w:szCs w:val="28"/>
        </w:rPr>
        <w:t xml:space="preserve">, ширина проезжей части – </w:t>
      </w:r>
      <w:r w:rsidR="00C50A43">
        <w:rPr>
          <w:rFonts w:ascii="Times New Roman" w:hAnsi="Times New Roman" w:cs="Times New Roman"/>
          <w:sz w:val="28"/>
          <w:szCs w:val="28"/>
        </w:rPr>
        <w:t>6</w:t>
      </w:r>
      <w:r w:rsidR="006E0B34">
        <w:rPr>
          <w:rFonts w:ascii="Times New Roman" w:hAnsi="Times New Roman" w:cs="Times New Roman"/>
          <w:sz w:val="28"/>
          <w:szCs w:val="28"/>
        </w:rPr>
        <w:t xml:space="preserve"> метров. Месторасположение – ЗАТО Железногорск, пос. Подгорный</w:t>
      </w:r>
      <w:r w:rsidR="00161A5B">
        <w:rPr>
          <w:rFonts w:ascii="Times New Roman" w:hAnsi="Times New Roman" w:cs="Times New Roman"/>
          <w:sz w:val="28"/>
          <w:szCs w:val="28"/>
        </w:rPr>
        <w:t>;</w:t>
      </w:r>
    </w:p>
    <w:p w:rsidR="006E0B34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>.3.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B34">
        <w:rPr>
          <w:rFonts w:ascii="Times New Roman" w:hAnsi="Times New Roman" w:cs="Times New Roman"/>
          <w:sz w:val="28"/>
          <w:szCs w:val="28"/>
        </w:rPr>
        <w:t>Установить срок разработки проектно-сметной документации с учетом получения положительного заключения государственной экспертизы – не позднее 01.05.2023</w:t>
      </w:r>
      <w:r w:rsidR="00161A5B">
        <w:rPr>
          <w:rFonts w:ascii="Times New Roman" w:hAnsi="Times New Roman" w:cs="Times New Roman"/>
          <w:sz w:val="28"/>
          <w:szCs w:val="28"/>
        </w:rPr>
        <w:t>;</w:t>
      </w:r>
    </w:p>
    <w:p w:rsidR="006E0B34" w:rsidRPr="00B07366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>.4.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6E0B34">
        <w:rPr>
          <w:rFonts w:ascii="Times New Roman" w:hAnsi="Times New Roman" w:cs="Times New Roman"/>
          <w:sz w:val="28"/>
          <w:szCs w:val="28"/>
        </w:rPr>
        <w:t xml:space="preserve">Предполагаемая (предельная) стоимость объекта – </w:t>
      </w:r>
      <w:r w:rsidR="00C50A43">
        <w:rPr>
          <w:rFonts w:ascii="Times New Roman" w:hAnsi="Times New Roman" w:cs="Times New Roman"/>
          <w:sz w:val="28"/>
          <w:szCs w:val="28"/>
        </w:rPr>
        <w:t>60 393 900,</w:t>
      </w:r>
      <w:r w:rsidR="00C50A43" w:rsidRPr="00C50A43">
        <w:rPr>
          <w:rFonts w:ascii="Times New Roman" w:hAnsi="Times New Roman" w:cs="Times New Roman"/>
          <w:sz w:val="28"/>
          <w:szCs w:val="28"/>
        </w:rPr>
        <w:t>00</w:t>
      </w:r>
      <w:r w:rsidR="00C50A43">
        <w:rPr>
          <w:rFonts w:ascii="Times New Roman" w:hAnsi="Times New Roman" w:cs="Times New Roman"/>
          <w:sz w:val="28"/>
          <w:szCs w:val="28"/>
        </w:rPr>
        <w:t xml:space="preserve"> рублей (шестьдесят миллионов триста девяносто три тысячи девятьсот рублей), в том числе стоимость разработки проектно-сметной документации 4</w:t>
      </w:r>
      <w:r w:rsidR="00C50A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0A43">
        <w:rPr>
          <w:rFonts w:ascii="Times New Roman" w:hAnsi="Times New Roman" w:cs="Times New Roman"/>
          <w:sz w:val="28"/>
          <w:szCs w:val="28"/>
        </w:rPr>
        <w:t>487 450,00 рублей (четыре миллиона четыреста восемьдесят семь тысяч четыреста пятьдесят рублей), в том числе в 202</w:t>
      </w:r>
      <w:r w:rsidR="00C50A43" w:rsidRPr="006E0B34">
        <w:rPr>
          <w:rFonts w:ascii="Times New Roman" w:hAnsi="Times New Roman" w:cs="Times New Roman"/>
          <w:sz w:val="28"/>
          <w:szCs w:val="28"/>
        </w:rPr>
        <w:t>3</w:t>
      </w:r>
      <w:r w:rsidR="00C50A43">
        <w:rPr>
          <w:rFonts w:ascii="Times New Roman" w:hAnsi="Times New Roman" w:cs="Times New Roman"/>
          <w:sz w:val="28"/>
          <w:szCs w:val="28"/>
        </w:rPr>
        <w:t xml:space="preserve"> году – 4 487 450,00 рублей (четыре миллиона четыреста восемьдесят семь тысяч четыреста пятьдесят рублей)</w:t>
      </w:r>
      <w:r w:rsidR="00161A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0B34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>.5.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B34">
        <w:rPr>
          <w:rFonts w:ascii="Times New Roman" w:hAnsi="Times New Roman" w:cs="Times New Roman"/>
          <w:sz w:val="28"/>
          <w:szCs w:val="28"/>
        </w:rPr>
        <w:t>Результатом вложения бюджетных инвестиций является: обеспечение транспортной инфраструктурой жителей района индивидуальной жилой застройки пос. Подгорный, многофункционального лыжного центра</w:t>
      </w:r>
      <w:r w:rsidR="00161A5B">
        <w:rPr>
          <w:rFonts w:ascii="Times New Roman" w:hAnsi="Times New Roman" w:cs="Times New Roman"/>
          <w:sz w:val="28"/>
          <w:szCs w:val="28"/>
        </w:rPr>
        <w:t>;</w:t>
      </w:r>
    </w:p>
    <w:p w:rsidR="006E0B34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>.6.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B34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определить Администрацию ЗАТО г. Железногорск</w:t>
      </w:r>
      <w:r w:rsidR="00161A5B">
        <w:rPr>
          <w:rFonts w:ascii="Times New Roman" w:hAnsi="Times New Roman" w:cs="Times New Roman"/>
          <w:sz w:val="28"/>
          <w:szCs w:val="28"/>
        </w:rPr>
        <w:t>;</w:t>
      </w:r>
    </w:p>
    <w:p w:rsidR="006E0B34" w:rsidRDefault="00975BBD" w:rsidP="00292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0B34">
        <w:rPr>
          <w:rFonts w:ascii="Times New Roman" w:hAnsi="Times New Roman" w:cs="Times New Roman"/>
          <w:sz w:val="28"/>
          <w:szCs w:val="28"/>
        </w:rPr>
        <w:t>.7.</w:t>
      </w:r>
      <w:r w:rsidR="006E0B3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E0B34">
        <w:rPr>
          <w:rFonts w:ascii="Times New Roman" w:hAnsi="Times New Roman" w:cs="Times New Roman"/>
          <w:sz w:val="28"/>
          <w:szCs w:val="28"/>
        </w:rPr>
        <w:t xml:space="preserve">Заказчиком определить муниципальное казенное учреждение </w:t>
      </w:r>
      <w:r w:rsidR="00C50A43">
        <w:rPr>
          <w:rFonts w:ascii="Times New Roman" w:hAnsi="Times New Roman" w:cs="Times New Roman"/>
          <w:sz w:val="28"/>
          <w:szCs w:val="28"/>
        </w:rPr>
        <w:t>«</w:t>
      </w:r>
      <w:r w:rsidR="006E0B34">
        <w:rPr>
          <w:rFonts w:ascii="Times New Roman" w:hAnsi="Times New Roman" w:cs="Times New Roman"/>
          <w:sz w:val="28"/>
          <w:szCs w:val="28"/>
        </w:rPr>
        <w:t>Управление имущественным комплексом</w:t>
      </w:r>
      <w:r w:rsidR="00C50A4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6E0B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E0B34" w:rsidRPr="008848B8" w:rsidRDefault="006E0B34" w:rsidP="0029295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Администрации ЗАТО г. Железногорск 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(В.Г. Винокурова) 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довести настоящее постановление до</w:t>
      </w:r>
      <w:r w:rsidR="00975BBD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сведения населения через газету «Город и горожане».</w:t>
      </w:r>
    </w:p>
    <w:p w:rsidR="006E0B34" w:rsidRPr="008848B8" w:rsidRDefault="006E0B34" w:rsidP="00292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(И.С.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Архипова) разместить настоящее постановление на официальном сайте </w:t>
      </w:r>
      <w:r w:rsidR="00975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ЗАТО г. Железногорск 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6E0B34" w:rsidRPr="008848B8" w:rsidRDefault="006E0B34" w:rsidP="00292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оставляю за собой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6E0B34" w:rsidRPr="008848B8" w:rsidRDefault="006E0B34" w:rsidP="00292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D508D" w:rsidRPr="00AD4044" w:rsidRDefault="00CD508D" w:rsidP="00975BBD">
      <w:pPr>
        <w:pStyle w:val="ConsNormal"/>
        <w:spacing w:line="264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Default="00CD508D" w:rsidP="00975BB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956" w:rsidRPr="00AD4044" w:rsidRDefault="00292956" w:rsidP="00975BBD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ED8" w:rsidRPr="006E0B3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P33"/>
      <w:bookmarkEnd w:id="0"/>
      <w:r w:rsidR="006E0B34">
        <w:rPr>
          <w:rFonts w:ascii="Times New Roman" w:hAnsi="Times New Roman"/>
          <w:sz w:val="28"/>
          <w:szCs w:val="28"/>
        </w:rPr>
        <w:t xml:space="preserve">    Д.М.</w:t>
      </w:r>
      <w:r w:rsidR="00975BBD">
        <w:rPr>
          <w:rFonts w:ascii="Times New Roman" w:hAnsi="Times New Roman"/>
          <w:sz w:val="28"/>
          <w:szCs w:val="28"/>
        </w:rPr>
        <w:t> </w:t>
      </w:r>
      <w:r w:rsidR="006E0B34">
        <w:rPr>
          <w:rFonts w:ascii="Times New Roman" w:hAnsi="Times New Roman"/>
          <w:sz w:val="28"/>
          <w:szCs w:val="28"/>
        </w:rPr>
        <w:t>Чернятин</w:t>
      </w:r>
    </w:p>
    <w:sectPr w:rsidR="00114ED8" w:rsidRPr="006E0B34" w:rsidSect="00292956">
      <w:headerReference w:type="default" r:id="rId10"/>
      <w:pgSz w:w="11906" w:h="16838" w:code="9"/>
      <w:pgMar w:top="1134" w:right="567" w:bottom="851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BD" w:rsidRDefault="00975BBD" w:rsidP="006E028A">
      <w:pPr>
        <w:spacing w:after="0" w:line="240" w:lineRule="auto"/>
      </w:pPr>
      <w:r>
        <w:separator/>
      </w:r>
    </w:p>
  </w:endnote>
  <w:endnote w:type="continuationSeparator" w:id="0">
    <w:p w:rsidR="00975BBD" w:rsidRDefault="00975BBD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BD" w:rsidRDefault="00975BBD" w:rsidP="006E028A">
      <w:pPr>
        <w:spacing w:after="0" w:line="240" w:lineRule="auto"/>
      </w:pPr>
      <w:r>
        <w:separator/>
      </w:r>
    </w:p>
  </w:footnote>
  <w:footnote w:type="continuationSeparator" w:id="0">
    <w:p w:rsidR="00975BBD" w:rsidRDefault="00975BBD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87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92956" w:rsidRPr="00292956" w:rsidRDefault="000F54ED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292956">
          <w:rPr>
            <w:rFonts w:ascii="Times New Roman" w:hAnsi="Times New Roman" w:cs="Times New Roman"/>
            <w:sz w:val="20"/>
          </w:rPr>
          <w:fldChar w:fldCharType="begin"/>
        </w:r>
        <w:r w:rsidR="00292956" w:rsidRPr="00292956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292956">
          <w:rPr>
            <w:rFonts w:ascii="Times New Roman" w:hAnsi="Times New Roman" w:cs="Times New Roman"/>
            <w:sz w:val="20"/>
          </w:rPr>
          <w:fldChar w:fldCharType="separate"/>
        </w:r>
        <w:r w:rsidR="00D1125D">
          <w:rPr>
            <w:rFonts w:ascii="Times New Roman" w:hAnsi="Times New Roman" w:cs="Times New Roman"/>
            <w:noProof/>
            <w:sz w:val="20"/>
          </w:rPr>
          <w:t>2</w:t>
        </w:r>
        <w:r w:rsidRPr="0029295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75BBD" w:rsidRPr="00292956" w:rsidRDefault="00975BBD">
    <w:pPr>
      <w:pStyle w:val="a9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67B3"/>
    <w:rsid w:val="00050D31"/>
    <w:rsid w:val="00060597"/>
    <w:rsid w:val="0006403C"/>
    <w:rsid w:val="00097E93"/>
    <w:rsid w:val="000A2234"/>
    <w:rsid w:val="000A280F"/>
    <w:rsid w:val="000A2D74"/>
    <w:rsid w:val="000E35A5"/>
    <w:rsid w:val="000F54ED"/>
    <w:rsid w:val="0010725D"/>
    <w:rsid w:val="0011217E"/>
    <w:rsid w:val="00114ED8"/>
    <w:rsid w:val="00117264"/>
    <w:rsid w:val="0013792E"/>
    <w:rsid w:val="00137F4E"/>
    <w:rsid w:val="00143AA8"/>
    <w:rsid w:val="00161A5B"/>
    <w:rsid w:val="00164DFE"/>
    <w:rsid w:val="00181703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92956"/>
    <w:rsid w:val="002A489B"/>
    <w:rsid w:val="002A7FED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6B5D"/>
    <w:rsid w:val="00581537"/>
    <w:rsid w:val="00583D87"/>
    <w:rsid w:val="00585BA1"/>
    <w:rsid w:val="00585CF2"/>
    <w:rsid w:val="00585D9C"/>
    <w:rsid w:val="005B1BA2"/>
    <w:rsid w:val="005B7847"/>
    <w:rsid w:val="005D4414"/>
    <w:rsid w:val="00607E65"/>
    <w:rsid w:val="00632EDC"/>
    <w:rsid w:val="0066226A"/>
    <w:rsid w:val="006633B3"/>
    <w:rsid w:val="00680849"/>
    <w:rsid w:val="0069736A"/>
    <w:rsid w:val="006E028A"/>
    <w:rsid w:val="006E0B34"/>
    <w:rsid w:val="006F1887"/>
    <w:rsid w:val="00702C55"/>
    <w:rsid w:val="0070507F"/>
    <w:rsid w:val="00733C10"/>
    <w:rsid w:val="007358C8"/>
    <w:rsid w:val="0078288B"/>
    <w:rsid w:val="007829B0"/>
    <w:rsid w:val="007A6D24"/>
    <w:rsid w:val="007C17C6"/>
    <w:rsid w:val="007C2EBD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C3C14"/>
    <w:rsid w:val="008D3B3A"/>
    <w:rsid w:val="008E63D6"/>
    <w:rsid w:val="008F6B69"/>
    <w:rsid w:val="00924DEA"/>
    <w:rsid w:val="009327DD"/>
    <w:rsid w:val="009531C9"/>
    <w:rsid w:val="0095539D"/>
    <w:rsid w:val="00973247"/>
    <w:rsid w:val="00975BBD"/>
    <w:rsid w:val="0098763B"/>
    <w:rsid w:val="0099108D"/>
    <w:rsid w:val="00996CCE"/>
    <w:rsid w:val="009A59D4"/>
    <w:rsid w:val="009C77E6"/>
    <w:rsid w:val="00A318F2"/>
    <w:rsid w:val="00A357C7"/>
    <w:rsid w:val="00A4318C"/>
    <w:rsid w:val="00A6061A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47F0B"/>
    <w:rsid w:val="00C50A43"/>
    <w:rsid w:val="00C83A22"/>
    <w:rsid w:val="00CA4EE5"/>
    <w:rsid w:val="00CA6D08"/>
    <w:rsid w:val="00CC701E"/>
    <w:rsid w:val="00CD508D"/>
    <w:rsid w:val="00CE1193"/>
    <w:rsid w:val="00CE7A2C"/>
    <w:rsid w:val="00CF01F4"/>
    <w:rsid w:val="00CF3350"/>
    <w:rsid w:val="00CF5E9E"/>
    <w:rsid w:val="00D02726"/>
    <w:rsid w:val="00D10DF1"/>
    <w:rsid w:val="00D1125D"/>
    <w:rsid w:val="00D208F5"/>
    <w:rsid w:val="00D321C5"/>
    <w:rsid w:val="00D5311E"/>
    <w:rsid w:val="00D53BB5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B3973"/>
    <w:rsid w:val="00E11CAB"/>
    <w:rsid w:val="00E14200"/>
    <w:rsid w:val="00E16F88"/>
    <w:rsid w:val="00E331EE"/>
    <w:rsid w:val="00E35FD1"/>
    <w:rsid w:val="00E601E7"/>
    <w:rsid w:val="00E72CE9"/>
    <w:rsid w:val="00EA22FA"/>
    <w:rsid w:val="00EC140B"/>
    <w:rsid w:val="00EC6087"/>
    <w:rsid w:val="00ED1EC4"/>
    <w:rsid w:val="00F1297C"/>
    <w:rsid w:val="00F330E5"/>
    <w:rsid w:val="00F427A9"/>
    <w:rsid w:val="00F73E61"/>
    <w:rsid w:val="00F96A98"/>
    <w:rsid w:val="00FA0B3C"/>
    <w:rsid w:val="00FB55D7"/>
    <w:rsid w:val="00FC2931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B8DB4-7AFF-4C84-B3E6-F5B1FC2E2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D04E2-D797-44E7-B217-1424B69E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2023-03-27T02:59:00Z</cp:lastPrinted>
  <dcterms:created xsi:type="dcterms:W3CDTF">2023-04-03T01:21:00Z</dcterms:created>
  <dcterms:modified xsi:type="dcterms:W3CDTF">2023-04-03T01:21:00Z</dcterms:modified>
</cp:coreProperties>
</file>