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7B5D41" w:rsidP="00E90082">
      <w:pPr>
        <w:jc w:val="center"/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7C6F70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11.11.</w:t>
      </w:r>
      <w:r w:rsidR="00F41C77">
        <w:rPr>
          <w:sz w:val="22"/>
        </w:rPr>
        <w:t>201</w:t>
      </w:r>
      <w:r w:rsidR="00BD364C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 w:rsidR="00EB2778">
        <w:rPr>
          <w:sz w:val="22"/>
        </w:rPr>
        <w:t>_</w:t>
      </w:r>
      <w:r w:rsidRPr="007C6F70">
        <w:rPr>
          <w:sz w:val="22"/>
          <w:u w:val="single"/>
        </w:rPr>
        <w:t>1894</w:t>
      </w:r>
      <w:r w:rsidR="006026D8">
        <w:rPr>
          <w:sz w:val="22"/>
        </w:rPr>
        <w:t>__</w:t>
      </w:r>
      <w:r w:rsidR="00EB2778">
        <w:rPr>
          <w:sz w:val="22"/>
        </w:rPr>
        <w:t>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F90EC1" w:rsidRDefault="0013040D" w:rsidP="00F90EC1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>В разделе 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»:</w:t>
      </w:r>
    </w:p>
    <w:p w:rsidR="00F90EC1" w:rsidRDefault="00F90EC1" w:rsidP="00F90EC1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1)  строку «</w:t>
      </w:r>
      <w:r w:rsidRPr="00F90EC1">
        <w:rPr>
          <w:rFonts w:ascii="Times New Roman" w:hAnsi="Times New Roman"/>
          <w:b w:val="0"/>
          <w:sz w:val="28"/>
          <w:szCs w:val="28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</w:r>
      <w:r w:rsidRPr="00F90EC1">
        <w:rPr>
          <w:rFonts w:ascii="Times New Roman" w:hAnsi="Times New Roman"/>
          <w:b w:val="0"/>
          <w:color w:val="000000" w:themeColor="text1"/>
          <w:sz w:val="28"/>
          <w:szCs w:val="28"/>
        </w:rPr>
        <w:t>, значения целевых показателей на долгосрочный период</w:t>
      </w:r>
      <w:r w:rsidRPr="00F90EC1">
        <w:rPr>
          <w:rFonts w:ascii="Times New Roman" w:hAnsi="Times New Roman"/>
          <w:b w:val="0"/>
          <w:sz w:val="28"/>
          <w:szCs w:val="28"/>
        </w:rPr>
        <w:t xml:space="preserve"> </w:t>
      </w:r>
      <w:r w:rsidRPr="00F90EC1">
        <w:rPr>
          <w:rFonts w:ascii="Times New Roman" w:hAnsi="Times New Roman"/>
          <w:b w:val="0"/>
          <w:color w:val="000000" w:themeColor="text1"/>
          <w:sz w:val="28"/>
          <w:szCs w:val="28"/>
        </w:rPr>
        <w:t>(</w:t>
      </w:r>
      <w:r w:rsidRPr="00F90EC1">
        <w:rPr>
          <w:rFonts w:ascii="Times New Roman" w:hAnsi="Times New Roman"/>
          <w:b w:val="0"/>
          <w:sz w:val="28"/>
          <w:szCs w:val="28"/>
        </w:rPr>
        <w:t>приложение 1, 2 к настоящему паспорту</w:t>
      </w:r>
      <w:r w:rsidRPr="00F90EC1">
        <w:rPr>
          <w:rFonts w:ascii="Times New Roman" w:hAnsi="Times New Roman"/>
          <w:b w:val="0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»</w:t>
      </w:r>
      <w:r w:rsidRPr="00F90EC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940E4D" w:rsidRPr="00F90EC1" w:rsidRDefault="00940E4D" w:rsidP="00F90EC1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670"/>
      </w:tblGrid>
      <w:tr w:rsidR="00F90EC1" w:rsidRPr="00072E18" w:rsidTr="000823CA">
        <w:tc>
          <w:tcPr>
            <w:tcW w:w="4219" w:type="dxa"/>
            <w:vAlign w:val="center"/>
          </w:tcPr>
          <w:p w:rsidR="00F90EC1" w:rsidRPr="00072E18" w:rsidRDefault="00F90EC1" w:rsidP="00F90E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>, значения целевых показателей на долгосрочный период</w:t>
            </w:r>
            <w:r w:rsidRPr="00072E18">
              <w:rPr>
                <w:sz w:val="28"/>
                <w:szCs w:val="28"/>
              </w:rPr>
              <w:t xml:space="preserve"> </w:t>
            </w:r>
            <w:r w:rsidRPr="00072E18">
              <w:rPr>
                <w:color w:val="000000" w:themeColor="text1"/>
                <w:sz w:val="28"/>
                <w:szCs w:val="28"/>
              </w:rPr>
              <w:t>(</w:t>
            </w:r>
            <w:r w:rsidRPr="00072E18">
              <w:rPr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670" w:type="dxa"/>
            <w:vAlign w:val="center"/>
          </w:tcPr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Доходы от использования муниципального имущества ЗАТО Железногорск </w:t>
            </w:r>
            <w:r w:rsidRPr="008A2AF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ежегодно</w:t>
            </w:r>
            <w:r w:rsidRPr="008A2AF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: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</w:t>
            </w:r>
            <w:r w:rsidR="0045423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</w:t>
            </w:r>
            <w:r w:rsidR="00763654">
              <w:rPr>
                <w:sz w:val="28"/>
                <w:szCs w:val="28"/>
              </w:rPr>
              <w:t xml:space="preserve"> 86</w:t>
            </w:r>
            <w:r w:rsidR="00940E4D">
              <w:rPr>
                <w:sz w:val="28"/>
                <w:szCs w:val="28"/>
              </w:rPr>
              <w:t>3</w:t>
            </w:r>
            <w:r w:rsidR="00763654">
              <w:rPr>
                <w:sz w:val="28"/>
                <w:szCs w:val="28"/>
              </w:rPr>
              <w:t xml:space="preserve">00000 </w:t>
            </w:r>
            <w:r>
              <w:rPr>
                <w:sz w:val="28"/>
                <w:szCs w:val="28"/>
              </w:rPr>
              <w:t>руб.;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</w:t>
            </w:r>
            <w:r w:rsidR="0045423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–</w:t>
            </w:r>
            <w:r w:rsidR="00454233" w:rsidRPr="00454233">
              <w:rPr>
                <w:color w:val="000000"/>
                <w:sz w:val="28"/>
                <w:szCs w:val="28"/>
              </w:rPr>
              <w:t>87450000</w:t>
            </w:r>
            <w:r w:rsidR="00454233">
              <w:rPr>
                <w:color w:val="000000"/>
              </w:rPr>
              <w:t xml:space="preserve"> </w:t>
            </w:r>
            <w:r w:rsidR="00763654">
              <w:rPr>
                <w:color w:val="000000"/>
              </w:rPr>
              <w:t xml:space="preserve"> </w:t>
            </w:r>
            <w:r>
              <w:rPr>
                <w:sz w:val="28"/>
                <w:szCs w:val="28"/>
              </w:rPr>
              <w:t>руб.;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</w:t>
            </w:r>
            <w:r w:rsidR="0045423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–  </w:t>
            </w:r>
            <w:r w:rsidR="00454233" w:rsidRPr="00454233">
              <w:rPr>
                <w:color w:val="000000"/>
                <w:sz w:val="28"/>
                <w:szCs w:val="28"/>
              </w:rPr>
              <w:t>88700000</w:t>
            </w:r>
            <w:r w:rsidR="00454233">
              <w:rPr>
                <w:color w:val="000000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F90EC1" w:rsidRPr="00456162" w:rsidRDefault="00F90EC1" w:rsidP="00F90E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2. </w:t>
            </w:r>
            <w:r w:rsidRPr="00456162">
              <w:rPr>
                <w:rFonts w:eastAsia="Calibri"/>
                <w:sz w:val="28"/>
                <w:szCs w:val="28"/>
              </w:rPr>
              <w:t xml:space="preserve">Площадь земельных участков, предоставленных для строительства </w:t>
            </w:r>
            <w:r w:rsidRPr="00456162">
              <w:rPr>
                <w:sz w:val="28"/>
                <w:szCs w:val="28"/>
              </w:rPr>
              <w:t>(ежегодно):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</w:t>
            </w:r>
            <w:r w:rsidR="0045423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2</w:t>
            </w:r>
            <w:r w:rsidR="0076365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га;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 201</w:t>
            </w:r>
            <w:r w:rsidR="00454233">
              <w:rPr>
                <w:sz w:val="28"/>
                <w:szCs w:val="28"/>
              </w:rPr>
              <w:t>7</w:t>
            </w:r>
            <w:r w:rsidR="00763654">
              <w:rPr>
                <w:sz w:val="28"/>
                <w:szCs w:val="28"/>
              </w:rPr>
              <w:t xml:space="preserve"> году – 25</w:t>
            </w:r>
            <w:r>
              <w:rPr>
                <w:sz w:val="28"/>
                <w:szCs w:val="28"/>
              </w:rPr>
              <w:t xml:space="preserve"> га;</w:t>
            </w:r>
          </w:p>
          <w:p w:rsidR="00F90EC1" w:rsidRDefault="00F90EC1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</w:t>
            </w:r>
            <w:r w:rsidR="00454233">
              <w:rPr>
                <w:sz w:val="28"/>
                <w:szCs w:val="28"/>
              </w:rPr>
              <w:t>8</w:t>
            </w:r>
            <w:r w:rsidR="00763654">
              <w:rPr>
                <w:sz w:val="28"/>
                <w:szCs w:val="28"/>
              </w:rPr>
              <w:t xml:space="preserve"> году - 25</w:t>
            </w:r>
            <w:r>
              <w:rPr>
                <w:sz w:val="28"/>
                <w:szCs w:val="28"/>
              </w:rPr>
              <w:t xml:space="preserve">  га.</w:t>
            </w:r>
          </w:p>
          <w:p w:rsidR="00F90EC1" w:rsidRPr="00072E18" w:rsidRDefault="00F90EC1" w:rsidP="00F90E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Перечень </w:t>
            </w:r>
            <w:r w:rsidRPr="00072E18">
              <w:rPr>
                <w:sz w:val="28"/>
                <w:szCs w:val="28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>, значения целевых показателей на долгосрочный период</w:t>
            </w:r>
            <w:r>
              <w:rPr>
                <w:sz w:val="28"/>
                <w:szCs w:val="28"/>
              </w:rPr>
              <w:t xml:space="preserve"> приведен в приложении 1,2 к Паспорту муниципальной программы</w:t>
            </w:r>
          </w:p>
        </w:tc>
      </w:tr>
    </w:tbl>
    <w:p w:rsidR="000823CA" w:rsidRDefault="00F90EC1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</w:t>
      </w:r>
    </w:p>
    <w:p w:rsidR="00940E4D" w:rsidRDefault="00940E4D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2) строку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940E4D" w:rsidRDefault="00940E4D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528"/>
      </w:tblGrid>
      <w:tr w:rsidR="00940E4D" w:rsidRPr="00A917D3" w:rsidTr="00940E4D">
        <w:tc>
          <w:tcPr>
            <w:tcW w:w="4219" w:type="dxa"/>
            <w:vAlign w:val="center"/>
          </w:tcPr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215684091,98</w:t>
            </w:r>
            <w:r w:rsidRPr="00A917D3">
              <w:rPr>
                <w:sz w:val="28"/>
                <w:szCs w:val="28"/>
              </w:rPr>
              <w:t xml:space="preserve">  руб</w:t>
            </w:r>
            <w:r>
              <w:rPr>
                <w:sz w:val="28"/>
                <w:szCs w:val="28"/>
              </w:rPr>
              <w:t>ль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6</w:t>
            </w:r>
            <w:r w:rsidRPr="00A917D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76490467,98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7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69596812,00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69596812,00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940E4D" w:rsidRDefault="00940E4D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F90EC1" w:rsidRDefault="00940E4D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F90EC1">
        <w:rPr>
          <w:rFonts w:ascii="Times New Roman" w:hAnsi="Times New Roman"/>
          <w:b w:val="0"/>
          <w:sz w:val="28"/>
          <w:szCs w:val="28"/>
        </w:rPr>
        <w:t>)  строку «Ожидаемые результаты реализации муниципальной программы» изложить в новой редакции:</w:t>
      </w:r>
    </w:p>
    <w:p w:rsidR="00940E4D" w:rsidRDefault="00940E4D" w:rsidP="00F90EC1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a"/>
        <w:tblW w:w="0" w:type="auto"/>
        <w:tblInd w:w="-34" w:type="dxa"/>
        <w:tblLook w:val="04A0"/>
      </w:tblPr>
      <w:tblGrid>
        <w:gridCol w:w="4253"/>
        <w:gridCol w:w="5691"/>
      </w:tblGrid>
      <w:tr w:rsidR="00763654" w:rsidTr="000823CA">
        <w:trPr>
          <w:trHeight w:val="416"/>
        </w:trPr>
        <w:tc>
          <w:tcPr>
            <w:tcW w:w="4253" w:type="dxa"/>
            <w:vAlign w:val="center"/>
          </w:tcPr>
          <w:p w:rsidR="00763654" w:rsidRPr="00072E18" w:rsidRDefault="00763654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Ожидаемые результаты реализации</w:t>
            </w:r>
          </w:p>
          <w:p w:rsidR="00763654" w:rsidRPr="00072E18" w:rsidRDefault="00763654" w:rsidP="00F90E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91" w:type="dxa"/>
            <w:vAlign w:val="center"/>
          </w:tcPr>
          <w:p w:rsidR="00763654" w:rsidRDefault="00763654" w:rsidP="00763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62AAF">
              <w:rPr>
                <w:sz w:val="28"/>
                <w:szCs w:val="28"/>
              </w:rPr>
              <w:t>Поступление</w:t>
            </w:r>
            <w:r w:rsidR="0061353D">
              <w:rPr>
                <w:sz w:val="28"/>
                <w:szCs w:val="28"/>
              </w:rPr>
              <w:t xml:space="preserve"> доходов</w:t>
            </w:r>
            <w:r w:rsidR="00762AAF">
              <w:rPr>
                <w:sz w:val="28"/>
                <w:szCs w:val="28"/>
              </w:rPr>
              <w:t xml:space="preserve"> в</w:t>
            </w:r>
            <w:r w:rsidR="0061353D">
              <w:rPr>
                <w:sz w:val="28"/>
                <w:szCs w:val="28"/>
              </w:rPr>
              <w:t xml:space="preserve"> бюджет  от использования муниципального имущества </w:t>
            </w:r>
            <w:r w:rsidR="00762AAF">
              <w:rPr>
                <w:sz w:val="28"/>
                <w:szCs w:val="28"/>
              </w:rPr>
              <w:t>в размере 262,45 млн</w:t>
            </w:r>
            <w:proofErr w:type="gramStart"/>
            <w:r w:rsidR="00762AAF">
              <w:rPr>
                <w:sz w:val="28"/>
                <w:szCs w:val="28"/>
              </w:rPr>
              <w:t>.р</w:t>
            </w:r>
            <w:proofErr w:type="gramEnd"/>
            <w:r w:rsidR="00762AAF">
              <w:rPr>
                <w:sz w:val="28"/>
                <w:szCs w:val="28"/>
              </w:rPr>
              <w:t>ублей;</w:t>
            </w:r>
          </w:p>
          <w:p w:rsidR="00763654" w:rsidRDefault="00763654" w:rsidP="00763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Удельный вес п</w:t>
            </w:r>
            <w:r w:rsidRPr="006176E1">
              <w:rPr>
                <w:sz w:val="28"/>
                <w:szCs w:val="28"/>
              </w:rPr>
              <w:t>лощад</w:t>
            </w:r>
            <w:r>
              <w:rPr>
                <w:sz w:val="28"/>
                <w:szCs w:val="28"/>
              </w:rPr>
              <w:t>ей</w:t>
            </w:r>
            <w:r w:rsidRPr="006176E1">
              <w:rPr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</w:t>
            </w:r>
            <w:r w:rsidRPr="006176E1">
              <w:rPr>
                <w:sz w:val="28"/>
                <w:szCs w:val="28"/>
              </w:rPr>
              <w:t>, переданных по договор</w:t>
            </w:r>
            <w:r>
              <w:rPr>
                <w:sz w:val="28"/>
                <w:szCs w:val="28"/>
              </w:rPr>
              <w:t>ам аренды, в общей площади</w:t>
            </w:r>
            <w:r w:rsidRPr="006176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объектов </w:t>
            </w:r>
            <w:r w:rsidRPr="006176E1">
              <w:rPr>
                <w:sz w:val="28"/>
                <w:szCs w:val="28"/>
              </w:rPr>
              <w:t>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Железногорск, к началу 2019 г. составит 9</w:t>
            </w:r>
            <w:r w:rsidR="00994BA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%;</w:t>
            </w:r>
          </w:p>
          <w:p w:rsidR="00763654" w:rsidRDefault="00763654" w:rsidP="00763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Удельный вес объектов недвижимого имущества Муниципальной казны ЗАТО Железногорск (нежилого фонда), </w:t>
            </w:r>
            <w:r w:rsidRPr="009C4BFC">
              <w:rPr>
                <w:sz w:val="28"/>
                <w:szCs w:val="28"/>
              </w:rPr>
              <w:t>поставленных на государственный регистрационный учет</w:t>
            </w:r>
            <w:r>
              <w:rPr>
                <w:sz w:val="28"/>
                <w:szCs w:val="28"/>
              </w:rPr>
              <w:t>, в общем количестве объектов недвижимого имущества Муниципальной казны ЗАТО Железногорск (нежилого фонда) к началу 2019 года составит 7</w:t>
            </w:r>
            <w:r w:rsidR="00994BA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,0 %;</w:t>
            </w:r>
          </w:p>
          <w:p w:rsidR="00763654" w:rsidRDefault="00763654" w:rsidP="00763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D90E1C">
              <w:rPr>
                <w:sz w:val="28"/>
                <w:szCs w:val="28"/>
              </w:rPr>
              <w:t>Будет обеспечена сохранность и надлежащее содержание имущества Муници</w:t>
            </w:r>
            <w:r>
              <w:rPr>
                <w:sz w:val="28"/>
                <w:szCs w:val="28"/>
              </w:rPr>
              <w:t>пальной казны ЗАТО Железногорск;</w:t>
            </w:r>
          </w:p>
          <w:p w:rsidR="00763654" w:rsidRPr="00D90E1C" w:rsidRDefault="00763654" w:rsidP="00763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Будет произведен капитальный ремонт 3 объектов Муниципальной казны ЗАТО Железногорск;</w:t>
            </w:r>
          </w:p>
          <w:p w:rsidR="00763654" w:rsidRPr="00072E18" w:rsidRDefault="00763654" w:rsidP="00994B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 xml:space="preserve">, за 2016 - 2018 годы составит </w:t>
            </w:r>
            <w:r w:rsidR="00994BAA">
              <w:rPr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 xml:space="preserve"> га.</w:t>
            </w:r>
          </w:p>
        </w:tc>
      </w:tr>
    </w:tbl>
    <w:p w:rsidR="00994BAA" w:rsidRDefault="00994BAA" w:rsidP="00994BAA">
      <w:pPr>
        <w:pStyle w:val="consplusnormal1"/>
        <w:widowControl w:val="0"/>
        <w:jc w:val="both"/>
        <w:rPr>
          <w:sz w:val="28"/>
          <w:szCs w:val="28"/>
        </w:rPr>
      </w:pPr>
    </w:p>
    <w:p w:rsidR="00A8589F" w:rsidRDefault="0061353D" w:rsidP="008C1589">
      <w:pPr>
        <w:pStyle w:val="ConsTitle"/>
        <w:widowControl/>
        <w:tabs>
          <w:tab w:val="left" w:pos="993"/>
        </w:tabs>
        <w:jc w:val="both"/>
        <w:rPr>
          <w:rFonts w:ascii="Times New Roman" w:eastAsia="Calibri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95434">
        <w:rPr>
          <w:rFonts w:ascii="Times New Roman" w:hAnsi="Times New Roman"/>
          <w:b w:val="0"/>
          <w:sz w:val="28"/>
          <w:szCs w:val="28"/>
        </w:rPr>
        <w:t>1.2.</w:t>
      </w:r>
      <w:r w:rsidR="00E057C0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>Р</w:t>
      </w:r>
      <w:r w:rsidR="00E057C0">
        <w:rPr>
          <w:rFonts w:ascii="Times New Roman" w:hAnsi="Times New Roman"/>
          <w:b w:val="0"/>
          <w:sz w:val="28"/>
          <w:szCs w:val="28"/>
        </w:rPr>
        <w:t>аздел 4 «</w:t>
      </w:r>
      <w:r w:rsidR="00E057C0" w:rsidRPr="00E057C0">
        <w:rPr>
          <w:rFonts w:ascii="Times New Roman" w:eastAsia="Calibri" w:hAnsi="Times New Roman"/>
          <w:b w:val="0"/>
          <w:bCs/>
          <w:sz w:val="28"/>
          <w:szCs w:val="28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  <w:r w:rsidR="00E057C0">
        <w:rPr>
          <w:rFonts w:ascii="Times New Roman" w:eastAsia="Calibri" w:hAnsi="Times New Roman"/>
          <w:b w:val="0"/>
          <w:bCs/>
          <w:sz w:val="28"/>
          <w:szCs w:val="28"/>
        </w:rPr>
        <w:t>»  изложить в следующей редакции:</w:t>
      </w:r>
    </w:p>
    <w:p w:rsidR="00886A9B" w:rsidRDefault="00886A9B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4F71" w:rsidRDefault="00E057C0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54F71">
        <w:rPr>
          <w:b/>
          <w:sz w:val="28"/>
          <w:szCs w:val="28"/>
        </w:rPr>
        <w:t xml:space="preserve">4. </w:t>
      </w:r>
      <w:r w:rsidR="00954F71" w:rsidRPr="00E057C0">
        <w:rPr>
          <w:rFonts w:eastAsia="Calibri"/>
          <w:b/>
          <w:bCs/>
          <w:sz w:val="28"/>
          <w:szCs w:val="28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</w:p>
    <w:p w:rsidR="00954F71" w:rsidRDefault="00954F71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353D" w:rsidRDefault="0061353D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исполнения муниципальной программы «Управление муниципальным имуществом ЗАТО Железногорск» за 2016 - 2018 годы будут достигнуты следующие результаты: </w:t>
      </w:r>
    </w:p>
    <w:p w:rsidR="0061353D" w:rsidRDefault="0061353D" w:rsidP="00762A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2AAF">
        <w:rPr>
          <w:sz w:val="28"/>
          <w:szCs w:val="28"/>
        </w:rPr>
        <w:t>Поступление доходов в бюджет  от использования муниципального имущества в размере 262,45 млн</w:t>
      </w:r>
      <w:proofErr w:type="gramStart"/>
      <w:r w:rsidR="00762AAF">
        <w:rPr>
          <w:sz w:val="28"/>
          <w:szCs w:val="28"/>
        </w:rPr>
        <w:t>.р</w:t>
      </w:r>
      <w:proofErr w:type="gramEnd"/>
      <w:r w:rsidR="00762AAF">
        <w:rPr>
          <w:sz w:val="28"/>
          <w:szCs w:val="28"/>
        </w:rPr>
        <w:t>ублей.</w:t>
      </w:r>
    </w:p>
    <w:p w:rsidR="0061353D" w:rsidRDefault="0061353D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Удельный вес объектов недвижимого имущества Муниципальной казны ЗАТО Железногорск (нежилого фонда), поставленных на государственный регистрационный учет, в общем количестве объектов недвижимого имущества Муниципальной казны (нежилого фонда)  к началу 2019 г. составит 75,0 %.</w:t>
      </w:r>
    </w:p>
    <w:p w:rsidR="0061353D" w:rsidRDefault="0061353D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к началу 2019 г. составит 98,0%.</w:t>
      </w:r>
    </w:p>
    <w:p w:rsidR="0061353D" w:rsidRDefault="0061353D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Площадь</w:t>
      </w:r>
      <w:r w:rsidRPr="00FB4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Pr="00885721">
        <w:rPr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Pr="00FB44DC">
        <w:rPr>
          <w:sz w:val="28"/>
          <w:szCs w:val="28"/>
        </w:rPr>
        <w:t xml:space="preserve">, </w:t>
      </w:r>
      <w:r>
        <w:rPr>
          <w:sz w:val="28"/>
          <w:szCs w:val="28"/>
        </w:rPr>
        <w:t>за период 2016-</w:t>
      </w:r>
      <w:r w:rsidRPr="00FB44DC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FB44D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B44DC">
        <w:rPr>
          <w:sz w:val="28"/>
          <w:szCs w:val="28"/>
        </w:rPr>
        <w:t xml:space="preserve"> составит – </w:t>
      </w:r>
      <w:r>
        <w:rPr>
          <w:sz w:val="28"/>
          <w:szCs w:val="28"/>
        </w:rPr>
        <w:t>74</w:t>
      </w:r>
      <w:r w:rsidRPr="00FB44DC">
        <w:rPr>
          <w:sz w:val="28"/>
          <w:szCs w:val="28"/>
        </w:rPr>
        <w:t xml:space="preserve"> га.</w:t>
      </w:r>
    </w:p>
    <w:p w:rsidR="0061353D" w:rsidRDefault="0061353D" w:rsidP="006135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D90E1C">
        <w:rPr>
          <w:sz w:val="28"/>
          <w:szCs w:val="28"/>
        </w:rPr>
        <w:t>Будет обеспечена сохранность и надлежащее содержание имущества Муници</w:t>
      </w:r>
      <w:r w:rsidR="007B496E">
        <w:rPr>
          <w:sz w:val="28"/>
          <w:szCs w:val="28"/>
        </w:rPr>
        <w:t>пальной казны ЗАТО Железногорск.</w:t>
      </w:r>
    </w:p>
    <w:p w:rsidR="0061353D" w:rsidRDefault="0061353D" w:rsidP="006135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Будет произведен капитальный ремонт 3 объектов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</w:t>
      </w:r>
      <w:r w:rsidR="00954F71">
        <w:rPr>
          <w:sz w:val="28"/>
          <w:szCs w:val="28"/>
        </w:rPr>
        <w:t>.».</w:t>
      </w:r>
    </w:p>
    <w:p w:rsidR="00581397" w:rsidRDefault="00095434" w:rsidP="006135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1.3.</w:t>
      </w:r>
      <w:r w:rsidR="00954F71">
        <w:rPr>
          <w:sz w:val="28"/>
          <w:szCs w:val="28"/>
        </w:rPr>
        <w:t xml:space="preserve"> Раздел 6</w:t>
      </w:r>
      <w:r w:rsidR="00954F71" w:rsidRPr="00954F71">
        <w:rPr>
          <w:rFonts w:eastAsia="Calibri"/>
          <w:b/>
          <w:sz w:val="28"/>
          <w:szCs w:val="28"/>
        </w:rPr>
        <w:t xml:space="preserve"> </w:t>
      </w:r>
      <w:r w:rsidR="00954F71" w:rsidRPr="00954F71">
        <w:rPr>
          <w:rFonts w:eastAsia="Calibri"/>
          <w:sz w:val="28"/>
          <w:szCs w:val="28"/>
        </w:rPr>
        <w:t>«Перечень подпрограмм и отдельных мероприятий муниципальной программы с указанием сроков их реализации и ожидаемых результатов» изложить в следующей редакции</w:t>
      </w:r>
      <w:r w:rsidR="00954F71">
        <w:rPr>
          <w:rFonts w:eastAsia="Calibri"/>
          <w:sz w:val="28"/>
          <w:szCs w:val="28"/>
        </w:rPr>
        <w:t>:</w:t>
      </w:r>
    </w:p>
    <w:p w:rsidR="00886A9B" w:rsidRDefault="00886A9B" w:rsidP="00954F71">
      <w:pPr>
        <w:widowControl w:val="0"/>
        <w:autoSpaceDE w:val="0"/>
        <w:autoSpaceDN w:val="0"/>
        <w:ind w:firstLine="720"/>
        <w:jc w:val="center"/>
        <w:rPr>
          <w:rFonts w:eastAsia="Calibri"/>
          <w:b/>
          <w:sz w:val="28"/>
          <w:szCs w:val="28"/>
        </w:rPr>
      </w:pPr>
    </w:p>
    <w:p w:rsidR="00954F71" w:rsidRPr="00E10084" w:rsidRDefault="00954F71" w:rsidP="00954F71">
      <w:pPr>
        <w:widowControl w:val="0"/>
        <w:autoSpaceDE w:val="0"/>
        <w:autoSpaceDN w:val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</w:t>
      </w:r>
      <w:r w:rsidRPr="00E10084">
        <w:rPr>
          <w:rFonts w:eastAsia="Calibri"/>
          <w:b/>
          <w:sz w:val="28"/>
          <w:szCs w:val="28"/>
        </w:rPr>
        <w:t>6.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954F71" w:rsidRDefault="00954F71" w:rsidP="00954F71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54F71" w:rsidRDefault="00954F71" w:rsidP="00954F71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 Управление объектами Муниципальной казны ЗАТО Железногорск (приложение №3 к муниципальной программе).</w:t>
      </w:r>
    </w:p>
    <w:p w:rsidR="00954F71" w:rsidRDefault="00954F71" w:rsidP="00954F71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Развитие земельных отношений на территории ЗАТО Железногорск (приложение №4 к муниципальной программе).</w:t>
      </w:r>
    </w:p>
    <w:p w:rsidR="00954F71" w:rsidRDefault="00954F71" w:rsidP="00954F71">
      <w:pPr>
        <w:pStyle w:val="af"/>
        <w:widowControl w:val="0"/>
        <w:autoSpaceDE w:val="0"/>
        <w:autoSpaceDN w:val="0"/>
        <w:adjustRightInd w:val="0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954F71" w:rsidRDefault="00954F71" w:rsidP="00954F71">
      <w:pPr>
        <w:pStyle w:val="af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всех подпрограмм рассчитаны на период 2016-2018 годы. Ожидаемые результаты по подпрограмме 1 за указанный период:</w:t>
      </w:r>
    </w:p>
    <w:p w:rsidR="00954F71" w:rsidRPr="000823CA" w:rsidRDefault="000823CA" w:rsidP="00082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1D83">
        <w:rPr>
          <w:sz w:val="28"/>
          <w:szCs w:val="28"/>
        </w:rPr>
        <w:t>Поступление д</w:t>
      </w:r>
      <w:r w:rsidR="00C11D83" w:rsidRPr="006577C7">
        <w:rPr>
          <w:sz w:val="28"/>
          <w:szCs w:val="28"/>
        </w:rPr>
        <w:t>оход</w:t>
      </w:r>
      <w:r w:rsidR="00C11D83">
        <w:rPr>
          <w:sz w:val="28"/>
          <w:szCs w:val="28"/>
        </w:rPr>
        <w:t>ов в бюджет</w:t>
      </w:r>
      <w:r w:rsidR="00C11D83" w:rsidRPr="006577C7">
        <w:rPr>
          <w:sz w:val="28"/>
          <w:szCs w:val="28"/>
        </w:rPr>
        <w:t xml:space="preserve"> </w:t>
      </w:r>
      <w:r w:rsidR="00C11D83">
        <w:rPr>
          <w:sz w:val="28"/>
          <w:szCs w:val="28"/>
        </w:rPr>
        <w:t>от использования</w:t>
      </w:r>
      <w:r w:rsidR="00C11D83" w:rsidRPr="006577C7">
        <w:rPr>
          <w:sz w:val="28"/>
          <w:szCs w:val="28"/>
        </w:rPr>
        <w:t xml:space="preserve"> муниципального имущества</w:t>
      </w:r>
      <w:r w:rsidR="00C11D83">
        <w:rPr>
          <w:sz w:val="28"/>
          <w:szCs w:val="28"/>
        </w:rPr>
        <w:t xml:space="preserve"> составит 105,3 млн.</w:t>
      </w:r>
      <w:r w:rsidR="00A65E7A">
        <w:rPr>
          <w:sz w:val="28"/>
          <w:szCs w:val="28"/>
        </w:rPr>
        <w:t xml:space="preserve"> </w:t>
      </w:r>
      <w:r w:rsidR="00C11D83">
        <w:rPr>
          <w:sz w:val="28"/>
          <w:szCs w:val="28"/>
        </w:rPr>
        <w:t xml:space="preserve">рублей; </w:t>
      </w:r>
    </w:p>
    <w:p w:rsidR="00954F71" w:rsidRPr="00886A9B" w:rsidRDefault="00886A9B" w:rsidP="00886A9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54F71" w:rsidRPr="00886A9B">
        <w:rPr>
          <w:color w:val="000000"/>
          <w:sz w:val="28"/>
          <w:szCs w:val="28"/>
        </w:rPr>
        <w:t>Удельный вес недвижимых объектов Муниципального казны (нежилого фонда),</w:t>
      </w:r>
      <w:r w:rsidR="00954F71" w:rsidRPr="00886A9B">
        <w:rPr>
          <w:sz w:val="28"/>
          <w:szCs w:val="28"/>
        </w:rPr>
        <w:t xml:space="preserve"> поставленных на государственный регистрационный учет,</w:t>
      </w:r>
      <w:r w:rsidR="00954F71" w:rsidRPr="00886A9B">
        <w:rPr>
          <w:color w:val="000000"/>
          <w:sz w:val="28"/>
          <w:szCs w:val="28"/>
        </w:rPr>
        <w:t xml:space="preserve"> составит 75,0%; </w:t>
      </w:r>
    </w:p>
    <w:p w:rsidR="00954F71" w:rsidRPr="00886A9B" w:rsidRDefault="00886A9B" w:rsidP="00886A9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4F71" w:rsidRPr="00886A9B">
        <w:rPr>
          <w:sz w:val="28"/>
          <w:szCs w:val="28"/>
        </w:rPr>
        <w:t>Удельный вес площадей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 составит 98,0%;</w:t>
      </w:r>
    </w:p>
    <w:p w:rsidR="00954F71" w:rsidRPr="00A65E7A" w:rsidRDefault="00A65E7A" w:rsidP="00A65E7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54F71" w:rsidRPr="00A65E7A">
        <w:rPr>
          <w:sz w:val="28"/>
          <w:szCs w:val="28"/>
        </w:rPr>
        <w:t>Будет обеспечена сохранность и надлежащее содержание имущества Муниципальной казны ЗАТО Железногорск.</w:t>
      </w:r>
    </w:p>
    <w:p w:rsidR="00954F71" w:rsidRPr="00A65E7A" w:rsidRDefault="00A65E7A" w:rsidP="00A65E7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54F71" w:rsidRPr="00A65E7A">
        <w:rPr>
          <w:sz w:val="28"/>
          <w:szCs w:val="28"/>
        </w:rPr>
        <w:t>Будет произведен капитальный ремонт 3 объектов Муниципальной казны ЗАТО Железногорск.</w:t>
      </w:r>
    </w:p>
    <w:p w:rsidR="00954F71" w:rsidRPr="00D90E1C" w:rsidRDefault="00954F71" w:rsidP="00954F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E1C">
        <w:rPr>
          <w:sz w:val="28"/>
          <w:szCs w:val="28"/>
        </w:rPr>
        <w:t>Ожидаемые результаты по подпрограмме 2</w:t>
      </w:r>
      <w:r>
        <w:rPr>
          <w:sz w:val="28"/>
          <w:szCs w:val="28"/>
        </w:rPr>
        <w:t xml:space="preserve"> за указанный период</w:t>
      </w:r>
      <w:r w:rsidRPr="00D90E1C">
        <w:rPr>
          <w:sz w:val="28"/>
          <w:szCs w:val="28"/>
        </w:rPr>
        <w:t>:</w:t>
      </w:r>
    </w:p>
    <w:p w:rsidR="00954F71" w:rsidRDefault="00954F71" w:rsidP="00954F71">
      <w:pPr>
        <w:pStyle w:val="af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7C7">
        <w:rPr>
          <w:sz w:val="28"/>
          <w:szCs w:val="28"/>
        </w:rPr>
        <w:t xml:space="preserve">величение на </w:t>
      </w:r>
      <w:r w:rsidR="00762AAF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762AAF">
        <w:rPr>
          <w:sz w:val="28"/>
          <w:szCs w:val="28"/>
        </w:rPr>
        <w:t>5</w:t>
      </w:r>
      <w:r w:rsidRPr="006577C7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по сравнению с 2015 г. </w:t>
      </w:r>
      <w:r w:rsidRPr="006577C7">
        <w:rPr>
          <w:sz w:val="28"/>
          <w:szCs w:val="28"/>
        </w:rPr>
        <w:t xml:space="preserve">поступлений арендной платы за землю в </w:t>
      </w:r>
      <w:r>
        <w:rPr>
          <w:sz w:val="28"/>
          <w:szCs w:val="28"/>
        </w:rPr>
        <w:t xml:space="preserve">местный </w:t>
      </w:r>
      <w:r w:rsidRPr="006577C7">
        <w:rPr>
          <w:sz w:val="28"/>
          <w:szCs w:val="28"/>
        </w:rPr>
        <w:t>бюджет</w:t>
      </w:r>
      <w:r>
        <w:rPr>
          <w:sz w:val="28"/>
          <w:szCs w:val="28"/>
        </w:rPr>
        <w:t>;</w:t>
      </w:r>
    </w:p>
    <w:p w:rsidR="00954F71" w:rsidRDefault="00954F71" w:rsidP="00954F71">
      <w:pPr>
        <w:pStyle w:val="af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Pr="00885721">
        <w:rPr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>
        <w:rPr>
          <w:sz w:val="28"/>
          <w:szCs w:val="28"/>
        </w:rPr>
        <w:t xml:space="preserve">, составит </w:t>
      </w:r>
      <w:r w:rsidR="00880493">
        <w:rPr>
          <w:sz w:val="28"/>
          <w:szCs w:val="28"/>
        </w:rPr>
        <w:t>74</w:t>
      </w:r>
      <w:r>
        <w:rPr>
          <w:sz w:val="28"/>
          <w:szCs w:val="28"/>
        </w:rPr>
        <w:t xml:space="preserve"> га</w:t>
      </w:r>
      <w:proofErr w:type="gramStart"/>
      <w:r>
        <w:rPr>
          <w:sz w:val="28"/>
          <w:szCs w:val="28"/>
        </w:rPr>
        <w:t>.</w:t>
      </w:r>
      <w:r w:rsidR="00880493">
        <w:rPr>
          <w:sz w:val="28"/>
          <w:szCs w:val="28"/>
        </w:rPr>
        <w:t>».</w:t>
      </w:r>
      <w:proofErr w:type="gramEnd"/>
    </w:p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tab/>
      </w:r>
      <w:r w:rsidR="00095434">
        <w:rPr>
          <w:sz w:val="28"/>
          <w:szCs w:val="28"/>
        </w:rPr>
        <w:t>1.4.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lastRenderedPageBreak/>
        <w:t xml:space="preserve">«составят </w:t>
      </w:r>
      <w:r w:rsidR="00A65E7A" w:rsidRPr="00A65E7A">
        <w:rPr>
          <w:rFonts w:ascii="Times New Roman" w:hAnsi="Times New Roman"/>
          <w:b w:val="0"/>
          <w:sz w:val="28"/>
          <w:szCs w:val="28"/>
        </w:rPr>
        <w:t>216514091,98</w:t>
      </w:r>
      <w:r w:rsidR="00A65E7A" w:rsidRPr="00A65E7A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рубль» заменить словами «составят 215684091,98  рубль»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«2016 год – </w:t>
      </w:r>
      <w:r w:rsidR="00A65E7A" w:rsidRPr="00A65E7A">
        <w:rPr>
          <w:rFonts w:ascii="Times New Roman" w:hAnsi="Times New Roman"/>
          <w:b w:val="0"/>
          <w:sz w:val="28"/>
          <w:szCs w:val="28"/>
        </w:rPr>
        <w:t xml:space="preserve">77320467,98 </w:t>
      </w:r>
      <w:r w:rsidRPr="00C11D83">
        <w:rPr>
          <w:rFonts w:ascii="Times New Roman" w:hAnsi="Times New Roman"/>
          <w:b w:val="0"/>
          <w:sz w:val="28"/>
          <w:szCs w:val="28"/>
        </w:rPr>
        <w:t>рублей» заменить словами «2016 год – 76490467,98 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581397" w:rsidRPr="00A6253B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E2652">
        <w:rPr>
          <w:rFonts w:ascii="Times New Roman" w:hAnsi="Times New Roman"/>
          <w:b w:val="0"/>
          <w:color w:val="FF0000"/>
          <w:sz w:val="28"/>
          <w:szCs w:val="28"/>
        </w:rPr>
        <w:t xml:space="preserve">          </w:t>
      </w:r>
      <w:r w:rsidR="00A8589F" w:rsidRPr="00A6253B">
        <w:rPr>
          <w:rFonts w:ascii="Times New Roman" w:hAnsi="Times New Roman"/>
          <w:b w:val="0"/>
          <w:sz w:val="28"/>
          <w:szCs w:val="28"/>
        </w:rPr>
        <w:t>1.</w:t>
      </w:r>
      <w:r w:rsidR="00095434">
        <w:rPr>
          <w:rFonts w:ascii="Times New Roman" w:hAnsi="Times New Roman"/>
          <w:b w:val="0"/>
          <w:sz w:val="28"/>
          <w:szCs w:val="28"/>
        </w:rPr>
        <w:t>5</w:t>
      </w:r>
      <w:r w:rsidR="00A8589F" w:rsidRPr="00A6253B">
        <w:rPr>
          <w:rFonts w:ascii="Times New Roman" w:hAnsi="Times New Roman"/>
          <w:b w:val="0"/>
          <w:sz w:val="28"/>
          <w:szCs w:val="28"/>
        </w:rPr>
        <w:t xml:space="preserve">. </w:t>
      </w:r>
      <w:r w:rsidR="00581397" w:rsidRPr="00A6253B">
        <w:rPr>
          <w:rFonts w:ascii="Times New Roman" w:hAnsi="Times New Roman"/>
          <w:b w:val="0"/>
          <w:sz w:val="28"/>
          <w:szCs w:val="28"/>
        </w:rPr>
        <w:t xml:space="preserve">Приложение № 1 к паспорту муниципальной программы «Управление муниципальным </w:t>
      </w:r>
      <w:proofErr w:type="gramStart"/>
      <w:r w:rsidR="00581397" w:rsidRPr="00A6253B"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 w:rsidR="00581397" w:rsidRPr="00A6253B"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редакции, согласно Приложения № 1 к настоящему постановлению.</w:t>
      </w:r>
    </w:p>
    <w:p w:rsidR="00581397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095434">
        <w:rPr>
          <w:rFonts w:ascii="Times New Roman" w:hAnsi="Times New Roman"/>
          <w:b w:val="0"/>
          <w:sz w:val="28"/>
          <w:szCs w:val="28"/>
        </w:rPr>
        <w:t>6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Приложение № 2 к паспорту муниципальной программы «Управление муниципальным </w:t>
      </w:r>
      <w:proofErr w:type="gramStart"/>
      <w:r w:rsidR="00581397"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 w:rsidR="00581397"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редакции, согласно Приложения № 2 к настоящему постановлению.</w:t>
      </w:r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095434">
        <w:rPr>
          <w:rFonts w:ascii="Times New Roman" w:hAnsi="Times New Roman"/>
          <w:b w:val="0"/>
          <w:sz w:val="28"/>
          <w:szCs w:val="28"/>
        </w:rPr>
        <w:t>7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581397">
        <w:rPr>
          <w:rFonts w:ascii="Times New Roman" w:hAnsi="Times New Roman"/>
          <w:b w:val="0"/>
          <w:sz w:val="28"/>
          <w:szCs w:val="28"/>
        </w:rPr>
        <w:t>3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CA5AA0" w:rsidRDefault="00793E71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CA5AA0">
        <w:rPr>
          <w:rFonts w:ascii="Times New Roman" w:hAnsi="Times New Roman"/>
          <w:b w:val="0"/>
          <w:sz w:val="28"/>
          <w:szCs w:val="28"/>
        </w:rPr>
        <w:tab/>
        <w:t>1.</w:t>
      </w:r>
      <w:r w:rsidR="00095434">
        <w:rPr>
          <w:rFonts w:ascii="Times New Roman" w:hAnsi="Times New Roman"/>
          <w:b w:val="0"/>
          <w:sz w:val="28"/>
          <w:szCs w:val="28"/>
        </w:rPr>
        <w:t>8</w:t>
      </w:r>
      <w:r w:rsidR="00CA5AA0">
        <w:rPr>
          <w:rFonts w:ascii="Times New Roman" w:hAnsi="Times New Roman"/>
          <w:b w:val="0"/>
          <w:sz w:val="28"/>
          <w:szCs w:val="28"/>
        </w:rPr>
        <w:t xml:space="preserve">. Абзацы с 7 по 12 раздела 2.2 Приложения № 3 к муниципальной программе </w:t>
      </w:r>
      <w:r w:rsidR="00CA5AA0" w:rsidRPr="00EB2778">
        <w:rPr>
          <w:rFonts w:ascii="Times New Roman" w:hAnsi="Times New Roman"/>
          <w:b w:val="0"/>
          <w:sz w:val="28"/>
          <w:szCs w:val="28"/>
        </w:rPr>
        <w:t>«</w:t>
      </w:r>
      <w:r w:rsidR="00CA5AA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CA5AA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CA5AA0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CA5AA0" w:rsidRDefault="00CA5AA0" w:rsidP="00CA5A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«Цель, поставленная настоящей подпрограммой, измеряется следующими показателями результативности:</w:t>
      </w:r>
    </w:p>
    <w:p w:rsidR="00CA5AA0" w:rsidRDefault="00CA5AA0" w:rsidP="00CA5AA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аренды муниципального имущества (ежегодно): </w:t>
      </w:r>
    </w:p>
    <w:p w:rsidR="00CA5AA0" w:rsidRPr="001A3170" w:rsidRDefault="00CA5AA0" w:rsidP="00CA5AA0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1A3170">
        <w:rPr>
          <w:sz w:val="28"/>
          <w:szCs w:val="28"/>
        </w:rPr>
        <w:t xml:space="preserve">по </w:t>
      </w:r>
      <w:r>
        <w:rPr>
          <w:sz w:val="28"/>
          <w:szCs w:val="28"/>
        </w:rPr>
        <w:t>3510</w:t>
      </w:r>
      <w:r w:rsidRPr="001A3170">
        <w:rPr>
          <w:sz w:val="28"/>
          <w:szCs w:val="28"/>
        </w:rPr>
        <w:t>0,0 тыс. рублей ежегодно.</w:t>
      </w:r>
    </w:p>
    <w:p w:rsidR="00CA5AA0" w:rsidRDefault="00CA5AA0" w:rsidP="00CA5AA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</w:t>
      </w:r>
      <w:r w:rsidRPr="008A2AF9">
        <w:rPr>
          <w:sz w:val="28"/>
          <w:szCs w:val="28"/>
        </w:rPr>
        <w:t>(</w:t>
      </w:r>
      <w:r>
        <w:rPr>
          <w:sz w:val="28"/>
          <w:szCs w:val="28"/>
        </w:rPr>
        <w:t>ежегодно</w:t>
      </w:r>
      <w:r w:rsidRPr="008A2AF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CA5AA0" w:rsidRPr="001A3170" w:rsidRDefault="00CA5AA0" w:rsidP="00CA5A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3170">
        <w:rPr>
          <w:sz w:val="28"/>
          <w:szCs w:val="28"/>
        </w:rPr>
        <w:t xml:space="preserve">- к </w:t>
      </w:r>
      <w:r>
        <w:rPr>
          <w:sz w:val="28"/>
          <w:szCs w:val="28"/>
        </w:rPr>
        <w:t xml:space="preserve">началу 2019 </w:t>
      </w:r>
      <w:r w:rsidRPr="001A3170">
        <w:rPr>
          <w:sz w:val="28"/>
          <w:szCs w:val="28"/>
        </w:rPr>
        <w:t xml:space="preserve"> года будет сдано в аренду 9</w:t>
      </w:r>
      <w:r>
        <w:rPr>
          <w:sz w:val="28"/>
          <w:szCs w:val="28"/>
        </w:rPr>
        <w:t>8</w:t>
      </w:r>
      <w:r w:rsidRPr="001A3170">
        <w:rPr>
          <w:sz w:val="28"/>
          <w:szCs w:val="28"/>
        </w:rPr>
        <w:t xml:space="preserve">,0% площадей, в т.ч. </w:t>
      </w:r>
      <w:r>
        <w:rPr>
          <w:sz w:val="28"/>
          <w:szCs w:val="28"/>
        </w:rPr>
        <w:t xml:space="preserve"> </w:t>
      </w:r>
      <w:r w:rsidRPr="001A3170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1A3170">
        <w:rPr>
          <w:sz w:val="28"/>
          <w:szCs w:val="28"/>
        </w:rPr>
        <w:t xml:space="preserve"> г. – 9</w:t>
      </w:r>
      <w:r>
        <w:rPr>
          <w:sz w:val="28"/>
          <w:szCs w:val="28"/>
        </w:rPr>
        <w:t>5</w:t>
      </w:r>
      <w:r w:rsidRPr="001A3170">
        <w:rPr>
          <w:sz w:val="28"/>
          <w:szCs w:val="28"/>
        </w:rPr>
        <w:t>,0%, в 201</w:t>
      </w:r>
      <w:r>
        <w:rPr>
          <w:sz w:val="28"/>
          <w:szCs w:val="28"/>
        </w:rPr>
        <w:t>7</w:t>
      </w:r>
      <w:r w:rsidRPr="001A3170">
        <w:rPr>
          <w:sz w:val="28"/>
          <w:szCs w:val="28"/>
        </w:rPr>
        <w:t xml:space="preserve"> г. – 9</w:t>
      </w:r>
      <w:r>
        <w:rPr>
          <w:sz w:val="28"/>
          <w:szCs w:val="28"/>
        </w:rPr>
        <w:t>7,5</w:t>
      </w:r>
      <w:r w:rsidRPr="001A3170">
        <w:rPr>
          <w:sz w:val="28"/>
          <w:szCs w:val="28"/>
        </w:rPr>
        <w:t>%</w:t>
      </w:r>
      <w:r>
        <w:rPr>
          <w:sz w:val="28"/>
          <w:szCs w:val="28"/>
        </w:rPr>
        <w:t>, в 2018 г. – 98,0%.</w:t>
      </w:r>
    </w:p>
    <w:p w:rsidR="00CA5AA0" w:rsidRPr="001A3170" w:rsidRDefault="00CA5AA0" w:rsidP="00CA5A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328E2">
        <w:rPr>
          <w:sz w:val="28"/>
          <w:szCs w:val="28"/>
        </w:rPr>
        <w:t xml:space="preserve"> </w:t>
      </w:r>
      <w:r>
        <w:rPr>
          <w:sz w:val="28"/>
          <w:szCs w:val="28"/>
        </w:rPr>
        <w:t>Удельный вес</w:t>
      </w:r>
      <w:r w:rsidRPr="008A2AF9">
        <w:rPr>
          <w:sz w:val="28"/>
          <w:szCs w:val="28"/>
        </w:rPr>
        <w:t xml:space="preserve"> объектов недвижимого имущества Муниципальной казны</w:t>
      </w:r>
      <w:r>
        <w:rPr>
          <w:sz w:val="28"/>
          <w:szCs w:val="28"/>
        </w:rPr>
        <w:t xml:space="preserve"> ЗАТО Железногорск (нежилого фонда)</w:t>
      </w:r>
      <w:r w:rsidRPr="008A2AF9">
        <w:rPr>
          <w:sz w:val="28"/>
          <w:szCs w:val="28"/>
        </w:rPr>
        <w:t>, поставленных на государственный регистрационный учет, в общем количестве объектов недвижимого имущества</w:t>
      </w:r>
      <w:r>
        <w:rPr>
          <w:sz w:val="28"/>
          <w:szCs w:val="28"/>
        </w:rPr>
        <w:t xml:space="preserve"> Муниципальной казны ЗАТО Железногорск (нежилого фонда), подлежащих регистрации, к 2019 г. составит </w:t>
      </w:r>
      <w:r w:rsidRPr="001A3170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1A3170">
        <w:rPr>
          <w:sz w:val="28"/>
          <w:szCs w:val="28"/>
        </w:rPr>
        <w:t>,0%, в т.ч. в 201</w:t>
      </w:r>
      <w:r>
        <w:rPr>
          <w:sz w:val="28"/>
          <w:szCs w:val="28"/>
        </w:rPr>
        <w:t>6</w:t>
      </w:r>
      <w:r w:rsidRPr="001A3170">
        <w:rPr>
          <w:sz w:val="28"/>
          <w:szCs w:val="28"/>
        </w:rPr>
        <w:t xml:space="preserve"> г. – 7</w:t>
      </w:r>
      <w:r>
        <w:rPr>
          <w:sz w:val="28"/>
          <w:szCs w:val="28"/>
        </w:rPr>
        <w:t>4</w:t>
      </w:r>
      <w:r w:rsidRPr="001A3170">
        <w:rPr>
          <w:sz w:val="28"/>
          <w:szCs w:val="28"/>
        </w:rPr>
        <w:t>,0%, в 201</w:t>
      </w:r>
      <w:r>
        <w:rPr>
          <w:sz w:val="28"/>
          <w:szCs w:val="28"/>
        </w:rPr>
        <w:t>7</w:t>
      </w:r>
      <w:r w:rsidRPr="001A3170">
        <w:rPr>
          <w:sz w:val="28"/>
          <w:szCs w:val="28"/>
        </w:rPr>
        <w:t xml:space="preserve"> г. – 7</w:t>
      </w:r>
      <w:r>
        <w:rPr>
          <w:sz w:val="28"/>
          <w:szCs w:val="28"/>
        </w:rPr>
        <w:t>4</w:t>
      </w:r>
      <w:r w:rsidRPr="001A3170">
        <w:rPr>
          <w:sz w:val="28"/>
          <w:szCs w:val="28"/>
        </w:rPr>
        <w:t>,0</w:t>
      </w:r>
      <w:r>
        <w:rPr>
          <w:sz w:val="28"/>
          <w:szCs w:val="28"/>
        </w:rPr>
        <w:t>%, в 2018 г. – 75,0%.».</w:t>
      </w:r>
    </w:p>
    <w:p w:rsidR="005A000B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A000B">
        <w:rPr>
          <w:rFonts w:ascii="Times New Roman" w:hAnsi="Times New Roman"/>
          <w:b w:val="0"/>
          <w:sz w:val="28"/>
          <w:szCs w:val="28"/>
        </w:rPr>
        <w:t>1.</w:t>
      </w:r>
      <w:r w:rsidR="00B371E9">
        <w:rPr>
          <w:rFonts w:ascii="Times New Roman" w:hAnsi="Times New Roman"/>
          <w:b w:val="0"/>
          <w:sz w:val="28"/>
          <w:szCs w:val="28"/>
        </w:rPr>
        <w:t>9</w:t>
      </w:r>
      <w:r w:rsidR="005A000B">
        <w:rPr>
          <w:rFonts w:ascii="Times New Roman" w:hAnsi="Times New Roman"/>
          <w:b w:val="0"/>
          <w:sz w:val="28"/>
          <w:szCs w:val="28"/>
        </w:rPr>
        <w:t xml:space="preserve">. </w:t>
      </w:r>
      <w:r w:rsidR="007F1BA9">
        <w:rPr>
          <w:rFonts w:ascii="Times New Roman" w:hAnsi="Times New Roman"/>
          <w:b w:val="0"/>
          <w:sz w:val="28"/>
          <w:szCs w:val="28"/>
        </w:rPr>
        <w:t>Абзац</w:t>
      </w:r>
      <w:r w:rsidR="00EC7961">
        <w:rPr>
          <w:rFonts w:ascii="Times New Roman" w:hAnsi="Times New Roman"/>
          <w:b w:val="0"/>
          <w:sz w:val="28"/>
          <w:szCs w:val="28"/>
        </w:rPr>
        <w:t>ы 6, 7</w:t>
      </w:r>
      <w:r w:rsidR="007F1BA9">
        <w:rPr>
          <w:rFonts w:ascii="Times New Roman" w:hAnsi="Times New Roman"/>
          <w:b w:val="0"/>
          <w:sz w:val="28"/>
          <w:szCs w:val="28"/>
        </w:rPr>
        <w:t xml:space="preserve"> раздела 2.5</w:t>
      </w:r>
      <w:r w:rsidR="005A000B">
        <w:rPr>
          <w:rFonts w:ascii="Times New Roman" w:hAnsi="Times New Roman"/>
          <w:b w:val="0"/>
          <w:sz w:val="28"/>
          <w:szCs w:val="28"/>
        </w:rPr>
        <w:t xml:space="preserve"> Приложени</w:t>
      </w:r>
      <w:r w:rsidR="007F1BA9">
        <w:rPr>
          <w:rFonts w:ascii="Times New Roman" w:hAnsi="Times New Roman"/>
          <w:b w:val="0"/>
          <w:sz w:val="28"/>
          <w:szCs w:val="28"/>
        </w:rPr>
        <w:t>я</w:t>
      </w:r>
      <w:r w:rsidR="005A000B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«Управление муниципальным имуществом ЗАТО Железногорск» </w:t>
      </w:r>
      <w:r w:rsidR="007F1BA9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EC7961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ab/>
      </w:r>
      <w:r w:rsidR="007F1BA9">
        <w:rPr>
          <w:rFonts w:ascii="Times New Roman" w:hAnsi="Times New Roman"/>
          <w:b w:val="0"/>
          <w:bCs/>
          <w:sz w:val="28"/>
          <w:szCs w:val="28"/>
        </w:rPr>
        <w:t>«</w:t>
      </w:r>
      <w:r w:rsidR="007F1BA9" w:rsidRPr="007F1BA9">
        <w:rPr>
          <w:rFonts w:ascii="Times New Roman" w:hAnsi="Times New Roman"/>
          <w:b w:val="0"/>
          <w:bCs/>
          <w:sz w:val="28"/>
          <w:szCs w:val="28"/>
        </w:rPr>
        <w:t xml:space="preserve">вовлечение в хозяйственный оборот </w:t>
      </w:r>
      <w:r>
        <w:rPr>
          <w:rFonts w:ascii="Times New Roman" w:hAnsi="Times New Roman"/>
          <w:b w:val="0"/>
          <w:bCs/>
          <w:sz w:val="28"/>
          <w:szCs w:val="28"/>
        </w:rPr>
        <w:t>74</w:t>
      </w:r>
      <w:r w:rsidR="007F1BA9" w:rsidRPr="007F1BA9">
        <w:rPr>
          <w:rFonts w:ascii="Times New Roman" w:hAnsi="Times New Roman"/>
          <w:b w:val="0"/>
          <w:bCs/>
          <w:sz w:val="28"/>
          <w:szCs w:val="28"/>
        </w:rPr>
        <w:t xml:space="preserve"> га земель, находящихся в муниципальной собственности и земель, государственная собственность на которые не разграничена</w:t>
      </w:r>
      <w:r w:rsidR="007F1BA9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7F1BA9" w:rsidRDefault="00EC7961" w:rsidP="00EC796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B414E">
        <w:rPr>
          <w:bCs/>
          <w:sz w:val="28"/>
          <w:szCs w:val="28"/>
        </w:rPr>
        <w:t xml:space="preserve">увеличение на </w:t>
      </w:r>
      <w:r w:rsidR="00762AAF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,</w:t>
      </w:r>
      <w:r w:rsidR="00762AAF">
        <w:rPr>
          <w:bCs/>
          <w:sz w:val="28"/>
          <w:szCs w:val="28"/>
        </w:rPr>
        <w:t>5</w:t>
      </w:r>
      <w:r w:rsidRPr="00D4796F">
        <w:rPr>
          <w:bCs/>
          <w:sz w:val="28"/>
          <w:szCs w:val="28"/>
        </w:rPr>
        <w:t>%</w:t>
      </w:r>
      <w:r w:rsidRPr="006B414E">
        <w:rPr>
          <w:bCs/>
          <w:sz w:val="28"/>
          <w:szCs w:val="28"/>
        </w:rPr>
        <w:t xml:space="preserve"> поступлений арендной платы</w:t>
      </w:r>
      <w:r>
        <w:rPr>
          <w:bCs/>
          <w:sz w:val="28"/>
          <w:szCs w:val="28"/>
        </w:rPr>
        <w:t xml:space="preserve"> за землю в </w:t>
      </w:r>
      <w:proofErr w:type="gramStart"/>
      <w:r>
        <w:rPr>
          <w:bCs/>
          <w:sz w:val="28"/>
          <w:szCs w:val="28"/>
        </w:rPr>
        <w:t>бюджет</w:t>
      </w:r>
      <w:proofErr w:type="gramEnd"/>
      <w:r>
        <w:rPr>
          <w:bCs/>
          <w:sz w:val="28"/>
          <w:szCs w:val="28"/>
        </w:rPr>
        <w:t xml:space="preserve"> ЗАТО Железногорск;</w:t>
      </w:r>
      <w:r w:rsidR="007F1BA9">
        <w:rPr>
          <w:b/>
          <w:bCs/>
          <w:sz w:val="28"/>
          <w:szCs w:val="28"/>
        </w:rPr>
        <w:t>».</w:t>
      </w:r>
    </w:p>
    <w:p w:rsidR="00095434" w:rsidRDefault="003B20AD" w:rsidP="00095434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095434">
        <w:rPr>
          <w:rFonts w:ascii="Times New Roman" w:hAnsi="Times New Roman"/>
          <w:b w:val="0"/>
          <w:sz w:val="28"/>
          <w:szCs w:val="28"/>
        </w:rPr>
        <w:tab/>
        <w:t>1.</w:t>
      </w:r>
      <w:r w:rsidR="00B371E9">
        <w:rPr>
          <w:rFonts w:ascii="Times New Roman" w:hAnsi="Times New Roman"/>
          <w:b w:val="0"/>
          <w:sz w:val="28"/>
          <w:szCs w:val="28"/>
        </w:rPr>
        <w:t>10</w:t>
      </w:r>
      <w:r w:rsidR="00095434">
        <w:rPr>
          <w:rFonts w:ascii="Times New Roman" w:hAnsi="Times New Roman"/>
          <w:b w:val="0"/>
          <w:sz w:val="28"/>
          <w:szCs w:val="28"/>
        </w:rPr>
        <w:t>. Приложение № 1 к подпрограмме «Управление объектами Муниципальной казны ЗАТО Железногорск» изложить в новой редакции,</w:t>
      </w:r>
      <w:r w:rsidR="00095434" w:rsidRPr="00B54396">
        <w:rPr>
          <w:rFonts w:ascii="Times New Roman" w:hAnsi="Times New Roman"/>
          <w:b w:val="0"/>
          <w:sz w:val="28"/>
          <w:szCs w:val="28"/>
        </w:rPr>
        <w:t xml:space="preserve"> </w:t>
      </w:r>
      <w:r w:rsidR="00095434">
        <w:rPr>
          <w:rFonts w:ascii="Times New Roman" w:hAnsi="Times New Roman"/>
          <w:b w:val="0"/>
          <w:sz w:val="28"/>
          <w:szCs w:val="28"/>
        </w:rPr>
        <w:t>согласно Приложению № 4 к настоящему постановлению.</w:t>
      </w:r>
    </w:p>
    <w:p w:rsidR="00095434" w:rsidRDefault="00095434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B20AD" w:rsidRDefault="00095434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3B20AD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B371E9">
        <w:rPr>
          <w:rFonts w:ascii="Times New Roman" w:hAnsi="Times New Roman"/>
          <w:b w:val="0"/>
          <w:sz w:val="28"/>
          <w:szCs w:val="28"/>
        </w:rPr>
        <w:t>1</w:t>
      </w:r>
      <w:r w:rsidR="003B20AD">
        <w:rPr>
          <w:rFonts w:ascii="Times New Roman" w:hAnsi="Times New Roman"/>
          <w:b w:val="0"/>
          <w:sz w:val="28"/>
          <w:szCs w:val="28"/>
        </w:rPr>
        <w:t>. Приложение № 1 к подпрограмме «Развитие земельных отношений на территории ЗАТО Железногорск» изложить в новой редакции,</w:t>
      </w:r>
      <w:r w:rsidR="003B20AD" w:rsidRPr="00B54396">
        <w:rPr>
          <w:rFonts w:ascii="Times New Roman" w:hAnsi="Times New Roman"/>
          <w:b w:val="0"/>
          <w:sz w:val="28"/>
          <w:szCs w:val="28"/>
        </w:rPr>
        <w:t xml:space="preserve"> </w:t>
      </w:r>
      <w:r w:rsidR="003B20AD">
        <w:rPr>
          <w:rFonts w:ascii="Times New Roman" w:hAnsi="Times New Roman"/>
          <w:b w:val="0"/>
          <w:sz w:val="28"/>
          <w:szCs w:val="28"/>
        </w:rPr>
        <w:t>согласно Приложению № 5 к настоящему постановлению.</w:t>
      </w:r>
    </w:p>
    <w:p w:rsidR="00127501" w:rsidRDefault="00CA5AA0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ab/>
      </w:r>
      <w:r w:rsidR="007F1BA9">
        <w:rPr>
          <w:rFonts w:ascii="Times New Roman" w:hAnsi="Times New Roman"/>
          <w:b w:val="0"/>
          <w:bCs/>
          <w:sz w:val="28"/>
          <w:szCs w:val="28"/>
        </w:rPr>
        <w:tab/>
        <w:t>1.</w:t>
      </w:r>
      <w:r w:rsidR="00BD0509">
        <w:rPr>
          <w:rFonts w:ascii="Times New Roman" w:hAnsi="Times New Roman"/>
          <w:b w:val="0"/>
          <w:bCs/>
          <w:sz w:val="28"/>
          <w:szCs w:val="28"/>
        </w:rPr>
        <w:t>1</w:t>
      </w:r>
      <w:r w:rsidR="00B371E9">
        <w:rPr>
          <w:rFonts w:ascii="Times New Roman" w:hAnsi="Times New Roman"/>
          <w:b w:val="0"/>
          <w:bCs/>
          <w:sz w:val="28"/>
          <w:szCs w:val="28"/>
        </w:rPr>
        <w:t>2</w:t>
      </w:r>
      <w:r w:rsidR="007F1BA9">
        <w:rPr>
          <w:rFonts w:ascii="Times New Roman" w:hAnsi="Times New Roman"/>
          <w:b w:val="0"/>
          <w:bCs/>
          <w:sz w:val="28"/>
          <w:szCs w:val="28"/>
        </w:rPr>
        <w:t>.</w:t>
      </w:r>
      <w:r w:rsidR="00A33D2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27501">
        <w:rPr>
          <w:rFonts w:ascii="Times New Roman" w:hAnsi="Times New Roman"/>
          <w:b w:val="0"/>
          <w:sz w:val="28"/>
          <w:szCs w:val="28"/>
        </w:rPr>
        <w:t>Приложение № 2 к подпрограмме «Развитие земельных отношений на территории ЗАТО Железногорск» изложить в новой редакции,</w:t>
      </w:r>
      <w:r w:rsidR="00127501" w:rsidRPr="00B54396">
        <w:rPr>
          <w:rFonts w:ascii="Times New Roman" w:hAnsi="Times New Roman"/>
          <w:b w:val="0"/>
          <w:sz w:val="28"/>
          <w:szCs w:val="28"/>
        </w:rPr>
        <w:t xml:space="preserve"> </w:t>
      </w:r>
      <w:r w:rsidR="00127501">
        <w:rPr>
          <w:rFonts w:ascii="Times New Roman" w:hAnsi="Times New Roman"/>
          <w:b w:val="0"/>
          <w:sz w:val="28"/>
          <w:szCs w:val="28"/>
        </w:rPr>
        <w:t>согласно Приложению № 6 к настоящему постановлению.</w:t>
      </w:r>
    </w:p>
    <w:p w:rsidR="00D00B5B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администрации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С.Д.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Проскурнина.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7B496E">
        <w:rPr>
          <w:rFonts w:ascii="Times New Roman" w:hAnsi="Times New Roman" w:cs="Times New Roman"/>
          <w:sz w:val="28"/>
          <w:szCs w:val="28"/>
        </w:rPr>
        <w:t>ы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7B496E">
        <w:rPr>
          <w:rFonts w:ascii="Times New Roman" w:hAnsi="Times New Roman" w:cs="Times New Roman"/>
          <w:sz w:val="28"/>
          <w:szCs w:val="28"/>
        </w:rPr>
        <w:t>Д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7B496E">
        <w:rPr>
          <w:rFonts w:ascii="Times New Roman" w:hAnsi="Times New Roman" w:cs="Times New Roman"/>
          <w:sz w:val="28"/>
          <w:szCs w:val="28"/>
        </w:rPr>
        <w:t>роскурнин</w:t>
      </w:r>
    </w:p>
    <w:p w:rsidR="00C06948" w:rsidRPr="007B5D41" w:rsidRDefault="00C06948" w:rsidP="00DF0987"/>
    <w:sectPr w:rsidR="00C06948" w:rsidRPr="007B5D41" w:rsidSect="00767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1E9" w:rsidRDefault="00B371E9">
      <w:r>
        <w:separator/>
      </w:r>
    </w:p>
  </w:endnote>
  <w:endnote w:type="continuationSeparator" w:id="0">
    <w:p w:rsidR="00B371E9" w:rsidRDefault="00B3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E9" w:rsidRDefault="00AB564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71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71E9">
      <w:rPr>
        <w:rStyle w:val="a6"/>
        <w:noProof/>
      </w:rPr>
      <w:t>1</w:t>
    </w:r>
    <w:r>
      <w:rPr>
        <w:rStyle w:val="a6"/>
      </w:rPr>
      <w:fldChar w:fldCharType="end"/>
    </w:r>
  </w:p>
  <w:p w:rsidR="00B371E9" w:rsidRDefault="00B371E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E9" w:rsidRDefault="00B371E9">
    <w:pPr>
      <w:pStyle w:val="a5"/>
      <w:framePr w:wrap="around" w:vAnchor="text" w:hAnchor="margin" w:xAlign="right" w:y="1"/>
      <w:rPr>
        <w:rStyle w:val="a6"/>
      </w:rPr>
    </w:pPr>
  </w:p>
  <w:p w:rsidR="00B371E9" w:rsidRDefault="00B371E9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E9" w:rsidRDefault="00B371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1E9" w:rsidRDefault="00B371E9">
      <w:r>
        <w:separator/>
      </w:r>
    </w:p>
  </w:footnote>
  <w:footnote w:type="continuationSeparator" w:id="0">
    <w:p w:rsidR="00B371E9" w:rsidRDefault="00B3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E9" w:rsidRDefault="00B371E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B371E9" w:rsidRDefault="00AB5640">
        <w:pPr>
          <w:pStyle w:val="a7"/>
          <w:jc w:val="center"/>
        </w:pPr>
        <w:fldSimple w:instr=" PAGE   \* MERGEFORMAT ">
          <w:r w:rsidR="002F5FDA">
            <w:rPr>
              <w:noProof/>
            </w:rPr>
            <w:t>6</w:t>
          </w:r>
        </w:fldSimple>
      </w:p>
    </w:sdtContent>
  </w:sdt>
  <w:p w:rsidR="00B371E9" w:rsidRDefault="00B371E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E9" w:rsidRDefault="00B371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063D"/>
    <w:rsid w:val="001A1508"/>
    <w:rsid w:val="001B02DB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2F5FDA"/>
    <w:rsid w:val="00302296"/>
    <w:rsid w:val="00310CEA"/>
    <w:rsid w:val="0032326D"/>
    <w:rsid w:val="0032645F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4253"/>
    <w:rsid w:val="003B5FE2"/>
    <w:rsid w:val="003C2B14"/>
    <w:rsid w:val="003C45DF"/>
    <w:rsid w:val="003C6B4E"/>
    <w:rsid w:val="003D0F55"/>
    <w:rsid w:val="003D5BF4"/>
    <w:rsid w:val="003D784D"/>
    <w:rsid w:val="003E4C5F"/>
    <w:rsid w:val="00401EDF"/>
    <w:rsid w:val="00410500"/>
    <w:rsid w:val="00410899"/>
    <w:rsid w:val="00414C51"/>
    <w:rsid w:val="00421ECF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B4678"/>
    <w:rsid w:val="006C25B7"/>
    <w:rsid w:val="006C3E6D"/>
    <w:rsid w:val="006C78D4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C1589"/>
    <w:rsid w:val="008C471E"/>
    <w:rsid w:val="008D3D7F"/>
    <w:rsid w:val="008D4408"/>
    <w:rsid w:val="008E4B36"/>
    <w:rsid w:val="008F1761"/>
    <w:rsid w:val="008F7ECD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CD1"/>
    <w:rsid w:val="00954A1C"/>
    <w:rsid w:val="00954F71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6253B"/>
    <w:rsid w:val="00A65E7A"/>
    <w:rsid w:val="00A66A8A"/>
    <w:rsid w:val="00A74A94"/>
    <w:rsid w:val="00A82C6E"/>
    <w:rsid w:val="00A8589F"/>
    <w:rsid w:val="00A87E23"/>
    <w:rsid w:val="00AB5640"/>
    <w:rsid w:val="00AB6969"/>
    <w:rsid w:val="00AB7981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2A64"/>
    <w:rsid w:val="00B371E9"/>
    <w:rsid w:val="00B37732"/>
    <w:rsid w:val="00B377EC"/>
    <w:rsid w:val="00B4173D"/>
    <w:rsid w:val="00B42BDF"/>
    <w:rsid w:val="00B44BE1"/>
    <w:rsid w:val="00B52FF3"/>
    <w:rsid w:val="00B54396"/>
    <w:rsid w:val="00B61E15"/>
    <w:rsid w:val="00B65686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2032"/>
    <w:rsid w:val="00D0634C"/>
    <w:rsid w:val="00D10433"/>
    <w:rsid w:val="00D23BB1"/>
    <w:rsid w:val="00D23FC5"/>
    <w:rsid w:val="00D424E1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A390-4A71-4499-B4FA-B2F69EF7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1850</TotalTime>
  <Pages>6</Pages>
  <Words>1427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Stepanenko</cp:lastModifiedBy>
  <cp:revision>46</cp:revision>
  <cp:lastPrinted>2016-11-11T02:52:00Z</cp:lastPrinted>
  <dcterms:created xsi:type="dcterms:W3CDTF">2013-10-14T03:48:00Z</dcterms:created>
  <dcterms:modified xsi:type="dcterms:W3CDTF">2016-11-15T04:19:00Z</dcterms:modified>
</cp:coreProperties>
</file>