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034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CD49A5" w:rsidTr="005A7967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D10" w:rsidRPr="00CD49A5" w:rsidRDefault="00097D10" w:rsidP="00097D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имущественным комплексом»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7"/>
                <w:szCs w:val="27"/>
              </w:rPr>
              <w:t xml:space="preserve">                            </w:t>
            </w:r>
          </w:p>
        </w:tc>
      </w:tr>
      <w:tr w:rsidR="007E6FD3" w:rsidRPr="00CD49A5" w:rsidTr="005A7967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6CE" w:rsidRDefault="00D631E4" w:rsidP="00A462F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7D10" w:rsidRPr="00992B35" w:rsidRDefault="00097D10" w:rsidP="00097D1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сельских населенных пунктов в составе ЗАТО Железногорск.</w:t>
            </w:r>
          </w:p>
        </w:tc>
      </w:tr>
      <w:tr w:rsidR="001765E8" w:rsidRPr="00CD49A5" w:rsidTr="005A7967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>Провести не менее 16 мероприятий по противопожарной пропаганде (2023 – 10, 2024 – 3, 2025 – 3).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1028" w:rsidRPr="003A1028" w:rsidRDefault="003A1028" w:rsidP="003A10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пожарн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в 2023 году в количестве 1 штуки.</w:t>
            </w:r>
          </w:p>
          <w:p w:rsidR="003A1028" w:rsidRPr="003A1028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 w:rsidR="0074155D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не менее 3-х единиц в 2023 году.</w:t>
            </w:r>
          </w:p>
          <w:p w:rsidR="003A1028" w:rsidRPr="003A1028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Обустро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йство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3-х минерализованных защитных противопожарных полос в 2023 году.</w:t>
            </w:r>
          </w:p>
          <w:p w:rsidR="00097D10" w:rsidRPr="000566CE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сухой растительности и покоса травы на землях общего пользования не менее чем в 1 населенном пункте ЗАТО Железногорск в 2023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966B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 разбивке по источникам финансирования по годам реализации подпрограммы</w:t>
            </w:r>
          </w:p>
        </w:tc>
        <w:tc>
          <w:tcPr>
            <w:tcW w:w="3778" w:type="pct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A2026" w:rsidRPr="001A2026">
              <w:rPr>
                <w:rFonts w:ascii="Times New Roman" w:hAnsi="Times New Roman"/>
                <w:sz w:val="24"/>
                <w:szCs w:val="24"/>
              </w:rPr>
              <w:t>4</w:t>
            </w:r>
            <w:r w:rsidR="001A2026">
              <w:rPr>
                <w:rFonts w:ascii="Times New Roman" w:hAnsi="Times New Roman"/>
                <w:sz w:val="24"/>
                <w:szCs w:val="24"/>
              </w:rPr>
              <w:t> </w:t>
            </w:r>
            <w:r w:rsidR="001A2026" w:rsidRPr="001A2026">
              <w:rPr>
                <w:rFonts w:ascii="Times New Roman" w:hAnsi="Times New Roman"/>
                <w:sz w:val="24"/>
                <w:szCs w:val="24"/>
              </w:rPr>
              <w:t>401 837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3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593 400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1A2026" w:rsidRPr="006C1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1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585 30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951 200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C1123" w:rsidRPr="000E233F">
              <w:rPr>
                <w:rFonts w:ascii="Times New Roman" w:hAnsi="Times New Roman"/>
                <w:sz w:val="24"/>
                <w:szCs w:val="24"/>
              </w:rPr>
              <w:t>1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0E233F">
              <w:rPr>
                <w:rFonts w:ascii="Times New Roman" w:hAnsi="Times New Roman"/>
                <w:sz w:val="24"/>
                <w:szCs w:val="24"/>
              </w:rPr>
              <w:t>056 900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0E233F" w:rsidRPr="000E233F">
              <w:rPr>
                <w:rFonts w:ascii="Times New Roman" w:hAnsi="Times New Roman"/>
                <w:sz w:val="24"/>
                <w:szCs w:val="24"/>
              </w:rPr>
              <w:t>808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33F" w:rsidRPr="000E233F">
              <w:rPr>
                <w:rFonts w:ascii="Times New Roman" w:hAnsi="Times New Roman"/>
                <w:sz w:val="24"/>
                <w:szCs w:val="24"/>
              </w:rPr>
              <w:t>437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E233F" w:rsidRPr="00097D10">
              <w:rPr>
                <w:rFonts w:ascii="Times New Roman" w:hAnsi="Times New Roman"/>
                <w:sz w:val="24"/>
                <w:szCs w:val="24"/>
              </w:rPr>
              <w:t>658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33F" w:rsidRPr="00097D10">
              <w:rPr>
                <w:rFonts w:ascii="Times New Roman" w:hAnsi="Times New Roman"/>
                <w:sz w:val="24"/>
                <w:szCs w:val="24"/>
              </w:rPr>
              <w:t>437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966B41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D71F9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2A8A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0D71F9" w:rsidRPr="000D71F9" w:rsidRDefault="000D71F9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F9">
        <w:rPr>
          <w:rFonts w:ascii="Times New Roman" w:hAnsi="Times New Roman"/>
          <w:sz w:val="28"/>
          <w:szCs w:val="28"/>
        </w:rPr>
        <w:t>2. Повышение уровня обеспечения пожарной безопасности сельских населенных пунктов в составе ЗАТО Железногорск.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966B41">
        <w:rPr>
          <w:sz w:val="28"/>
          <w:szCs w:val="28"/>
        </w:rPr>
        <w:t>3</w:t>
      </w:r>
      <w:r w:rsidR="008718D7" w:rsidRPr="00D631E4">
        <w:rPr>
          <w:sz w:val="28"/>
          <w:szCs w:val="28"/>
        </w:rPr>
        <w:t xml:space="preserve"> – 202</w:t>
      </w:r>
      <w:r w:rsidR="00966B41">
        <w:rPr>
          <w:sz w:val="28"/>
          <w:szCs w:val="28"/>
        </w:rPr>
        <w:t>5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0D71F9" w:rsidRDefault="003B575D" w:rsidP="000D71F9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0D71F9">
        <w:rPr>
          <w:sz w:val="28"/>
          <w:szCs w:val="28"/>
        </w:rPr>
        <w:t>МКУ «Управление ГОЧС и режима ЗАТО Железногорск»</w:t>
      </w:r>
      <w:r w:rsidR="000D71F9">
        <w:rPr>
          <w:sz w:val="28"/>
          <w:szCs w:val="28"/>
        </w:rPr>
        <w:t>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lastRenderedPageBreak/>
        <w:t>МКУ «Управление культуры»;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t>МКУ «Управление образования»;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t>МКУ «Управление поселковыми территориями»;</w:t>
      </w:r>
    </w:p>
    <w:p w:rsidR="000D71F9" w:rsidRPr="000D71F9" w:rsidRDefault="000D71F9" w:rsidP="000D71F9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0D71F9">
        <w:rPr>
          <w:sz w:val="28"/>
          <w:szCs w:val="28"/>
        </w:rPr>
        <w:t xml:space="preserve">МКУ «Управление имущественным комплексом».                            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966B41">
        <w:rPr>
          <w:rFonts w:ascii="Times New Roman" w:hAnsi="Times New Roman" w:cs="Times New Roman"/>
          <w:sz w:val="28"/>
          <w:szCs w:val="28"/>
        </w:rPr>
        <w:t>Счетная палата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097D1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8BE" w:rsidRPr="00097D10" w:rsidRDefault="006B38BE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8BE" w:rsidRPr="00097D10" w:rsidRDefault="006B38BE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A7967">
      <w:headerReference w:type="default" r:id="rId8"/>
      <w:pgSz w:w="11906" w:h="16838" w:code="9"/>
      <w:pgMar w:top="1134" w:right="567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1F" w:rsidRDefault="00FE261F" w:rsidP="00AA197F">
      <w:pPr>
        <w:spacing w:after="0" w:line="240" w:lineRule="auto"/>
      </w:pPr>
      <w:r>
        <w:separator/>
      </w:r>
    </w:p>
  </w:endnote>
  <w:endnote w:type="continuationSeparator" w:id="0">
    <w:p w:rsidR="00FE261F" w:rsidRDefault="00FE261F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1F" w:rsidRDefault="00FE261F" w:rsidP="00AA197F">
      <w:pPr>
        <w:spacing w:after="0" w:line="240" w:lineRule="auto"/>
      </w:pPr>
      <w:r>
        <w:separator/>
      </w:r>
    </w:p>
  </w:footnote>
  <w:footnote w:type="continuationSeparator" w:id="0">
    <w:p w:rsidR="00FE261F" w:rsidRDefault="00FE261F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5A053D">
        <w:pPr>
          <w:pStyle w:val="af"/>
        </w:pPr>
        <w:fldSimple w:instr=" PAGE   \* MERGEFORMAT ">
          <w:r w:rsidR="0074155D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97D10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1F9"/>
    <w:rsid w:val="000D7220"/>
    <w:rsid w:val="000E233F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0AD9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04CD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84B"/>
    <w:rsid w:val="00187D9E"/>
    <w:rsid w:val="00190EED"/>
    <w:rsid w:val="001943A3"/>
    <w:rsid w:val="00194808"/>
    <w:rsid w:val="0019672F"/>
    <w:rsid w:val="001968D0"/>
    <w:rsid w:val="00197664"/>
    <w:rsid w:val="001A2026"/>
    <w:rsid w:val="001A34BA"/>
    <w:rsid w:val="001A56C7"/>
    <w:rsid w:val="001A5D19"/>
    <w:rsid w:val="001A700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36F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20F5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028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412B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053D"/>
    <w:rsid w:val="005A11E8"/>
    <w:rsid w:val="005A2783"/>
    <w:rsid w:val="005A3104"/>
    <w:rsid w:val="005A387C"/>
    <w:rsid w:val="005A3B9C"/>
    <w:rsid w:val="005A4F82"/>
    <w:rsid w:val="005A5E0A"/>
    <w:rsid w:val="005A5E80"/>
    <w:rsid w:val="005A7967"/>
    <w:rsid w:val="005B0DF1"/>
    <w:rsid w:val="005B1EFC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8BE"/>
    <w:rsid w:val="006B3F0D"/>
    <w:rsid w:val="006B43A9"/>
    <w:rsid w:val="006B7D0B"/>
    <w:rsid w:val="006C1123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5D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C75AB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1BC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B41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3733"/>
    <w:rsid w:val="00A462F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6A3F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55951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355DD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0C7E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5F8A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261F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C7F0F-2A85-4D92-9D7F-CAA3DDF6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13</cp:revision>
  <cp:lastPrinted>2023-03-22T01:50:00Z</cp:lastPrinted>
  <dcterms:created xsi:type="dcterms:W3CDTF">2023-03-13T03:39:00Z</dcterms:created>
  <dcterms:modified xsi:type="dcterms:W3CDTF">2023-03-22T01:51:00Z</dcterms:modified>
</cp:coreProperties>
</file>