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800712" w:rsidRDefault="002E3C31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 w:rsidRPr="002E3C31">
        <w:rPr>
          <w:rFonts w:ascii="Times New Roman" w:hAnsi="Times New Roman"/>
          <w:sz w:val="22"/>
          <w:u w:val="single"/>
        </w:rPr>
        <w:t>20.01</w:t>
      </w:r>
      <w:r w:rsidR="00885E33" w:rsidRPr="00742B3D">
        <w:rPr>
          <w:rFonts w:ascii="Times New Roman" w:hAnsi="Times New Roman"/>
          <w:sz w:val="22"/>
          <w:u w:val="single"/>
        </w:rPr>
        <w:t>.</w:t>
      </w:r>
      <w:r w:rsidR="00872F48" w:rsidRPr="00742B3D">
        <w:rPr>
          <w:rFonts w:ascii="Times New Roman" w:hAnsi="Times New Roman"/>
          <w:sz w:val="22"/>
          <w:u w:val="single"/>
        </w:rPr>
        <w:t>202</w:t>
      </w:r>
      <w:r w:rsidR="00AC75EF">
        <w:rPr>
          <w:rFonts w:ascii="Times New Roman" w:hAnsi="Times New Roman"/>
          <w:sz w:val="22"/>
          <w:u w:val="single"/>
        </w:rPr>
        <w:t>3</w:t>
      </w:r>
      <w:r w:rsidR="00872F48" w:rsidRPr="0080071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</w:t>
      </w:r>
      <w:r w:rsidR="00606C80" w:rsidRPr="00800712">
        <w:rPr>
          <w:rFonts w:ascii="Times New Roman" w:hAnsi="Times New Roman"/>
          <w:sz w:val="22"/>
        </w:rPr>
        <w:t xml:space="preserve">  </w:t>
      </w:r>
      <w:r w:rsidR="00872F48" w:rsidRPr="00800712">
        <w:rPr>
          <w:rFonts w:ascii="Times New Roman" w:hAnsi="Times New Roman"/>
          <w:sz w:val="22"/>
        </w:rPr>
        <w:t xml:space="preserve">      </w:t>
      </w:r>
      <w:r w:rsidR="00872F48" w:rsidRPr="0080071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35739379" r:id="rId10">
            <o:FieldCodes>\s</o:FieldCodes>
          </o:OLEObject>
        </w:object>
      </w:r>
      <w:r w:rsidR="00606C80" w:rsidRPr="00800712">
        <w:rPr>
          <w:rFonts w:ascii="Times New Roman" w:hAnsi="Times New Roman"/>
          <w:sz w:val="22"/>
        </w:rPr>
        <w:t xml:space="preserve"> </w:t>
      </w:r>
      <w:r w:rsidRPr="002E3C31">
        <w:rPr>
          <w:rFonts w:ascii="Times New Roman" w:hAnsi="Times New Roman"/>
          <w:sz w:val="22"/>
          <w:u w:val="single"/>
        </w:rPr>
        <w:t>5</w:t>
      </w:r>
      <w:r w:rsidR="00AF4DDD">
        <w:rPr>
          <w:rFonts w:ascii="Times New Roman" w:hAnsi="Times New Roman"/>
          <w:sz w:val="22"/>
          <w:u w:val="single"/>
        </w:rPr>
        <w:t>1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AC75EF" w:rsidP="00606C8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Pr="00AC75E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AC75EF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от</w:t>
      </w:r>
      <w:r w:rsidR="00425168">
        <w:rPr>
          <w:rFonts w:ascii="Times New Roman" w:hAnsi="Times New Roman"/>
          <w:sz w:val="28"/>
          <w:szCs w:val="28"/>
          <w:lang w:eastAsia="ar-SA"/>
        </w:rPr>
        <w:t> 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>12.12.2022 № 2630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06C80" w:rsidRPr="00800712">
        <w:rPr>
          <w:rFonts w:ascii="Times New Roman" w:hAnsi="Times New Roman"/>
          <w:sz w:val="28"/>
          <w:szCs w:val="28"/>
          <w:lang w:eastAsia="ar-SA"/>
        </w:rPr>
        <w:t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E909CA">
        <w:rPr>
          <w:rFonts w:ascii="Times New Roman" w:hAnsi="Times New Roman"/>
          <w:sz w:val="28"/>
          <w:szCs w:val="28"/>
          <w:lang w:eastAsia="ar-SA"/>
        </w:rPr>
        <w:t>3</w:t>
      </w:r>
      <w:r w:rsidR="000C0C86" w:rsidRPr="008007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6C80" w:rsidRPr="00800712">
        <w:rPr>
          <w:rFonts w:ascii="Times New Roman" w:hAnsi="Times New Roman"/>
          <w:sz w:val="28"/>
          <w:szCs w:val="28"/>
          <w:lang w:eastAsia="ar-SA"/>
        </w:rPr>
        <w:t>год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606C80" w:rsidP="00F453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 w:rsidR="00E96FE7" w:rsidRPr="00E96FE7">
        <w:t xml:space="preserve"> </w:t>
      </w:r>
      <w:r w:rsidR="00DB40DA">
        <w:rPr>
          <w:rFonts w:ascii="Times New Roman" w:hAnsi="Times New Roman"/>
          <w:sz w:val="28"/>
          <w:szCs w:val="28"/>
          <w:lang w:eastAsia="ar-SA"/>
        </w:rPr>
        <w:t>п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>риказ</w:t>
      </w:r>
      <w:r w:rsidR="00E96FE7">
        <w:rPr>
          <w:rFonts w:ascii="Times New Roman" w:hAnsi="Times New Roman"/>
          <w:sz w:val="28"/>
          <w:szCs w:val="28"/>
          <w:lang w:eastAsia="ar-SA"/>
        </w:rPr>
        <w:t>ом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 xml:space="preserve"> Минпр</w:t>
      </w:r>
      <w:r w:rsidR="00E96FE7">
        <w:rPr>
          <w:rFonts w:ascii="Times New Roman" w:hAnsi="Times New Roman"/>
          <w:sz w:val="28"/>
          <w:szCs w:val="28"/>
          <w:lang w:eastAsia="ar-SA"/>
        </w:rPr>
        <w:t>освещения России от 09.11.2018 №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 xml:space="preserve"> 196 </w:t>
      </w:r>
      <w:r w:rsidR="00E96FE7">
        <w:rPr>
          <w:rFonts w:ascii="Times New Roman" w:hAnsi="Times New Roman"/>
          <w:sz w:val="28"/>
          <w:szCs w:val="28"/>
          <w:lang w:eastAsia="ar-SA"/>
        </w:rPr>
        <w:t>«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96FE7">
        <w:rPr>
          <w:rFonts w:ascii="Times New Roman" w:hAnsi="Times New Roman"/>
          <w:sz w:val="28"/>
          <w:szCs w:val="28"/>
          <w:lang w:eastAsia="ar-SA"/>
        </w:rPr>
        <w:t>»,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C0C86" w:rsidRPr="00800712">
        <w:rPr>
          <w:rFonts w:ascii="Times New Roman" w:hAnsi="Times New Roman"/>
          <w:color w:val="000000"/>
          <w:sz w:val="28"/>
          <w:szCs w:val="28"/>
        </w:rPr>
        <w:t xml:space="preserve">Распоряжением Правительства Красноярского края от 18.09.2020 </w:t>
      </w:r>
      <w:r w:rsidR="00C82EF8">
        <w:rPr>
          <w:rFonts w:ascii="Times New Roman" w:hAnsi="Times New Roman"/>
          <w:color w:val="000000"/>
          <w:sz w:val="28"/>
          <w:szCs w:val="28"/>
        </w:rPr>
        <w:t>№</w:t>
      </w:r>
      <w:r w:rsidR="000C0C86" w:rsidRPr="00800712">
        <w:rPr>
          <w:rFonts w:ascii="Times New Roman" w:hAnsi="Times New Roman"/>
          <w:color w:val="000000"/>
          <w:sz w:val="28"/>
          <w:szCs w:val="28"/>
        </w:rPr>
        <w:t xml:space="preserve"> 670-р «О внедрении системы персонифицированного финансирования дополнительного образования детей в Красноярском крае</w:t>
      </w:r>
      <w:r w:rsidRPr="0080071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9F5C48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="001222E7">
        <w:rPr>
          <w:rFonts w:ascii="Times New Roman" w:hAnsi="Times New Roman"/>
          <w:color w:val="000000"/>
          <w:sz w:val="28"/>
          <w:szCs w:val="28"/>
        </w:rPr>
        <w:t>М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 xml:space="preserve">инистерства образования Красноярского края от 30.12.2021 </w:t>
      </w:r>
      <w:r w:rsidR="001222E7">
        <w:rPr>
          <w:rFonts w:ascii="Times New Roman" w:hAnsi="Times New Roman"/>
          <w:color w:val="000000"/>
          <w:sz w:val="28"/>
          <w:szCs w:val="28"/>
        </w:rPr>
        <w:t>№</w:t>
      </w:r>
      <w:r w:rsidR="004817FE">
        <w:rPr>
          <w:rFonts w:ascii="Times New Roman" w:hAnsi="Times New Roman"/>
          <w:color w:val="000000"/>
          <w:sz w:val="28"/>
          <w:szCs w:val="28"/>
        </w:rPr>
        <w:t> 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 xml:space="preserve"> 746-</w:t>
      </w:r>
      <w:r w:rsidR="004817FE">
        <w:rPr>
          <w:rFonts w:ascii="Times New Roman" w:hAnsi="Times New Roman"/>
          <w:color w:val="000000"/>
          <w:sz w:val="28"/>
          <w:szCs w:val="28"/>
        </w:rPr>
        <w:t> 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>11-</w:t>
      </w:r>
      <w:r w:rsidR="004817FE">
        <w:rPr>
          <w:rFonts w:ascii="Times New Roman" w:hAnsi="Times New Roman"/>
          <w:color w:val="000000"/>
          <w:sz w:val="28"/>
          <w:szCs w:val="28"/>
        </w:rPr>
        <w:t> 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 xml:space="preserve">05 </w:t>
      </w:r>
      <w:r w:rsidR="001222E7">
        <w:rPr>
          <w:rFonts w:ascii="Times New Roman" w:hAnsi="Times New Roman"/>
          <w:color w:val="000000"/>
          <w:sz w:val="28"/>
          <w:szCs w:val="28"/>
        </w:rPr>
        <w:t>«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К</w:t>
      </w:r>
      <w:r w:rsidR="001222E7">
        <w:rPr>
          <w:rFonts w:ascii="Times New Roman" w:hAnsi="Times New Roman"/>
          <w:color w:val="000000"/>
          <w:sz w:val="28"/>
          <w:szCs w:val="28"/>
        </w:rPr>
        <w:t>расноярском крае</w:t>
      </w:r>
      <w:r w:rsidRPr="00800712">
        <w:rPr>
          <w:rFonts w:ascii="Times New Roman" w:hAnsi="Times New Roman"/>
          <w:color w:val="000000"/>
          <w:sz w:val="28"/>
          <w:szCs w:val="28"/>
        </w:rPr>
        <w:t>»</w:t>
      </w:r>
      <w:r w:rsidRPr="00800712">
        <w:rPr>
          <w:rFonts w:ascii="Times New Roman" w:hAnsi="Times New Roman"/>
          <w:sz w:val="28"/>
          <w:szCs w:val="28"/>
          <w:lang w:eastAsia="ar-SA"/>
        </w:rPr>
        <w:t>, постановлени</w:t>
      </w:r>
      <w:r w:rsidR="00F453C3">
        <w:rPr>
          <w:rFonts w:ascii="Times New Roman" w:hAnsi="Times New Roman"/>
          <w:sz w:val="28"/>
          <w:szCs w:val="28"/>
          <w:lang w:eastAsia="ar-SA"/>
        </w:rPr>
        <w:t>ем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5C48">
        <w:rPr>
          <w:rFonts w:ascii="Times New Roman" w:hAnsi="Times New Roman"/>
          <w:sz w:val="28"/>
          <w:szCs w:val="28"/>
          <w:lang w:eastAsia="ar-SA"/>
        </w:rPr>
        <w:t>А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bookmarkStart w:id="0" w:name="_Hlk21697407"/>
      <w:r w:rsidR="0062092C" w:rsidRPr="00800712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00712">
        <w:rPr>
          <w:rFonts w:ascii="Times New Roman" w:hAnsi="Times New Roman"/>
          <w:color w:val="000000"/>
          <w:sz w:val="28"/>
          <w:szCs w:val="28"/>
        </w:rPr>
        <w:t>Красноярского края от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8375D" w:rsidRPr="00800712">
        <w:rPr>
          <w:rFonts w:ascii="Times New Roman" w:hAnsi="Times New Roman"/>
          <w:sz w:val="28"/>
          <w:szCs w:val="28"/>
          <w:lang w:eastAsia="ar-SA"/>
        </w:rPr>
        <w:t>03.12.2020 №</w:t>
      </w:r>
      <w:r w:rsidR="00C82E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8375D" w:rsidRPr="00800712">
        <w:rPr>
          <w:rFonts w:ascii="Times New Roman" w:hAnsi="Times New Roman"/>
          <w:sz w:val="28"/>
          <w:szCs w:val="28"/>
          <w:lang w:eastAsia="ar-SA"/>
        </w:rPr>
        <w:t>2269 «О внедрении системы персонифицированного финансирования дополнительного образования детей на территории городского округа «Закрытое административно – территориальное образование  Железногорск Красноярского края»</w:t>
      </w:r>
      <w:bookmarkEnd w:id="0"/>
      <w:r w:rsidRPr="00800712">
        <w:rPr>
          <w:rFonts w:ascii="Times New Roman" w:hAnsi="Times New Roman"/>
          <w:sz w:val="28"/>
          <w:szCs w:val="28"/>
          <w:lang w:eastAsia="ar-SA"/>
        </w:rPr>
        <w:t>,</w:t>
      </w:r>
      <w:r w:rsidR="00F453C3" w:rsidRPr="00F453C3">
        <w:rPr>
          <w:rFonts w:ascii="Times New Roman" w:hAnsi="Times New Roman"/>
          <w:sz w:val="28"/>
          <w:szCs w:val="28"/>
        </w:rPr>
        <w:t xml:space="preserve"> </w:t>
      </w:r>
      <w:r w:rsidR="00F453C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="00F453C3" w:rsidRPr="00F453C3">
          <w:rPr>
            <w:rFonts w:ascii="Times New Roman" w:hAnsi="Times New Roman"/>
            <w:sz w:val="28"/>
            <w:szCs w:val="28"/>
          </w:rPr>
          <w:t>Уставом</w:t>
        </w:r>
      </w:hyperlink>
      <w:r w:rsidR="00F453C3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края»,</w:t>
      </w:r>
    </w:p>
    <w:p w:rsidR="00DA0A9A" w:rsidRPr="00800712" w:rsidRDefault="00DA0A9A" w:rsidP="001A3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425168" w:rsidRPr="0042516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25168" w:rsidRPr="0042516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25168" w:rsidRPr="00425168"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от</w:t>
      </w:r>
      <w:r w:rsidR="00425168">
        <w:rPr>
          <w:rFonts w:ascii="Times New Roman" w:hAnsi="Times New Roman"/>
          <w:sz w:val="28"/>
          <w:szCs w:val="28"/>
        </w:rPr>
        <w:t> </w:t>
      </w:r>
      <w:r w:rsidR="00425168" w:rsidRPr="00425168">
        <w:rPr>
          <w:rFonts w:ascii="Times New Roman" w:hAnsi="Times New Roman"/>
          <w:sz w:val="28"/>
          <w:szCs w:val="28"/>
        </w:rPr>
        <w:t xml:space="preserve">12.12.2022 № 2630 «Об установлении основных параметров для определения нормативных затрат на оказание муниципальных услуг по реализации </w:t>
      </w:r>
      <w:r w:rsidR="00425168" w:rsidRPr="00425168">
        <w:rPr>
          <w:rFonts w:ascii="Times New Roman" w:hAnsi="Times New Roman"/>
          <w:sz w:val="28"/>
          <w:szCs w:val="28"/>
        </w:rPr>
        <w:lastRenderedPageBreak/>
        <w:t>дополнительных общеобразовательных (общеразвивающих) программ на 2023 год»</w:t>
      </w:r>
      <w:r w:rsidR="00425168" w:rsidRPr="00425168"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425168">
        <w:rPr>
          <w:rFonts w:ascii="Times New Roman" w:hAnsi="Times New Roman"/>
          <w:sz w:val="28"/>
          <w:szCs w:val="28"/>
        </w:rPr>
        <w:t>е</w:t>
      </w:r>
      <w:r w:rsidR="00425168" w:rsidRPr="00425168">
        <w:rPr>
          <w:rFonts w:ascii="Times New Roman" w:hAnsi="Times New Roman"/>
          <w:sz w:val="28"/>
          <w:szCs w:val="28"/>
        </w:rPr>
        <w:t>е изменени</w:t>
      </w:r>
      <w:r w:rsidR="00425168">
        <w:rPr>
          <w:rFonts w:ascii="Times New Roman" w:hAnsi="Times New Roman"/>
          <w:sz w:val="28"/>
          <w:szCs w:val="28"/>
        </w:rPr>
        <w:t>е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606C80" w:rsidRPr="00800712" w:rsidRDefault="00425168" w:rsidP="004251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</w:t>
      </w:r>
      <w:r w:rsidR="00606C80" w:rsidRPr="00800712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к постановлению изложить согласно приложению к настоящему постановлению</w:t>
      </w:r>
      <w:r w:rsidR="00751C30" w:rsidRPr="00800712">
        <w:rPr>
          <w:rFonts w:ascii="Times New Roman" w:hAnsi="Times New Roman"/>
          <w:sz w:val="28"/>
          <w:szCs w:val="28"/>
        </w:rPr>
        <w:t>.</w:t>
      </w:r>
    </w:p>
    <w:p w:rsidR="00DA0A9A" w:rsidRPr="00800712" w:rsidRDefault="00425168" w:rsidP="004251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0C86" w:rsidRPr="00800712">
        <w:rPr>
          <w:rFonts w:ascii="Times New Roman" w:hAnsi="Times New Roman"/>
          <w:sz w:val="28"/>
          <w:szCs w:val="28"/>
        </w:rPr>
        <w:t>.</w:t>
      </w:r>
      <w:r w:rsidR="007501E7" w:rsidRPr="00800712">
        <w:rPr>
          <w:rFonts w:ascii="Times New Roman" w:hAnsi="Times New Roman"/>
          <w:sz w:val="28"/>
          <w:szCs w:val="28"/>
        </w:rPr>
        <w:t xml:space="preserve"> </w:t>
      </w:r>
      <w:r w:rsidR="00DA0A9A" w:rsidRPr="00800712">
        <w:rPr>
          <w:rFonts w:ascii="Times New Roman" w:hAnsi="Times New Roman"/>
          <w:sz w:val="28"/>
          <w:szCs w:val="28"/>
        </w:rPr>
        <w:t xml:space="preserve">Управлению </w:t>
      </w:r>
      <w:r w:rsidR="007141B5" w:rsidRPr="00800712">
        <w:rPr>
          <w:rFonts w:ascii="Times New Roman" w:hAnsi="Times New Roman"/>
          <w:sz w:val="28"/>
          <w:szCs w:val="28"/>
        </w:rPr>
        <w:t>внутреннего контроля</w:t>
      </w:r>
      <w:r w:rsidR="00DA0A9A" w:rsidRPr="00800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A9A" w:rsidRPr="008007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800712">
        <w:rPr>
          <w:rFonts w:ascii="Times New Roman" w:hAnsi="Times New Roman"/>
          <w:sz w:val="28"/>
          <w:szCs w:val="28"/>
        </w:rPr>
        <w:t xml:space="preserve"> ЗАТО г.</w:t>
      </w:r>
      <w:r w:rsidR="00231DC1" w:rsidRPr="00800712">
        <w:rPr>
          <w:rFonts w:ascii="Times New Roman" w:hAnsi="Times New Roman"/>
          <w:sz w:val="28"/>
          <w:szCs w:val="28"/>
        </w:rPr>
        <w:t> </w:t>
      </w:r>
      <w:r w:rsidR="00DA0A9A" w:rsidRPr="00800712">
        <w:rPr>
          <w:rFonts w:ascii="Times New Roman" w:hAnsi="Times New Roman"/>
          <w:sz w:val="28"/>
          <w:szCs w:val="28"/>
        </w:rPr>
        <w:t xml:space="preserve">Железногорск </w:t>
      </w:r>
      <w:r w:rsidR="007141B5" w:rsidRPr="00800712">
        <w:rPr>
          <w:rFonts w:ascii="Times New Roman" w:hAnsi="Times New Roman"/>
          <w:sz w:val="28"/>
          <w:szCs w:val="28"/>
        </w:rPr>
        <w:t>(</w:t>
      </w:r>
      <w:r w:rsidR="00E909CA">
        <w:rPr>
          <w:rFonts w:ascii="Times New Roman" w:hAnsi="Times New Roman"/>
          <w:sz w:val="28"/>
          <w:szCs w:val="28"/>
        </w:rPr>
        <w:t>В</w:t>
      </w:r>
      <w:r w:rsidR="007141B5" w:rsidRPr="00800712">
        <w:rPr>
          <w:rFonts w:ascii="Times New Roman" w:hAnsi="Times New Roman"/>
          <w:sz w:val="28"/>
          <w:szCs w:val="28"/>
        </w:rPr>
        <w:t>.</w:t>
      </w:r>
      <w:r w:rsidR="00E909CA">
        <w:rPr>
          <w:rFonts w:ascii="Times New Roman" w:hAnsi="Times New Roman"/>
          <w:sz w:val="28"/>
          <w:szCs w:val="28"/>
        </w:rPr>
        <w:t>Г</w:t>
      </w:r>
      <w:r w:rsidR="007141B5" w:rsidRPr="00800712">
        <w:rPr>
          <w:rFonts w:ascii="Times New Roman" w:hAnsi="Times New Roman"/>
          <w:sz w:val="28"/>
          <w:szCs w:val="28"/>
        </w:rPr>
        <w:t>. </w:t>
      </w:r>
      <w:r w:rsidR="00E909CA">
        <w:rPr>
          <w:rFonts w:ascii="Times New Roman" w:hAnsi="Times New Roman"/>
          <w:sz w:val="28"/>
          <w:szCs w:val="28"/>
        </w:rPr>
        <w:t>Винокурова</w:t>
      </w:r>
      <w:r w:rsidR="00D75148" w:rsidRPr="00800712">
        <w:rPr>
          <w:rFonts w:ascii="Times New Roman" w:hAnsi="Times New Roman"/>
          <w:sz w:val="28"/>
          <w:szCs w:val="28"/>
        </w:rPr>
        <w:t xml:space="preserve">) </w:t>
      </w:r>
      <w:r w:rsidR="00DA0A9A" w:rsidRPr="00800712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141B5" w:rsidRPr="00800712" w:rsidRDefault="00425168" w:rsidP="00425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0A9A" w:rsidRPr="00800712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DA0A9A" w:rsidRPr="008007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800712">
        <w:rPr>
          <w:rFonts w:ascii="Times New Roman" w:hAnsi="Times New Roman"/>
          <w:sz w:val="28"/>
          <w:szCs w:val="28"/>
        </w:rPr>
        <w:t xml:space="preserve"> ЗАТО</w:t>
      </w:r>
      <w:r w:rsidR="00422FCA" w:rsidRPr="00800712">
        <w:rPr>
          <w:rFonts w:ascii="Times New Roman" w:hAnsi="Times New Roman"/>
          <w:sz w:val="28"/>
          <w:szCs w:val="28"/>
        </w:rPr>
        <w:t xml:space="preserve"> г.</w:t>
      </w:r>
      <w:r w:rsidR="00231DC1" w:rsidRPr="00800712">
        <w:rPr>
          <w:rFonts w:ascii="Times New Roman" w:hAnsi="Times New Roman"/>
          <w:sz w:val="28"/>
          <w:szCs w:val="28"/>
        </w:rPr>
        <w:t> </w:t>
      </w:r>
      <w:r w:rsidR="00422FCA" w:rsidRPr="00800712">
        <w:rPr>
          <w:rFonts w:ascii="Times New Roman" w:hAnsi="Times New Roman"/>
          <w:sz w:val="28"/>
          <w:szCs w:val="28"/>
        </w:rPr>
        <w:t>Железногорск (И.С.</w:t>
      </w:r>
      <w:r w:rsidR="00231DC1" w:rsidRPr="00800712">
        <w:rPr>
          <w:rFonts w:ascii="Times New Roman" w:hAnsi="Times New Roman"/>
          <w:sz w:val="28"/>
          <w:szCs w:val="28"/>
        </w:rPr>
        <w:t> </w:t>
      </w:r>
      <w:r w:rsidR="00364E17" w:rsidRPr="00800712">
        <w:rPr>
          <w:rFonts w:ascii="Times New Roman" w:hAnsi="Times New Roman"/>
          <w:sz w:val="28"/>
          <w:szCs w:val="28"/>
        </w:rPr>
        <w:t>Архипова</w:t>
      </w:r>
      <w:r w:rsidR="00DA0A9A" w:rsidRPr="00800712">
        <w:rPr>
          <w:rFonts w:ascii="Times New Roman" w:hAnsi="Times New Roman"/>
          <w:sz w:val="28"/>
          <w:szCs w:val="28"/>
        </w:rPr>
        <w:t xml:space="preserve">) разместить настоящее постановление </w:t>
      </w:r>
      <w:r w:rsidR="007141B5" w:rsidRPr="0080071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93A74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141B5" w:rsidRPr="0080071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193A74">
        <w:rPr>
          <w:rFonts w:ascii="Times New Roman" w:hAnsi="Times New Roman"/>
          <w:sz w:val="28"/>
          <w:szCs w:val="28"/>
        </w:rPr>
        <w:t>«</w:t>
      </w:r>
      <w:r w:rsidR="007141B5" w:rsidRPr="00800712">
        <w:rPr>
          <w:rFonts w:ascii="Times New Roman" w:hAnsi="Times New Roman"/>
          <w:sz w:val="28"/>
          <w:szCs w:val="28"/>
        </w:rPr>
        <w:t>Интернет</w:t>
      </w:r>
      <w:r w:rsidR="00193A74">
        <w:rPr>
          <w:rFonts w:ascii="Times New Roman" w:hAnsi="Times New Roman"/>
          <w:sz w:val="28"/>
          <w:szCs w:val="28"/>
        </w:rPr>
        <w:t>»</w:t>
      </w:r>
      <w:r w:rsidR="007141B5" w:rsidRPr="00800712">
        <w:rPr>
          <w:rFonts w:ascii="Times New Roman" w:hAnsi="Times New Roman"/>
          <w:sz w:val="28"/>
          <w:szCs w:val="28"/>
        </w:rPr>
        <w:t>.</w:t>
      </w:r>
    </w:p>
    <w:p w:rsidR="009D799C" w:rsidRPr="00800712" w:rsidRDefault="00425168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0A9A" w:rsidRPr="00800712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364E17" w:rsidRPr="00800712">
        <w:rPr>
          <w:rFonts w:ascii="Times New Roman" w:hAnsi="Times New Roman"/>
          <w:sz w:val="28"/>
          <w:szCs w:val="28"/>
        </w:rPr>
        <w:t>оставляю за собой</w:t>
      </w:r>
      <w:r w:rsidR="00E14EF8" w:rsidRPr="00800712">
        <w:rPr>
          <w:rFonts w:ascii="Times New Roman" w:hAnsi="Times New Roman"/>
          <w:sz w:val="28"/>
          <w:szCs w:val="28"/>
        </w:rPr>
        <w:t>.</w:t>
      </w:r>
    </w:p>
    <w:p w:rsidR="00DA0A9A" w:rsidRPr="00800712" w:rsidRDefault="00425168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0A9A" w:rsidRPr="00800712">
        <w:rPr>
          <w:rFonts w:ascii="Times New Roman" w:hAnsi="Times New Roman"/>
          <w:sz w:val="28"/>
          <w:szCs w:val="28"/>
        </w:rPr>
        <w:t xml:space="preserve">. </w:t>
      </w:r>
      <w:r w:rsidR="007501E7" w:rsidRPr="00800712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E14EF8" w:rsidRPr="0080071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32895" w:rsidRPr="00800712">
        <w:rPr>
          <w:rFonts w:ascii="Times New Roman" w:hAnsi="Times New Roman"/>
          <w:sz w:val="28"/>
          <w:szCs w:val="28"/>
        </w:rPr>
        <w:t>.</w:t>
      </w:r>
    </w:p>
    <w:p w:rsidR="00E91940" w:rsidRPr="00800712" w:rsidRDefault="00E91940" w:rsidP="00165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DC1" w:rsidRPr="00800712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Pr="00800712" w:rsidRDefault="002F07B2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Глав</w:t>
      </w:r>
      <w:r w:rsidR="002E5DE8" w:rsidRPr="00800712">
        <w:rPr>
          <w:rFonts w:ascii="Times New Roman" w:hAnsi="Times New Roman"/>
          <w:sz w:val="28"/>
          <w:szCs w:val="28"/>
        </w:rPr>
        <w:t>а</w:t>
      </w:r>
      <w:r w:rsidRPr="00800712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A0A9A" w:rsidRPr="00800712">
        <w:rPr>
          <w:rFonts w:ascii="Times New Roman" w:hAnsi="Times New Roman"/>
          <w:sz w:val="28"/>
          <w:szCs w:val="28"/>
        </w:rPr>
        <w:tab/>
      </w:r>
      <w:r w:rsidR="00DA0A9A" w:rsidRPr="00800712">
        <w:rPr>
          <w:rFonts w:ascii="Times New Roman" w:hAnsi="Times New Roman"/>
          <w:sz w:val="28"/>
          <w:szCs w:val="28"/>
        </w:rPr>
        <w:tab/>
      </w:r>
      <w:r w:rsidR="00DA0A9A" w:rsidRPr="00800712">
        <w:rPr>
          <w:rFonts w:ascii="Times New Roman" w:hAnsi="Times New Roman"/>
          <w:sz w:val="28"/>
          <w:szCs w:val="28"/>
        </w:rPr>
        <w:tab/>
      </w:r>
      <w:r w:rsidR="00DA0A9A" w:rsidRPr="00800712">
        <w:rPr>
          <w:rFonts w:ascii="Times New Roman" w:hAnsi="Times New Roman"/>
          <w:sz w:val="28"/>
          <w:szCs w:val="28"/>
        </w:rPr>
        <w:tab/>
        <w:t xml:space="preserve">            </w:t>
      </w:r>
      <w:r w:rsidR="00783DDD" w:rsidRPr="00800712">
        <w:rPr>
          <w:rFonts w:ascii="Times New Roman" w:hAnsi="Times New Roman"/>
          <w:sz w:val="28"/>
          <w:szCs w:val="28"/>
        </w:rPr>
        <w:t xml:space="preserve"> </w:t>
      </w:r>
      <w:r w:rsidR="00DA0A9A" w:rsidRPr="00800712">
        <w:rPr>
          <w:rFonts w:ascii="Times New Roman" w:hAnsi="Times New Roman"/>
          <w:sz w:val="28"/>
          <w:szCs w:val="28"/>
        </w:rPr>
        <w:t xml:space="preserve">        </w:t>
      </w:r>
      <w:r w:rsidR="00223790" w:rsidRPr="00800712">
        <w:rPr>
          <w:rFonts w:ascii="Times New Roman" w:hAnsi="Times New Roman"/>
          <w:sz w:val="28"/>
          <w:szCs w:val="28"/>
        </w:rPr>
        <w:t xml:space="preserve">          </w:t>
      </w:r>
      <w:r w:rsidR="002E5DE8" w:rsidRPr="00800712">
        <w:rPr>
          <w:rFonts w:ascii="Times New Roman" w:hAnsi="Times New Roman"/>
          <w:sz w:val="28"/>
          <w:szCs w:val="28"/>
        </w:rPr>
        <w:t xml:space="preserve">       И.Г. Куксин</w:t>
      </w:r>
    </w:p>
    <w:p w:rsidR="00635ABF" w:rsidRPr="00800712" w:rsidRDefault="00635ABF">
      <w:pPr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br w:type="page"/>
      </w:r>
    </w:p>
    <w:p w:rsidR="00635ABF" w:rsidRPr="00D15AA3" w:rsidRDefault="00635ABF" w:rsidP="00635ABF">
      <w:pPr>
        <w:suppressAutoHyphens/>
        <w:ind w:firstLine="540"/>
        <w:jc w:val="right"/>
        <w:rPr>
          <w:rFonts w:ascii="Times New Roman" w:hAnsi="Times New Roman"/>
          <w:sz w:val="26"/>
          <w:szCs w:val="26"/>
          <w:lang w:eastAsia="ar-SA"/>
        </w:rPr>
      </w:pPr>
      <w:r w:rsidRPr="00D15AA3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</w:p>
    <w:p w:rsidR="00635ABF" w:rsidRPr="00D15AA3" w:rsidRDefault="00635ABF" w:rsidP="00635ABF">
      <w:pPr>
        <w:suppressAutoHyphens/>
        <w:ind w:firstLine="540"/>
        <w:jc w:val="right"/>
        <w:rPr>
          <w:rFonts w:ascii="Times New Roman" w:hAnsi="Times New Roman"/>
          <w:sz w:val="26"/>
          <w:szCs w:val="26"/>
          <w:lang w:eastAsia="ar-SA"/>
        </w:rPr>
      </w:pPr>
      <w:r w:rsidRPr="00D15AA3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к постановлению </w:t>
      </w:r>
      <w:proofErr w:type="gramStart"/>
      <w:r w:rsidRPr="00D15AA3">
        <w:rPr>
          <w:rFonts w:ascii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D15AA3">
        <w:rPr>
          <w:rFonts w:ascii="Times New Roman" w:hAnsi="Times New Roman"/>
          <w:sz w:val="26"/>
          <w:szCs w:val="26"/>
          <w:lang w:eastAsia="ar-SA"/>
        </w:rPr>
        <w:t xml:space="preserve"> ЗАТО г. Железногорск </w:t>
      </w:r>
    </w:p>
    <w:p w:rsidR="00635ABF" w:rsidRPr="00D15AA3" w:rsidRDefault="00635ABF" w:rsidP="00635ABF">
      <w:pPr>
        <w:spacing w:line="36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D15AA3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от </w:t>
      </w:r>
      <w:r w:rsidR="00846F2A">
        <w:rPr>
          <w:rFonts w:ascii="Times New Roman" w:hAnsi="Times New Roman"/>
          <w:sz w:val="26"/>
          <w:szCs w:val="26"/>
          <w:u w:val="single"/>
          <w:lang w:eastAsia="ar-SA"/>
        </w:rPr>
        <w:t>20.01</w:t>
      </w:r>
      <w:r w:rsidRPr="00D15AA3">
        <w:rPr>
          <w:rFonts w:ascii="Times New Roman" w:hAnsi="Times New Roman"/>
          <w:sz w:val="26"/>
          <w:szCs w:val="26"/>
          <w:lang w:eastAsia="ar-SA"/>
        </w:rPr>
        <w:t>.202</w:t>
      </w:r>
      <w:r w:rsidR="00D15AA3">
        <w:rPr>
          <w:rFonts w:ascii="Times New Roman" w:hAnsi="Times New Roman"/>
          <w:sz w:val="26"/>
          <w:szCs w:val="26"/>
          <w:lang w:eastAsia="ar-SA"/>
        </w:rPr>
        <w:t>3</w:t>
      </w:r>
      <w:r w:rsidRPr="00D15AA3">
        <w:rPr>
          <w:rFonts w:ascii="Times New Roman" w:hAnsi="Times New Roman"/>
          <w:sz w:val="26"/>
          <w:szCs w:val="26"/>
          <w:lang w:eastAsia="ar-SA"/>
        </w:rPr>
        <w:t xml:space="preserve"> № </w:t>
      </w:r>
      <w:r w:rsidR="00846F2A">
        <w:rPr>
          <w:rFonts w:ascii="Times New Roman" w:hAnsi="Times New Roman"/>
          <w:sz w:val="26"/>
          <w:szCs w:val="26"/>
          <w:u w:val="single"/>
          <w:lang w:eastAsia="ar-SA"/>
        </w:rPr>
        <w:t>51</w:t>
      </w:r>
      <w:bookmarkStart w:id="1" w:name="_GoBack"/>
      <w:bookmarkEnd w:id="1"/>
    </w:p>
    <w:p w:rsidR="00D15AA3" w:rsidRPr="00D15AA3" w:rsidRDefault="00D15AA3" w:rsidP="00D15AA3">
      <w:pPr>
        <w:suppressAutoHyphens/>
        <w:ind w:firstLine="540"/>
        <w:jc w:val="right"/>
        <w:rPr>
          <w:rFonts w:ascii="Times New Roman" w:hAnsi="Times New Roman"/>
          <w:sz w:val="26"/>
          <w:szCs w:val="26"/>
          <w:lang w:eastAsia="ar-SA"/>
        </w:rPr>
      </w:pPr>
      <w:r w:rsidRPr="00D15AA3">
        <w:rPr>
          <w:rFonts w:ascii="Times New Roman" w:hAnsi="Times New Roman"/>
          <w:sz w:val="26"/>
          <w:szCs w:val="26"/>
          <w:lang w:eastAsia="ar-SA"/>
        </w:rPr>
        <w:t>Приложение №1</w:t>
      </w:r>
    </w:p>
    <w:p w:rsidR="00D15AA3" w:rsidRPr="00D15AA3" w:rsidRDefault="00D15AA3" w:rsidP="00D15AA3">
      <w:pPr>
        <w:suppressAutoHyphens/>
        <w:ind w:firstLine="540"/>
        <w:jc w:val="right"/>
        <w:rPr>
          <w:rFonts w:ascii="Times New Roman" w:hAnsi="Times New Roman"/>
          <w:sz w:val="26"/>
          <w:szCs w:val="26"/>
          <w:lang w:eastAsia="ar-SA"/>
        </w:rPr>
      </w:pPr>
      <w:r w:rsidRPr="00D15AA3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к постановлению </w:t>
      </w:r>
      <w:proofErr w:type="gramStart"/>
      <w:r w:rsidRPr="00D15AA3">
        <w:rPr>
          <w:rFonts w:ascii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D15AA3">
        <w:rPr>
          <w:rFonts w:ascii="Times New Roman" w:hAnsi="Times New Roman"/>
          <w:sz w:val="26"/>
          <w:szCs w:val="26"/>
          <w:lang w:eastAsia="ar-SA"/>
        </w:rPr>
        <w:t xml:space="preserve"> ЗАТО г. Железногорск </w:t>
      </w:r>
    </w:p>
    <w:p w:rsidR="00D15AA3" w:rsidRPr="00D15AA3" w:rsidRDefault="00D15AA3" w:rsidP="00D15AA3">
      <w:pPr>
        <w:spacing w:line="360" w:lineRule="auto"/>
        <w:jc w:val="center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D15AA3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</w:t>
      </w:r>
      <w:r w:rsidRPr="00D15AA3">
        <w:rPr>
          <w:rFonts w:ascii="Times New Roman" w:hAnsi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/>
          <w:sz w:val="26"/>
          <w:szCs w:val="26"/>
          <w:u w:val="single"/>
          <w:lang w:eastAsia="ar-SA"/>
        </w:rPr>
        <w:t>12.12</w:t>
      </w:r>
      <w:r w:rsidRPr="00D15AA3">
        <w:rPr>
          <w:rFonts w:ascii="Times New Roman" w:hAnsi="Times New Roman"/>
          <w:sz w:val="26"/>
          <w:szCs w:val="26"/>
          <w:lang w:eastAsia="ar-SA"/>
        </w:rPr>
        <w:t xml:space="preserve">.2022 № </w:t>
      </w:r>
      <w:r>
        <w:rPr>
          <w:rFonts w:ascii="Times New Roman" w:hAnsi="Times New Roman"/>
          <w:sz w:val="26"/>
          <w:szCs w:val="26"/>
          <w:u w:val="single"/>
          <w:lang w:eastAsia="ar-SA"/>
        </w:rPr>
        <w:t>2630</w:t>
      </w:r>
    </w:p>
    <w:p w:rsidR="00635ABF" w:rsidRPr="00800712" w:rsidRDefault="00635ABF" w:rsidP="00D15AA3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35ABF" w:rsidRPr="00800712" w:rsidRDefault="00635ABF" w:rsidP="00635A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00712">
        <w:rPr>
          <w:rFonts w:ascii="Times New Roman" w:hAnsi="Times New Roman"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E909CA">
        <w:rPr>
          <w:rFonts w:ascii="Times New Roman" w:hAnsi="Times New Roman"/>
          <w:bCs/>
          <w:sz w:val="28"/>
          <w:szCs w:val="28"/>
          <w:lang w:eastAsia="ar-SA"/>
        </w:rPr>
        <w:t>3</w:t>
      </w:r>
      <w:r w:rsidRPr="00800712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</w:p>
    <w:p w:rsidR="00635ABF" w:rsidRPr="00800712" w:rsidRDefault="00635ABF" w:rsidP="00635A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4684" w:type="pct"/>
        <w:tblInd w:w="392" w:type="dxa"/>
        <w:tblLook w:val="04A0" w:firstRow="1" w:lastRow="0" w:firstColumn="1" w:lastColumn="0" w:noHBand="0" w:noVBand="1"/>
      </w:tblPr>
      <w:tblGrid>
        <w:gridCol w:w="4121"/>
        <w:gridCol w:w="1931"/>
        <w:gridCol w:w="1791"/>
        <w:gridCol w:w="1443"/>
      </w:tblGrid>
      <w:tr w:rsidR="006831B5" w:rsidRPr="00800712" w:rsidTr="006831B5">
        <w:trPr>
          <w:trHeight w:val="1090"/>
        </w:trPr>
        <w:tc>
          <w:tcPr>
            <w:tcW w:w="222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6831B5" w:rsidRPr="00800712" w:rsidTr="006831B5">
        <w:trPr>
          <w:trHeight w:val="553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80071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970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F35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4D4734" w:rsidP="00D55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D555B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bookmarkEnd w:id="2"/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0071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970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082F22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1C2626" w:rsidP="00082F22">
            <w:pPr>
              <w:jc w:val="center"/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82F2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082F22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082F22" w:rsidP="00D37F4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C65106" w:rsidP="00D55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D555B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082F22" w:rsidP="00D37F4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831B5" w:rsidRPr="00800712" w:rsidTr="006831B5">
        <w:trPr>
          <w:trHeight w:val="617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Коэффициент доли работников АУП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80071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800712" w:rsidRDefault="00635ABF" w:rsidP="00082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051CC"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r w:rsidR="00082F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80071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24DC703" wp14:editId="3CD894A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800712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414</w:t>
            </w:r>
          </w:p>
        </w:tc>
      </w:tr>
      <w:tr w:rsidR="006831B5" w:rsidRPr="00800712" w:rsidTr="006831B5">
        <w:trPr>
          <w:trHeight w:val="645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078037B2" wp14:editId="5CE55D50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082F22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2540</w:t>
            </w:r>
          </w:p>
        </w:tc>
      </w:tr>
      <w:tr w:rsidR="006831B5" w:rsidRPr="00800712" w:rsidTr="006831B5">
        <w:trPr>
          <w:trHeight w:val="859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7FF57D0F" wp14:editId="07CBB34C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082F22" w:rsidP="00C53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46,04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80071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970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1C2626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564698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737859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992372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432744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444386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C65106" w:rsidP="00D55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D555B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437324</w:t>
            </w:r>
          </w:p>
        </w:tc>
      </w:tr>
      <w:bookmarkEnd w:id="3"/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1045" w:type="pct"/>
          </w:tcPr>
          <w:p w:rsidR="00635ABF" w:rsidRPr="00800712" w:rsidRDefault="00846F2A" w:rsidP="00A336B8">
            <w:pPr>
              <w:spacing w:line="276" w:lineRule="auto"/>
              <w:jc w:val="both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800712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800712" w:rsidRDefault="00800712" w:rsidP="00082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82F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  <w:r w:rsidRPr="0080071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692DC91D" wp14:editId="1C8939A0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1045" w:type="pct"/>
          </w:tcPr>
          <w:p w:rsidR="00635ABF" w:rsidRPr="00800712" w:rsidRDefault="00846F2A" w:rsidP="00A336B8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8007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1045" w:type="pct"/>
          </w:tcPr>
          <w:p w:rsidR="00635ABF" w:rsidRPr="00800712" w:rsidRDefault="00846F2A" w:rsidP="00A336B8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082F22" w:rsidP="00800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35054,00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635ABF" w:rsidRPr="00800712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800712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CA4004" w:rsidSect="00D555B6">
      <w:headerReference w:type="even" r:id="rId16"/>
      <w:headerReference w:type="default" r:id="rId17"/>
      <w:pgSz w:w="11907" w:h="16840" w:code="9"/>
      <w:pgMar w:top="1134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F0" w:rsidRDefault="00B50BF0">
      <w:r>
        <w:separator/>
      </w:r>
    </w:p>
  </w:endnote>
  <w:endnote w:type="continuationSeparator" w:id="0">
    <w:p w:rsidR="00B50BF0" w:rsidRDefault="00B5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F0" w:rsidRDefault="00B50BF0">
      <w:r>
        <w:separator/>
      </w:r>
    </w:p>
  </w:footnote>
  <w:footnote w:type="continuationSeparator" w:id="0">
    <w:p w:rsidR="00B50BF0" w:rsidRDefault="00B5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F2A">
      <w:rPr>
        <w:noProof/>
      </w:rPr>
      <w:t>3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A35"/>
    <w:rsid w:val="00020B43"/>
    <w:rsid w:val="00042FE9"/>
    <w:rsid w:val="00046A01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3C31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25168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31195"/>
    <w:rsid w:val="00742B3D"/>
    <w:rsid w:val="007501E7"/>
    <w:rsid w:val="007508D6"/>
    <w:rsid w:val="00751C30"/>
    <w:rsid w:val="00783DDD"/>
    <w:rsid w:val="00785D67"/>
    <w:rsid w:val="00790F04"/>
    <w:rsid w:val="00792D32"/>
    <w:rsid w:val="007A2814"/>
    <w:rsid w:val="007A5D8A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46F2A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4DDD"/>
    <w:rsid w:val="00B13AE8"/>
    <w:rsid w:val="00B16DBE"/>
    <w:rsid w:val="00B17885"/>
    <w:rsid w:val="00B21355"/>
    <w:rsid w:val="00B274BF"/>
    <w:rsid w:val="00B30C1B"/>
    <w:rsid w:val="00B32895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09CA"/>
    <w:rsid w:val="00E91940"/>
    <w:rsid w:val="00E96FE7"/>
    <w:rsid w:val="00EA5ED3"/>
    <w:rsid w:val="00EB79CE"/>
    <w:rsid w:val="00EB7F48"/>
    <w:rsid w:val="00EC0A1E"/>
    <w:rsid w:val="00EC2507"/>
    <w:rsid w:val="00ED20AE"/>
    <w:rsid w:val="00EF0154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DB53B5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FEFB84795BD29A6AB43C65A26800A0C91C92B3DA342EA85DF939B05BCEFC7E5E7E1871101EDE55E3B63C73D31FC9B783w2l1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6F7C1-FC04-4B9A-9FD5-4DFD9704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Екатерина Луканина</cp:lastModifiedBy>
  <cp:revision>9</cp:revision>
  <cp:lastPrinted>2022-12-05T09:56:00Z</cp:lastPrinted>
  <dcterms:created xsi:type="dcterms:W3CDTF">2023-01-12T03:29:00Z</dcterms:created>
  <dcterms:modified xsi:type="dcterms:W3CDTF">2023-01-20T10:03:00Z</dcterms:modified>
</cp:coreProperties>
</file>