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Pr="008867F8" w:rsidRDefault="00CD5149" w:rsidP="009833F5">
      <w:pPr>
        <w:pStyle w:val="a3"/>
        <w:widowControl w:val="0"/>
        <w:jc w:val="center"/>
        <w:rPr>
          <w:rFonts w:ascii="Times New Roman" w:hAnsi="Times New Roman"/>
          <w:noProof/>
          <w:sz w:val="28"/>
          <w:szCs w:val="28"/>
        </w:rPr>
      </w:pPr>
      <w:r w:rsidRPr="008867F8">
        <w:rPr>
          <w:rFonts w:ascii="Times New Roman" w:hAnsi="Times New Roman"/>
          <w:noProof/>
          <w:sz w:val="28"/>
          <w:szCs w:val="28"/>
        </w:rPr>
        <w:drawing>
          <wp:inline distT="0" distB="0" distL="0" distR="0">
            <wp:extent cx="609600" cy="90487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0B09F6" w:rsidRPr="008867F8" w:rsidRDefault="000B09F6" w:rsidP="000B09F6">
      <w:pPr>
        <w:pStyle w:val="31"/>
        <w:framePr w:w="9897" w:wrap="around" w:x="1435" w:y="266"/>
        <w:widowControl w:val="0"/>
        <w:rPr>
          <w:rFonts w:ascii="Arial" w:hAnsi="Arial" w:cs="Arial"/>
          <w:sz w:val="28"/>
          <w:szCs w:val="28"/>
        </w:rPr>
      </w:pPr>
      <w:r w:rsidRPr="008867F8">
        <w:rPr>
          <w:rFonts w:ascii="Arial" w:hAnsi="Arial" w:cs="Arial"/>
          <w:sz w:val="28"/>
          <w:szCs w:val="28"/>
        </w:rPr>
        <w:t>Городской округ</w:t>
      </w:r>
    </w:p>
    <w:p w:rsidR="000B09F6" w:rsidRPr="008867F8" w:rsidRDefault="000B09F6" w:rsidP="000B09F6">
      <w:pPr>
        <w:pStyle w:val="31"/>
        <w:framePr w:w="9897" w:wrap="around" w:x="1435" w:y="266"/>
        <w:widowControl w:val="0"/>
        <w:rPr>
          <w:rFonts w:ascii="Arial" w:hAnsi="Arial" w:cs="Arial"/>
          <w:sz w:val="28"/>
          <w:szCs w:val="28"/>
        </w:rPr>
      </w:pPr>
      <w:r w:rsidRPr="008867F8">
        <w:rPr>
          <w:rFonts w:ascii="Arial" w:hAnsi="Arial" w:cs="Arial"/>
          <w:sz w:val="28"/>
          <w:szCs w:val="28"/>
        </w:rPr>
        <w:t xml:space="preserve"> «Закрытое административно – территориальное образование Железногорск Красноярского края»</w:t>
      </w:r>
    </w:p>
    <w:p w:rsidR="000B09F6" w:rsidRPr="008867F8" w:rsidRDefault="000B09F6" w:rsidP="000B09F6">
      <w:pPr>
        <w:pStyle w:val="1"/>
        <w:keepNext w:val="0"/>
        <w:framePr w:w="9897" w:wrap="around" w:x="1435" w:y="266"/>
        <w:widowControl w:val="0"/>
        <w:rPr>
          <w:rFonts w:ascii="Arial" w:hAnsi="Arial" w:cs="Arial"/>
          <w:szCs w:val="28"/>
        </w:rPr>
      </w:pPr>
    </w:p>
    <w:p w:rsidR="000B09F6" w:rsidRPr="008867F8" w:rsidRDefault="000B09F6" w:rsidP="000B09F6">
      <w:pPr>
        <w:pStyle w:val="1"/>
        <w:keepNext w:val="0"/>
        <w:framePr w:w="9897" w:wrap="around" w:x="1435" w:y="266"/>
        <w:widowControl w:val="0"/>
        <w:rPr>
          <w:sz w:val="32"/>
          <w:szCs w:val="32"/>
        </w:rPr>
      </w:pPr>
      <w:r w:rsidRPr="008867F8">
        <w:rPr>
          <w:sz w:val="32"/>
          <w:szCs w:val="32"/>
        </w:rPr>
        <w:t>АДМИНИСТРАЦИЯ ЗАТО г. ЖЕЛЕЗНОГОРСК</w:t>
      </w:r>
    </w:p>
    <w:p w:rsidR="000B09F6" w:rsidRPr="008867F8" w:rsidRDefault="000B09F6" w:rsidP="000B09F6">
      <w:pPr>
        <w:framePr w:w="9897" w:h="1873" w:hSpace="180" w:wrap="around" w:vAnchor="text" w:hAnchor="page" w:x="1435" w:y="266"/>
        <w:widowControl w:val="0"/>
        <w:jc w:val="center"/>
        <w:rPr>
          <w:rFonts w:ascii="Times New Roman" w:hAnsi="Times New Roman"/>
          <w:b/>
          <w:sz w:val="28"/>
        </w:rPr>
      </w:pPr>
    </w:p>
    <w:p w:rsidR="000B09F6" w:rsidRPr="008867F8" w:rsidRDefault="000B09F6" w:rsidP="000B09F6">
      <w:pPr>
        <w:framePr w:w="9897" w:h="1873" w:hSpace="180" w:wrap="around" w:vAnchor="text" w:hAnchor="page" w:x="1435" w:y="266"/>
        <w:widowControl w:val="0"/>
        <w:jc w:val="center"/>
        <w:rPr>
          <w:rFonts w:ascii="Arial" w:hAnsi="Arial"/>
        </w:rPr>
      </w:pPr>
      <w:r w:rsidRPr="008867F8">
        <w:rPr>
          <w:rFonts w:ascii="Arial" w:hAnsi="Arial"/>
          <w:b/>
          <w:sz w:val="36"/>
        </w:rPr>
        <w:t>ПОСТАНОВЛЕНИЕ</w:t>
      </w:r>
    </w:p>
    <w:p w:rsidR="000B09F6" w:rsidRPr="008867F8" w:rsidRDefault="000B09F6" w:rsidP="000B09F6">
      <w:pPr>
        <w:widowControl w:val="0"/>
      </w:pPr>
    </w:p>
    <w:p w:rsidR="00254841" w:rsidRPr="008867F8" w:rsidRDefault="00254841" w:rsidP="00254841">
      <w:pPr>
        <w:framePr w:w="9796" w:h="441" w:hSpace="180" w:wrap="around" w:vAnchor="text" w:hAnchor="page" w:x="1531" w:y="2770"/>
        <w:widowControl w:val="0"/>
        <w:rPr>
          <w:rFonts w:ascii="Times New Roman" w:hAnsi="Times New Roman"/>
          <w:sz w:val="22"/>
        </w:rPr>
      </w:pPr>
    </w:p>
    <w:p w:rsidR="00254841" w:rsidRPr="008867F8" w:rsidRDefault="00517E45" w:rsidP="00254841">
      <w:pPr>
        <w:framePr w:w="9796" w:h="441" w:hSpace="180" w:wrap="around" w:vAnchor="text" w:hAnchor="page" w:x="1531" w:y="2770"/>
        <w:widowControl w:val="0"/>
        <w:rPr>
          <w:rFonts w:ascii="Times New Roman" w:hAnsi="Times New Roman"/>
          <w:sz w:val="22"/>
        </w:rPr>
      </w:pPr>
      <w:r w:rsidRPr="008867F8">
        <w:rPr>
          <w:rFonts w:ascii="Times New Roman" w:hAnsi="Times New Roman"/>
          <w:sz w:val="22"/>
        </w:rPr>
        <w:t>18.11.2022</w:t>
      </w:r>
      <w:r w:rsidR="00254841" w:rsidRPr="008867F8">
        <w:rPr>
          <w:rFonts w:ascii="Times New Roman" w:hAnsi="Times New Roman"/>
          <w:sz w:val="22"/>
        </w:rPr>
        <w:t xml:space="preserve">                                                                                                                                   № </w:t>
      </w:r>
      <w:r w:rsidRPr="008867F8">
        <w:rPr>
          <w:rFonts w:ascii="Times New Roman" w:hAnsi="Times New Roman"/>
          <w:sz w:val="22"/>
        </w:rPr>
        <w:t>2378</w:t>
      </w:r>
    </w:p>
    <w:p w:rsidR="00254841" w:rsidRPr="008867F8" w:rsidRDefault="00254841" w:rsidP="00254841">
      <w:pPr>
        <w:framePr w:w="9796" w:h="441" w:hSpace="180" w:wrap="around" w:vAnchor="text" w:hAnchor="page" w:x="1531" w:y="2770"/>
        <w:widowControl w:val="0"/>
        <w:jc w:val="center"/>
        <w:rPr>
          <w:sz w:val="22"/>
          <w:szCs w:val="22"/>
        </w:rPr>
      </w:pPr>
      <w:r w:rsidRPr="008867F8">
        <w:rPr>
          <w:rFonts w:ascii="Times New Roman" w:hAnsi="Times New Roman"/>
          <w:b/>
          <w:sz w:val="22"/>
          <w:szCs w:val="22"/>
        </w:rPr>
        <w:t>г. Железногорск</w:t>
      </w:r>
    </w:p>
    <w:p w:rsidR="000B09F6" w:rsidRPr="008867F8" w:rsidRDefault="000B09F6" w:rsidP="000B09F6">
      <w:pPr>
        <w:widowControl w:val="0"/>
      </w:pPr>
    </w:p>
    <w:p w:rsidR="000B09F6" w:rsidRPr="008867F8" w:rsidRDefault="000B09F6" w:rsidP="000B09F6">
      <w:pPr>
        <w:widowControl w:val="0"/>
      </w:pPr>
    </w:p>
    <w:p w:rsidR="00CC2892" w:rsidRPr="008867F8" w:rsidRDefault="00CC2892" w:rsidP="009833F5">
      <w:pPr>
        <w:widowControl w:val="0"/>
        <w:rPr>
          <w:rFonts w:ascii="Times New Roman" w:hAnsi="Times New Roman"/>
          <w:sz w:val="28"/>
          <w:szCs w:val="28"/>
        </w:rPr>
      </w:pPr>
    </w:p>
    <w:p w:rsidR="00B63EA8" w:rsidRPr="008867F8" w:rsidRDefault="000F5D10" w:rsidP="002D00FB">
      <w:pPr>
        <w:pStyle w:val="ConsTitle"/>
        <w:jc w:val="both"/>
        <w:rPr>
          <w:rFonts w:ascii="Times New Roman" w:hAnsi="Times New Roman"/>
          <w:b w:val="0"/>
          <w:sz w:val="28"/>
          <w:szCs w:val="28"/>
        </w:rPr>
      </w:pPr>
      <w:r w:rsidRPr="008867F8">
        <w:rPr>
          <w:rFonts w:ascii="Times New Roman" w:hAnsi="Times New Roman"/>
          <w:b w:val="0"/>
          <w:sz w:val="28"/>
          <w:szCs w:val="28"/>
        </w:rPr>
        <w:t>О внесении изменений в постановление Администрации ЗАТО г. Железногорск от 30.11.2017 № 2069 "</w:t>
      </w:r>
      <w:r w:rsidR="00FA7BA5" w:rsidRPr="008867F8">
        <w:rPr>
          <w:rFonts w:ascii="Times New Roman" w:hAnsi="Times New Roman"/>
          <w:b w:val="0"/>
          <w:sz w:val="28"/>
          <w:szCs w:val="28"/>
        </w:rPr>
        <w:t xml:space="preserve">Об утверждении муниципальной программы </w:t>
      </w:r>
      <w:r w:rsidR="007438B8" w:rsidRPr="008867F8">
        <w:rPr>
          <w:rFonts w:ascii="Times New Roman" w:hAnsi="Times New Roman"/>
          <w:b w:val="0"/>
          <w:sz w:val="28"/>
          <w:szCs w:val="28"/>
        </w:rPr>
        <w:t>«</w:t>
      </w:r>
      <w:r w:rsidR="00FA7BA5" w:rsidRPr="008867F8">
        <w:rPr>
          <w:rFonts w:ascii="Times New Roman" w:hAnsi="Times New Roman"/>
          <w:b w:val="0"/>
          <w:sz w:val="28"/>
          <w:szCs w:val="28"/>
        </w:rPr>
        <w:t>Формирование современной городской среды</w:t>
      </w:r>
      <w:r w:rsidR="00E7172C" w:rsidRPr="008867F8">
        <w:rPr>
          <w:rFonts w:ascii="Times New Roman" w:hAnsi="Times New Roman"/>
          <w:b w:val="0"/>
          <w:sz w:val="28"/>
          <w:szCs w:val="28"/>
        </w:rPr>
        <w:t xml:space="preserve"> на 2018-2024</w:t>
      </w:r>
      <w:r w:rsidR="00E260C5" w:rsidRPr="008867F8">
        <w:rPr>
          <w:rFonts w:ascii="Times New Roman" w:hAnsi="Times New Roman"/>
          <w:b w:val="0"/>
          <w:sz w:val="28"/>
          <w:szCs w:val="28"/>
        </w:rPr>
        <w:t xml:space="preserve"> годы</w:t>
      </w:r>
      <w:r w:rsidR="007438B8" w:rsidRPr="008867F8">
        <w:rPr>
          <w:rFonts w:ascii="Times New Roman" w:hAnsi="Times New Roman"/>
          <w:b w:val="0"/>
          <w:sz w:val="28"/>
          <w:szCs w:val="28"/>
        </w:rPr>
        <w:t>»</w:t>
      </w:r>
      <w:r w:rsidR="009D046F" w:rsidRPr="008867F8">
        <w:rPr>
          <w:rFonts w:ascii="Times New Roman" w:hAnsi="Times New Roman"/>
          <w:b w:val="0"/>
          <w:sz w:val="28"/>
          <w:szCs w:val="28"/>
        </w:rPr>
        <w:t xml:space="preserve"> </w:t>
      </w:r>
      <w:r w:rsidRPr="008867F8">
        <w:rPr>
          <w:rFonts w:ascii="Times New Roman" w:hAnsi="Times New Roman"/>
          <w:b w:val="0"/>
          <w:sz w:val="28"/>
          <w:szCs w:val="28"/>
        </w:rPr>
        <w:t>"</w:t>
      </w:r>
    </w:p>
    <w:p w:rsidR="00B63EA8" w:rsidRPr="008867F8" w:rsidRDefault="00B63EA8" w:rsidP="009833F5">
      <w:pPr>
        <w:pStyle w:val="ConsTitle"/>
        <w:jc w:val="both"/>
        <w:rPr>
          <w:rFonts w:ascii="Times New Roman" w:hAnsi="Times New Roman"/>
          <w:b w:val="0"/>
          <w:sz w:val="28"/>
          <w:szCs w:val="28"/>
        </w:rPr>
      </w:pPr>
    </w:p>
    <w:p w:rsidR="00B63EA8" w:rsidRPr="008867F8" w:rsidRDefault="00B63EA8" w:rsidP="00EE2EAF">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Руководствуясь статьей 16 Федеральн</w:t>
      </w:r>
      <w:r w:rsidR="0054229B" w:rsidRPr="008867F8">
        <w:rPr>
          <w:rFonts w:ascii="Times New Roman" w:hAnsi="Times New Roman"/>
          <w:sz w:val="28"/>
          <w:szCs w:val="28"/>
        </w:rPr>
        <w:t>ого</w:t>
      </w:r>
      <w:r w:rsidRPr="008867F8">
        <w:rPr>
          <w:rFonts w:ascii="Times New Roman" w:hAnsi="Times New Roman"/>
          <w:sz w:val="28"/>
          <w:szCs w:val="28"/>
        </w:rPr>
        <w:t xml:space="preserve"> закон</w:t>
      </w:r>
      <w:r w:rsidR="0054229B" w:rsidRPr="008867F8">
        <w:rPr>
          <w:rFonts w:ascii="Times New Roman" w:hAnsi="Times New Roman"/>
          <w:sz w:val="28"/>
          <w:szCs w:val="28"/>
        </w:rPr>
        <w:t>а</w:t>
      </w:r>
      <w:r w:rsidRPr="008867F8">
        <w:rPr>
          <w:rFonts w:ascii="Times New Roman" w:hAnsi="Times New Roman"/>
          <w:sz w:val="28"/>
          <w:szCs w:val="28"/>
        </w:rPr>
        <w:t xml:space="preserve"> от 06.10.2003 № 131-ФЗ </w:t>
      </w:r>
      <w:r w:rsidR="007438B8" w:rsidRPr="008867F8">
        <w:rPr>
          <w:rFonts w:ascii="Times New Roman" w:hAnsi="Times New Roman"/>
          <w:sz w:val="28"/>
          <w:szCs w:val="28"/>
        </w:rPr>
        <w:t>«</w:t>
      </w:r>
      <w:r w:rsidRPr="008867F8">
        <w:rPr>
          <w:rFonts w:ascii="Times New Roman" w:hAnsi="Times New Roman"/>
          <w:sz w:val="28"/>
          <w:szCs w:val="28"/>
        </w:rPr>
        <w:t>Об общих принципах организации местного самоуправления в Российской Федерации</w:t>
      </w:r>
      <w:r w:rsidR="007438B8" w:rsidRPr="008867F8">
        <w:rPr>
          <w:rFonts w:ascii="Times New Roman" w:hAnsi="Times New Roman"/>
          <w:sz w:val="28"/>
          <w:szCs w:val="28"/>
        </w:rPr>
        <w:t>»</w:t>
      </w:r>
      <w:r w:rsidR="009854B1" w:rsidRPr="008867F8">
        <w:rPr>
          <w:rFonts w:ascii="Times New Roman" w:hAnsi="Times New Roman"/>
          <w:sz w:val="28"/>
          <w:szCs w:val="28"/>
        </w:rPr>
        <w:t xml:space="preserve">, </w:t>
      </w:r>
      <w:r w:rsidR="00E7172C" w:rsidRPr="008867F8">
        <w:rPr>
          <w:rFonts w:ascii="Times New Roman" w:hAnsi="Times New Roman"/>
          <w:sz w:val="28"/>
          <w:szCs w:val="28"/>
        </w:rPr>
        <w:t>Приказом Минстроя России от 18.03.2019 № 162/</w:t>
      </w:r>
      <w:proofErr w:type="spellStart"/>
      <w:r w:rsidR="00E7172C" w:rsidRPr="008867F8">
        <w:rPr>
          <w:rFonts w:ascii="Times New Roman" w:hAnsi="Times New Roman"/>
          <w:sz w:val="28"/>
          <w:szCs w:val="28"/>
        </w:rPr>
        <w:t>пр</w:t>
      </w:r>
      <w:proofErr w:type="spellEnd"/>
      <w:r w:rsidR="00E7172C" w:rsidRPr="008867F8">
        <w:rPr>
          <w:rFonts w:ascii="Times New Roman" w:hAnsi="Times New Roman"/>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 </w:t>
      </w:r>
      <w:r w:rsidR="009854B1" w:rsidRPr="008867F8">
        <w:rPr>
          <w:rFonts w:ascii="Times New Roman" w:hAnsi="Times New Roman"/>
          <w:sz w:val="28"/>
          <w:szCs w:val="28"/>
        </w:rPr>
        <w:t>Уставом ЗАТО Железногорск,</w:t>
      </w:r>
      <w:r w:rsidR="00FA7BA5" w:rsidRPr="008867F8">
        <w:rPr>
          <w:rFonts w:ascii="Times New Roman" w:hAnsi="Times New Roman"/>
          <w:sz w:val="28"/>
          <w:szCs w:val="28"/>
        </w:rPr>
        <w:t xml:space="preserve"> постановлением Администрации ЗАТО</w:t>
      </w:r>
      <w:r w:rsidR="00450961" w:rsidRPr="008867F8">
        <w:rPr>
          <w:rFonts w:ascii="Times New Roman" w:hAnsi="Times New Roman"/>
          <w:sz w:val="28"/>
          <w:szCs w:val="28"/>
        </w:rPr>
        <w:t xml:space="preserve">               </w:t>
      </w:r>
      <w:r w:rsidR="00FA7BA5" w:rsidRPr="008867F8">
        <w:rPr>
          <w:rFonts w:ascii="Times New Roman" w:hAnsi="Times New Roman"/>
          <w:sz w:val="28"/>
          <w:szCs w:val="28"/>
        </w:rPr>
        <w:t xml:space="preserve"> г. Железногорск от 21.08.2013 № 1301 </w:t>
      </w:r>
      <w:r w:rsidR="007438B8" w:rsidRPr="008867F8">
        <w:rPr>
          <w:rFonts w:ascii="Times New Roman" w:hAnsi="Times New Roman"/>
          <w:sz w:val="28"/>
          <w:szCs w:val="28"/>
        </w:rPr>
        <w:t>«</w:t>
      </w:r>
      <w:r w:rsidR="00FA7BA5" w:rsidRPr="008867F8">
        <w:rPr>
          <w:rFonts w:ascii="Times New Roman" w:hAnsi="Times New Roman"/>
          <w:sz w:val="28"/>
          <w:szCs w:val="28"/>
        </w:rPr>
        <w:t>Об утверждении Порядка принятия решений о разработке, формировании и реализации муниципальных программ ЗАТО Железногорск</w:t>
      </w:r>
      <w:r w:rsidR="007438B8" w:rsidRPr="008867F8">
        <w:rPr>
          <w:rFonts w:ascii="Times New Roman" w:hAnsi="Times New Roman"/>
          <w:sz w:val="28"/>
          <w:szCs w:val="28"/>
        </w:rPr>
        <w:t>»</w:t>
      </w:r>
      <w:r w:rsidR="00FA7BA5" w:rsidRPr="008867F8">
        <w:rPr>
          <w:rFonts w:ascii="Times New Roman" w:hAnsi="Times New Roman"/>
          <w:sz w:val="28"/>
          <w:szCs w:val="28"/>
        </w:rPr>
        <w:t xml:space="preserve">, </w:t>
      </w:r>
      <w:r w:rsidR="00F21E7A" w:rsidRPr="008867F8">
        <w:rPr>
          <w:rFonts w:ascii="Times New Roman" w:hAnsi="Times New Roman"/>
          <w:sz w:val="28"/>
          <w:szCs w:val="28"/>
        </w:rPr>
        <w:t xml:space="preserve"> </w:t>
      </w:r>
      <w:r w:rsidR="009854B1" w:rsidRPr="008867F8">
        <w:rPr>
          <w:rFonts w:ascii="Times New Roman" w:hAnsi="Times New Roman"/>
          <w:sz w:val="28"/>
          <w:szCs w:val="28"/>
        </w:rPr>
        <w:t xml:space="preserve">в целях </w:t>
      </w:r>
      <w:r w:rsidR="00FA7BA5" w:rsidRPr="008867F8">
        <w:rPr>
          <w:rFonts w:ascii="Times New Roman" w:hAnsi="Times New Roman"/>
          <w:sz w:val="28"/>
          <w:szCs w:val="28"/>
        </w:rPr>
        <w:t>формирования современной городской среды и обеспечения комплексного подхода к благоустройству территорий ЗАТО Железногорск,</w:t>
      </w:r>
    </w:p>
    <w:p w:rsidR="009854B1" w:rsidRPr="008867F8" w:rsidRDefault="009854B1" w:rsidP="009833F5">
      <w:pPr>
        <w:pStyle w:val="ConsTitle"/>
        <w:jc w:val="both"/>
        <w:rPr>
          <w:rFonts w:ascii="Times New Roman" w:hAnsi="Times New Roman"/>
          <w:b w:val="0"/>
          <w:sz w:val="28"/>
          <w:szCs w:val="28"/>
        </w:rPr>
      </w:pPr>
    </w:p>
    <w:p w:rsidR="000B09F6" w:rsidRPr="008867F8" w:rsidRDefault="000B09F6" w:rsidP="009833F5">
      <w:pPr>
        <w:pStyle w:val="ConsTitle"/>
        <w:jc w:val="both"/>
        <w:rPr>
          <w:rFonts w:ascii="Times New Roman" w:hAnsi="Times New Roman"/>
          <w:b w:val="0"/>
          <w:sz w:val="28"/>
          <w:szCs w:val="28"/>
        </w:rPr>
      </w:pPr>
    </w:p>
    <w:p w:rsidR="009854B1" w:rsidRPr="008867F8" w:rsidRDefault="009854B1" w:rsidP="009833F5">
      <w:pPr>
        <w:pStyle w:val="ConsTitle"/>
        <w:jc w:val="both"/>
        <w:rPr>
          <w:rFonts w:ascii="Times New Roman" w:hAnsi="Times New Roman"/>
          <w:b w:val="0"/>
          <w:sz w:val="28"/>
          <w:szCs w:val="28"/>
        </w:rPr>
      </w:pPr>
      <w:r w:rsidRPr="008867F8">
        <w:rPr>
          <w:rFonts w:ascii="Times New Roman" w:hAnsi="Times New Roman"/>
          <w:b w:val="0"/>
          <w:sz w:val="28"/>
          <w:szCs w:val="28"/>
        </w:rPr>
        <w:t>ПОСТАНОВЛЯЮ:</w:t>
      </w:r>
    </w:p>
    <w:p w:rsidR="00D531C7" w:rsidRPr="008867F8" w:rsidRDefault="00D531C7" w:rsidP="00D531C7">
      <w:pPr>
        <w:pStyle w:val="ConsTitle"/>
        <w:jc w:val="both"/>
        <w:rPr>
          <w:rFonts w:ascii="Times New Roman" w:hAnsi="Times New Roman"/>
          <w:b w:val="0"/>
          <w:sz w:val="28"/>
          <w:szCs w:val="28"/>
        </w:rPr>
      </w:pPr>
    </w:p>
    <w:p w:rsidR="00A430A2" w:rsidRPr="008867F8" w:rsidRDefault="00D531C7" w:rsidP="007F4540">
      <w:pPr>
        <w:ind w:firstLine="709"/>
        <w:jc w:val="both"/>
        <w:rPr>
          <w:rFonts w:ascii="Times New Roman" w:hAnsi="Times New Roman"/>
          <w:sz w:val="28"/>
          <w:szCs w:val="28"/>
        </w:rPr>
      </w:pPr>
      <w:r w:rsidRPr="008867F8">
        <w:rPr>
          <w:rFonts w:ascii="Times New Roman" w:hAnsi="Times New Roman"/>
          <w:sz w:val="28"/>
          <w:szCs w:val="28"/>
        </w:rPr>
        <w:t xml:space="preserve">1. </w:t>
      </w:r>
      <w:r w:rsidR="009256F8" w:rsidRPr="008867F8">
        <w:rPr>
          <w:rFonts w:ascii="Times New Roman" w:hAnsi="Times New Roman"/>
          <w:sz w:val="28"/>
          <w:szCs w:val="28"/>
        </w:rPr>
        <w:t>Внести следующие изменения в постановлени</w:t>
      </w:r>
      <w:r w:rsidR="00A430A2" w:rsidRPr="008867F8">
        <w:rPr>
          <w:rFonts w:ascii="Times New Roman" w:hAnsi="Times New Roman"/>
          <w:sz w:val="28"/>
          <w:szCs w:val="28"/>
        </w:rPr>
        <w:t>е</w:t>
      </w:r>
      <w:r w:rsidR="009256F8" w:rsidRPr="008867F8">
        <w:rPr>
          <w:rFonts w:ascii="Times New Roman" w:hAnsi="Times New Roman"/>
          <w:sz w:val="28"/>
          <w:szCs w:val="28"/>
        </w:rPr>
        <w:t xml:space="preserve"> Администрации ЗАТО г. Железногорск от 30.11.2017 № 2069 "Об утверждении муниципальной программы «Формирование современной городской среды на 2018-202</w:t>
      </w:r>
      <w:r w:rsidR="00E7172C" w:rsidRPr="008867F8">
        <w:rPr>
          <w:rFonts w:ascii="Times New Roman" w:hAnsi="Times New Roman"/>
          <w:sz w:val="28"/>
          <w:szCs w:val="28"/>
        </w:rPr>
        <w:t>4</w:t>
      </w:r>
      <w:r w:rsidR="009256F8" w:rsidRPr="008867F8">
        <w:rPr>
          <w:rFonts w:ascii="Times New Roman" w:hAnsi="Times New Roman"/>
          <w:sz w:val="28"/>
          <w:szCs w:val="28"/>
        </w:rPr>
        <w:t xml:space="preserve"> годы»"</w:t>
      </w:r>
      <w:r w:rsidR="00A430A2" w:rsidRPr="008867F8">
        <w:rPr>
          <w:rFonts w:ascii="Times New Roman" w:hAnsi="Times New Roman"/>
          <w:sz w:val="28"/>
          <w:szCs w:val="28"/>
        </w:rPr>
        <w:t>:</w:t>
      </w:r>
    </w:p>
    <w:p w:rsidR="006A174C" w:rsidRPr="008867F8" w:rsidRDefault="006A174C" w:rsidP="006A174C">
      <w:pPr>
        <w:pStyle w:val="ConsTitle"/>
        <w:widowControl/>
        <w:tabs>
          <w:tab w:val="left" w:pos="993"/>
        </w:tabs>
        <w:ind w:firstLine="709"/>
        <w:jc w:val="both"/>
        <w:rPr>
          <w:rFonts w:ascii="Times New Roman" w:hAnsi="Times New Roman"/>
          <w:b w:val="0"/>
          <w:sz w:val="28"/>
          <w:szCs w:val="28"/>
        </w:rPr>
      </w:pPr>
      <w:r w:rsidRPr="008867F8">
        <w:rPr>
          <w:rFonts w:ascii="Times New Roman" w:hAnsi="Times New Roman"/>
          <w:b w:val="0"/>
          <w:sz w:val="28"/>
          <w:szCs w:val="28"/>
        </w:rPr>
        <w:t>1.1. Наименование постановления изложить в новой редакции:</w:t>
      </w:r>
    </w:p>
    <w:p w:rsidR="006A174C" w:rsidRPr="008867F8" w:rsidRDefault="006A174C" w:rsidP="006A174C">
      <w:pPr>
        <w:pStyle w:val="ConsTitle"/>
        <w:widowControl/>
        <w:tabs>
          <w:tab w:val="left" w:pos="993"/>
        </w:tabs>
        <w:ind w:firstLine="709"/>
        <w:jc w:val="both"/>
        <w:rPr>
          <w:rFonts w:ascii="Times New Roman" w:hAnsi="Times New Roman"/>
          <w:b w:val="0"/>
          <w:sz w:val="28"/>
          <w:szCs w:val="28"/>
        </w:rPr>
      </w:pPr>
      <w:r w:rsidRPr="008867F8">
        <w:rPr>
          <w:rFonts w:ascii="Times New Roman" w:hAnsi="Times New Roman"/>
          <w:b w:val="0"/>
          <w:sz w:val="28"/>
          <w:szCs w:val="28"/>
        </w:rPr>
        <w:t>«"Об утверждении муниципальной программы «Формирование современной городской среды на 2018-2025 годы» ".».</w:t>
      </w:r>
    </w:p>
    <w:p w:rsidR="00592B1A" w:rsidRPr="008867F8" w:rsidRDefault="006A174C" w:rsidP="00592B1A">
      <w:pPr>
        <w:ind w:firstLine="709"/>
        <w:jc w:val="both"/>
        <w:rPr>
          <w:rFonts w:ascii="Times New Roman" w:hAnsi="Times New Roman"/>
          <w:sz w:val="28"/>
          <w:szCs w:val="28"/>
        </w:rPr>
      </w:pPr>
      <w:r w:rsidRPr="008867F8">
        <w:rPr>
          <w:rFonts w:ascii="Times New Roman" w:hAnsi="Times New Roman"/>
          <w:sz w:val="28"/>
          <w:szCs w:val="28"/>
        </w:rPr>
        <w:t>1.2</w:t>
      </w:r>
      <w:r w:rsidR="00B17DCF" w:rsidRPr="008867F8">
        <w:rPr>
          <w:rFonts w:ascii="Times New Roman" w:hAnsi="Times New Roman"/>
          <w:sz w:val="28"/>
          <w:szCs w:val="28"/>
        </w:rPr>
        <w:t xml:space="preserve">. </w:t>
      </w:r>
      <w:r w:rsidR="00592B1A" w:rsidRPr="008867F8">
        <w:rPr>
          <w:rFonts w:ascii="Times New Roman" w:hAnsi="Times New Roman"/>
          <w:sz w:val="28"/>
          <w:szCs w:val="28"/>
        </w:rPr>
        <w:t>Приложение к постановлению изложить в новой редакции согласно приложению к настоящему постановлению.</w:t>
      </w:r>
    </w:p>
    <w:p w:rsidR="007434B8" w:rsidRPr="008867F8" w:rsidRDefault="00A430A2" w:rsidP="00B20190">
      <w:pPr>
        <w:pStyle w:val="ConsPlusNormal"/>
        <w:ind w:firstLine="709"/>
        <w:jc w:val="both"/>
        <w:rPr>
          <w:rFonts w:ascii="Times New Roman" w:eastAsia="Malgun Gothic" w:hAnsi="Times New Roman" w:cs="Times New Roman"/>
          <w:sz w:val="28"/>
          <w:szCs w:val="28"/>
        </w:rPr>
      </w:pPr>
      <w:r w:rsidRPr="008867F8">
        <w:rPr>
          <w:rFonts w:ascii="Times New Roman" w:eastAsia="Malgun Gothic" w:hAnsi="Times New Roman" w:cs="Times New Roman"/>
          <w:sz w:val="28"/>
          <w:szCs w:val="28"/>
        </w:rPr>
        <w:lastRenderedPageBreak/>
        <w:t>2</w:t>
      </w:r>
      <w:r w:rsidR="007434B8" w:rsidRPr="008867F8">
        <w:rPr>
          <w:rFonts w:ascii="Times New Roman" w:eastAsia="Malgun Gothic" w:hAnsi="Times New Roman" w:cs="Times New Roman"/>
          <w:sz w:val="28"/>
          <w:szCs w:val="28"/>
        </w:rPr>
        <w:t>. Управлению</w:t>
      </w:r>
      <w:r w:rsidR="009B4BDB" w:rsidRPr="008867F8">
        <w:rPr>
          <w:rFonts w:ascii="Times New Roman" w:eastAsia="Malgun Gothic" w:hAnsi="Times New Roman" w:cs="Times New Roman"/>
          <w:sz w:val="28"/>
          <w:szCs w:val="28"/>
        </w:rPr>
        <w:t xml:space="preserve"> </w:t>
      </w:r>
      <w:r w:rsidR="00C21676" w:rsidRPr="008867F8">
        <w:rPr>
          <w:rFonts w:ascii="Times New Roman" w:eastAsia="Malgun Gothic" w:hAnsi="Times New Roman" w:cs="Times New Roman"/>
          <w:sz w:val="28"/>
          <w:szCs w:val="28"/>
        </w:rPr>
        <w:t>внутреннего контроля</w:t>
      </w:r>
      <w:r w:rsidR="007434B8" w:rsidRPr="008867F8">
        <w:rPr>
          <w:rFonts w:ascii="Times New Roman" w:eastAsia="Malgun Gothic" w:hAnsi="Times New Roman" w:cs="Times New Roman"/>
          <w:sz w:val="28"/>
          <w:szCs w:val="28"/>
        </w:rPr>
        <w:t xml:space="preserve"> Администрации ЗАТО</w:t>
      </w:r>
      <w:r w:rsidR="007F4540" w:rsidRPr="008867F8">
        <w:rPr>
          <w:rFonts w:ascii="Times New Roman" w:eastAsia="Malgun Gothic" w:hAnsi="Times New Roman" w:cs="Times New Roman"/>
          <w:sz w:val="28"/>
          <w:szCs w:val="28"/>
        </w:rPr>
        <w:t xml:space="preserve">                     </w:t>
      </w:r>
      <w:r w:rsidR="007434B8" w:rsidRPr="008867F8">
        <w:rPr>
          <w:rFonts w:ascii="Times New Roman" w:eastAsia="Malgun Gothic" w:hAnsi="Times New Roman" w:cs="Times New Roman"/>
          <w:sz w:val="28"/>
          <w:szCs w:val="28"/>
        </w:rPr>
        <w:t xml:space="preserve"> г.</w:t>
      </w:r>
      <w:r w:rsidR="00EB5645" w:rsidRPr="008867F8">
        <w:rPr>
          <w:rFonts w:ascii="Times New Roman" w:eastAsia="Malgun Gothic" w:hAnsi="Times New Roman" w:cs="Times New Roman"/>
          <w:sz w:val="28"/>
          <w:szCs w:val="28"/>
        </w:rPr>
        <w:t xml:space="preserve"> </w:t>
      </w:r>
      <w:r w:rsidR="007434B8" w:rsidRPr="008867F8">
        <w:rPr>
          <w:rFonts w:ascii="Times New Roman" w:eastAsia="Malgun Gothic" w:hAnsi="Times New Roman" w:cs="Times New Roman"/>
          <w:sz w:val="28"/>
          <w:szCs w:val="28"/>
        </w:rPr>
        <w:t>Железногорск (</w:t>
      </w:r>
      <w:r w:rsidR="006A174C" w:rsidRPr="008867F8">
        <w:rPr>
          <w:rFonts w:ascii="Times New Roman" w:eastAsia="Malgun Gothic" w:hAnsi="Times New Roman" w:cs="Times New Roman"/>
          <w:sz w:val="28"/>
          <w:szCs w:val="28"/>
        </w:rPr>
        <w:t>В.Г. Винокурова</w:t>
      </w:r>
      <w:r w:rsidR="007434B8" w:rsidRPr="008867F8">
        <w:rPr>
          <w:rFonts w:ascii="Times New Roman" w:eastAsia="Malgun Gothic" w:hAnsi="Times New Roman" w:cs="Times New Roman"/>
          <w:sz w:val="28"/>
          <w:szCs w:val="28"/>
        </w:rPr>
        <w:t xml:space="preserve">) довести настоящее постановление до сведения населения через газету </w:t>
      </w:r>
      <w:r w:rsidR="007438B8" w:rsidRPr="008867F8">
        <w:rPr>
          <w:rFonts w:ascii="Times New Roman" w:eastAsia="Malgun Gothic" w:hAnsi="Times New Roman" w:cs="Times New Roman"/>
          <w:sz w:val="28"/>
          <w:szCs w:val="28"/>
        </w:rPr>
        <w:t>«</w:t>
      </w:r>
      <w:r w:rsidR="007434B8" w:rsidRPr="008867F8">
        <w:rPr>
          <w:rFonts w:ascii="Times New Roman" w:eastAsia="Malgun Gothic" w:hAnsi="Times New Roman" w:cs="Times New Roman"/>
          <w:sz w:val="28"/>
          <w:szCs w:val="28"/>
        </w:rPr>
        <w:t>Город и горожане</w:t>
      </w:r>
      <w:r w:rsidR="007438B8" w:rsidRPr="008867F8">
        <w:rPr>
          <w:rFonts w:ascii="Times New Roman" w:eastAsia="Malgun Gothic" w:hAnsi="Times New Roman" w:cs="Times New Roman"/>
          <w:sz w:val="28"/>
          <w:szCs w:val="28"/>
        </w:rPr>
        <w:t>»</w:t>
      </w:r>
      <w:r w:rsidR="007434B8" w:rsidRPr="008867F8">
        <w:rPr>
          <w:rFonts w:ascii="Times New Roman" w:eastAsia="Malgun Gothic" w:hAnsi="Times New Roman" w:cs="Times New Roman"/>
          <w:sz w:val="28"/>
          <w:szCs w:val="28"/>
        </w:rPr>
        <w:t>.</w:t>
      </w:r>
    </w:p>
    <w:p w:rsidR="007434B8" w:rsidRPr="008867F8" w:rsidRDefault="00A430A2" w:rsidP="00E117CE">
      <w:pPr>
        <w:widowControl w:val="0"/>
        <w:tabs>
          <w:tab w:val="left" w:pos="1560"/>
        </w:tabs>
        <w:autoSpaceDE w:val="0"/>
        <w:autoSpaceDN w:val="0"/>
        <w:adjustRightInd w:val="0"/>
        <w:ind w:firstLine="709"/>
        <w:jc w:val="both"/>
        <w:outlineLvl w:val="0"/>
        <w:rPr>
          <w:rFonts w:ascii="Times New Roman" w:hAnsi="Times New Roman"/>
          <w:sz w:val="28"/>
          <w:szCs w:val="28"/>
        </w:rPr>
      </w:pPr>
      <w:r w:rsidRPr="008867F8">
        <w:rPr>
          <w:rFonts w:ascii="Times New Roman" w:hAnsi="Times New Roman"/>
          <w:sz w:val="28"/>
          <w:szCs w:val="28"/>
        </w:rPr>
        <w:t>3</w:t>
      </w:r>
      <w:r w:rsidR="007434B8" w:rsidRPr="008867F8">
        <w:rPr>
          <w:rFonts w:ascii="Times New Roman" w:hAnsi="Times New Roman"/>
          <w:sz w:val="28"/>
          <w:szCs w:val="28"/>
        </w:rPr>
        <w:t>. Отделу общественных связей Администрации ЗАТО г.</w:t>
      </w:r>
      <w:r w:rsidR="00EB5645" w:rsidRPr="008867F8">
        <w:rPr>
          <w:rFonts w:ascii="Times New Roman" w:hAnsi="Times New Roman"/>
          <w:sz w:val="28"/>
          <w:szCs w:val="28"/>
        </w:rPr>
        <w:t xml:space="preserve"> </w:t>
      </w:r>
      <w:r w:rsidR="007434B8" w:rsidRPr="008867F8">
        <w:rPr>
          <w:rFonts w:ascii="Times New Roman" w:hAnsi="Times New Roman"/>
          <w:sz w:val="28"/>
          <w:szCs w:val="28"/>
        </w:rPr>
        <w:t>Железногорск (И.С.</w:t>
      </w:r>
      <w:r w:rsidR="00BB52A4" w:rsidRPr="008867F8">
        <w:rPr>
          <w:rFonts w:ascii="Times New Roman" w:hAnsi="Times New Roman"/>
          <w:sz w:val="28"/>
          <w:szCs w:val="28"/>
        </w:rPr>
        <w:t xml:space="preserve"> </w:t>
      </w:r>
      <w:r w:rsidR="00592B1A" w:rsidRPr="008867F8">
        <w:rPr>
          <w:rFonts w:ascii="Times New Roman" w:hAnsi="Times New Roman"/>
          <w:sz w:val="28"/>
          <w:szCs w:val="28"/>
        </w:rPr>
        <w:t>Архипова</w:t>
      </w:r>
      <w:r w:rsidR="007434B8" w:rsidRPr="008867F8">
        <w:rPr>
          <w:rFonts w:ascii="Times New Roman" w:hAnsi="Times New Roman"/>
          <w:sz w:val="28"/>
          <w:szCs w:val="28"/>
        </w:rPr>
        <w:t xml:space="preserve">) разместить настоящее постановление на официальном сайте </w:t>
      </w:r>
      <w:r w:rsidR="00C21676" w:rsidRPr="008867F8">
        <w:rPr>
          <w:rFonts w:ascii="Times New Roman" w:hAnsi="Times New Roman"/>
          <w:sz w:val="28"/>
          <w:szCs w:val="28"/>
        </w:rPr>
        <w:t>городского округа</w:t>
      </w:r>
      <w:r w:rsidR="007434B8" w:rsidRPr="008867F8">
        <w:rPr>
          <w:rFonts w:ascii="Times New Roman" w:hAnsi="Times New Roman"/>
          <w:sz w:val="28"/>
          <w:szCs w:val="28"/>
        </w:rPr>
        <w:t xml:space="preserve"> </w:t>
      </w:r>
      <w:r w:rsidR="007438B8" w:rsidRPr="008867F8">
        <w:rPr>
          <w:rFonts w:ascii="Times New Roman" w:hAnsi="Times New Roman"/>
          <w:sz w:val="28"/>
          <w:szCs w:val="28"/>
        </w:rPr>
        <w:t>«</w:t>
      </w:r>
      <w:r w:rsidR="007434B8" w:rsidRPr="008867F8">
        <w:rPr>
          <w:rFonts w:ascii="Times New Roman" w:hAnsi="Times New Roman"/>
          <w:sz w:val="28"/>
          <w:szCs w:val="28"/>
        </w:rPr>
        <w:t>Закрытое административно-территориальное образование Железногорск Красноярского края</w:t>
      </w:r>
      <w:r w:rsidR="007438B8" w:rsidRPr="008867F8">
        <w:rPr>
          <w:rFonts w:ascii="Times New Roman" w:hAnsi="Times New Roman"/>
          <w:sz w:val="28"/>
          <w:szCs w:val="28"/>
        </w:rPr>
        <w:t>»</w:t>
      </w:r>
      <w:r w:rsidR="007434B8" w:rsidRPr="008867F8">
        <w:rPr>
          <w:rFonts w:ascii="Times New Roman" w:hAnsi="Times New Roman"/>
          <w:sz w:val="28"/>
          <w:szCs w:val="28"/>
        </w:rPr>
        <w:t xml:space="preserve"> в информационно-телекоммуникационной сети </w:t>
      </w:r>
      <w:r w:rsidR="007438B8" w:rsidRPr="008867F8">
        <w:rPr>
          <w:rFonts w:ascii="Times New Roman" w:hAnsi="Times New Roman"/>
          <w:sz w:val="28"/>
          <w:szCs w:val="28"/>
        </w:rPr>
        <w:t>«</w:t>
      </w:r>
      <w:r w:rsidR="007434B8" w:rsidRPr="008867F8">
        <w:rPr>
          <w:rFonts w:ascii="Times New Roman" w:hAnsi="Times New Roman"/>
          <w:sz w:val="28"/>
          <w:szCs w:val="28"/>
        </w:rPr>
        <w:t>Интернет</w:t>
      </w:r>
      <w:r w:rsidR="007438B8" w:rsidRPr="008867F8">
        <w:rPr>
          <w:rFonts w:ascii="Times New Roman" w:hAnsi="Times New Roman"/>
          <w:sz w:val="28"/>
          <w:szCs w:val="28"/>
        </w:rPr>
        <w:t>»</w:t>
      </w:r>
      <w:r w:rsidR="007434B8" w:rsidRPr="008867F8">
        <w:rPr>
          <w:rFonts w:ascii="Times New Roman" w:hAnsi="Times New Roman"/>
          <w:sz w:val="28"/>
          <w:szCs w:val="28"/>
        </w:rPr>
        <w:t>.</w:t>
      </w:r>
    </w:p>
    <w:p w:rsidR="007434B8" w:rsidRPr="008867F8" w:rsidRDefault="00A430A2" w:rsidP="00E117CE">
      <w:pPr>
        <w:pStyle w:val="ConsNormal"/>
        <w:tabs>
          <w:tab w:val="left" w:pos="1560"/>
        </w:tabs>
        <w:ind w:right="0" w:firstLine="709"/>
        <w:jc w:val="both"/>
        <w:rPr>
          <w:rFonts w:ascii="Times New Roman" w:hAnsi="Times New Roman" w:cs="Times New Roman"/>
          <w:sz w:val="28"/>
          <w:szCs w:val="28"/>
        </w:rPr>
      </w:pPr>
      <w:r w:rsidRPr="008867F8">
        <w:rPr>
          <w:rFonts w:ascii="Times New Roman" w:hAnsi="Times New Roman" w:cs="Times New Roman"/>
          <w:sz w:val="28"/>
          <w:szCs w:val="28"/>
        </w:rPr>
        <w:t>4</w:t>
      </w:r>
      <w:r w:rsidR="007434B8" w:rsidRPr="008867F8">
        <w:rPr>
          <w:rFonts w:ascii="Times New Roman" w:hAnsi="Times New Roman" w:cs="Times New Roman"/>
          <w:sz w:val="28"/>
          <w:szCs w:val="28"/>
        </w:rPr>
        <w:t xml:space="preserve">. Контроль над исполнением настоящего постановления </w:t>
      </w:r>
      <w:r w:rsidR="006A174C" w:rsidRPr="008867F8">
        <w:rPr>
          <w:rFonts w:ascii="Times New Roman" w:hAnsi="Times New Roman" w:cs="Times New Roman"/>
          <w:sz w:val="28"/>
          <w:szCs w:val="28"/>
        </w:rPr>
        <w:t>оставляю за собой</w:t>
      </w:r>
      <w:r w:rsidR="007434B8" w:rsidRPr="008867F8">
        <w:rPr>
          <w:rFonts w:ascii="Times New Roman" w:hAnsi="Times New Roman" w:cs="Times New Roman"/>
          <w:sz w:val="28"/>
          <w:szCs w:val="28"/>
        </w:rPr>
        <w:t>.</w:t>
      </w:r>
    </w:p>
    <w:p w:rsidR="0099198F" w:rsidRPr="008867F8" w:rsidRDefault="0099198F" w:rsidP="0099198F">
      <w:pPr>
        <w:pStyle w:val="ConsPlusNormal"/>
        <w:ind w:firstLine="709"/>
        <w:jc w:val="both"/>
        <w:rPr>
          <w:rFonts w:ascii="Times New Roman" w:hAnsi="Times New Roman" w:cs="Times New Roman"/>
          <w:sz w:val="28"/>
          <w:szCs w:val="28"/>
        </w:rPr>
      </w:pPr>
      <w:r w:rsidRPr="008867F8">
        <w:rPr>
          <w:rFonts w:ascii="Times New Roman" w:hAnsi="Times New Roman" w:cs="Times New Roman"/>
          <w:sz w:val="28"/>
          <w:szCs w:val="28"/>
        </w:rPr>
        <w:t>5. Настоящее постановление вступает в силу после его официального опубликования</w:t>
      </w:r>
      <w:r w:rsidR="00592B1A" w:rsidRPr="008867F8">
        <w:rPr>
          <w:rFonts w:ascii="Times New Roman" w:hAnsi="Times New Roman"/>
          <w:sz w:val="28"/>
          <w:szCs w:val="28"/>
        </w:rPr>
        <w:t>, но не ранее 01.01.202</w:t>
      </w:r>
      <w:r w:rsidR="006A174C" w:rsidRPr="008867F8">
        <w:rPr>
          <w:rFonts w:ascii="Times New Roman" w:hAnsi="Times New Roman"/>
          <w:sz w:val="28"/>
          <w:szCs w:val="28"/>
        </w:rPr>
        <w:t>3</w:t>
      </w:r>
      <w:r w:rsidR="00592B1A" w:rsidRPr="008867F8">
        <w:rPr>
          <w:rFonts w:ascii="Times New Roman" w:hAnsi="Times New Roman"/>
          <w:sz w:val="28"/>
          <w:szCs w:val="28"/>
        </w:rPr>
        <w:t>.</w:t>
      </w:r>
    </w:p>
    <w:p w:rsidR="007434B8" w:rsidRPr="008867F8" w:rsidRDefault="007434B8" w:rsidP="00923FAF">
      <w:pPr>
        <w:pStyle w:val="ConsNormal"/>
        <w:tabs>
          <w:tab w:val="left" w:pos="1560"/>
        </w:tabs>
        <w:ind w:right="0" w:firstLine="709"/>
        <w:jc w:val="both"/>
        <w:rPr>
          <w:rFonts w:ascii="Times New Roman" w:hAnsi="Times New Roman" w:cs="Times New Roman"/>
          <w:sz w:val="28"/>
          <w:szCs w:val="28"/>
        </w:rPr>
      </w:pPr>
    </w:p>
    <w:p w:rsidR="00AE6B13" w:rsidRPr="008867F8" w:rsidRDefault="00AE6B13" w:rsidP="00543597">
      <w:pPr>
        <w:pStyle w:val="ConsNormal"/>
        <w:ind w:right="0" w:firstLine="709"/>
        <w:jc w:val="both"/>
        <w:rPr>
          <w:rFonts w:ascii="Times New Roman" w:hAnsi="Times New Roman" w:cs="Times New Roman"/>
          <w:sz w:val="28"/>
          <w:szCs w:val="28"/>
        </w:rPr>
      </w:pPr>
    </w:p>
    <w:p w:rsidR="00517E45" w:rsidRPr="008867F8" w:rsidRDefault="00277903" w:rsidP="00487546">
      <w:pPr>
        <w:widowControl w:val="0"/>
        <w:autoSpaceDE w:val="0"/>
        <w:autoSpaceDN w:val="0"/>
        <w:adjustRightInd w:val="0"/>
        <w:jc w:val="both"/>
        <w:outlineLvl w:val="2"/>
        <w:rPr>
          <w:rFonts w:ascii="Times New Roman" w:hAnsi="Times New Roman"/>
          <w:sz w:val="28"/>
          <w:szCs w:val="28"/>
        </w:rPr>
        <w:sectPr w:rsidR="00517E45" w:rsidRPr="008867F8" w:rsidSect="009256F8">
          <w:headerReference w:type="default" r:id="rId9"/>
          <w:pgSz w:w="11905" w:h="16838"/>
          <w:pgMar w:top="851" w:right="851" w:bottom="709" w:left="1418" w:header="720" w:footer="720" w:gutter="0"/>
          <w:pgNumType w:start="1"/>
          <w:cols w:space="720"/>
          <w:noEndnote/>
          <w:titlePg/>
          <w:docGrid w:linePitch="299"/>
        </w:sectPr>
      </w:pPr>
      <w:r w:rsidRPr="008867F8">
        <w:rPr>
          <w:rFonts w:ascii="Times New Roman" w:hAnsi="Times New Roman"/>
          <w:sz w:val="28"/>
          <w:szCs w:val="28"/>
        </w:rPr>
        <w:t>Г</w:t>
      </w:r>
      <w:r w:rsidR="007434B8" w:rsidRPr="008867F8">
        <w:rPr>
          <w:rFonts w:ascii="Times New Roman" w:hAnsi="Times New Roman"/>
          <w:sz w:val="28"/>
          <w:szCs w:val="28"/>
        </w:rPr>
        <w:t>лав</w:t>
      </w:r>
      <w:r w:rsidR="00254841" w:rsidRPr="008867F8">
        <w:rPr>
          <w:rFonts w:ascii="Times New Roman" w:hAnsi="Times New Roman"/>
          <w:sz w:val="28"/>
          <w:szCs w:val="28"/>
        </w:rPr>
        <w:t xml:space="preserve">а </w:t>
      </w:r>
      <w:r w:rsidR="00BE0F58" w:rsidRPr="008867F8">
        <w:rPr>
          <w:rFonts w:ascii="Times New Roman" w:hAnsi="Times New Roman"/>
          <w:sz w:val="28"/>
          <w:szCs w:val="28"/>
        </w:rPr>
        <w:t xml:space="preserve"> З</w:t>
      </w:r>
      <w:r w:rsidR="009B4BDB" w:rsidRPr="008867F8">
        <w:rPr>
          <w:rFonts w:ascii="Times New Roman" w:hAnsi="Times New Roman"/>
          <w:sz w:val="28"/>
          <w:szCs w:val="28"/>
        </w:rPr>
        <w:t>АТО г. Жел</w:t>
      </w:r>
      <w:r w:rsidR="0046386D" w:rsidRPr="008867F8">
        <w:rPr>
          <w:rFonts w:ascii="Times New Roman" w:hAnsi="Times New Roman"/>
          <w:sz w:val="28"/>
          <w:szCs w:val="28"/>
        </w:rPr>
        <w:t>е</w:t>
      </w:r>
      <w:r w:rsidR="009B4BDB" w:rsidRPr="008867F8">
        <w:rPr>
          <w:rFonts w:ascii="Times New Roman" w:hAnsi="Times New Roman"/>
          <w:sz w:val="28"/>
          <w:szCs w:val="28"/>
        </w:rPr>
        <w:t>зногорск</w:t>
      </w:r>
      <w:r w:rsidR="008B5B7C" w:rsidRPr="008867F8">
        <w:rPr>
          <w:rFonts w:ascii="Times New Roman" w:hAnsi="Times New Roman"/>
          <w:sz w:val="28"/>
          <w:szCs w:val="28"/>
        </w:rPr>
        <w:t xml:space="preserve"> </w:t>
      </w:r>
      <w:r w:rsidR="00366A1F" w:rsidRPr="008867F8">
        <w:rPr>
          <w:rFonts w:ascii="Times New Roman" w:hAnsi="Times New Roman"/>
          <w:sz w:val="28"/>
          <w:szCs w:val="28"/>
        </w:rPr>
        <w:t xml:space="preserve">    </w:t>
      </w:r>
      <w:r w:rsidR="009802A7" w:rsidRPr="008867F8">
        <w:rPr>
          <w:rFonts w:ascii="Times New Roman" w:hAnsi="Times New Roman"/>
          <w:sz w:val="28"/>
          <w:szCs w:val="28"/>
        </w:rPr>
        <w:t xml:space="preserve">                </w:t>
      </w:r>
      <w:r w:rsidR="009D12C0" w:rsidRPr="008867F8">
        <w:rPr>
          <w:rFonts w:ascii="Times New Roman" w:hAnsi="Times New Roman"/>
          <w:sz w:val="28"/>
          <w:szCs w:val="28"/>
        </w:rPr>
        <w:t xml:space="preserve">    </w:t>
      </w:r>
      <w:r w:rsidR="006D018F" w:rsidRPr="008867F8">
        <w:rPr>
          <w:rFonts w:ascii="Times New Roman" w:hAnsi="Times New Roman"/>
          <w:sz w:val="28"/>
          <w:szCs w:val="28"/>
        </w:rPr>
        <w:t xml:space="preserve">    </w:t>
      </w:r>
      <w:r w:rsidR="009D12C0" w:rsidRPr="008867F8">
        <w:rPr>
          <w:rFonts w:ascii="Times New Roman" w:hAnsi="Times New Roman"/>
          <w:sz w:val="28"/>
          <w:szCs w:val="28"/>
        </w:rPr>
        <w:t xml:space="preserve">  </w:t>
      </w:r>
      <w:r w:rsidR="009802A7" w:rsidRPr="008867F8">
        <w:rPr>
          <w:rFonts w:ascii="Times New Roman" w:hAnsi="Times New Roman"/>
          <w:sz w:val="28"/>
          <w:szCs w:val="28"/>
        </w:rPr>
        <w:t xml:space="preserve"> </w:t>
      </w:r>
      <w:r w:rsidR="008B5B7C" w:rsidRPr="008867F8">
        <w:rPr>
          <w:rFonts w:ascii="Times New Roman" w:hAnsi="Times New Roman"/>
          <w:sz w:val="28"/>
          <w:szCs w:val="28"/>
        </w:rPr>
        <w:t xml:space="preserve"> </w:t>
      </w:r>
      <w:r w:rsidR="00690379" w:rsidRPr="008867F8">
        <w:rPr>
          <w:rFonts w:ascii="Times New Roman" w:hAnsi="Times New Roman"/>
          <w:sz w:val="28"/>
          <w:szCs w:val="28"/>
        </w:rPr>
        <w:t xml:space="preserve"> </w:t>
      </w:r>
      <w:r w:rsidR="00B71DD7" w:rsidRPr="008867F8">
        <w:rPr>
          <w:rFonts w:ascii="Times New Roman" w:hAnsi="Times New Roman"/>
          <w:sz w:val="28"/>
          <w:szCs w:val="28"/>
        </w:rPr>
        <w:t xml:space="preserve">    </w:t>
      </w:r>
      <w:r w:rsidR="00690379" w:rsidRPr="008867F8">
        <w:rPr>
          <w:rFonts w:ascii="Times New Roman" w:hAnsi="Times New Roman"/>
          <w:sz w:val="28"/>
          <w:szCs w:val="28"/>
        </w:rPr>
        <w:t xml:space="preserve">    </w:t>
      </w:r>
      <w:r w:rsidR="008B5B7C" w:rsidRPr="008867F8">
        <w:rPr>
          <w:rFonts w:ascii="Times New Roman" w:hAnsi="Times New Roman"/>
          <w:sz w:val="28"/>
          <w:szCs w:val="28"/>
        </w:rPr>
        <w:t xml:space="preserve">  </w:t>
      </w:r>
      <w:r w:rsidR="00254841" w:rsidRPr="008867F8">
        <w:rPr>
          <w:rFonts w:ascii="Times New Roman" w:hAnsi="Times New Roman"/>
          <w:sz w:val="28"/>
          <w:szCs w:val="28"/>
        </w:rPr>
        <w:t xml:space="preserve">      </w:t>
      </w:r>
      <w:r w:rsidR="007F4540" w:rsidRPr="008867F8">
        <w:rPr>
          <w:rFonts w:ascii="Times New Roman" w:hAnsi="Times New Roman"/>
          <w:sz w:val="28"/>
          <w:szCs w:val="28"/>
        </w:rPr>
        <w:t xml:space="preserve"> </w:t>
      </w:r>
      <w:r w:rsidR="00776802" w:rsidRPr="008867F8">
        <w:rPr>
          <w:rFonts w:ascii="Times New Roman" w:hAnsi="Times New Roman"/>
          <w:sz w:val="28"/>
          <w:szCs w:val="28"/>
        </w:rPr>
        <w:t xml:space="preserve">     </w:t>
      </w:r>
      <w:r w:rsidR="00BE0F58" w:rsidRPr="008867F8">
        <w:rPr>
          <w:rFonts w:ascii="Times New Roman" w:hAnsi="Times New Roman"/>
          <w:sz w:val="28"/>
          <w:szCs w:val="28"/>
        </w:rPr>
        <w:t xml:space="preserve">       </w:t>
      </w:r>
      <w:r w:rsidR="008B5B7C" w:rsidRPr="008867F8">
        <w:rPr>
          <w:rFonts w:ascii="Times New Roman" w:hAnsi="Times New Roman"/>
          <w:sz w:val="28"/>
          <w:szCs w:val="28"/>
        </w:rPr>
        <w:t xml:space="preserve">  </w:t>
      </w:r>
      <w:r w:rsidR="00254841" w:rsidRPr="008867F8">
        <w:rPr>
          <w:rFonts w:ascii="Times New Roman" w:hAnsi="Times New Roman"/>
          <w:sz w:val="28"/>
          <w:szCs w:val="28"/>
        </w:rPr>
        <w:t>И.Г. Куксин</w:t>
      </w:r>
    </w:p>
    <w:p w:rsidR="00517E45" w:rsidRPr="008867F8" w:rsidRDefault="00517E45" w:rsidP="00517E45">
      <w:pPr>
        <w:tabs>
          <w:tab w:val="left" w:pos="5103"/>
        </w:tabs>
        <w:ind w:left="5245"/>
        <w:rPr>
          <w:rFonts w:ascii="Times New Roman" w:eastAsia="Times New Roman" w:hAnsi="Times New Roman"/>
          <w:sz w:val="24"/>
          <w:szCs w:val="24"/>
        </w:rPr>
      </w:pPr>
      <w:r w:rsidRPr="008867F8">
        <w:rPr>
          <w:rFonts w:ascii="Times New Roman" w:eastAsia="Times New Roman" w:hAnsi="Times New Roman"/>
          <w:sz w:val="24"/>
          <w:szCs w:val="24"/>
        </w:rPr>
        <w:lastRenderedPageBreak/>
        <w:t xml:space="preserve">Приложение </w:t>
      </w:r>
    </w:p>
    <w:p w:rsidR="00517E45" w:rsidRPr="008867F8" w:rsidRDefault="00517E45" w:rsidP="00517E45">
      <w:pPr>
        <w:tabs>
          <w:tab w:val="left" w:pos="5103"/>
        </w:tabs>
        <w:ind w:left="5245"/>
        <w:rPr>
          <w:rFonts w:ascii="Times New Roman" w:eastAsia="Times New Roman" w:hAnsi="Times New Roman"/>
          <w:sz w:val="24"/>
          <w:szCs w:val="24"/>
        </w:rPr>
      </w:pPr>
      <w:r w:rsidRPr="008867F8">
        <w:rPr>
          <w:rFonts w:ascii="Times New Roman" w:eastAsia="Times New Roman" w:hAnsi="Times New Roman"/>
          <w:sz w:val="24"/>
          <w:szCs w:val="24"/>
        </w:rPr>
        <w:t xml:space="preserve">к постановлению Администрации ЗАТО           г. Железногорск от </w:t>
      </w:r>
      <w:r w:rsidR="00F2652A" w:rsidRPr="008867F8">
        <w:rPr>
          <w:rFonts w:ascii="Times New Roman" w:eastAsia="Times New Roman" w:hAnsi="Times New Roman"/>
          <w:sz w:val="24"/>
          <w:szCs w:val="24"/>
        </w:rPr>
        <w:t>18.11.2022</w:t>
      </w:r>
      <w:r w:rsidRPr="008867F8">
        <w:rPr>
          <w:rFonts w:ascii="Times New Roman" w:eastAsia="Times New Roman" w:hAnsi="Times New Roman"/>
          <w:sz w:val="24"/>
          <w:szCs w:val="24"/>
        </w:rPr>
        <w:t xml:space="preserve"> № </w:t>
      </w:r>
      <w:r w:rsidR="00F2652A" w:rsidRPr="008867F8">
        <w:rPr>
          <w:rFonts w:ascii="Times New Roman" w:eastAsia="Times New Roman" w:hAnsi="Times New Roman"/>
          <w:sz w:val="24"/>
          <w:szCs w:val="24"/>
        </w:rPr>
        <w:t>2378</w:t>
      </w:r>
    </w:p>
    <w:p w:rsidR="00517E45" w:rsidRPr="008867F8" w:rsidRDefault="00517E45" w:rsidP="00517E45">
      <w:pPr>
        <w:widowControl w:val="0"/>
        <w:tabs>
          <w:tab w:val="left" w:pos="5103"/>
        </w:tabs>
        <w:autoSpaceDE w:val="0"/>
        <w:autoSpaceDN w:val="0"/>
        <w:adjustRightInd w:val="0"/>
        <w:ind w:left="5245"/>
        <w:jc w:val="both"/>
        <w:outlineLvl w:val="1"/>
        <w:rPr>
          <w:rFonts w:ascii="Times New Roman" w:hAnsi="Times New Roman"/>
          <w:sz w:val="24"/>
          <w:szCs w:val="28"/>
        </w:rPr>
      </w:pPr>
    </w:p>
    <w:p w:rsidR="00517E45" w:rsidRPr="008867F8" w:rsidRDefault="00517E45" w:rsidP="00517E45">
      <w:pPr>
        <w:widowControl w:val="0"/>
        <w:tabs>
          <w:tab w:val="left" w:pos="5103"/>
        </w:tabs>
        <w:autoSpaceDE w:val="0"/>
        <w:autoSpaceDN w:val="0"/>
        <w:adjustRightInd w:val="0"/>
        <w:ind w:left="5245"/>
        <w:jc w:val="both"/>
        <w:outlineLvl w:val="1"/>
        <w:rPr>
          <w:rFonts w:ascii="Times New Roman" w:hAnsi="Times New Roman"/>
          <w:sz w:val="24"/>
          <w:szCs w:val="28"/>
        </w:rPr>
      </w:pPr>
      <w:r w:rsidRPr="008867F8">
        <w:rPr>
          <w:rFonts w:ascii="Times New Roman" w:hAnsi="Times New Roman"/>
          <w:sz w:val="24"/>
          <w:szCs w:val="28"/>
        </w:rPr>
        <w:t xml:space="preserve">Приложение </w:t>
      </w:r>
    </w:p>
    <w:p w:rsidR="00517E45" w:rsidRPr="008867F8" w:rsidRDefault="00517E45" w:rsidP="00517E45">
      <w:pPr>
        <w:widowControl w:val="0"/>
        <w:tabs>
          <w:tab w:val="left" w:pos="5103"/>
        </w:tabs>
        <w:autoSpaceDE w:val="0"/>
        <w:autoSpaceDN w:val="0"/>
        <w:adjustRightInd w:val="0"/>
        <w:ind w:left="5245"/>
        <w:jc w:val="both"/>
        <w:rPr>
          <w:rFonts w:ascii="Times New Roman" w:hAnsi="Times New Roman"/>
          <w:sz w:val="24"/>
          <w:szCs w:val="28"/>
        </w:rPr>
      </w:pPr>
      <w:r w:rsidRPr="008867F8">
        <w:rPr>
          <w:rFonts w:ascii="Times New Roman" w:hAnsi="Times New Roman"/>
          <w:sz w:val="24"/>
          <w:szCs w:val="28"/>
        </w:rPr>
        <w:t>к постановлению Администрации ЗАТО</w:t>
      </w:r>
    </w:p>
    <w:p w:rsidR="00517E45" w:rsidRPr="008867F8" w:rsidRDefault="00517E45" w:rsidP="00517E45">
      <w:pPr>
        <w:widowControl w:val="0"/>
        <w:tabs>
          <w:tab w:val="left" w:pos="5103"/>
        </w:tabs>
        <w:autoSpaceDE w:val="0"/>
        <w:autoSpaceDN w:val="0"/>
        <w:adjustRightInd w:val="0"/>
        <w:ind w:left="5245"/>
        <w:jc w:val="both"/>
        <w:rPr>
          <w:rFonts w:ascii="Times New Roman" w:hAnsi="Times New Roman"/>
          <w:sz w:val="24"/>
          <w:szCs w:val="28"/>
        </w:rPr>
      </w:pPr>
      <w:r w:rsidRPr="008867F8">
        <w:rPr>
          <w:rFonts w:ascii="Times New Roman" w:hAnsi="Times New Roman"/>
          <w:sz w:val="24"/>
          <w:szCs w:val="28"/>
        </w:rPr>
        <w:t xml:space="preserve"> г. Железногорск от 30.11.2017 № 2069</w:t>
      </w:r>
    </w:p>
    <w:p w:rsidR="00517E45" w:rsidRPr="008867F8" w:rsidRDefault="00517E45" w:rsidP="00517E45">
      <w:pPr>
        <w:widowControl w:val="0"/>
        <w:autoSpaceDE w:val="0"/>
        <w:autoSpaceDN w:val="0"/>
        <w:adjustRightInd w:val="0"/>
        <w:ind w:left="6096"/>
        <w:jc w:val="both"/>
        <w:rPr>
          <w:rFonts w:ascii="Times New Roman" w:hAnsi="Times New Roman"/>
          <w:szCs w:val="16"/>
        </w:rPr>
      </w:pPr>
    </w:p>
    <w:p w:rsidR="00517E45" w:rsidRPr="008867F8" w:rsidRDefault="00517E45" w:rsidP="00517E45">
      <w:pPr>
        <w:widowControl w:val="0"/>
        <w:autoSpaceDE w:val="0"/>
        <w:autoSpaceDN w:val="0"/>
        <w:adjustRightInd w:val="0"/>
        <w:jc w:val="center"/>
        <w:rPr>
          <w:rFonts w:ascii="Times New Roman" w:hAnsi="Times New Roman"/>
          <w:sz w:val="28"/>
          <w:szCs w:val="28"/>
        </w:rPr>
      </w:pPr>
      <w:r w:rsidRPr="008867F8">
        <w:rPr>
          <w:rFonts w:ascii="Times New Roman" w:hAnsi="Times New Roman"/>
          <w:sz w:val="28"/>
          <w:szCs w:val="28"/>
        </w:rPr>
        <w:t>1. Паспорт муниципальной программы ЗАТО Железногорск</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5812"/>
      </w:tblGrid>
      <w:tr w:rsidR="00517E45" w:rsidRPr="008867F8" w:rsidTr="00517E45">
        <w:trPr>
          <w:trHeight w:val="598"/>
        </w:trPr>
        <w:tc>
          <w:tcPr>
            <w:tcW w:w="4111" w:type="dxa"/>
            <w:vAlign w:val="center"/>
          </w:tcPr>
          <w:p w:rsidR="00517E45" w:rsidRPr="008867F8" w:rsidRDefault="00517E45" w:rsidP="00517E45">
            <w:pPr>
              <w:widowControl w:val="0"/>
              <w:autoSpaceDE w:val="0"/>
              <w:autoSpaceDN w:val="0"/>
              <w:adjustRightInd w:val="0"/>
              <w:jc w:val="both"/>
              <w:rPr>
                <w:rFonts w:ascii="Times New Roman" w:hAnsi="Times New Roman"/>
                <w:sz w:val="27"/>
                <w:szCs w:val="27"/>
              </w:rPr>
            </w:pPr>
            <w:r w:rsidRPr="008867F8">
              <w:rPr>
                <w:rFonts w:ascii="Times New Roman" w:hAnsi="Times New Roman"/>
                <w:sz w:val="27"/>
                <w:szCs w:val="27"/>
              </w:rPr>
              <w:t>Наименование муниципальной программы</w:t>
            </w:r>
          </w:p>
        </w:tc>
        <w:tc>
          <w:tcPr>
            <w:tcW w:w="5812" w:type="dxa"/>
            <w:vAlign w:val="center"/>
          </w:tcPr>
          <w:p w:rsidR="00517E45" w:rsidRPr="008867F8" w:rsidRDefault="00517E45" w:rsidP="00517E45">
            <w:pPr>
              <w:widowControl w:val="0"/>
              <w:autoSpaceDE w:val="0"/>
              <w:autoSpaceDN w:val="0"/>
              <w:adjustRightInd w:val="0"/>
              <w:jc w:val="both"/>
              <w:rPr>
                <w:rFonts w:ascii="Times New Roman" w:hAnsi="Times New Roman"/>
                <w:sz w:val="27"/>
                <w:szCs w:val="27"/>
              </w:rPr>
            </w:pPr>
            <w:r w:rsidRPr="008867F8">
              <w:rPr>
                <w:rFonts w:ascii="Times New Roman" w:hAnsi="Times New Roman"/>
                <w:sz w:val="27"/>
                <w:szCs w:val="27"/>
              </w:rPr>
              <w:t>Формирование современной городской среды</w:t>
            </w:r>
            <w:r w:rsidRPr="008867F8">
              <w:rPr>
                <w:rFonts w:ascii="Times New Roman" w:hAnsi="Times New Roman"/>
                <w:b/>
                <w:sz w:val="27"/>
                <w:szCs w:val="27"/>
              </w:rPr>
              <w:t xml:space="preserve"> </w:t>
            </w:r>
            <w:r w:rsidRPr="008867F8">
              <w:rPr>
                <w:rFonts w:ascii="Times New Roman" w:hAnsi="Times New Roman"/>
                <w:sz w:val="27"/>
                <w:szCs w:val="27"/>
              </w:rPr>
              <w:t>на 2018-2025 годы (далее – Программа)</w:t>
            </w:r>
          </w:p>
        </w:tc>
      </w:tr>
      <w:tr w:rsidR="00517E45" w:rsidRPr="008867F8" w:rsidTr="00517E45">
        <w:trPr>
          <w:trHeight w:val="598"/>
        </w:trPr>
        <w:tc>
          <w:tcPr>
            <w:tcW w:w="4111" w:type="dxa"/>
            <w:vAlign w:val="center"/>
          </w:tcPr>
          <w:p w:rsidR="00517E45" w:rsidRPr="008867F8" w:rsidRDefault="00517E45" w:rsidP="00517E45">
            <w:pPr>
              <w:widowControl w:val="0"/>
              <w:autoSpaceDE w:val="0"/>
              <w:autoSpaceDN w:val="0"/>
              <w:adjustRightInd w:val="0"/>
              <w:jc w:val="both"/>
              <w:rPr>
                <w:rFonts w:ascii="Times New Roman" w:hAnsi="Times New Roman"/>
                <w:sz w:val="27"/>
                <w:szCs w:val="27"/>
              </w:rPr>
            </w:pPr>
            <w:r w:rsidRPr="008867F8">
              <w:rPr>
                <w:rFonts w:ascii="Times New Roman" w:hAnsi="Times New Roman"/>
                <w:sz w:val="27"/>
                <w:szCs w:val="27"/>
              </w:rPr>
              <w:t>Основания для разработки муниципальной программы</w:t>
            </w:r>
          </w:p>
        </w:tc>
        <w:tc>
          <w:tcPr>
            <w:tcW w:w="5812" w:type="dxa"/>
            <w:vAlign w:val="center"/>
          </w:tcPr>
          <w:p w:rsidR="00517E45" w:rsidRPr="008867F8" w:rsidRDefault="00517E45" w:rsidP="00517E45">
            <w:pPr>
              <w:autoSpaceDE w:val="0"/>
              <w:autoSpaceDN w:val="0"/>
              <w:adjustRightInd w:val="0"/>
              <w:jc w:val="both"/>
              <w:rPr>
                <w:rFonts w:ascii="Times New Roman" w:hAnsi="Times New Roman"/>
                <w:sz w:val="27"/>
                <w:szCs w:val="27"/>
              </w:rPr>
            </w:pPr>
            <w:r w:rsidRPr="008867F8">
              <w:rPr>
                <w:rFonts w:ascii="Times New Roman" w:hAnsi="Times New Roman"/>
                <w:sz w:val="27"/>
                <w:szCs w:val="27"/>
              </w:rPr>
              <w:t>Статья 179 Бюджетного кодекса Российской Федерации, Федеральный закон от 06.10.2003 № 131-ФЗ «Об общих принципах организации местного самоуправления в Российской Федерации», Федеральный приоритетный проект «Формирование комфортной городской среды», Приказ Минстроя России от 18.03.2019 № 162/</w:t>
            </w:r>
            <w:proofErr w:type="spellStart"/>
            <w:r w:rsidRPr="008867F8">
              <w:rPr>
                <w:rFonts w:ascii="Times New Roman" w:hAnsi="Times New Roman"/>
                <w:sz w:val="27"/>
                <w:szCs w:val="27"/>
              </w:rPr>
              <w:t>пр</w:t>
            </w:r>
            <w:proofErr w:type="spellEnd"/>
            <w:r w:rsidRPr="008867F8">
              <w:rPr>
                <w:rFonts w:ascii="Times New Roman" w:hAnsi="Times New Roman"/>
                <w:sz w:val="27"/>
                <w:szCs w:val="27"/>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 </w:t>
            </w:r>
            <w:r w:rsidRPr="008867F8">
              <w:rPr>
                <w:rFonts w:ascii="Times New Roman" w:hAnsi="Times New Roman"/>
                <w:sz w:val="26"/>
                <w:szCs w:val="26"/>
              </w:rPr>
              <w:t>Постановление Правительства РФ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 Правительства Красноярского края от 29.08.2017 № 512-п "Об утверждении государственной программы Красноярского края «Содействие органам местного самоуправления в формировании современной городской среды»",</w:t>
            </w:r>
            <w:r w:rsidRPr="008867F8">
              <w:rPr>
                <w:rFonts w:ascii="Times New Roman" w:hAnsi="Times New Roman"/>
                <w:sz w:val="27"/>
                <w:szCs w:val="27"/>
              </w:rPr>
              <w:t xml:space="preserve"> Устав ЗАТО Железногорск постановление Администрации ЗАТО г. Железногорск от 21.08.2013 № 1301 «Об утверждении Порядка принятия решений о разработке, формировании и реализации муниципальных программ ЗАТО Железногорск», постановление Администрации ЗАТО г. Железногорск от 30.07.2013 № 1207 «Об утверждении перечня муниципальных программ ЗАТО Железногорск»</w:t>
            </w:r>
          </w:p>
        </w:tc>
      </w:tr>
      <w:tr w:rsidR="00517E45" w:rsidRPr="008867F8" w:rsidTr="00517E45">
        <w:trPr>
          <w:trHeight w:val="598"/>
        </w:trPr>
        <w:tc>
          <w:tcPr>
            <w:tcW w:w="4111" w:type="dxa"/>
            <w:vAlign w:val="center"/>
          </w:tcPr>
          <w:p w:rsidR="00517E45" w:rsidRPr="008867F8" w:rsidRDefault="00517E45" w:rsidP="00517E45">
            <w:pPr>
              <w:widowControl w:val="0"/>
              <w:autoSpaceDE w:val="0"/>
              <w:autoSpaceDN w:val="0"/>
              <w:adjustRightInd w:val="0"/>
              <w:jc w:val="both"/>
              <w:rPr>
                <w:rFonts w:ascii="Times New Roman" w:hAnsi="Times New Roman"/>
                <w:sz w:val="27"/>
                <w:szCs w:val="27"/>
              </w:rPr>
            </w:pPr>
            <w:r w:rsidRPr="008867F8">
              <w:rPr>
                <w:rFonts w:ascii="Times New Roman" w:hAnsi="Times New Roman"/>
                <w:sz w:val="27"/>
                <w:szCs w:val="27"/>
              </w:rPr>
              <w:t>Разработчик муниципальной программы</w:t>
            </w:r>
          </w:p>
        </w:tc>
        <w:tc>
          <w:tcPr>
            <w:tcW w:w="5812" w:type="dxa"/>
            <w:vAlign w:val="center"/>
          </w:tcPr>
          <w:p w:rsidR="00517E45" w:rsidRPr="008867F8" w:rsidRDefault="00517E45" w:rsidP="00517E45">
            <w:pPr>
              <w:widowControl w:val="0"/>
              <w:autoSpaceDE w:val="0"/>
              <w:autoSpaceDN w:val="0"/>
              <w:adjustRightInd w:val="0"/>
              <w:jc w:val="both"/>
              <w:rPr>
                <w:rFonts w:ascii="Times New Roman" w:hAnsi="Times New Roman"/>
                <w:sz w:val="27"/>
                <w:szCs w:val="27"/>
              </w:rPr>
            </w:pPr>
            <w:r w:rsidRPr="008867F8">
              <w:rPr>
                <w:rFonts w:ascii="Times New Roman" w:hAnsi="Times New Roman"/>
                <w:sz w:val="27"/>
                <w:szCs w:val="27"/>
              </w:rPr>
              <w:t>Управление городского хозяйства Администрации ЗАТО г. Железногорск</w:t>
            </w:r>
          </w:p>
        </w:tc>
      </w:tr>
      <w:tr w:rsidR="00517E45" w:rsidRPr="008867F8" w:rsidTr="00517E45">
        <w:trPr>
          <w:trHeight w:val="598"/>
        </w:trPr>
        <w:tc>
          <w:tcPr>
            <w:tcW w:w="4111" w:type="dxa"/>
            <w:vAlign w:val="center"/>
          </w:tcPr>
          <w:p w:rsidR="00517E45" w:rsidRPr="008867F8" w:rsidRDefault="00517E45" w:rsidP="00517E45">
            <w:pPr>
              <w:widowControl w:val="0"/>
              <w:autoSpaceDE w:val="0"/>
              <w:autoSpaceDN w:val="0"/>
              <w:adjustRightInd w:val="0"/>
              <w:jc w:val="both"/>
              <w:rPr>
                <w:rFonts w:ascii="Times New Roman" w:hAnsi="Times New Roman"/>
                <w:sz w:val="27"/>
                <w:szCs w:val="27"/>
              </w:rPr>
            </w:pPr>
            <w:r w:rsidRPr="008867F8">
              <w:rPr>
                <w:rFonts w:ascii="Times New Roman" w:hAnsi="Times New Roman"/>
                <w:sz w:val="27"/>
                <w:szCs w:val="27"/>
              </w:rPr>
              <w:t>Исполнители муниципальной программы</w:t>
            </w:r>
          </w:p>
        </w:tc>
        <w:tc>
          <w:tcPr>
            <w:tcW w:w="5812" w:type="dxa"/>
            <w:vAlign w:val="center"/>
          </w:tcPr>
          <w:p w:rsidR="00517E45" w:rsidRPr="008867F8" w:rsidRDefault="00517E45" w:rsidP="00517E45">
            <w:pPr>
              <w:widowControl w:val="0"/>
              <w:autoSpaceDE w:val="0"/>
              <w:autoSpaceDN w:val="0"/>
              <w:adjustRightInd w:val="0"/>
              <w:jc w:val="both"/>
              <w:rPr>
                <w:rFonts w:ascii="Times New Roman" w:hAnsi="Times New Roman"/>
                <w:sz w:val="27"/>
                <w:szCs w:val="27"/>
              </w:rPr>
            </w:pPr>
            <w:r w:rsidRPr="008867F8">
              <w:rPr>
                <w:rFonts w:ascii="Times New Roman" w:hAnsi="Times New Roman"/>
                <w:sz w:val="27"/>
                <w:szCs w:val="27"/>
              </w:rPr>
              <w:t>Администрация ЗАТО г. Железногорск,</w:t>
            </w:r>
          </w:p>
          <w:p w:rsidR="00517E45" w:rsidRPr="008867F8" w:rsidRDefault="00517E45" w:rsidP="00517E45">
            <w:pPr>
              <w:widowControl w:val="0"/>
              <w:autoSpaceDE w:val="0"/>
              <w:autoSpaceDN w:val="0"/>
              <w:adjustRightInd w:val="0"/>
              <w:jc w:val="both"/>
              <w:rPr>
                <w:rFonts w:ascii="Times New Roman" w:hAnsi="Times New Roman"/>
                <w:sz w:val="27"/>
                <w:szCs w:val="27"/>
              </w:rPr>
            </w:pPr>
            <w:r w:rsidRPr="008867F8">
              <w:rPr>
                <w:rFonts w:ascii="Times New Roman" w:hAnsi="Times New Roman"/>
                <w:sz w:val="27"/>
                <w:szCs w:val="27"/>
              </w:rPr>
              <w:t xml:space="preserve">Муниципальное казенное учреждение </w:t>
            </w:r>
            <w:r w:rsidRPr="008867F8">
              <w:rPr>
                <w:rFonts w:ascii="Times New Roman" w:hAnsi="Times New Roman"/>
                <w:sz w:val="27"/>
                <w:szCs w:val="27"/>
              </w:rPr>
              <w:lastRenderedPageBreak/>
              <w:t>«Управление имущественным комплексом»</w:t>
            </w:r>
          </w:p>
        </w:tc>
      </w:tr>
      <w:tr w:rsidR="00517E45" w:rsidRPr="008867F8" w:rsidTr="00517E45">
        <w:trPr>
          <w:trHeight w:val="598"/>
        </w:trPr>
        <w:tc>
          <w:tcPr>
            <w:tcW w:w="4111" w:type="dxa"/>
            <w:vAlign w:val="center"/>
          </w:tcPr>
          <w:p w:rsidR="00517E45" w:rsidRPr="008867F8" w:rsidRDefault="00517E45" w:rsidP="00517E45">
            <w:pPr>
              <w:widowControl w:val="0"/>
              <w:tabs>
                <w:tab w:val="left" w:pos="1134"/>
              </w:tabs>
              <w:autoSpaceDE w:val="0"/>
              <w:autoSpaceDN w:val="0"/>
              <w:adjustRightInd w:val="0"/>
              <w:jc w:val="both"/>
              <w:rPr>
                <w:rFonts w:ascii="Times New Roman" w:hAnsi="Times New Roman"/>
                <w:sz w:val="27"/>
                <w:szCs w:val="27"/>
              </w:rPr>
            </w:pPr>
            <w:r w:rsidRPr="008867F8">
              <w:rPr>
                <w:rFonts w:ascii="Times New Roman" w:hAnsi="Times New Roman"/>
                <w:sz w:val="27"/>
                <w:szCs w:val="27"/>
              </w:rPr>
              <w:lastRenderedPageBreak/>
              <w:t>Перечень подпрограмм и отдельных мероприятий муниципальной программы</w:t>
            </w:r>
          </w:p>
        </w:tc>
        <w:tc>
          <w:tcPr>
            <w:tcW w:w="5812" w:type="dxa"/>
            <w:vAlign w:val="center"/>
          </w:tcPr>
          <w:p w:rsidR="00517E45" w:rsidRPr="008867F8" w:rsidRDefault="00517E45" w:rsidP="00517E45">
            <w:pPr>
              <w:widowControl w:val="0"/>
              <w:autoSpaceDE w:val="0"/>
              <w:autoSpaceDN w:val="0"/>
              <w:adjustRightInd w:val="0"/>
              <w:jc w:val="both"/>
              <w:rPr>
                <w:rFonts w:ascii="Times New Roman" w:hAnsi="Times New Roman"/>
                <w:sz w:val="26"/>
                <w:szCs w:val="26"/>
              </w:rPr>
            </w:pPr>
            <w:r w:rsidRPr="008867F8">
              <w:rPr>
                <w:rFonts w:ascii="Times New Roman" w:hAnsi="Times New Roman"/>
                <w:sz w:val="26"/>
                <w:szCs w:val="26"/>
              </w:rPr>
              <w:t>В реализации Программы подпрограммы не выделяются.</w:t>
            </w:r>
          </w:p>
          <w:p w:rsidR="00517E45" w:rsidRPr="008867F8" w:rsidRDefault="00517E45" w:rsidP="00517E45">
            <w:pPr>
              <w:widowControl w:val="0"/>
              <w:autoSpaceDE w:val="0"/>
              <w:autoSpaceDN w:val="0"/>
              <w:adjustRightInd w:val="0"/>
              <w:jc w:val="both"/>
              <w:rPr>
                <w:rFonts w:ascii="Times New Roman" w:hAnsi="Times New Roman"/>
                <w:sz w:val="26"/>
                <w:szCs w:val="26"/>
              </w:rPr>
            </w:pPr>
            <w:r w:rsidRPr="008867F8">
              <w:rPr>
                <w:rFonts w:ascii="Times New Roman" w:hAnsi="Times New Roman"/>
                <w:sz w:val="26"/>
                <w:szCs w:val="26"/>
              </w:rPr>
              <w:t>Отдельные мероприятия Программы:</w:t>
            </w:r>
          </w:p>
          <w:p w:rsidR="00517E45" w:rsidRPr="008867F8" w:rsidRDefault="00517E45" w:rsidP="00517E45">
            <w:pPr>
              <w:autoSpaceDE w:val="0"/>
              <w:autoSpaceDN w:val="0"/>
              <w:adjustRightInd w:val="0"/>
              <w:jc w:val="both"/>
              <w:rPr>
                <w:rFonts w:ascii="Times New Roman" w:hAnsi="Times New Roman"/>
                <w:sz w:val="26"/>
                <w:szCs w:val="26"/>
              </w:rPr>
            </w:pPr>
            <w:r w:rsidRPr="008867F8">
              <w:rPr>
                <w:rFonts w:ascii="Times New Roman" w:hAnsi="Times New Roman"/>
                <w:sz w:val="26"/>
                <w:szCs w:val="26"/>
              </w:rPr>
              <w:t>1. Создание условий для вовлечения граждан и организаций в процесс формирования современной городской среды;</w:t>
            </w:r>
          </w:p>
          <w:p w:rsidR="00517E45" w:rsidRPr="008867F8" w:rsidRDefault="00517E45" w:rsidP="00517E45">
            <w:pPr>
              <w:autoSpaceDE w:val="0"/>
              <w:autoSpaceDN w:val="0"/>
              <w:adjustRightInd w:val="0"/>
              <w:jc w:val="both"/>
              <w:rPr>
                <w:rFonts w:ascii="Times New Roman" w:hAnsi="Times New Roman"/>
                <w:sz w:val="26"/>
                <w:szCs w:val="26"/>
              </w:rPr>
            </w:pPr>
            <w:r w:rsidRPr="008867F8">
              <w:rPr>
                <w:rFonts w:ascii="Times New Roman" w:hAnsi="Times New Roman"/>
                <w:sz w:val="26"/>
                <w:szCs w:val="26"/>
              </w:rPr>
              <w:t>2. Инвентаризация уровня благоустройства индивидуальных жилых домов и земельных участков, предоставленных для их размещения, с целью заключения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2025 года, в соответствии с требованиями правил благоустройства;</w:t>
            </w:r>
          </w:p>
          <w:p w:rsidR="00517E45" w:rsidRPr="008867F8" w:rsidRDefault="00517E45" w:rsidP="00517E45">
            <w:pPr>
              <w:autoSpaceDE w:val="0"/>
              <w:autoSpaceDN w:val="0"/>
              <w:adjustRightInd w:val="0"/>
              <w:jc w:val="both"/>
              <w:rPr>
                <w:rFonts w:ascii="Times New Roman" w:hAnsi="Times New Roman"/>
                <w:sz w:val="26"/>
                <w:szCs w:val="26"/>
              </w:rPr>
            </w:pPr>
            <w:r w:rsidRPr="008867F8">
              <w:rPr>
                <w:rFonts w:ascii="Times New Roman" w:hAnsi="Times New Roman"/>
                <w:sz w:val="26"/>
                <w:szCs w:val="26"/>
              </w:rPr>
              <w:t>3. Расходы на реализацию мероприятий по благоустройству, направленных на формирование современной городской среды;</w:t>
            </w:r>
          </w:p>
          <w:p w:rsidR="00517E45" w:rsidRPr="008867F8" w:rsidRDefault="00517E45" w:rsidP="00517E45">
            <w:pPr>
              <w:autoSpaceDE w:val="0"/>
              <w:autoSpaceDN w:val="0"/>
              <w:adjustRightInd w:val="0"/>
              <w:jc w:val="both"/>
              <w:rPr>
                <w:rFonts w:ascii="Times New Roman" w:hAnsi="Times New Roman"/>
                <w:sz w:val="26"/>
                <w:szCs w:val="26"/>
              </w:rPr>
            </w:pPr>
            <w:r w:rsidRPr="008867F8">
              <w:rPr>
                <w:rFonts w:ascii="Times New Roman" w:hAnsi="Times New Roman"/>
                <w:sz w:val="26"/>
                <w:szCs w:val="26"/>
              </w:rPr>
              <w:t>4.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счет средств указанных лиц в соответствии с требованиями правил благоустройства;</w:t>
            </w:r>
          </w:p>
          <w:p w:rsidR="00517E45" w:rsidRPr="008867F8" w:rsidRDefault="00517E45" w:rsidP="00517E45">
            <w:pPr>
              <w:autoSpaceDE w:val="0"/>
              <w:autoSpaceDN w:val="0"/>
              <w:adjustRightInd w:val="0"/>
              <w:jc w:val="both"/>
              <w:rPr>
                <w:rFonts w:ascii="Times New Roman" w:hAnsi="Times New Roman"/>
                <w:sz w:val="26"/>
                <w:szCs w:val="26"/>
              </w:rPr>
            </w:pPr>
            <w:r w:rsidRPr="008867F8">
              <w:rPr>
                <w:rFonts w:ascii="Times New Roman" w:hAnsi="Times New Roman"/>
                <w:sz w:val="26"/>
                <w:szCs w:val="26"/>
              </w:rPr>
              <w:t>5. Расходы на благоустройство «Спортивного бульвара»;</w:t>
            </w:r>
          </w:p>
          <w:p w:rsidR="00517E45" w:rsidRPr="008867F8" w:rsidRDefault="00517E45" w:rsidP="00517E45">
            <w:pPr>
              <w:autoSpaceDE w:val="0"/>
              <w:autoSpaceDN w:val="0"/>
              <w:adjustRightInd w:val="0"/>
              <w:jc w:val="both"/>
              <w:rPr>
                <w:rFonts w:ascii="Times New Roman" w:hAnsi="Times New Roman"/>
                <w:sz w:val="26"/>
                <w:szCs w:val="26"/>
              </w:rPr>
            </w:pPr>
            <w:r w:rsidRPr="008867F8">
              <w:rPr>
                <w:rFonts w:ascii="Times New Roman" w:hAnsi="Times New Roman"/>
                <w:sz w:val="26"/>
                <w:szCs w:val="26"/>
              </w:rPr>
              <w:t>6. Расходы победителям конкурса лучших проектов создания комфортной городской среды</w:t>
            </w:r>
          </w:p>
        </w:tc>
      </w:tr>
      <w:tr w:rsidR="00517E45" w:rsidRPr="008867F8" w:rsidTr="00517E45">
        <w:trPr>
          <w:trHeight w:val="70"/>
        </w:trPr>
        <w:tc>
          <w:tcPr>
            <w:tcW w:w="4111" w:type="dxa"/>
            <w:vAlign w:val="center"/>
          </w:tcPr>
          <w:p w:rsidR="00517E45" w:rsidRPr="008867F8" w:rsidRDefault="00517E45" w:rsidP="00517E45">
            <w:pPr>
              <w:widowControl w:val="0"/>
              <w:autoSpaceDE w:val="0"/>
              <w:autoSpaceDN w:val="0"/>
              <w:adjustRightInd w:val="0"/>
              <w:jc w:val="both"/>
              <w:rPr>
                <w:rFonts w:ascii="Times New Roman" w:hAnsi="Times New Roman"/>
                <w:sz w:val="27"/>
                <w:szCs w:val="27"/>
              </w:rPr>
            </w:pPr>
            <w:r w:rsidRPr="008867F8">
              <w:rPr>
                <w:rFonts w:ascii="Times New Roman" w:hAnsi="Times New Roman"/>
                <w:sz w:val="27"/>
                <w:szCs w:val="27"/>
              </w:rPr>
              <w:t>Цели муниципальной программы</w:t>
            </w:r>
          </w:p>
        </w:tc>
        <w:tc>
          <w:tcPr>
            <w:tcW w:w="5812" w:type="dxa"/>
            <w:vAlign w:val="center"/>
          </w:tcPr>
          <w:p w:rsidR="00517E45" w:rsidRPr="008867F8" w:rsidRDefault="00517E45" w:rsidP="00517E45">
            <w:pPr>
              <w:widowControl w:val="0"/>
              <w:autoSpaceDE w:val="0"/>
              <w:autoSpaceDN w:val="0"/>
              <w:adjustRightInd w:val="0"/>
              <w:jc w:val="both"/>
              <w:rPr>
                <w:rFonts w:ascii="Times New Roman" w:hAnsi="Times New Roman"/>
                <w:sz w:val="27"/>
                <w:szCs w:val="27"/>
              </w:rPr>
            </w:pPr>
            <w:r w:rsidRPr="008867F8">
              <w:rPr>
                <w:rFonts w:ascii="Times New Roman" w:hAnsi="Times New Roman"/>
                <w:sz w:val="27"/>
                <w:szCs w:val="27"/>
              </w:rPr>
              <w:t>Повышение качества и комфорта среды проживания на территории ЗАТО Железногорск</w:t>
            </w:r>
          </w:p>
        </w:tc>
      </w:tr>
      <w:tr w:rsidR="00517E45" w:rsidRPr="008867F8" w:rsidTr="00517E45">
        <w:trPr>
          <w:trHeight w:val="598"/>
        </w:trPr>
        <w:tc>
          <w:tcPr>
            <w:tcW w:w="4111" w:type="dxa"/>
            <w:vAlign w:val="center"/>
          </w:tcPr>
          <w:p w:rsidR="00517E45" w:rsidRPr="008867F8" w:rsidRDefault="00517E45" w:rsidP="00517E45">
            <w:pPr>
              <w:widowControl w:val="0"/>
              <w:autoSpaceDE w:val="0"/>
              <w:autoSpaceDN w:val="0"/>
              <w:adjustRightInd w:val="0"/>
              <w:jc w:val="both"/>
              <w:rPr>
                <w:rFonts w:ascii="Times New Roman" w:hAnsi="Times New Roman"/>
                <w:sz w:val="27"/>
                <w:szCs w:val="27"/>
              </w:rPr>
            </w:pPr>
            <w:r w:rsidRPr="008867F8">
              <w:rPr>
                <w:rFonts w:ascii="Times New Roman" w:hAnsi="Times New Roman"/>
                <w:sz w:val="27"/>
                <w:szCs w:val="27"/>
              </w:rPr>
              <w:t>Задачи муниципальной программы</w:t>
            </w:r>
          </w:p>
        </w:tc>
        <w:tc>
          <w:tcPr>
            <w:tcW w:w="5812" w:type="dxa"/>
            <w:tcBorders>
              <w:bottom w:val="single" w:sz="4" w:space="0" w:color="auto"/>
            </w:tcBorders>
            <w:vAlign w:val="center"/>
          </w:tcPr>
          <w:p w:rsidR="00517E45" w:rsidRPr="008867F8" w:rsidRDefault="00517E45" w:rsidP="00517E45">
            <w:pPr>
              <w:autoSpaceDE w:val="0"/>
              <w:autoSpaceDN w:val="0"/>
              <w:adjustRightInd w:val="0"/>
              <w:jc w:val="both"/>
              <w:rPr>
                <w:rFonts w:ascii="Times New Roman" w:hAnsi="Times New Roman"/>
                <w:sz w:val="27"/>
                <w:szCs w:val="27"/>
              </w:rPr>
            </w:pPr>
            <w:r w:rsidRPr="008867F8">
              <w:rPr>
                <w:rFonts w:ascii="Times New Roman" w:hAnsi="Times New Roman"/>
                <w:sz w:val="27"/>
                <w:szCs w:val="27"/>
              </w:rPr>
              <w:t>1. Повышение степени вовлеченности заинтересованных граждан, организаций в реализацию мероприятий по благоустройству территории ЗАТО Железногорск;</w:t>
            </w:r>
          </w:p>
          <w:p w:rsidR="00517E45" w:rsidRPr="008867F8" w:rsidRDefault="00517E45" w:rsidP="00517E45">
            <w:pPr>
              <w:autoSpaceDE w:val="0"/>
              <w:autoSpaceDN w:val="0"/>
              <w:adjustRightInd w:val="0"/>
              <w:jc w:val="both"/>
              <w:rPr>
                <w:rFonts w:ascii="Times New Roman" w:hAnsi="Times New Roman"/>
                <w:sz w:val="27"/>
                <w:szCs w:val="27"/>
              </w:rPr>
            </w:pPr>
            <w:r w:rsidRPr="008867F8">
              <w:rPr>
                <w:rFonts w:ascii="Times New Roman" w:hAnsi="Times New Roman"/>
                <w:sz w:val="27"/>
                <w:szCs w:val="27"/>
              </w:rPr>
              <w:t>2. Обеспечение проведения мероприятий по благоустройству территорий ЗАТО Железногорск</w:t>
            </w:r>
          </w:p>
        </w:tc>
      </w:tr>
      <w:tr w:rsidR="00517E45" w:rsidRPr="008867F8" w:rsidTr="00517E45">
        <w:tc>
          <w:tcPr>
            <w:tcW w:w="4111" w:type="dxa"/>
            <w:vAlign w:val="center"/>
          </w:tcPr>
          <w:p w:rsidR="00517E45" w:rsidRPr="008867F8" w:rsidRDefault="00517E45" w:rsidP="00517E45">
            <w:pPr>
              <w:widowControl w:val="0"/>
              <w:autoSpaceDE w:val="0"/>
              <w:autoSpaceDN w:val="0"/>
              <w:adjustRightInd w:val="0"/>
              <w:jc w:val="both"/>
              <w:rPr>
                <w:rFonts w:ascii="Times New Roman" w:hAnsi="Times New Roman"/>
                <w:sz w:val="27"/>
                <w:szCs w:val="27"/>
              </w:rPr>
            </w:pPr>
            <w:r w:rsidRPr="008867F8">
              <w:rPr>
                <w:rFonts w:ascii="Times New Roman" w:hAnsi="Times New Roman"/>
                <w:sz w:val="27"/>
                <w:szCs w:val="27"/>
              </w:rPr>
              <w:t>Этапы и сроки реализации</w:t>
            </w:r>
          </w:p>
          <w:p w:rsidR="00517E45" w:rsidRPr="008867F8" w:rsidRDefault="00517E45" w:rsidP="00517E45">
            <w:pPr>
              <w:widowControl w:val="0"/>
              <w:autoSpaceDE w:val="0"/>
              <w:autoSpaceDN w:val="0"/>
              <w:adjustRightInd w:val="0"/>
              <w:jc w:val="both"/>
              <w:rPr>
                <w:rFonts w:ascii="Times New Roman" w:hAnsi="Times New Roman"/>
                <w:sz w:val="27"/>
                <w:szCs w:val="27"/>
              </w:rPr>
            </w:pPr>
            <w:r w:rsidRPr="008867F8">
              <w:rPr>
                <w:rFonts w:ascii="Times New Roman" w:hAnsi="Times New Roman"/>
                <w:sz w:val="27"/>
                <w:szCs w:val="27"/>
              </w:rPr>
              <w:t>муниципальной программы</w:t>
            </w:r>
          </w:p>
        </w:tc>
        <w:tc>
          <w:tcPr>
            <w:tcW w:w="5812" w:type="dxa"/>
            <w:tcBorders>
              <w:bottom w:val="single" w:sz="4" w:space="0" w:color="auto"/>
            </w:tcBorders>
            <w:vAlign w:val="center"/>
          </w:tcPr>
          <w:p w:rsidR="00517E45" w:rsidRPr="008867F8" w:rsidRDefault="00517E45" w:rsidP="00517E45">
            <w:pPr>
              <w:widowControl w:val="0"/>
              <w:autoSpaceDE w:val="0"/>
              <w:autoSpaceDN w:val="0"/>
              <w:adjustRightInd w:val="0"/>
              <w:rPr>
                <w:rFonts w:ascii="Times New Roman" w:hAnsi="Times New Roman"/>
                <w:sz w:val="27"/>
                <w:szCs w:val="27"/>
              </w:rPr>
            </w:pPr>
            <w:r w:rsidRPr="008867F8">
              <w:rPr>
                <w:rFonts w:ascii="Times New Roman" w:hAnsi="Times New Roman"/>
                <w:sz w:val="27"/>
                <w:szCs w:val="27"/>
              </w:rPr>
              <w:t>Сроки реализации Программы - 2018-2025 годы. 2018 год – 1 этап, 2019 год – 2 этап, 2020 год – 3 этап 2021  год – 4 этап, 2022 год – 5 этап, 2023 год – 6 этап, 2024 год – 7 этап. 2025 – 8 этап</w:t>
            </w:r>
          </w:p>
        </w:tc>
      </w:tr>
      <w:tr w:rsidR="00517E45" w:rsidRPr="008867F8" w:rsidTr="00517E45">
        <w:tc>
          <w:tcPr>
            <w:tcW w:w="4111" w:type="dxa"/>
            <w:vAlign w:val="center"/>
          </w:tcPr>
          <w:p w:rsidR="00517E45" w:rsidRPr="008867F8" w:rsidRDefault="00CE7D71" w:rsidP="00517E45">
            <w:pPr>
              <w:widowControl w:val="0"/>
              <w:tabs>
                <w:tab w:val="left" w:pos="1418"/>
              </w:tabs>
              <w:autoSpaceDE w:val="0"/>
              <w:autoSpaceDN w:val="0"/>
              <w:adjustRightInd w:val="0"/>
              <w:jc w:val="both"/>
              <w:outlineLvl w:val="1"/>
              <w:rPr>
                <w:rFonts w:ascii="Times New Roman" w:hAnsi="Times New Roman"/>
                <w:sz w:val="27"/>
                <w:szCs w:val="27"/>
              </w:rPr>
            </w:pPr>
            <w:hyperlink r:id="rId10" w:history="1">
              <w:r w:rsidR="00517E45" w:rsidRPr="008867F8">
                <w:rPr>
                  <w:rFonts w:ascii="Times New Roman" w:hAnsi="Times New Roman"/>
                  <w:sz w:val="27"/>
                  <w:szCs w:val="27"/>
                </w:rPr>
                <w:t>Перечень</w:t>
              </w:r>
            </w:hyperlink>
            <w:r w:rsidR="00517E45" w:rsidRPr="008867F8">
              <w:rPr>
                <w:rFonts w:ascii="Times New Roman" w:hAnsi="Times New Roman"/>
                <w:sz w:val="27"/>
                <w:szCs w:val="27"/>
              </w:rPr>
              <w:t xml:space="preserve"> целевых показателей и </w:t>
            </w:r>
            <w:r w:rsidR="00517E45" w:rsidRPr="008867F8">
              <w:rPr>
                <w:rFonts w:ascii="Times New Roman" w:hAnsi="Times New Roman"/>
                <w:sz w:val="27"/>
                <w:szCs w:val="27"/>
              </w:rPr>
              <w:lastRenderedPageBreak/>
              <w:t>показателей результативности муниципальной программы с указанием планируемых к достижению значений в результате реализации муниципальной программы (приложение к паспорту муниципальной программы)</w:t>
            </w:r>
          </w:p>
        </w:tc>
        <w:tc>
          <w:tcPr>
            <w:tcW w:w="5812" w:type="dxa"/>
            <w:shd w:val="clear" w:color="auto" w:fill="auto"/>
            <w:vAlign w:val="center"/>
          </w:tcPr>
          <w:p w:rsidR="00517E45" w:rsidRPr="008867F8" w:rsidRDefault="00517E45" w:rsidP="00517E45">
            <w:pPr>
              <w:widowControl w:val="0"/>
              <w:ind w:firstLine="34"/>
              <w:jc w:val="both"/>
              <w:rPr>
                <w:rFonts w:ascii="Times New Roman" w:hAnsi="Times New Roman"/>
                <w:sz w:val="27"/>
                <w:szCs w:val="27"/>
              </w:rPr>
            </w:pPr>
            <w:r w:rsidRPr="008867F8">
              <w:rPr>
                <w:rFonts w:ascii="Times New Roman" w:hAnsi="Times New Roman"/>
                <w:sz w:val="27"/>
                <w:szCs w:val="27"/>
              </w:rPr>
              <w:lastRenderedPageBreak/>
              <w:t>Приложение   к паспорту Программы</w:t>
            </w:r>
          </w:p>
        </w:tc>
      </w:tr>
      <w:tr w:rsidR="00517E45" w:rsidRPr="008867F8" w:rsidTr="00517E45">
        <w:tc>
          <w:tcPr>
            <w:tcW w:w="4111" w:type="dxa"/>
            <w:vAlign w:val="center"/>
          </w:tcPr>
          <w:p w:rsidR="00517E45" w:rsidRPr="008867F8" w:rsidRDefault="00517E45" w:rsidP="00517E45">
            <w:pPr>
              <w:widowControl w:val="0"/>
              <w:autoSpaceDE w:val="0"/>
              <w:autoSpaceDN w:val="0"/>
              <w:adjustRightInd w:val="0"/>
              <w:jc w:val="both"/>
              <w:rPr>
                <w:rFonts w:ascii="Times New Roman" w:hAnsi="Times New Roman"/>
                <w:sz w:val="27"/>
                <w:szCs w:val="27"/>
              </w:rPr>
            </w:pPr>
            <w:r w:rsidRPr="008867F8">
              <w:rPr>
                <w:rFonts w:ascii="Times New Roman" w:hAnsi="Times New Roman"/>
                <w:sz w:val="27"/>
                <w:szCs w:val="27"/>
              </w:rPr>
              <w:lastRenderedPageBreak/>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5812" w:type="dxa"/>
            <w:shd w:val="clear" w:color="auto" w:fill="auto"/>
            <w:vAlign w:val="center"/>
          </w:tcPr>
          <w:p w:rsidR="00517E45" w:rsidRPr="008867F8" w:rsidRDefault="00517E45" w:rsidP="00517E45">
            <w:pPr>
              <w:widowControl w:val="0"/>
              <w:autoSpaceDE w:val="0"/>
              <w:autoSpaceDN w:val="0"/>
              <w:adjustRightInd w:val="0"/>
              <w:jc w:val="both"/>
              <w:rPr>
                <w:rFonts w:ascii="Times New Roman" w:hAnsi="Times New Roman"/>
                <w:sz w:val="27"/>
                <w:szCs w:val="27"/>
              </w:rPr>
            </w:pPr>
            <w:r w:rsidRPr="008867F8">
              <w:rPr>
                <w:rFonts w:ascii="Times New Roman" w:hAnsi="Times New Roman"/>
                <w:sz w:val="27"/>
                <w:szCs w:val="27"/>
              </w:rPr>
              <w:t xml:space="preserve">     Финансирование программы составит </w:t>
            </w:r>
          </w:p>
          <w:p w:rsidR="00517E45" w:rsidRPr="008867F8" w:rsidRDefault="00517E45" w:rsidP="00517E45">
            <w:pPr>
              <w:widowControl w:val="0"/>
              <w:autoSpaceDE w:val="0"/>
              <w:autoSpaceDN w:val="0"/>
              <w:adjustRightInd w:val="0"/>
              <w:jc w:val="both"/>
              <w:rPr>
                <w:rFonts w:ascii="Times New Roman" w:hAnsi="Times New Roman"/>
                <w:sz w:val="27"/>
                <w:szCs w:val="27"/>
              </w:rPr>
            </w:pPr>
            <w:r w:rsidRPr="008867F8">
              <w:rPr>
                <w:rFonts w:ascii="Times New Roman" w:hAnsi="Times New Roman"/>
                <w:sz w:val="27"/>
                <w:szCs w:val="27"/>
              </w:rPr>
              <w:t xml:space="preserve">140 686 619,00 руб., в том числе за счет средств: </w:t>
            </w:r>
          </w:p>
          <w:p w:rsidR="00517E45" w:rsidRPr="008867F8" w:rsidRDefault="00517E45" w:rsidP="00517E45">
            <w:pPr>
              <w:widowControl w:val="0"/>
              <w:autoSpaceDE w:val="0"/>
              <w:autoSpaceDN w:val="0"/>
              <w:adjustRightInd w:val="0"/>
              <w:jc w:val="both"/>
              <w:rPr>
                <w:rFonts w:ascii="Times New Roman" w:hAnsi="Times New Roman"/>
                <w:sz w:val="27"/>
                <w:szCs w:val="27"/>
              </w:rPr>
            </w:pPr>
            <w:r w:rsidRPr="008867F8">
              <w:rPr>
                <w:rFonts w:ascii="Times New Roman" w:hAnsi="Times New Roman"/>
                <w:sz w:val="27"/>
                <w:szCs w:val="27"/>
              </w:rPr>
              <w:t>федерального бюджета – 0,00 руб.,</w:t>
            </w:r>
          </w:p>
          <w:p w:rsidR="00517E45" w:rsidRPr="008867F8" w:rsidRDefault="00517E45" w:rsidP="00517E45">
            <w:pPr>
              <w:jc w:val="both"/>
              <w:rPr>
                <w:rFonts w:ascii="Times New Roman" w:hAnsi="Times New Roman"/>
                <w:sz w:val="27"/>
                <w:szCs w:val="27"/>
              </w:rPr>
            </w:pPr>
            <w:r w:rsidRPr="008867F8">
              <w:rPr>
                <w:rFonts w:ascii="Times New Roman" w:hAnsi="Times New Roman"/>
                <w:sz w:val="27"/>
                <w:szCs w:val="27"/>
              </w:rPr>
              <w:t xml:space="preserve">краевого бюджета – </w:t>
            </w:r>
            <w:r w:rsidRPr="008867F8">
              <w:rPr>
                <w:sz w:val="22"/>
                <w:szCs w:val="22"/>
              </w:rPr>
              <w:t>130 428 200,00</w:t>
            </w:r>
            <w:r w:rsidRPr="008867F8">
              <w:rPr>
                <w:rFonts w:ascii="Times New Roman" w:hAnsi="Times New Roman"/>
                <w:sz w:val="27"/>
                <w:szCs w:val="27"/>
              </w:rPr>
              <w:t xml:space="preserve"> руб.,</w:t>
            </w:r>
          </w:p>
          <w:p w:rsidR="00517E45" w:rsidRPr="008867F8" w:rsidRDefault="00517E45" w:rsidP="00517E45">
            <w:pPr>
              <w:jc w:val="both"/>
              <w:rPr>
                <w:rFonts w:ascii="Times New Roman" w:hAnsi="Times New Roman"/>
                <w:sz w:val="27"/>
                <w:szCs w:val="27"/>
              </w:rPr>
            </w:pPr>
            <w:r w:rsidRPr="008867F8">
              <w:rPr>
                <w:rFonts w:ascii="Times New Roman" w:hAnsi="Times New Roman"/>
                <w:sz w:val="27"/>
                <w:szCs w:val="27"/>
              </w:rPr>
              <w:t xml:space="preserve">местного бюджета – </w:t>
            </w:r>
            <w:r w:rsidRPr="008867F8">
              <w:rPr>
                <w:sz w:val="22"/>
                <w:szCs w:val="22"/>
              </w:rPr>
              <w:t>10 258 419,00</w:t>
            </w:r>
            <w:r w:rsidRPr="008867F8">
              <w:rPr>
                <w:rFonts w:ascii="Times New Roman" w:hAnsi="Times New Roman"/>
                <w:sz w:val="27"/>
                <w:szCs w:val="27"/>
              </w:rPr>
              <w:t xml:space="preserve"> руб., или в</w:t>
            </w:r>
          </w:p>
          <w:p w:rsidR="00517E45" w:rsidRPr="008867F8" w:rsidRDefault="00517E45" w:rsidP="00517E45">
            <w:pPr>
              <w:widowControl w:val="0"/>
              <w:autoSpaceDE w:val="0"/>
              <w:autoSpaceDN w:val="0"/>
              <w:adjustRightInd w:val="0"/>
              <w:jc w:val="both"/>
              <w:rPr>
                <w:rFonts w:ascii="Times New Roman" w:hAnsi="Times New Roman"/>
                <w:sz w:val="27"/>
                <w:szCs w:val="27"/>
              </w:rPr>
            </w:pPr>
            <w:r w:rsidRPr="008867F8">
              <w:rPr>
                <w:rFonts w:ascii="Times New Roman" w:hAnsi="Times New Roman"/>
                <w:sz w:val="27"/>
                <w:szCs w:val="27"/>
              </w:rPr>
              <w:t>том числе по годам:</w:t>
            </w:r>
          </w:p>
          <w:p w:rsidR="00517E45" w:rsidRPr="008867F8" w:rsidRDefault="00517E45" w:rsidP="00517E45">
            <w:pPr>
              <w:widowControl w:val="0"/>
              <w:autoSpaceDE w:val="0"/>
              <w:autoSpaceDN w:val="0"/>
              <w:adjustRightInd w:val="0"/>
              <w:jc w:val="both"/>
              <w:rPr>
                <w:rFonts w:ascii="Times New Roman" w:hAnsi="Times New Roman"/>
                <w:sz w:val="27"/>
                <w:szCs w:val="27"/>
              </w:rPr>
            </w:pPr>
            <w:r w:rsidRPr="008867F8">
              <w:rPr>
                <w:rFonts w:ascii="Times New Roman" w:hAnsi="Times New Roman"/>
                <w:sz w:val="27"/>
                <w:szCs w:val="27"/>
              </w:rPr>
              <w:t>из федерального бюджета:</w:t>
            </w:r>
          </w:p>
          <w:p w:rsidR="00517E45" w:rsidRPr="008867F8" w:rsidRDefault="00517E45" w:rsidP="00517E45">
            <w:pPr>
              <w:widowControl w:val="0"/>
              <w:autoSpaceDE w:val="0"/>
              <w:autoSpaceDN w:val="0"/>
              <w:adjustRightInd w:val="0"/>
              <w:ind w:firstLine="317"/>
              <w:jc w:val="both"/>
              <w:rPr>
                <w:rFonts w:ascii="Times New Roman" w:hAnsi="Times New Roman"/>
                <w:sz w:val="27"/>
                <w:szCs w:val="27"/>
              </w:rPr>
            </w:pPr>
            <w:r w:rsidRPr="008867F8">
              <w:rPr>
                <w:rFonts w:ascii="Times New Roman" w:hAnsi="Times New Roman"/>
                <w:sz w:val="27"/>
                <w:szCs w:val="27"/>
              </w:rPr>
              <w:t>2023 г. — 0,00 руб.,</w:t>
            </w:r>
          </w:p>
          <w:p w:rsidR="00517E45" w:rsidRPr="008867F8" w:rsidRDefault="00517E45" w:rsidP="00517E45">
            <w:pPr>
              <w:widowControl w:val="0"/>
              <w:autoSpaceDE w:val="0"/>
              <w:autoSpaceDN w:val="0"/>
              <w:adjustRightInd w:val="0"/>
              <w:ind w:firstLine="317"/>
              <w:jc w:val="both"/>
              <w:rPr>
                <w:rFonts w:ascii="Times New Roman" w:hAnsi="Times New Roman"/>
                <w:sz w:val="27"/>
                <w:szCs w:val="27"/>
              </w:rPr>
            </w:pPr>
            <w:r w:rsidRPr="008867F8">
              <w:rPr>
                <w:rFonts w:ascii="Times New Roman" w:hAnsi="Times New Roman"/>
                <w:sz w:val="27"/>
                <w:szCs w:val="27"/>
              </w:rPr>
              <w:t>2024 г. — 0,00 руб.,</w:t>
            </w:r>
          </w:p>
          <w:p w:rsidR="00517E45" w:rsidRPr="008867F8" w:rsidRDefault="00517E45" w:rsidP="00517E45">
            <w:pPr>
              <w:widowControl w:val="0"/>
              <w:autoSpaceDE w:val="0"/>
              <w:autoSpaceDN w:val="0"/>
              <w:adjustRightInd w:val="0"/>
              <w:ind w:firstLine="317"/>
              <w:jc w:val="both"/>
              <w:rPr>
                <w:rFonts w:ascii="Times New Roman" w:hAnsi="Times New Roman"/>
                <w:sz w:val="27"/>
                <w:szCs w:val="27"/>
              </w:rPr>
            </w:pPr>
            <w:r w:rsidRPr="008867F8">
              <w:rPr>
                <w:rFonts w:ascii="Times New Roman" w:hAnsi="Times New Roman"/>
                <w:sz w:val="27"/>
                <w:szCs w:val="27"/>
              </w:rPr>
              <w:t>2025 г. — 0,00 руб.,</w:t>
            </w:r>
          </w:p>
          <w:p w:rsidR="00517E45" w:rsidRPr="008867F8" w:rsidRDefault="00517E45" w:rsidP="00517E45">
            <w:pPr>
              <w:widowControl w:val="0"/>
              <w:autoSpaceDE w:val="0"/>
              <w:autoSpaceDN w:val="0"/>
              <w:adjustRightInd w:val="0"/>
              <w:jc w:val="both"/>
              <w:rPr>
                <w:rFonts w:ascii="Times New Roman" w:hAnsi="Times New Roman"/>
                <w:sz w:val="27"/>
                <w:szCs w:val="27"/>
              </w:rPr>
            </w:pPr>
            <w:r w:rsidRPr="008867F8">
              <w:rPr>
                <w:rFonts w:ascii="Times New Roman" w:hAnsi="Times New Roman"/>
                <w:sz w:val="27"/>
                <w:szCs w:val="27"/>
              </w:rPr>
              <w:t>из краевого бюджета:</w:t>
            </w:r>
          </w:p>
          <w:p w:rsidR="00517E45" w:rsidRPr="008867F8" w:rsidRDefault="00517E45" w:rsidP="00517E45">
            <w:pPr>
              <w:widowControl w:val="0"/>
              <w:autoSpaceDE w:val="0"/>
              <w:autoSpaceDN w:val="0"/>
              <w:adjustRightInd w:val="0"/>
              <w:ind w:firstLine="317"/>
              <w:jc w:val="both"/>
              <w:rPr>
                <w:rFonts w:ascii="Times New Roman" w:hAnsi="Times New Roman"/>
                <w:sz w:val="27"/>
                <w:szCs w:val="27"/>
              </w:rPr>
            </w:pPr>
            <w:r w:rsidRPr="008867F8">
              <w:rPr>
                <w:rFonts w:ascii="Times New Roman" w:hAnsi="Times New Roman"/>
                <w:sz w:val="27"/>
                <w:szCs w:val="27"/>
              </w:rPr>
              <w:t>2023 г. — 86 737 500,00 руб.,</w:t>
            </w:r>
          </w:p>
          <w:p w:rsidR="00517E45" w:rsidRPr="008867F8" w:rsidRDefault="00517E45" w:rsidP="00517E45">
            <w:pPr>
              <w:widowControl w:val="0"/>
              <w:autoSpaceDE w:val="0"/>
              <w:autoSpaceDN w:val="0"/>
              <w:adjustRightInd w:val="0"/>
              <w:ind w:firstLine="317"/>
              <w:jc w:val="both"/>
              <w:rPr>
                <w:rFonts w:ascii="Times New Roman" w:hAnsi="Times New Roman"/>
                <w:sz w:val="27"/>
                <w:szCs w:val="27"/>
              </w:rPr>
            </w:pPr>
            <w:r w:rsidRPr="008867F8">
              <w:rPr>
                <w:rFonts w:ascii="Times New Roman" w:hAnsi="Times New Roman"/>
                <w:sz w:val="27"/>
                <w:szCs w:val="27"/>
              </w:rPr>
              <w:t>2024 г. — 41 610 200,00 руб.,</w:t>
            </w:r>
          </w:p>
          <w:p w:rsidR="00517E45" w:rsidRPr="008867F8" w:rsidRDefault="00517E45" w:rsidP="00517E45">
            <w:pPr>
              <w:widowControl w:val="0"/>
              <w:autoSpaceDE w:val="0"/>
              <w:autoSpaceDN w:val="0"/>
              <w:adjustRightInd w:val="0"/>
              <w:ind w:firstLine="317"/>
              <w:jc w:val="both"/>
              <w:rPr>
                <w:rFonts w:ascii="Times New Roman" w:hAnsi="Times New Roman"/>
                <w:sz w:val="27"/>
                <w:szCs w:val="27"/>
              </w:rPr>
            </w:pPr>
            <w:r w:rsidRPr="008867F8">
              <w:rPr>
                <w:rFonts w:ascii="Times New Roman" w:hAnsi="Times New Roman"/>
                <w:sz w:val="27"/>
                <w:szCs w:val="27"/>
              </w:rPr>
              <w:t>2025 г. — 2 080 500,00 руб.,</w:t>
            </w:r>
          </w:p>
          <w:p w:rsidR="00517E45" w:rsidRPr="008867F8" w:rsidRDefault="00517E45" w:rsidP="00517E45">
            <w:pPr>
              <w:widowControl w:val="0"/>
              <w:autoSpaceDE w:val="0"/>
              <w:autoSpaceDN w:val="0"/>
              <w:adjustRightInd w:val="0"/>
              <w:jc w:val="both"/>
              <w:rPr>
                <w:rFonts w:ascii="Times New Roman" w:hAnsi="Times New Roman"/>
                <w:sz w:val="27"/>
                <w:szCs w:val="27"/>
              </w:rPr>
            </w:pPr>
            <w:r w:rsidRPr="008867F8">
              <w:rPr>
                <w:rFonts w:ascii="Times New Roman" w:hAnsi="Times New Roman"/>
                <w:sz w:val="27"/>
                <w:szCs w:val="27"/>
              </w:rPr>
              <w:t>из местного бюджета:</w:t>
            </w:r>
          </w:p>
          <w:p w:rsidR="00517E45" w:rsidRPr="008867F8" w:rsidRDefault="00517E45" w:rsidP="00517E45">
            <w:pPr>
              <w:widowControl w:val="0"/>
              <w:autoSpaceDE w:val="0"/>
              <w:autoSpaceDN w:val="0"/>
              <w:adjustRightInd w:val="0"/>
              <w:ind w:firstLine="317"/>
              <w:jc w:val="both"/>
              <w:rPr>
                <w:rFonts w:ascii="Times New Roman" w:hAnsi="Times New Roman"/>
                <w:sz w:val="27"/>
                <w:szCs w:val="27"/>
              </w:rPr>
            </w:pPr>
            <w:r w:rsidRPr="008867F8">
              <w:rPr>
                <w:rFonts w:ascii="Times New Roman" w:hAnsi="Times New Roman"/>
                <w:sz w:val="27"/>
                <w:szCs w:val="27"/>
              </w:rPr>
              <w:t>2023 г. — 8 199 693,00 руб.,</w:t>
            </w:r>
          </w:p>
          <w:p w:rsidR="00517E45" w:rsidRPr="008867F8" w:rsidRDefault="00517E45" w:rsidP="00517E45">
            <w:pPr>
              <w:widowControl w:val="0"/>
              <w:autoSpaceDE w:val="0"/>
              <w:autoSpaceDN w:val="0"/>
              <w:adjustRightInd w:val="0"/>
              <w:ind w:firstLine="317"/>
              <w:jc w:val="both"/>
              <w:rPr>
                <w:rFonts w:ascii="Times New Roman" w:hAnsi="Times New Roman"/>
                <w:sz w:val="27"/>
                <w:szCs w:val="27"/>
              </w:rPr>
            </w:pPr>
            <w:r w:rsidRPr="008867F8">
              <w:rPr>
                <w:rFonts w:ascii="Times New Roman" w:hAnsi="Times New Roman"/>
                <w:sz w:val="27"/>
                <w:szCs w:val="27"/>
              </w:rPr>
              <w:t>2024 г. — 1 960 691,00 руб.,</w:t>
            </w:r>
          </w:p>
          <w:p w:rsidR="00517E45" w:rsidRPr="008867F8" w:rsidRDefault="00517E45" w:rsidP="00517E45">
            <w:pPr>
              <w:widowControl w:val="0"/>
              <w:autoSpaceDE w:val="0"/>
              <w:autoSpaceDN w:val="0"/>
              <w:adjustRightInd w:val="0"/>
              <w:ind w:firstLine="317"/>
              <w:jc w:val="both"/>
              <w:rPr>
                <w:rFonts w:ascii="Times New Roman" w:hAnsi="Times New Roman"/>
                <w:sz w:val="27"/>
                <w:szCs w:val="27"/>
              </w:rPr>
            </w:pPr>
            <w:r w:rsidRPr="008867F8">
              <w:rPr>
                <w:rFonts w:ascii="Times New Roman" w:hAnsi="Times New Roman"/>
                <w:sz w:val="27"/>
                <w:szCs w:val="27"/>
              </w:rPr>
              <w:t>2025 г. — 98 035,00 руб.</w:t>
            </w:r>
          </w:p>
        </w:tc>
      </w:tr>
    </w:tbl>
    <w:p w:rsidR="00517E45" w:rsidRPr="008867F8" w:rsidRDefault="00517E45" w:rsidP="00517E45">
      <w:pPr>
        <w:widowControl w:val="0"/>
        <w:autoSpaceDE w:val="0"/>
        <w:autoSpaceDN w:val="0"/>
        <w:adjustRightInd w:val="0"/>
        <w:jc w:val="both"/>
        <w:rPr>
          <w:rFonts w:ascii="Times New Roman" w:hAnsi="Times New Roman"/>
          <w:sz w:val="28"/>
          <w:szCs w:val="28"/>
        </w:rPr>
      </w:pPr>
    </w:p>
    <w:p w:rsidR="00517E45" w:rsidRPr="008867F8" w:rsidRDefault="00517E45" w:rsidP="00517E45">
      <w:pPr>
        <w:widowControl w:val="0"/>
        <w:autoSpaceDE w:val="0"/>
        <w:autoSpaceDN w:val="0"/>
        <w:adjustRightInd w:val="0"/>
        <w:jc w:val="both"/>
        <w:rPr>
          <w:rFonts w:ascii="Times New Roman" w:hAnsi="Times New Roman"/>
          <w:sz w:val="28"/>
          <w:szCs w:val="28"/>
        </w:rPr>
      </w:pPr>
    </w:p>
    <w:p w:rsidR="00517E45" w:rsidRPr="008867F8" w:rsidRDefault="00517E45" w:rsidP="00517E45">
      <w:pPr>
        <w:widowControl w:val="0"/>
        <w:autoSpaceDE w:val="0"/>
        <w:autoSpaceDN w:val="0"/>
        <w:adjustRightInd w:val="0"/>
        <w:jc w:val="both"/>
        <w:rPr>
          <w:rFonts w:ascii="Times New Roman" w:hAnsi="Times New Roman"/>
          <w:sz w:val="28"/>
          <w:szCs w:val="28"/>
        </w:rPr>
      </w:pPr>
      <w:r w:rsidRPr="008867F8">
        <w:rPr>
          <w:rFonts w:ascii="Times New Roman" w:hAnsi="Times New Roman"/>
          <w:sz w:val="28"/>
          <w:szCs w:val="28"/>
        </w:rPr>
        <w:t xml:space="preserve">Руководитель УГХ  Администрации ЗАТО                                       </w:t>
      </w:r>
      <w:r w:rsidRPr="008867F8">
        <w:rPr>
          <w:rFonts w:ascii="Times New Roman" w:hAnsi="Times New Roman"/>
          <w:sz w:val="28"/>
          <w:szCs w:val="28"/>
        </w:rPr>
        <w:tab/>
        <w:t>А.Ф. Тельманова</w:t>
      </w:r>
    </w:p>
    <w:p w:rsidR="00517E45" w:rsidRPr="008867F8" w:rsidRDefault="00517E45" w:rsidP="00517E45">
      <w:pPr>
        <w:widowControl w:val="0"/>
        <w:autoSpaceDE w:val="0"/>
        <w:autoSpaceDN w:val="0"/>
        <w:adjustRightInd w:val="0"/>
        <w:jc w:val="both"/>
        <w:rPr>
          <w:rFonts w:ascii="Times New Roman" w:eastAsia="Times New Roman" w:hAnsi="Times New Roman"/>
          <w:sz w:val="24"/>
          <w:szCs w:val="24"/>
        </w:rPr>
      </w:pPr>
      <w:r w:rsidRPr="008867F8">
        <w:rPr>
          <w:rFonts w:ascii="Times New Roman" w:hAnsi="Times New Roman"/>
          <w:sz w:val="28"/>
          <w:szCs w:val="28"/>
        </w:rPr>
        <w:t>г. Железногорск</w:t>
      </w:r>
    </w:p>
    <w:p w:rsidR="00517E45" w:rsidRPr="008867F8" w:rsidRDefault="00517E45" w:rsidP="00517E45">
      <w:pPr>
        <w:rPr>
          <w:rFonts w:ascii="Times New Roman" w:hAnsi="Times New Roman"/>
          <w:sz w:val="28"/>
        </w:rPr>
      </w:pPr>
      <w:r w:rsidRPr="008867F8">
        <w:rPr>
          <w:rFonts w:ascii="Times New Roman" w:hAnsi="Times New Roman"/>
          <w:sz w:val="28"/>
        </w:rPr>
        <w:br w:type="page"/>
      </w:r>
    </w:p>
    <w:p w:rsidR="00517E45" w:rsidRPr="008867F8" w:rsidRDefault="00517E45" w:rsidP="00517E45">
      <w:pPr>
        <w:rPr>
          <w:rFonts w:ascii="Times New Roman" w:hAnsi="Times New Roman"/>
          <w:sz w:val="28"/>
        </w:rPr>
      </w:pPr>
    </w:p>
    <w:p w:rsidR="00517E45" w:rsidRPr="008867F8" w:rsidRDefault="00517E45" w:rsidP="00517E45">
      <w:pPr>
        <w:pStyle w:val="2"/>
        <w:suppressAutoHyphens/>
        <w:jc w:val="center"/>
      </w:pPr>
      <w:r w:rsidRPr="008867F8">
        <w:t xml:space="preserve">2. Характеристика текущего состояния </w:t>
      </w:r>
      <w:r w:rsidRPr="008867F8">
        <w:rPr>
          <w:szCs w:val="28"/>
        </w:rPr>
        <w:t>социально-экономического развития</w:t>
      </w:r>
      <w:r w:rsidRPr="008867F8">
        <w:t xml:space="preserve"> благоустройства территории ЗАТО Железногорск, </w:t>
      </w:r>
      <w:r w:rsidRPr="008867F8">
        <w:rPr>
          <w:szCs w:val="28"/>
        </w:rPr>
        <w:t>с указанием основных показателей социально-экономического развития ЗАТО Железногорск</w:t>
      </w:r>
    </w:p>
    <w:p w:rsidR="00517E45" w:rsidRPr="008867F8" w:rsidRDefault="00517E45" w:rsidP="00517E45">
      <w:pPr>
        <w:pStyle w:val="af2"/>
        <w:widowControl w:val="0"/>
        <w:autoSpaceDE w:val="0"/>
        <w:autoSpaceDN w:val="0"/>
        <w:adjustRightInd w:val="0"/>
        <w:spacing w:after="0" w:line="240" w:lineRule="auto"/>
        <w:ind w:left="0"/>
        <w:jc w:val="center"/>
        <w:rPr>
          <w:rFonts w:ascii="Times New Roman" w:hAnsi="Times New Roman"/>
          <w:sz w:val="28"/>
          <w:szCs w:val="28"/>
        </w:rPr>
      </w:pPr>
    </w:p>
    <w:p w:rsidR="00517E45" w:rsidRPr="008867F8" w:rsidRDefault="00517E45" w:rsidP="00517E45">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 xml:space="preserve">Формирование современной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муниципальных образованиях. </w:t>
      </w:r>
    </w:p>
    <w:p w:rsidR="00517E45" w:rsidRPr="008867F8" w:rsidRDefault="00517E45" w:rsidP="00517E45">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 xml:space="preserve">Городская среда должна соответствовать санитарным и гигиеническим нормам, а также иметь завершенный, привлекательный и эстетичный внешний вид. Создание современной городской среды включает в себя проведение работ по благоустройству дворовых территорий и общественных пространств (устройство детских и спортивных площадок, зон отдыха, парковок и автостоянок, набережных, озеленение территорий, устройство наружного освещения). </w:t>
      </w:r>
    </w:p>
    <w:p w:rsidR="00517E45" w:rsidRPr="008867F8" w:rsidRDefault="00517E45" w:rsidP="00517E45">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Решение актуальных задач требует комплексного, системного подхода, разработки муниципальной программы, содержащей мероприятия по благоустройству территорий. Основные принципы Программы:</w:t>
      </w:r>
    </w:p>
    <w:p w:rsidR="00517E45" w:rsidRPr="008867F8" w:rsidRDefault="00517E45" w:rsidP="00517E45">
      <w:pPr>
        <w:suppressAutoHyphens/>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 Общественное участие. Общественная комиссия по развитию городской среды (далее – Общественная комиссия), созданная Администрацией ЗАТО                       г. Железногорск, контролирует реализацию настоящей программы, согласует отчеты, принимает работы. В состав Общественной комиссии включаются представители политических и общественных партий и движений. Согласно данного принципа осуществляются обязательное общественное обсуждение, утверждение настоящей Программы, концепций и дизайн-проектов объектов благоустройства. В рамках данного принципа обеспечиваются свободное право граждан на подачу предложений по объектам для включения в Программу, подробное информирование обо всех этапах реализации Программы.</w:t>
      </w:r>
    </w:p>
    <w:p w:rsidR="00517E45" w:rsidRPr="008867F8" w:rsidRDefault="00517E45" w:rsidP="00517E45">
      <w:pPr>
        <w:suppressAutoHyphens/>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 Системный подход. Реализация приоритетного проекта «Формирование комфортной городской среды» осуществляется на территориях всех муниципальных образований Красноярского края и Российской Федерации с численностью населения более 1000 человек, в рамках которого муниципальными образованиями разрабатываются и реализуются программы «Формирование современного городской среды на 2018-2025 годы». В целях реализации принципа системности подхода в рамках формирования и реализации Программы осуществляется инвентаризация объектов (земельных участков) частной собственности, общественных и дворовых территорий, формирование графика проведения благоустройства дворовых территорий, общественных пространств и объектов (земельных участков) частной собственности.</w:t>
      </w:r>
    </w:p>
    <w:p w:rsidR="00517E45" w:rsidRPr="008867F8" w:rsidRDefault="00517E45" w:rsidP="00517E45">
      <w:pPr>
        <w:suppressAutoHyphens/>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 Все начинается с дворов. Дворовые территории включаются в Программу только по инициативе жителей. Условием включения дворовых территорий в Программу является софинансирование собственников в размере не менее 2% от сметной стоимости по минимальному перечню работ по благоустройству (ремонт тротуара, дворового проезда, ремонт дороги, образующей проезд к территории, прилегающей к многоквартирному дому, обеспечение освещения дворовых территорий, установка скамеек, установка урн для мусора) и 20% от сметной стоимости по дополнительному перечню работ по благоустройству (оборудование детской площадки, оборудование спортивной площадки,</w:t>
      </w:r>
      <w:r w:rsidRPr="008867F8">
        <w:rPr>
          <w:rFonts w:eastAsiaTheme="minorHAnsi"/>
          <w:sz w:val="28"/>
          <w:szCs w:val="28"/>
          <w:lang w:eastAsia="en-US"/>
        </w:rPr>
        <w:t xml:space="preserve"> </w:t>
      </w:r>
      <w:r w:rsidRPr="008867F8">
        <w:rPr>
          <w:rFonts w:ascii="Times New Roman" w:hAnsi="Times New Roman"/>
          <w:sz w:val="28"/>
          <w:szCs w:val="28"/>
        </w:rPr>
        <w:t xml:space="preserve">устройство пешеходных дорожек).  При благоустройстве двора учитывается принцип безбарьерности для маломобильных групп населения. </w:t>
      </w:r>
    </w:p>
    <w:p w:rsidR="00517E45" w:rsidRPr="008867F8" w:rsidRDefault="00517E45" w:rsidP="00517E45">
      <w:pPr>
        <w:suppressAutoHyphens/>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 xml:space="preserve">- Создание общественного пространства. На основании инвентаризации общественных пространств и по выбору жителей осуществляется формирование плана благоустройства до 2025 года неблагоустроенных или нуждающихся в дальнейшем развитии  общественных зон. </w:t>
      </w:r>
    </w:p>
    <w:p w:rsidR="00517E45" w:rsidRPr="008867F8" w:rsidRDefault="00517E45" w:rsidP="00517E45">
      <w:pPr>
        <w:suppressAutoHyphens/>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 Закрепление ответственности за содержание благоустроенной территории. При проведении работ по благоустройству дворовых территорий организуются и проводятся мероприятия для жителей, с их непосредственным участием (посадка деревьев, участие в субботниках и т.д.). Вместе с тем, содержание благоустроенных дворовых территорий и объектов благоустройства на них, согласно условиям реализации Программы, закрепляются за жильцами многоквартирных домов, территории которых были благоустроены.</w:t>
      </w:r>
    </w:p>
    <w:p w:rsidR="00517E45" w:rsidRPr="008867F8" w:rsidRDefault="00517E45" w:rsidP="00517E45">
      <w:pPr>
        <w:suppressAutoHyphens/>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 xml:space="preserve">- Применение лучших практик благоустройства. В рамках реализации настоящей Программы создаются условия для привлечения молодых архитекторов, студентов ВУЗов к разработке дизайн-проектов благоустройства дворов и общественных пространств соответствующего функционального назначения. </w:t>
      </w:r>
    </w:p>
    <w:p w:rsidR="00517E45" w:rsidRPr="008867F8" w:rsidRDefault="00517E45" w:rsidP="00517E45">
      <w:pPr>
        <w:suppressAutoHyphens/>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Всего на территории ЗАТО Железногорск расположены 719 дворовых территорий и 147 общественных территорий. В соответствии с приложением № 3 к настоящей Программе 11 общественных пространства имеют потенциальную возможность функционального развития и 218 дворов нуждаются в благоустройстве по  результатам инвентаризации, проведенной в соответствии с Постановлением Правительства Красноярского края № 415-п от 18.07.2017 и по результатам внесения изменений в паспорт благоустройства.</w:t>
      </w:r>
    </w:p>
    <w:p w:rsidR="00517E45" w:rsidRPr="008867F8" w:rsidRDefault="00517E45" w:rsidP="00517E45">
      <w:pPr>
        <w:pStyle w:val="Default"/>
        <w:suppressAutoHyphens/>
        <w:ind w:firstLine="567"/>
        <w:jc w:val="both"/>
        <w:rPr>
          <w:color w:val="auto"/>
          <w:sz w:val="28"/>
          <w:szCs w:val="28"/>
        </w:rPr>
      </w:pPr>
      <w:r w:rsidRPr="008867F8">
        <w:rPr>
          <w:color w:val="auto"/>
          <w:sz w:val="28"/>
          <w:szCs w:val="28"/>
        </w:rPr>
        <w:t xml:space="preserve">Основными проблемами в области благоустройства дворовых территории и общественных пространств ЗАТО Железногорск являются: </w:t>
      </w:r>
    </w:p>
    <w:p w:rsidR="00517E45" w:rsidRPr="008867F8" w:rsidRDefault="00517E45" w:rsidP="00517E45">
      <w:pPr>
        <w:pStyle w:val="Default"/>
        <w:suppressAutoHyphens/>
        <w:ind w:firstLine="567"/>
        <w:jc w:val="both"/>
        <w:rPr>
          <w:color w:val="auto"/>
          <w:sz w:val="28"/>
          <w:szCs w:val="28"/>
        </w:rPr>
      </w:pPr>
      <w:r w:rsidRPr="008867F8">
        <w:rPr>
          <w:color w:val="auto"/>
          <w:sz w:val="28"/>
          <w:szCs w:val="28"/>
        </w:rPr>
        <w:t xml:space="preserve">- недостаточное количество детских и спортивных площадок, зон отдыха, площадок для свободного выгула собак; </w:t>
      </w:r>
    </w:p>
    <w:p w:rsidR="00517E45" w:rsidRPr="008867F8" w:rsidRDefault="00517E45" w:rsidP="00517E45">
      <w:pPr>
        <w:pStyle w:val="Default"/>
        <w:suppressAutoHyphens/>
        <w:ind w:firstLine="567"/>
        <w:jc w:val="both"/>
        <w:rPr>
          <w:color w:val="auto"/>
          <w:sz w:val="28"/>
          <w:szCs w:val="28"/>
        </w:rPr>
      </w:pPr>
      <w:r w:rsidRPr="008867F8">
        <w:rPr>
          <w:color w:val="auto"/>
          <w:sz w:val="28"/>
          <w:szCs w:val="28"/>
        </w:rPr>
        <w:t xml:space="preserve">- недостаточное количество автостоянок и мест парковки транспортных средств на общественных территориях; </w:t>
      </w:r>
    </w:p>
    <w:p w:rsidR="00517E45" w:rsidRPr="008867F8" w:rsidRDefault="00517E45" w:rsidP="00517E45">
      <w:pPr>
        <w:pStyle w:val="Default"/>
        <w:suppressAutoHyphens/>
        <w:ind w:firstLine="567"/>
        <w:jc w:val="both"/>
        <w:rPr>
          <w:color w:val="auto"/>
          <w:sz w:val="28"/>
          <w:szCs w:val="28"/>
        </w:rPr>
      </w:pPr>
      <w:r w:rsidRPr="008867F8">
        <w:rPr>
          <w:color w:val="auto"/>
          <w:sz w:val="28"/>
          <w:szCs w:val="28"/>
        </w:rPr>
        <w:t xml:space="preserve">- недостаточное количество малых архитектурных форм на дворовых и общественных территориях; </w:t>
      </w:r>
    </w:p>
    <w:p w:rsidR="00517E45" w:rsidRPr="008867F8" w:rsidRDefault="00517E45" w:rsidP="00517E45">
      <w:pPr>
        <w:pStyle w:val="Default"/>
        <w:suppressAutoHyphens/>
        <w:ind w:firstLine="567"/>
        <w:jc w:val="both"/>
        <w:rPr>
          <w:color w:val="auto"/>
          <w:sz w:val="28"/>
          <w:szCs w:val="28"/>
        </w:rPr>
      </w:pPr>
      <w:r w:rsidRPr="008867F8">
        <w:rPr>
          <w:color w:val="auto"/>
          <w:sz w:val="28"/>
          <w:szCs w:val="28"/>
        </w:rPr>
        <w:t xml:space="preserve">- недостаточное озеленение дворовых территорий и отсутствие общей концепции озеленения общественных территорий, увязанной с остальными элементами благоустройства; </w:t>
      </w:r>
    </w:p>
    <w:p w:rsidR="00517E45" w:rsidRPr="008867F8" w:rsidRDefault="00517E45" w:rsidP="00517E45">
      <w:pPr>
        <w:pStyle w:val="Default"/>
        <w:suppressAutoHyphens/>
        <w:ind w:firstLine="567"/>
        <w:jc w:val="both"/>
        <w:rPr>
          <w:color w:val="auto"/>
          <w:sz w:val="28"/>
          <w:szCs w:val="28"/>
        </w:rPr>
      </w:pPr>
      <w:r w:rsidRPr="008867F8">
        <w:rPr>
          <w:color w:val="auto"/>
          <w:sz w:val="28"/>
          <w:szCs w:val="28"/>
        </w:rPr>
        <w:t xml:space="preserve">- изнашивание покрытий дворовых проездов и тротуаров; </w:t>
      </w:r>
    </w:p>
    <w:p w:rsidR="00517E45" w:rsidRPr="008867F8" w:rsidRDefault="00517E45" w:rsidP="00517E45">
      <w:pPr>
        <w:pStyle w:val="Default"/>
        <w:suppressAutoHyphens/>
        <w:ind w:firstLine="567"/>
        <w:jc w:val="both"/>
        <w:rPr>
          <w:color w:val="auto"/>
          <w:sz w:val="28"/>
          <w:szCs w:val="28"/>
        </w:rPr>
      </w:pPr>
      <w:r w:rsidRPr="008867F8">
        <w:rPr>
          <w:color w:val="auto"/>
          <w:sz w:val="28"/>
          <w:szCs w:val="28"/>
        </w:rPr>
        <w:t xml:space="preserve">- недостаточное освещение отдельных дворовых и общественных территорий. </w:t>
      </w:r>
    </w:p>
    <w:p w:rsidR="00517E45" w:rsidRPr="008867F8" w:rsidRDefault="00517E45" w:rsidP="00517E45">
      <w:pPr>
        <w:pStyle w:val="Default"/>
        <w:suppressAutoHyphens/>
        <w:ind w:firstLine="567"/>
        <w:jc w:val="both"/>
        <w:rPr>
          <w:color w:val="auto"/>
          <w:sz w:val="28"/>
          <w:szCs w:val="28"/>
        </w:rPr>
      </w:pPr>
      <w:r w:rsidRPr="008867F8">
        <w:rPr>
          <w:color w:val="auto"/>
          <w:sz w:val="28"/>
          <w:szCs w:val="28"/>
        </w:rPr>
        <w:t xml:space="preserve">Кроме того,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 </w:t>
      </w:r>
    </w:p>
    <w:p w:rsidR="00517E45" w:rsidRPr="008867F8" w:rsidRDefault="00517E45" w:rsidP="00517E45">
      <w:pPr>
        <w:pStyle w:val="Default"/>
        <w:suppressAutoHyphens/>
        <w:ind w:firstLine="567"/>
        <w:jc w:val="both"/>
        <w:rPr>
          <w:color w:val="auto"/>
          <w:sz w:val="28"/>
          <w:szCs w:val="28"/>
        </w:rPr>
      </w:pPr>
      <w:r w:rsidRPr="008867F8">
        <w:rPr>
          <w:color w:val="auto"/>
          <w:sz w:val="28"/>
          <w:szCs w:val="28"/>
        </w:rPr>
        <w:t xml:space="preserve">Основными причинами отсутствия необходимого количества обустроенных пространств на территории ЗАТО Железногорск являются отсутствие финансирования на благоустройство существующих пространств и недостаточное количество свободных участков для создания новых мест для спорта и отдыха. Необходимо решение вопросов благоустройства имеющихся пространств, с созданием обустроенных зон отдыха для населения. </w:t>
      </w:r>
    </w:p>
    <w:p w:rsidR="00517E45" w:rsidRPr="008867F8" w:rsidRDefault="00517E45" w:rsidP="00517E45">
      <w:pPr>
        <w:pStyle w:val="Default"/>
        <w:suppressAutoHyphens/>
        <w:ind w:firstLine="567"/>
        <w:jc w:val="both"/>
        <w:rPr>
          <w:color w:val="auto"/>
          <w:sz w:val="28"/>
          <w:szCs w:val="28"/>
        </w:rPr>
      </w:pPr>
      <w:r w:rsidRPr="008867F8">
        <w:rPr>
          <w:color w:val="auto"/>
          <w:sz w:val="28"/>
          <w:szCs w:val="28"/>
        </w:rPr>
        <w:t xml:space="preserve">Для определения конкретного перечня объектов благоустройства проведен анализ текущего состояния территории ЗАТО Железногорск с инвентаризацией объектов благоустройства и составлением паспортов благоустройства дворовых, общественных территорий.  </w:t>
      </w:r>
    </w:p>
    <w:p w:rsidR="00517E45" w:rsidRPr="008867F8" w:rsidRDefault="00517E45" w:rsidP="00517E45">
      <w:pPr>
        <w:pStyle w:val="Default"/>
        <w:suppressAutoHyphens/>
        <w:ind w:firstLine="567"/>
        <w:jc w:val="both"/>
        <w:rPr>
          <w:color w:val="auto"/>
          <w:sz w:val="28"/>
          <w:szCs w:val="28"/>
        </w:rPr>
      </w:pPr>
      <w:r w:rsidRPr="008867F8">
        <w:rPr>
          <w:color w:val="auto"/>
          <w:sz w:val="28"/>
          <w:szCs w:val="28"/>
        </w:rPr>
        <w:t xml:space="preserve">Проведенный анализ благоустройства дворовых территорий позволил определить общее состояние таких важных элементов благоустройства, как детские игровые и спортивные площадки. Большинство оборудования игровых и спортивных площадок было изготовлено и установлено в период строительства жилых домов, срок эксплуатации которых составляет от 30 до 55 лет. Из всех дворовых территорий, расположенных на территории ЗАТО Железногорск, в настоящее время полноценными игровыми площадками, соответствующими требованиям безопасности при их эксплуатации, оборудованы не более 10 процентов дворов. На отдельных площадках во дворах сохранились элементы игрового и спортивного оборудования (качалки, качели, горки, турники, шведские стенки и т.п.), малых архитектурных форм, однако, их состояние не обеспечивает безопасность, а также потребностей жителей города в игровых и спортивных модулях, они физически и морально устарели. Длительное время не проводилось благоустройство дворов, оборудование пришло в ветхое состояние. Проведение работ по оборудованию на дворовых территориях детских и спортивных площадок должно создать для детей условия для развития воображения, умственных и физических способностей. </w:t>
      </w:r>
    </w:p>
    <w:p w:rsidR="00517E45" w:rsidRPr="008867F8" w:rsidRDefault="00517E45" w:rsidP="00517E45">
      <w:pPr>
        <w:pStyle w:val="Default"/>
        <w:suppressAutoHyphens/>
        <w:ind w:firstLine="567"/>
        <w:jc w:val="both"/>
        <w:rPr>
          <w:color w:val="auto"/>
          <w:sz w:val="28"/>
          <w:szCs w:val="28"/>
        </w:rPr>
      </w:pPr>
      <w:r w:rsidRPr="008867F8">
        <w:rPr>
          <w:color w:val="auto"/>
          <w:sz w:val="28"/>
          <w:szCs w:val="28"/>
        </w:rPr>
        <w:t xml:space="preserve">Также установлено, что озеленение и оснащенность малыми архитектурными формами (скамейки, урны, газонные ограждения и т.п.) дворовых территорий в отдельных случаях выполнены в недостаточном количестве. Многие зеленые насаждения за период долговременной эксплуатации благоустройства дворовых территорий претерпели омолаживающую обрезку, удаление по причине их старения, многие требуют ухода и прореживания от сорных, сухостойных и больных древесных и кустарниковых растений. Озеленение территории — неотъемлемая и важная задача благоустройства дворов, микрорайонов. Размещение деревьев и кустарников, открытых газонных участков и цветников должно быть взаимосвязано с территорией, ее размерами и конфигурацией, с различными сооружениями, а также, жилыми и общественными зданиями. При этом, насаждения должны выполнять функции защиты от пыли, частично от шума, ветровых потоков, а также служить средством изоляции различных планировочных элементов территории. Проведение мероприятий положительно скажется на эмоциональном состоянии проживающих в многоквартирных домах и поможет улучшить санитарные и экологические условия вокруг домов. </w:t>
      </w:r>
    </w:p>
    <w:p w:rsidR="00517E45" w:rsidRPr="008867F8" w:rsidRDefault="00517E45" w:rsidP="00517E45">
      <w:pPr>
        <w:pStyle w:val="Default"/>
        <w:suppressAutoHyphens/>
        <w:ind w:firstLine="567"/>
        <w:jc w:val="both"/>
        <w:rPr>
          <w:color w:val="auto"/>
          <w:sz w:val="28"/>
          <w:szCs w:val="28"/>
        </w:rPr>
      </w:pPr>
      <w:r w:rsidRPr="008867F8">
        <w:rPr>
          <w:color w:val="auto"/>
          <w:sz w:val="28"/>
          <w:szCs w:val="28"/>
        </w:rPr>
        <w:t xml:space="preserve">В результате проведенного обследования установлено, что при длительной эксплуатации асфальтобетонное покрытие отдельных дворовых территории имеет дефекты, при которых дальнейшая эксплуатация дорожного покрытия затруднена, а на отдельных участках недопустима. </w:t>
      </w:r>
    </w:p>
    <w:p w:rsidR="00517E45" w:rsidRPr="008867F8" w:rsidRDefault="00517E45" w:rsidP="00517E45">
      <w:pPr>
        <w:pStyle w:val="Default"/>
        <w:suppressAutoHyphens/>
        <w:ind w:firstLine="567"/>
        <w:jc w:val="both"/>
        <w:rPr>
          <w:color w:val="auto"/>
          <w:sz w:val="28"/>
          <w:szCs w:val="28"/>
        </w:rPr>
      </w:pPr>
      <w:r w:rsidRPr="008867F8">
        <w:rPr>
          <w:color w:val="auto"/>
          <w:sz w:val="28"/>
          <w:szCs w:val="28"/>
        </w:rPr>
        <w:t xml:space="preserve">На отдельных территориях уровень освещенности входных групп ниже допустимого или имеющиеся светильники находятся в ветхом состоянии и требуют замены. Проведение мероприятий по замене существующих ламп на энергосберегающие лампы повышенной яркости или светильников целиком позволит создать безопасные условия для участников дорожного движения, уменьшить аварийные ситуации, обеспечить безопасность и уменьшить травматизм населения, а также создать условия для доступности маломобильных групп населения и граждан с детскими колясками. </w:t>
      </w:r>
    </w:p>
    <w:p w:rsidR="00517E45" w:rsidRPr="008867F8" w:rsidRDefault="00517E45" w:rsidP="00517E45">
      <w:pPr>
        <w:autoSpaceDE w:val="0"/>
        <w:autoSpaceDN w:val="0"/>
        <w:adjustRightInd w:val="0"/>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Анализ общественных территорий, показал, что запущенное состояние парковых зон, скверов, отсутствие или недостаточное количество детских игровых площадок и зон отдыха на общественных территориях и во дворах, устаревшие малые архитектурные формы - негативно влияет на эмоциональное состояние и качество жизни населения.</w:t>
      </w:r>
    </w:p>
    <w:p w:rsidR="00517E45" w:rsidRPr="008867F8" w:rsidRDefault="00517E45" w:rsidP="00517E45">
      <w:pPr>
        <w:autoSpaceDE w:val="0"/>
        <w:autoSpaceDN w:val="0"/>
        <w:adjustRightInd w:val="0"/>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 xml:space="preserve">В силу объективных причин, из-за ограниченности финансовых средств, объекты благоустройства, такие как пешеходные зоны, зоны отдыха, тротуары, объекты уличного освещения, нуждаются в ремонте и изменении. Территории функционального назначения благоустраиваются, но не в достаточном количестве и объемах. </w:t>
      </w:r>
    </w:p>
    <w:p w:rsidR="00517E45" w:rsidRPr="008867F8" w:rsidRDefault="00517E45" w:rsidP="00517E45">
      <w:pPr>
        <w:autoSpaceDE w:val="0"/>
        <w:autoSpaceDN w:val="0"/>
        <w:adjustRightInd w:val="0"/>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С целью существенных изменений данной ситуации Администрацией ЗАТО г. Железногорск на протяжении последних лет реализуются гранты на социальные проекты, благоустройство гаражных, садоводческих кооперативов, дворовых территорий, проект «Живой костер Славы», население ЗАТО Железногорск привлекается к участию в субботниках, конкурсах «Лучший двор», «Лучший сад». Администрация ЗАТО г. Железногорск участвует в краевых конкурсах «Жители — за чистоту и благоустройство», в рамках которых выполнены проекты реконструкции пл. Королева, пл. Победы, Аллеи воинской Славы.</w:t>
      </w:r>
    </w:p>
    <w:p w:rsidR="00517E45" w:rsidRPr="008867F8" w:rsidRDefault="00517E45" w:rsidP="00517E45">
      <w:pPr>
        <w:pStyle w:val="Default"/>
        <w:suppressAutoHyphens/>
        <w:ind w:firstLine="567"/>
        <w:jc w:val="both"/>
        <w:rPr>
          <w:color w:val="auto"/>
          <w:sz w:val="28"/>
          <w:szCs w:val="28"/>
        </w:rPr>
      </w:pPr>
      <w:r w:rsidRPr="008867F8">
        <w:rPr>
          <w:color w:val="auto"/>
          <w:sz w:val="28"/>
          <w:szCs w:val="28"/>
        </w:rPr>
        <w:t xml:space="preserve">В результате реализации мероприятий Программы ожидается: </w:t>
      </w:r>
    </w:p>
    <w:p w:rsidR="00517E45" w:rsidRPr="008867F8" w:rsidRDefault="00517E45" w:rsidP="00517E45">
      <w:pPr>
        <w:pStyle w:val="Default"/>
        <w:suppressAutoHyphens/>
        <w:ind w:firstLine="567"/>
        <w:jc w:val="both"/>
        <w:rPr>
          <w:color w:val="auto"/>
          <w:sz w:val="28"/>
          <w:szCs w:val="28"/>
        </w:rPr>
      </w:pPr>
      <w:r w:rsidRPr="008867F8">
        <w:rPr>
          <w:color w:val="auto"/>
          <w:sz w:val="28"/>
          <w:szCs w:val="28"/>
        </w:rPr>
        <w:t xml:space="preserve">- повышение уровня комфортности проживания населения; </w:t>
      </w:r>
    </w:p>
    <w:p w:rsidR="00517E45" w:rsidRPr="008867F8" w:rsidRDefault="00517E45" w:rsidP="00517E45">
      <w:pPr>
        <w:pStyle w:val="Default"/>
        <w:suppressAutoHyphens/>
        <w:ind w:firstLine="567"/>
        <w:jc w:val="both"/>
        <w:rPr>
          <w:color w:val="auto"/>
          <w:sz w:val="28"/>
          <w:szCs w:val="28"/>
        </w:rPr>
      </w:pPr>
      <w:r w:rsidRPr="008867F8">
        <w:rPr>
          <w:color w:val="auto"/>
          <w:sz w:val="28"/>
          <w:szCs w:val="28"/>
        </w:rPr>
        <w:t xml:space="preserve">- повышение качества жилищно-коммунальных услуг; </w:t>
      </w:r>
    </w:p>
    <w:p w:rsidR="00517E45" w:rsidRPr="008867F8" w:rsidRDefault="00517E45" w:rsidP="00517E45">
      <w:pPr>
        <w:pStyle w:val="Default"/>
        <w:suppressAutoHyphens/>
        <w:ind w:firstLine="567"/>
        <w:jc w:val="both"/>
        <w:rPr>
          <w:color w:val="auto"/>
          <w:sz w:val="28"/>
          <w:szCs w:val="28"/>
        </w:rPr>
      </w:pPr>
      <w:r w:rsidRPr="008867F8">
        <w:rPr>
          <w:color w:val="auto"/>
          <w:sz w:val="28"/>
          <w:szCs w:val="28"/>
        </w:rPr>
        <w:t xml:space="preserve">- улучшение организации досуга всех возрастных групп населения; </w:t>
      </w:r>
    </w:p>
    <w:p w:rsidR="00517E45" w:rsidRPr="008867F8" w:rsidRDefault="00517E45" w:rsidP="00517E45">
      <w:pPr>
        <w:pStyle w:val="Default"/>
        <w:suppressAutoHyphens/>
        <w:ind w:firstLine="567"/>
        <w:jc w:val="both"/>
        <w:rPr>
          <w:color w:val="auto"/>
          <w:sz w:val="28"/>
          <w:szCs w:val="28"/>
        </w:rPr>
      </w:pPr>
      <w:r w:rsidRPr="008867F8">
        <w:rPr>
          <w:color w:val="auto"/>
          <w:sz w:val="28"/>
          <w:szCs w:val="28"/>
        </w:rPr>
        <w:t xml:space="preserve">- улучшение экологических, санитарных, функциональных и эстетических качеств городской среды; </w:t>
      </w:r>
    </w:p>
    <w:p w:rsidR="00517E45" w:rsidRPr="008867F8" w:rsidRDefault="00517E45" w:rsidP="00517E45">
      <w:pPr>
        <w:pStyle w:val="Default"/>
        <w:suppressAutoHyphens/>
        <w:ind w:firstLine="567"/>
        <w:jc w:val="both"/>
        <w:rPr>
          <w:color w:val="auto"/>
          <w:sz w:val="28"/>
          <w:szCs w:val="28"/>
        </w:rPr>
      </w:pPr>
      <w:r w:rsidRPr="008867F8">
        <w:rPr>
          <w:color w:val="auto"/>
          <w:sz w:val="28"/>
          <w:szCs w:val="28"/>
        </w:rPr>
        <w:t xml:space="preserve">-привлечение общественности и населения к решению задач благоустройства общественных и дворовых территорий; </w:t>
      </w:r>
    </w:p>
    <w:p w:rsidR="00517E45" w:rsidRPr="008867F8" w:rsidRDefault="00517E45" w:rsidP="00517E45">
      <w:pPr>
        <w:pStyle w:val="Default"/>
        <w:suppressAutoHyphens/>
        <w:ind w:firstLine="567"/>
        <w:jc w:val="both"/>
        <w:rPr>
          <w:color w:val="auto"/>
          <w:sz w:val="28"/>
          <w:szCs w:val="28"/>
        </w:rPr>
      </w:pPr>
      <w:r w:rsidRPr="008867F8">
        <w:rPr>
          <w:color w:val="auto"/>
          <w:sz w:val="28"/>
          <w:szCs w:val="28"/>
        </w:rPr>
        <w:t xml:space="preserve">- воспитание бережного отношения и создание условий для вовлечения жителей в сферу благоустройства, а также развитие их творческого потенциала; </w:t>
      </w:r>
    </w:p>
    <w:p w:rsidR="00517E45" w:rsidRPr="008867F8" w:rsidRDefault="00517E45" w:rsidP="00517E45">
      <w:pPr>
        <w:pStyle w:val="Default"/>
        <w:suppressAutoHyphens/>
        <w:ind w:firstLine="567"/>
        <w:jc w:val="both"/>
        <w:rPr>
          <w:color w:val="auto"/>
          <w:sz w:val="28"/>
          <w:szCs w:val="28"/>
        </w:rPr>
      </w:pPr>
      <w:r w:rsidRPr="008867F8">
        <w:rPr>
          <w:color w:val="auto"/>
          <w:sz w:val="28"/>
          <w:szCs w:val="28"/>
        </w:rPr>
        <w:t>- поиск и привлечение внебюджетных источников к решению задач благоустройства.</w:t>
      </w:r>
    </w:p>
    <w:p w:rsidR="00517E45" w:rsidRPr="008867F8" w:rsidRDefault="00517E45" w:rsidP="00517E45">
      <w:pPr>
        <w:autoSpaceDE w:val="0"/>
        <w:autoSpaceDN w:val="0"/>
        <w:adjustRightInd w:val="0"/>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 xml:space="preserve">Учитывая значительную стоимость работ, связанных с благоустройством общественных и дворовых территорий, ежегодное увеличение размера платы за содержание и ремонт общедомового имущества, в целях более эффективного использования финансовых средств требуется усиление взаимодействия органов местного самоуправления, населения, привлечение источников финансирования всех уровней, синхронизация выполняемых мероприятий по благоустройству с мероприятиями иных муниципальных программ, национальных и федеральных проектов, что обусловливает необходимость разработки и применения данной Программы. </w:t>
      </w:r>
    </w:p>
    <w:p w:rsidR="00517E45" w:rsidRPr="008867F8" w:rsidRDefault="00517E45" w:rsidP="00517E45">
      <w:pPr>
        <w:autoSpaceDE w:val="0"/>
        <w:autoSpaceDN w:val="0"/>
        <w:adjustRightInd w:val="0"/>
        <w:ind w:firstLine="567"/>
        <w:jc w:val="both"/>
        <w:rPr>
          <w:rFonts w:ascii="Times New Roman" w:eastAsia="Times New Roman" w:hAnsi="Times New Roman"/>
          <w:sz w:val="28"/>
          <w:szCs w:val="28"/>
        </w:rPr>
      </w:pPr>
    </w:p>
    <w:p w:rsidR="00517E45" w:rsidRPr="008867F8" w:rsidRDefault="00517E45" w:rsidP="00517E45">
      <w:pPr>
        <w:pStyle w:val="Default"/>
        <w:suppressAutoHyphens/>
        <w:ind w:firstLine="567"/>
        <w:jc w:val="both"/>
        <w:rPr>
          <w:color w:val="auto"/>
          <w:sz w:val="28"/>
          <w:szCs w:val="28"/>
        </w:rPr>
      </w:pPr>
      <w:r w:rsidRPr="008867F8">
        <w:rPr>
          <w:color w:val="auto"/>
          <w:sz w:val="28"/>
          <w:szCs w:val="28"/>
        </w:rPr>
        <w:t xml:space="preserve">Мероприятия Программы направлены на формирование современной городской среды, в том числе, с учетом создания условий для маломобильных групп населения, и на повышение общей культуры населения, способствуя снятию напряженности в процессе решения проблем городского хозяйства. </w:t>
      </w:r>
    </w:p>
    <w:p w:rsidR="00517E45" w:rsidRPr="008867F8" w:rsidRDefault="00517E45" w:rsidP="00517E45">
      <w:pPr>
        <w:pStyle w:val="Default"/>
        <w:suppressAutoHyphens/>
        <w:ind w:firstLine="567"/>
        <w:jc w:val="both"/>
        <w:rPr>
          <w:color w:val="auto"/>
          <w:sz w:val="28"/>
          <w:szCs w:val="28"/>
        </w:rPr>
      </w:pPr>
      <w:r w:rsidRPr="008867F8">
        <w:rPr>
          <w:color w:val="auto"/>
          <w:sz w:val="28"/>
          <w:szCs w:val="28"/>
        </w:rPr>
        <w:t xml:space="preserve">В настоящей Программе учтено внедрение новых федеральных стандартов благоустройства общественных городских пространств и дворовых территорий, в то же время уделено внимание вопросу создания индивидуального облика отдельных территорий муниципального образования, избегая формирования однородной и стандартизированной городской среды. </w:t>
      </w:r>
    </w:p>
    <w:p w:rsidR="00517E45" w:rsidRPr="008867F8" w:rsidRDefault="00517E45" w:rsidP="00517E45">
      <w:pPr>
        <w:pStyle w:val="Default"/>
        <w:suppressAutoHyphens/>
        <w:ind w:firstLine="567"/>
        <w:jc w:val="both"/>
        <w:rPr>
          <w:color w:val="auto"/>
          <w:sz w:val="28"/>
          <w:szCs w:val="28"/>
        </w:rPr>
      </w:pPr>
      <w:r w:rsidRPr="008867F8">
        <w:rPr>
          <w:color w:val="auto"/>
          <w:sz w:val="28"/>
          <w:szCs w:val="28"/>
        </w:rPr>
        <w:t>Использование программно-целевого метода для реализации мероприятий Программы позволит целенаправленно и планомерно осуществлять реализацию мероприятий и своевременно координировать действия их исполнителей.</w:t>
      </w:r>
    </w:p>
    <w:p w:rsidR="00517E45" w:rsidRPr="008867F8" w:rsidRDefault="00517E45" w:rsidP="00517E45">
      <w:pPr>
        <w:autoSpaceDE w:val="0"/>
        <w:autoSpaceDN w:val="0"/>
        <w:adjustRightInd w:val="0"/>
        <w:ind w:firstLine="567"/>
        <w:jc w:val="both"/>
        <w:rPr>
          <w:rFonts w:ascii="Times New Roman" w:hAnsi="Times New Roman"/>
          <w:sz w:val="28"/>
          <w:szCs w:val="28"/>
        </w:rPr>
      </w:pPr>
    </w:p>
    <w:p w:rsidR="00517E45" w:rsidRPr="008867F8" w:rsidRDefault="00517E45" w:rsidP="00517E45">
      <w:pPr>
        <w:pStyle w:val="2"/>
        <w:ind w:firstLine="567"/>
        <w:jc w:val="center"/>
      </w:pPr>
      <w:r w:rsidRPr="008867F8">
        <w:t xml:space="preserve">3. Приоритеты и цели социально-экономического развития в области благоустройства территории ЗАТО Железногорск, описание основных целей и задач Программы, </w:t>
      </w:r>
      <w:r w:rsidRPr="008867F8">
        <w:rPr>
          <w:szCs w:val="28"/>
        </w:rPr>
        <w:t>тенденции социально-экономического развития</w:t>
      </w:r>
      <w:r w:rsidRPr="008867F8">
        <w:t xml:space="preserve"> в области благоустройства территории ЗАТО Железногорск</w:t>
      </w:r>
    </w:p>
    <w:p w:rsidR="00517E45" w:rsidRPr="008867F8" w:rsidRDefault="00517E45" w:rsidP="00517E45">
      <w:pPr>
        <w:widowControl w:val="0"/>
        <w:autoSpaceDE w:val="0"/>
        <w:autoSpaceDN w:val="0"/>
        <w:adjustRightInd w:val="0"/>
        <w:ind w:firstLine="567"/>
        <w:jc w:val="both"/>
        <w:rPr>
          <w:rFonts w:ascii="Times New Roman" w:hAnsi="Times New Roman"/>
          <w:sz w:val="28"/>
          <w:szCs w:val="28"/>
        </w:rPr>
      </w:pPr>
    </w:p>
    <w:p w:rsidR="00517E45" w:rsidRPr="008867F8" w:rsidRDefault="00517E45" w:rsidP="00517E45">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Выбор приоритетов Программы и прогноз развития сферы реализации Программы предусмотрен с учетом анализа проблем, свойственных данной сфере на территории ЗАТО Железногорск, Федерального приоритетного проекта «Формирование комфортной городской среды», приказа Министерства строительства и жилищно-коммунального хозяйства Российской Федерации от 18.03.2019 № 162/</w:t>
      </w:r>
      <w:proofErr w:type="spellStart"/>
      <w:r w:rsidRPr="008867F8">
        <w:rPr>
          <w:rFonts w:ascii="Times New Roman" w:hAnsi="Times New Roman"/>
          <w:sz w:val="28"/>
          <w:szCs w:val="28"/>
        </w:rPr>
        <w:t>пр</w:t>
      </w:r>
      <w:proofErr w:type="spellEnd"/>
      <w:r w:rsidRPr="008867F8">
        <w:rPr>
          <w:rFonts w:ascii="Times New Roman" w:hAnsi="Times New Roman"/>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w:t>
      </w:r>
    </w:p>
    <w:p w:rsidR="00517E45" w:rsidRPr="008867F8" w:rsidRDefault="00517E45" w:rsidP="00517E45">
      <w:pPr>
        <w:widowControl w:val="0"/>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Цель Программы — повышение качества и комфорта среды проживания на территории ЗАТО Железногорск.</w:t>
      </w:r>
    </w:p>
    <w:p w:rsidR="00517E45" w:rsidRPr="008867F8" w:rsidRDefault="00517E45" w:rsidP="00517E45">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Для достижения целей и планируемых целевых показателей в рамках данной Программы необходимо решить следующие задачи:</w:t>
      </w:r>
    </w:p>
    <w:p w:rsidR="00517E45" w:rsidRPr="008867F8" w:rsidRDefault="00517E45" w:rsidP="00517E45">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1. Повышение степени вовлеченности заинтересованных граждан, организаций в реализацию мероприятий по благоустройству территории ЗАТО Железногорск;</w:t>
      </w:r>
    </w:p>
    <w:p w:rsidR="00517E45" w:rsidRPr="008867F8" w:rsidRDefault="00517E45" w:rsidP="00517E45">
      <w:pPr>
        <w:widowControl w:val="0"/>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2. Обеспечение проведения мероприятий по благоустройству территорий ЗАТО Железногорск.</w:t>
      </w:r>
    </w:p>
    <w:p w:rsidR="00517E45" w:rsidRPr="008867F8" w:rsidRDefault="00517E45" w:rsidP="00517E45">
      <w:pPr>
        <w:widowControl w:val="0"/>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Таким образом, разработка и реализация Программы должна обеспечить комплексный подход к благоустройству территории ЗАТО Железногорск, создать организационно-финансовые механизмы взаимодействия, координации усилий и концентрации ресурсов субъектов экономики для решения поставленной цели.</w:t>
      </w:r>
    </w:p>
    <w:p w:rsidR="00517E45" w:rsidRPr="008867F8" w:rsidRDefault="00517E45" w:rsidP="00517E45">
      <w:pPr>
        <w:widowControl w:val="0"/>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Достигая цели программы,  возникнет социально-экономическое развитие в области благоустройства – снижение финансовой нагрузки  населения по оплате за жилищную услугу при выполнении работ по благоустройству дворовой территории,  у населения ЗАТО Железногорск появляются дополнительные площадки отдыха и развлечения.</w:t>
      </w:r>
    </w:p>
    <w:p w:rsidR="00517E45" w:rsidRPr="008867F8" w:rsidRDefault="00517E45" w:rsidP="00517E45">
      <w:pPr>
        <w:pStyle w:val="2"/>
        <w:ind w:firstLine="567"/>
        <w:jc w:val="center"/>
      </w:pPr>
    </w:p>
    <w:p w:rsidR="00517E45" w:rsidRPr="008867F8" w:rsidRDefault="00517E45" w:rsidP="00517E45">
      <w:pPr>
        <w:pStyle w:val="2"/>
        <w:ind w:firstLine="567"/>
        <w:jc w:val="center"/>
      </w:pPr>
      <w:r w:rsidRPr="008867F8">
        <w:t xml:space="preserve">4. Прогноз </w:t>
      </w:r>
      <w:r w:rsidRPr="008867F8">
        <w:rPr>
          <w:szCs w:val="28"/>
        </w:rPr>
        <w:t>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в сфере благоустройства территории ЗАТО Железногорск, экономики, степени реализации других общественно значимых интересов</w:t>
      </w:r>
    </w:p>
    <w:p w:rsidR="00517E45" w:rsidRPr="008867F8" w:rsidRDefault="00517E45" w:rsidP="00517E45">
      <w:pPr>
        <w:widowControl w:val="0"/>
        <w:autoSpaceDE w:val="0"/>
        <w:autoSpaceDN w:val="0"/>
        <w:adjustRightInd w:val="0"/>
        <w:ind w:firstLine="567"/>
        <w:jc w:val="center"/>
        <w:rPr>
          <w:rFonts w:ascii="Times New Roman" w:hAnsi="Times New Roman"/>
          <w:b/>
          <w:sz w:val="28"/>
          <w:szCs w:val="28"/>
        </w:rPr>
      </w:pPr>
    </w:p>
    <w:p w:rsidR="00517E45" w:rsidRPr="008867F8" w:rsidRDefault="00517E45" w:rsidP="00517E45">
      <w:pPr>
        <w:autoSpaceDE w:val="0"/>
        <w:autoSpaceDN w:val="0"/>
        <w:adjustRightInd w:val="0"/>
        <w:spacing w:before="240"/>
        <w:ind w:firstLine="567"/>
        <w:jc w:val="both"/>
        <w:rPr>
          <w:rFonts w:ascii="Times New Roman" w:hAnsi="Times New Roman"/>
          <w:sz w:val="28"/>
          <w:szCs w:val="28"/>
        </w:rPr>
      </w:pPr>
      <w:r w:rsidRPr="008867F8">
        <w:rPr>
          <w:rFonts w:ascii="Times New Roman" w:hAnsi="Times New Roman"/>
          <w:sz w:val="28"/>
          <w:szCs w:val="28"/>
        </w:rPr>
        <w:t>Прогноз достижения цели Программы должен отражать как повышение качества и комфорта среды ЗАТО Железногорск, так и увеличение активности граждан, их вовлеченности в процессы благоустройства и повышение их ответственности за содержание общего имущества многоквартирных домов.</w:t>
      </w:r>
    </w:p>
    <w:p w:rsidR="00517E45" w:rsidRPr="008867F8" w:rsidRDefault="00517E45" w:rsidP="00517E45">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Реализация Программы:</w:t>
      </w:r>
    </w:p>
    <w:p w:rsidR="00517E45" w:rsidRPr="008867F8" w:rsidRDefault="00517E45" w:rsidP="00517E45">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повысит качество среды ЗАТО Железногорск;</w:t>
      </w:r>
    </w:p>
    <w:p w:rsidR="00517E45" w:rsidRPr="008867F8" w:rsidRDefault="00517E45" w:rsidP="00517E45">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улучшит параметры качества жизни населения;</w:t>
      </w:r>
    </w:p>
    <w:p w:rsidR="00517E45" w:rsidRPr="008867F8" w:rsidRDefault="00517E45" w:rsidP="00517E45">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повысит привлекательность территории для населения и бизнеса;</w:t>
      </w:r>
    </w:p>
    <w:p w:rsidR="00517E45" w:rsidRPr="008867F8" w:rsidRDefault="00517E45" w:rsidP="00517E45">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сформирует на территории ЗАТО Железногорск новые и современные общественные территории.</w:t>
      </w:r>
    </w:p>
    <w:p w:rsidR="00517E45" w:rsidRPr="008867F8" w:rsidRDefault="00517E45" w:rsidP="00517E45">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П</w:t>
      </w:r>
      <w:hyperlink r:id="rId11" w:history="1">
        <w:r w:rsidRPr="008867F8">
          <w:rPr>
            <w:rFonts w:ascii="Times New Roman" w:hAnsi="Times New Roman"/>
            <w:sz w:val="28"/>
            <w:szCs w:val="28"/>
          </w:rPr>
          <w:t>еречень</w:t>
        </w:r>
      </w:hyperlink>
      <w:r w:rsidRPr="008867F8">
        <w:rPr>
          <w:rFonts w:ascii="Times New Roman" w:hAnsi="Times New Roman"/>
          <w:sz w:val="28"/>
          <w:szCs w:val="28"/>
        </w:rPr>
        <w:t xml:space="preserve"> целевых показателей Программы с указанием планируемых к достижению значений в результате реализации программы представлен в приложении </w:t>
      </w:r>
      <w:r w:rsidRPr="008867F8">
        <w:rPr>
          <w:rFonts w:ascii="Times New Roman" w:hAnsi="Times New Roman"/>
          <w:sz w:val="28"/>
          <w:szCs w:val="28"/>
          <w:u w:val="single"/>
        </w:rPr>
        <w:t xml:space="preserve"> к паспорту программы</w:t>
      </w:r>
      <w:r w:rsidRPr="008867F8">
        <w:rPr>
          <w:rFonts w:ascii="Times New Roman" w:hAnsi="Times New Roman"/>
          <w:sz w:val="28"/>
          <w:szCs w:val="28"/>
        </w:rPr>
        <w:t>.</w:t>
      </w:r>
    </w:p>
    <w:p w:rsidR="00517E45" w:rsidRPr="008867F8" w:rsidRDefault="00517E45" w:rsidP="00517E45">
      <w:pPr>
        <w:widowControl w:val="0"/>
        <w:autoSpaceDE w:val="0"/>
        <w:autoSpaceDN w:val="0"/>
        <w:adjustRightInd w:val="0"/>
        <w:ind w:firstLine="567"/>
        <w:jc w:val="both"/>
        <w:rPr>
          <w:rFonts w:ascii="Times New Roman" w:hAnsi="Times New Roman"/>
          <w:sz w:val="28"/>
          <w:szCs w:val="28"/>
        </w:rPr>
      </w:pPr>
    </w:p>
    <w:p w:rsidR="00517E45" w:rsidRPr="008867F8" w:rsidRDefault="00517E45" w:rsidP="00517E45">
      <w:pPr>
        <w:pStyle w:val="2"/>
        <w:ind w:firstLine="567"/>
        <w:jc w:val="center"/>
      </w:pPr>
      <w:r w:rsidRPr="008867F8">
        <w:t>5. Перечень подпрограмм и отдельных мероприятий Программы с указанием сроков их реализации и ожидаемых результатов</w:t>
      </w:r>
    </w:p>
    <w:p w:rsidR="00517E45" w:rsidRPr="008867F8" w:rsidRDefault="00517E45" w:rsidP="00517E45"/>
    <w:p w:rsidR="00517E45" w:rsidRPr="008867F8" w:rsidRDefault="00517E45" w:rsidP="00517E45">
      <w:pPr>
        <w:widowControl w:val="0"/>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В реализации Программы подпрограммы не выделяются.</w:t>
      </w:r>
    </w:p>
    <w:p w:rsidR="00517E45" w:rsidRPr="008867F8" w:rsidRDefault="00517E45" w:rsidP="00517E45">
      <w:pPr>
        <w:widowControl w:val="0"/>
        <w:autoSpaceDE w:val="0"/>
        <w:autoSpaceDN w:val="0"/>
        <w:ind w:firstLine="567"/>
        <w:jc w:val="both"/>
        <w:rPr>
          <w:rFonts w:ascii="Times New Roman" w:hAnsi="Times New Roman"/>
          <w:b/>
          <w:sz w:val="28"/>
          <w:szCs w:val="28"/>
        </w:rPr>
      </w:pPr>
      <w:r w:rsidRPr="008867F8">
        <w:rPr>
          <w:rFonts w:ascii="Times New Roman" w:hAnsi="Times New Roman"/>
          <w:b/>
          <w:sz w:val="28"/>
          <w:szCs w:val="28"/>
        </w:rPr>
        <w:t>Задача 1. Повышение степени вовлеченности заинтересованных граждан, организаций в реализацию мероприятий по благоустройству территории ЗАТО Железногорск.</w:t>
      </w:r>
    </w:p>
    <w:p w:rsidR="00517E45" w:rsidRPr="008867F8" w:rsidRDefault="00517E45" w:rsidP="00517E45">
      <w:pPr>
        <w:widowControl w:val="0"/>
        <w:autoSpaceDE w:val="0"/>
        <w:autoSpaceDN w:val="0"/>
        <w:ind w:firstLine="567"/>
        <w:jc w:val="both"/>
        <w:rPr>
          <w:rFonts w:ascii="Times New Roman" w:hAnsi="Times New Roman"/>
          <w:b/>
          <w:sz w:val="28"/>
          <w:szCs w:val="28"/>
        </w:rPr>
      </w:pPr>
    </w:p>
    <w:p w:rsidR="00517E45" w:rsidRPr="008867F8" w:rsidRDefault="00517E45" w:rsidP="00517E45">
      <w:pPr>
        <w:pStyle w:val="ConsPlusNormal"/>
        <w:ind w:firstLine="567"/>
        <w:jc w:val="both"/>
        <w:rPr>
          <w:rFonts w:ascii="Times New Roman" w:eastAsia="Malgun Gothic" w:hAnsi="Times New Roman" w:cs="Times New Roman"/>
          <w:sz w:val="28"/>
          <w:szCs w:val="28"/>
        </w:rPr>
      </w:pPr>
      <w:r w:rsidRPr="008867F8">
        <w:rPr>
          <w:rFonts w:ascii="Times New Roman" w:eastAsia="Malgun Gothic" w:hAnsi="Times New Roman" w:cs="Times New Roman"/>
          <w:sz w:val="28"/>
          <w:szCs w:val="28"/>
        </w:rPr>
        <w:t>В целях повышения степени вовлеченности заинтересованных граждан, организаций в реализацию мероприятий в рамках настоящей Программы реализуются следующие принципы:</w:t>
      </w:r>
    </w:p>
    <w:p w:rsidR="00517E45" w:rsidRPr="008867F8" w:rsidRDefault="00517E45" w:rsidP="00517E45">
      <w:pPr>
        <w:pStyle w:val="ConsPlusNormal"/>
        <w:ind w:firstLine="567"/>
        <w:jc w:val="both"/>
        <w:rPr>
          <w:rFonts w:ascii="Times New Roman" w:eastAsia="Malgun Gothic" w:hAnsi="Times New Roman" w:cs="Times New Roman"/>
          <w:sz w:val="28"/>
          <w:szCs w:val="28"/>
        </w:rPr>
      </w:pPr>
      <w:r w:rsidRPr="008867F8">
        <w:rPr>
          <w:rFonts w:ascii="Times New Roman" w:eastAsia="Malgun Gothic" w:hAnsi="Times New Roman" w:cs="Times New Roman"/>
          <w:sz w:val="28"/>
          <w:szCs w:val="28"/>
        </w:rPr>
        <w:t>- участия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w:t>
      </w:r>
    </w:p>
    <w:p w:rsidR="00517E45" w:rsidRPr="008867F8" w:rsidRDefault="00517E45" w:rsidP="00517E45">
      <w:pPr>
        <w:pStyle w:val="ConsPlusNormal"/>
        <w:ind w:firstLine="567"/>
        <w:jc w:val="both"/>
        <w:rPr>
          <w:rFonts w:ascii="Times New Roman" w:eastAsia="Malgun Gothic" w:hAnsi="Times New Roman" w:cs="Times New Roman"/>
          <w:sz w:val="28"/>
          <w:szCs w:val="28"/>
        </w:rPr>
      </w:pPr>
      <w:r w:rsidRPr="008867F8">
        <w:rPr>
          <w:rFonts w:ascii="Times New Roman" w:eastAsia="Malgun Gothic" w:hAnsi="Times New Roman" w:cs="Times New Roman"/>
          <w:sz w:val="28"/>
          <w:szCs w:val="28"/>
        </w:rPr>
        <w:t xml:space="preserve">- обеспечения вовлеченности заинтересованных граждан за счет размещения </w:t>
      </w:r>
      <w:r w:rsidRPr="008867F8">
        <w:rPr>
          <w:rFonts w:ascii="Times New Roman" w:hAnsi="Times New Roman"/>
          <w:sz w:val="28"/>
          <w:szCs w:val="28"/>
        </w:rPr>
        <w:t xml:space="preserve">на официальном сайте городского округа «Закрытое административно-территориальное образование город Железногорск Красноярского края» в информационно-телекоммуникационной сети «Интернет» </w:t>
      </w:r>
      <w:r w:rsidRPr="008867F8">
        <w:rPr>
          <w:rFonts w:ascii="Times New Roman" w:eastAsia="Malgun Gothic" w:hAnsi="Times New Roman" w:cs="Times New Roman"/>
          <w:sz w:val="28"/>
          <w:szCs w:val="28"/>
        </w:rPr>
        <w:t>достоверной и актуальной информации о дизайн-проекте по благоустройству общественных территорий, о результатах предпроектного исследования, а также самого дизайн-проекта благоустройства до проведения самого общественного обсуждения;</w:t>
      </w:r>
    </w:p>
    <w:p w:rsidR="00517E45" w:rsidRPr="008867F8" w:rsidRDefault="00517E45" w:rsidP="00517E45">
      <w:pPr>
        <w:pStyle w:val="ConsPlusNormal"/>
        <w:ind w:firstLine="567"/>
        <w:jc w:val="both"/>
        <w:rPr>
          <w:rFonts w:ascii="Times New Roman" w:eastAsia="Malgun Gothic" w:hAnsi="Times New Roman" w:cs="Times New Roman"/>
          <w:sz w:val="28"/>
          <w:szCs w:val="28"/>
        </w:rPr>
      </w:pPr>
      <w:r w:rsidRPr="008867F8">
        <w:rPr>
          <w:rFonts w:ascii="Times New Roman" w:eastAsia="Malgun Gothic" w:hAnsi="Times New Roman" w:cs="Times New Roman"/>
          <w:sz w:val="28"/>
          <w:szCs w:val="28"/>
        </w:rPr>
        <w:t>- осуществления общественного (контроля собственников помещений в многоквартирных домах - применительно к дворовым территориям) контроля над процессом реализации проекта по благоустройству общественных и дворовых территорий (включая как возможность для контроля со стороны заинтересованных лиц, так и формирование рабочей группы, общественного совета проекта).</w:t>
      </w:r>
    </w:p>
    <w:p w:rsidR="00517E45" w:rsidRPr="008867F8" w:rsidRDefault="00517E45" w:rsidP="00517E45">
      <w:pPr>
        <w:pStyle w:val="ConsPlusNormal"/>
        <w:ind w:firstLine="567"/>
        <w:jc w:val="both"/>
        <w:rPr>
          <w:rFonts w:ascii="Times New Roman" w:eastAsia="Malgun Gothic" w:hAnsi="Times New Roman" w:cs="Times New Roman"/>
          <w:sz w:val="28"/>
          <w:szCs w:val="28"/>
        </w:rPr>
      </w:pPr>
      <w:r w:rsidRPr="008867F8">
        <w:rPr>
          <w:rFonts w:ascii="Times New Roman" w:eastAsia="Malgun Gothic" w:hAnsi="Times New Roman" w:cs="Times New Roman"/>
          <w:b/>
          <w:sz w:val="28"/>
          <w:szCs w:val="28"/>
        </w:rPr>
        <w:t xml:space="preserve">Мероприятие 1: </w:t>
      </w:r>
      <w:r w:rsidRPr="008867F8">
        <w:rPr>
          <w:rFonts w:ascii="Times New Roman" w:eastAsia="Malgun Gothic" w:hAnsi="Times New Roman" w:cs="Times New Roman"/>
          <w:sz w:val="28"/>
          <w:szCs w:val="28"/>
        </w:rPr>
        <w:t xml:space="preserve">Создание условий для вовлечения граждан и организаций в процесс формирования современной городской среды. </w:t>
      </w:r>
    </w:p>
    <w:p w:rsidR="00517E45" w:rsidRPr="008867F8" w:rsidRDefault="00517E45" w:rsidP="00517E45">
      <w:pPr>
        <w:widowControl w:val="0"/>
        <w:autoSpaceDE w:val="0"/>
        <w:autoSpaceDN w:val="0"/>
        <w:ind w:firstLine="567"/>
        <w:jc w:val="both"/>
        <w:rPr>
          <w:rFonts w:ascii="Times New Roman" w:hAnsi="Times New Roman"/>
          <w:sz w:val="28"/>
          <w:szCs w:val="28"/>
        </w:rPr>
      </w:pPr>
      <w:r w:rsidRPr="008867F8">
        <w:rPr>
          <w:rFonts w:ascii="Times New Roman" w:hAnsi="Times New Roman"/>
          <w:sz w:val="28"/>
          <w:szCs w:val="28"/>
        </w:rPr>
        <w:t>В целях выполнения мероприятия:</w:t>
      </w:r>
    </w:p>
    <w:p w:rsidR="00517E45" w:rsidRPr="008867F8" w:rsidRDefault="00517E45" w:rsidP="00517E45">
      <w:pPr>
        <w:widowControl w:val="0"/>
        <w:autoSpaceDE w:val="0"/>
        <w:autoSpaceDN w:val="0"/>
        <w:ind w:firstLine="567"/>
        <w:jc w:val="both"/>
        <w:rPr>
          <w:rFonts w:ascii="Times New Roman" w:hAnsi="Times New Roman"/>
          <w:sz w:val="28"/>
          <w:szCs w:val="28"/>
        </w:rPr>
      </w:pPr>
      <w:r w:rsidRPr="008867F8">
        <w:rPr>
          <w:rFonts w:ascii="Times New Roman" w:hAnsi="Times New Roman"/>
          <w:sz w:val="28"/>
          <w:szCs w:val="28"/>
        </w:rPr>
        <w:t xml:space="preserve">Осуществляется постоянная работа Общественной комиссии по развитию городской среды (далее – Общественная комиссия) с организацией информативности населения ЗАТО Железногорск о ходе реализации Программы. Работа Общественной комиссии осуществляется в соответствии с постановлением Администрации ЗАТО г. Железногорск от 27.02.2017 № 372 «Об утверждении порядка формирования и состава общественной комиссии по развитию городской среды». </w:t>
      </w:r>
    </w:p>
    <w:p w:rsidR="00517E45" w:rsidRPr="008867F8" w:rsidRDefault="00517E45" w:rsidP="00517E45">
      <w:pPr>
        <w:pStyle w:val="ConsPlusNormal"/>
        <w:ind w:firstLine="567"/>
        <w:jc w:val="both"/>
        <w:rPr>
          <w:rFonts w:ascii="Times New Roman" w:hAnsi="Times New Roman"/>
          <w:sz w:val="28"/>
          <w:szCs w:val="28"/>
        </w:rPr>
      </w:pPr>
      <w:r w:rsidRPr="008867F8">
        <w:rPr>
          <w:rFonts w:ascii="Times New Roman" w:eastAsia="Malgun Gothic" w:hAnsi="Times New Roman" w:cs="Times New Roman"/>
          <w:sz w:val="28"/>
          <w:szCs w:val="28"/>
        </w:rPr>
        <w:t xml:space="preserve">Проводится общественное обсуждение Программы. </w:t>
      </w:r>
      <w:r w:rsidRPr="008867F8">
        <w:rPr>
          <w:rFonts w:ascii="Times New Roman" w:hAnsi="Times New Roman"/>
          <w:sz w:val="28"/>
        </w:rPr>
        <w:t xml:space="preserve">Общественное обсуждение проекта Программы предусматривает </w:t>
      </w:r>
      <w:bookmarkStart w:id="0" w:name="P38"/>
      <w:bookmarkEnd w:id="0"/>
      <w:r w:rsidRPr="008867F8">
        <w:rPr>
          <w:rFonts w:ascii="Times New Roman" w:hAnsi="Times New Roman"/>
          <w:sz w:val="28"/>
        </w:rPr>
        <w:t xml:space="preserve">рассмотрение проекта программы представителями общественности с использованием информационно-телекоммуникационной сети «Интернет» (далее - Интернет) и </w:t>
      </w:r>
      <w:bookmarkStart w:id="1" w:name="P39"/>
      <w:bookmarkEnd w:id="1"/>
      <w:r w:rsidRPr="008867F8">
        <w:rPr>
          <w:rFonts w:ascii="Times New Roman" w:hAnsi="Times New Roman"/>
          <w:sz w:val="28"/>
        </w:rPr>
        <w:t xml:space="preserve">рассмотрение проекта программы общественной комиссией. </w:t>
      </w:r>
      <w:r w:rsidRPr="008867F8">
        <w:rPr>
          <w:rFonts w:ascii="Times New Roman" w:hAnsi="Times New Roman"/>
          <w:sz w:val="28"/>
          <w:szCs w:val="28"/>
        </w:rPr>
        <w:t>Порядок общественного обсуждения проекта Программы утвержден постановлением Администрации ЗАТО г. Железногорск  от 29.12.2017 № 2325.</w:t>
      </w:r>
    </w:p>
    <w:p w:rsidR="00517E45" w:rsidRPr="008867F8" w:rsidRDefault="00517E45" w:rsidP="00517E45">
      <w:pPr>
        <w:pStyle w:val="ConsPlusNormal"/>
        <w:ind w:firstLine="567"/>
        <w:jc w:val="both"/>
        <w:rPr>
          <w:rFonts w:ascii="Times New Roman" w:hAnsi="Times New Roman"/>
          <w:sz w:val="28"/>
          <w:szCs w:val="28"/>
        </w:rPr>
      </w:pPr>
      <w:r w:rsidRPr="008867F8">
        <w:rPr>
          <w:rFonts w:ascii="Times New Roman" w:hAnsi="Times New Roman"/>
          <w:sz w:val="28"/>
          <w:szCs w:val="28"/>
        </w:rPr>
        <w:t>Организуется отбор общественной территории для последующего благоустройства и включения в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соответствующий период (приложение № 3 к Программе) путем голосования граждан, в возрасте от   14 лет, в информационно - телекоммуникационной сети «Интернет» на сайте «24благоустройство.рф» и на официальном сайте городского округа «Закрытое административно-территориальное образование город Железногорск Красноярского края» в информационно-телекоммуникационной сети «Интернет», а также заполнением бюллетеней. Порядок голосования утверждается постановлением Администрации ЗАТО г. Железногорск.</w:t>
      </w:r>
    </w:p>
    <w:p w:rsidR="00517E45" w:rsidRPr="008867F8" w:rsidRDefault="00517E45" w:rsidP="00517E45">
      <w:pPr>
        <w:widowControl w:val="0"/>
        <w:autoSpaceDE w:val="0"/>
        <w:autoSpaceDN w:val="0"/>
        <w:ind w:firstLine="567"/>
        <w:jc w:val="both"/>
        <w:rPr>
          <w:rFonts w:ascii="Times New Roman" w:hAnsi="Times New Roman"/>
          <w:sz w:val="28"/>
          <w:szCs w:val="28"/>
        </w:rPr>
      </w:pPr>
      <w:r w:rsidRPr="008867F8">
        <w:rPr>
          <w:rFonts w:ascii="Times New Roman" w:hAnsi="Times New Roman"/>
          <w:sz w:val="28"/>
          <w:szCs w:val="28"/>
        </w:rPr>
        <w:t>Для выполнения данного мероприятия финансирование из местного бюджета не требуется.</w:t>
      </w:r>
    </w:p>
    <w:p w:rsidR="00517E45" w:rsidRPr="008867F8" w:rsidRDefault="00517E45" w:rsidP="00517E45">
      <w:pPr>
        <w:pStyle w:val="ConsPlusNormal"/>
        <w:ind w:firstLine="567"/>
        <w:jc w:val="both"/>
        <w:rPr>
          <w:rFonts w:ascii="Times New Roman" w:hAnsi="Times New Roman"/>
          <w:sz w:val="28"/>
          <w:szCs w:val="28"/>
        </w:rPr>
      </w:pPr>
      <w:r w:rsidRPr="008867F8">
        <w:rPr>
          <w:rFonts w:ascii="Times New Roman" w:hAnsi="Times New Roman"/>
          <w:b/>
          <w:sz w:val="28"/>
          <w:szCs w:val="28"/>
        </w:rPr>
        <w:t>Мероприятие 2:</w:t>
      </w:r>
      <w:r w:rsidRPr="008867F8">
        <w:rPr>
          <w:rFonts w:ascii="Times New Roman" w:hAnsi="Times New Roman"/>
          <w:sz w:val="28"/>
          <w:szCs w:val="28"/>
        </w:rPr>
        <w:t xml:space="preserve"> Инвентаризация уровня благоустройства индивидуальных жилых домов и земельных участков, предоставленных для их размещения, с целью заключения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2025 года, в соответствии с требованиями правил благоустройства. Финансирование из местного бюджета на проведение инвентаризации не требуется, инвентаризация проводится сотрудниками Управления градостроительства в рамках исполнения должностных обязанностей.</w:t>
      </w:r>
    </w:p>
    <w:p w:rsidR="00517E45" w:rsidRPr="008867F8" w:rsidRDefault="00517E45" w:rsidP="00517E45">
      <w:pPr>
        <w:widowControl w:val="0"/>
        <w:autoSpaceDE w:val="0"/>
        <w:autoSpaceDN w:val="0"/>
        <w:adjustRightInd w:val="0"/>
        <w:ind w:firstLine="567"/>
        <w:jc w:val="both"/>
        <w:rPr>
          <w:rFonts w:ascii="Times New Roman" w:hAnsi="Times New Roman"/>
          <w:sz w:val="28"/>
          <w:szCs w:val="28"/>
        </w:rPr>
      </w:pPr>
    </w:p>
    <w:p w:rsidR="00517E45" w:rsidRPr="008867F8" w:rsidRDefault="00517E45" w:rsidP="00517E45">
      <w:pPr>
        <w:widowControl w:val="0"/>
        <w:autoSpaceDE w:val="0"/>
        <w:autoSpaceDN w:val="0"/>
        <w:ind w:firstLine="567"/>
        <w:jc w:val="both"/>
        <w:rPr>
          <w:rFonts w:ascii="Times New Roman" w:hAnsi="Times New Roman"/>
          <w:b/>
          <w:sz w:val="28"/>
          <w:szCs w:val="28"/>
        </w:rPr>
      </w:pPr>
      <w:r w:rsidRPr="008867F8">
        <w:rPr>
          <w:rFonts w:ascii="Times New Roman" w:hAnsi="Times New Roman"/>
          <w:b/>
          <w:sz w:val="28"/>
          <w:szCs w:val="28"/>
        </w:rPr>
        <w:t>Задача 2. Обеспечение проведения мероприятий по благоустройству территорий ЗАТО Железногорск.</w:t>
      </w:r>
    </w:p>
    <w:p w:rsidR="00517E45" w:rsidRPr="008867F8" w:rsidRDefault="00517E45" w:rsidP="00517E45">
      <w:pPr>
        <w:widowControl w:val="0"/>
        <w:autoSpaceDE w:val="0"/>
        <w:autoSpaceDN w:val="0"/>
        <w:ind w:firstLine="567"/>
        <w:jc w:val="both"/>
        <w:rPr>
          <w:rFonts w:ascii="Times New Roman" w:hAnsi="Times New Roman"/>
          <w:sz w:val="28"/>
          <w:szCs w:val="28"/>
        </w:rPr>
      </w:pPr>
      <w:r w:rsidRPr="008867F8">
        <w:rPr>
          <w:rFonts w:ascii="Times New Roman" w:hAnsi="Times New Roman"/>
          <w:sz w:val="28"/>
          <w:szCs w:val="28"/>
        </w:rPr>
        <w:t>Для решения задачи 2 были разработаны и утверждены муниципальные нормативные правовые акты по вопросам реализации Программы:</w:t>
      </w:r>
    </w:p>
    <w:p w:rsidR="00517E45" w:rsidRPr="008867F8" w:rsidRDefault="00517E45" w:rsidP="00517E45">
      <w:pPr>
        <w:autoSpaceDE w:val="0"/>
        <w:autoSpaceDN w:val="0"/>
        <w:adjustRightInd w:val="0"/>
        <w:ind w:firstLine="567"/>
        <w:jc w:val="both"/>
        <w:rPr>
          <w:rFonts w:ascii="Times New Roman" w:eastAsia="Calibri" w:hAnsi="Times New Roman"/>
          <w:sz w:val="28"/>
          <w:szCs w:val="28"/>
          <w:lang w:eastAsia="en-US"/>
        </w:rPr>
      </w:pPr>
      <w:r w:rsidRPr="008867F8">
        <w:rPr>
          <w:rFonts w:ascii="Times New Roman" w:hAnsi="Times New Roman"/>
          <w:sz w:val="28"/>
          <w:szCs w:val="28"/>
        </w:rPr>
        <w:t>- постановление Администрации ЗАТО г. Железногорск от 14.07.2017 № 1164 «</w:t>
      </w:r>
      <w:r w:rsidRPr="008867F8">
        <w:rPr>
          <w:rFonts w:ascii="Times New Roman" w:eastAsia="Calibri" w:hAnsi="Times New Roman"/>
          <w:sz w:val="28"/>
          <w:szCs w:val="28"/>
          <w:lang w:eastAsia="en-US"/>
        </w:rPr>
        <w:t>Об утверждении порядка представления, рассмотрения и оценки предложений по включению дворовых территорий в муниципальную программу «Формирование современной городской среды на 2018-2024 годы»;</w:t>
      </w:r>
    </w:p>
    <w:p w:rsidR="00517E45" w:rsidRPr="008867F8" w:rsidRDefault="00517E45" w:rsidP="00517E45">
      <w:pPr>
        <w:autoSpaceDE w:val="0"/>
        <w:autoSpaceDN w:val="0"/>
        <w:adjustRightInd w:val="0"/>
        <w:ind w:firstLine="567"/>
        <w:jc w:val="both"/>
        <w:rPr>
          <w:rFonts w:ascii="Times New Roman" w:eastAsia="Calibri" w:hAnsi="Times New Roman"/>
          <w:sz w:val="28"/>
          <w:szCs w:val="28"/>
          <w:lang w:eastAsia="en-US"/>
        </w:rPr>
      </w:pPr>
      <w:r w:rsidRPr="008867F8">
        <w:rPr>
          <w:rFonts w:ascii="Times New Roman" w:hAnsi="Times New Roman"/>
          <w:sz w:val="28"/>
          <w:szCs w:val="28"/>
        </w:rPr>
        <w:t>- постановление Администрации ЗАТО г. Железногорск от 21.03.2022 № 542 «О назначении голосования по отбору общественных территорий ЗАТО Железногорск, подлежащих благоустройству в первоочередном порядке в 2023 год</w:t>
      </w:r>
      <w:r w:rsidRPr="008867F8">
        <w:rPr>
          <w:rFonts w:ascii="Times New Roman" w:eastAsia="Calibri" w:hAnsi="Times New Roman"/>
          <w:sz w:val="28"/>
          <w:szCs w:val="28"/>
          <w:lang w:eastAsia="en-US"/>
        </w:rPr>
        <w:t>»;</w:t>
      </w:r>
    </w:p>
    <w:p w:rsidR="00517E45" w:rsidRPr="008867F8" w:rsidRDefault="00517E45" w:rsidP="00517E45">
      <w:pPr>
        <w:widowControl w:val="0"/>
        <w:autoSpaceDE w:val="0"/>
        <w:autoSpaceDN w:val="0"/>
        <w:ind w:firstLine="567"/>
        <w:jc w:val="both"/>
        <w:rPr>
          <w:rFonts w:ascii="Times New Roman" w:eastAsia="Calibri" w:hAnsi="Times New Roman"/>
          <w:sz w:val="28"/>
          <w:szCs w:val="28"/>
          <w:lang w:eastAsia="en-US"/>
        </w:rPr>
      </w:pPr>
      <w:r w:rsidRPr="008867F8">
        <w:rPr>
          <w:rFonts w:ascii="Times New Roman" w:hAnsi="Times New Roman"/>
          <w:sz w:val="28"/>
          <w:szCs w:val="28"/>
        </w:rPr>
        <w:t xml:space="preserve">- постановление Администрации ЗАТО г. Железногорск </w:t>
      </w:r>
      <w:r w:rsidRPr="008867F8">
        <w:rPr>
          <w:rFonts w:ascii="Times New Roman" w:eastAsia="Calibri" w:hAnsi="Times New Roman"/>
          <w:sz w:val="28"/>
          <w:szCs w:val="28"/>
          <w:lang w:eastAsia="en-US"/>
        </w:rPr>
        <w:t>от 27.02.2017 № 372 «Об утверждении порядка формирования и состава общественной комиссии по развитию городской среды».</w:t>
      </w:r>
    </w:p>
    <w:p w:rsidR="00517E45" w:rsidRPr="008867F8" w:rsidRDefault="00517E45" w:rsidP="00517E45">
      <w:pPr>
        <w:pStyle w:val="ConsPlusNormal"/>
        <w:ind w:firstLine="567"/>
        <w:jc w:val="both"/>
        <w:rPr>
          <w:rFonts w:ascii="Times New Roman" w:eastAsia="Malgun Gothic" w:hAnsi="Times New Roman" w:cs="Times New Roman"/>
          <w:sz w:val="28"/>
          <w:szCs w:val="28"/>
        </w:rPr>
      </w:pPr>
      <w:r w:rsidRPr="008867F8">
        <w:rPr>
          <w:rFonts w:ascii="Times New Roman" w:eastAsia="Calibri" w:hAnsi="Times New Roman" w:cs="Times New Roman"/>
          <w:sz w:val="28"/>
          <w:szCs w:val="28"/>
          <w:lang w:eastAsia="en-US"/>
        </w:rPr>
        <w:t>Кроме того, для обеспечения реализации задачи предусмотрено финансовое</w:t>
      </w:r>
      <w:r w:rsidRPr="008867F8">
        <w:rPr>
          <w:rFonts w:ascii="Times New Roman" w:eastAsia="Malgun Gothic" w:hAnsi="Times New Roman" w:cs="Times New Roman"/>
          <w:sz w:val="28"/>
          <w:szCs w:val="28"/>
        </w:rPr>
        <w:t xml:space="preserve"> обеспечение следующих мероприятий:</w:t>
      </w:r>
    </w:p>
    <w:p w:rsidR="00517E45" w:rsidRPr="008867F8" w:rsidRDefault="00517E45" w:rsidP="00517E45">
      <w:pPr>
        <w:pStyle w:val="ConsPlusNormal"/>
        <w:ind w:firstLine="567"/>
        <w:jc w:val="both"/>
        <w:rPr>
          <w:rFonts w:ascii="Times New Roman" w:eastAsia="Malgun Gothic" w:hAnsi="Times New Roman" w:cs="Times New Roman"/>
          <w:sz w:val="28"/>
          <w:szCs w:val="28"/>
        </w:rPr>
      </w:pPr>
      <w:r w:rsidRPr="008867F8">
        <w:rPr>
          <w:rFonts w:ascii="Times New Roman" w:eastAsia="Malgun Gothic" w:hAnsi="Times New Roman" w:cs="Times New Roman"/>
          <w:b/>
          <w:sz w:val="28"/>
          <w:szCs w:val="28"/>
        </w:rPr>
        <w:t>Мероприятие 3:</w:t>
      </w:r>
      <w:r w:rsidRPr="008867F8">
        <w:rPr>
          <w:rFonts w:ascii="Times New Roman" w:eastAsia="Malgun Gothic" w:hAnsi="Times New Roman" w:cs="Times New Roman"/>
          <w:sz w:val="28"/>
          <w:szCs w:val="28"/>
        </w:rPr>
        <w:t xml:space="preserve"> Расходы на реализацию мероприятий по благоустройству, направленных на формирование современной городской среды.</w:t>
      </w:r>
    </w:p>
    <w:p w:rsidR="00517E45" w:rsidRPr="008867F8" w:rsidRDefault="00517E45" w:rsidP="00517E45">
      <w:pPr>
        <w:pStyle w:val="ConsPlusNormal"/>
        <w:ind w:firstLine="567"/>
        <w:jc w:val="both"/>
        <w:rPr>
          <w:rFonts w:ascii="Times New Roman" w:eastAsia="Malgun Gothic" w:hAnsi="Times New Roman" w:cs="Times New Roman"/>
          <w:sz w:val="28"/>
          <w:szCs w:val="28"/>
        </w:rPr>
      </w:pPr>
      <w:r w:rsidRPr="008867F8">
        <w:rPr>
          <w:rFonts w:ascii="Times New Roman" w:eastAsia="Malgun Gothic" w:hAnsi="Times New Roman" w:cs="Times New Roman"/>
          <w:sz w:val="28"/>
          <w:szCs w:val="28"/>
        </w:rPr>
        <w:t>Данное мероприятие направлено на благоустройство дворовых и общественных территорий.</w:t>
      </w:r>
    </w:p>
    <w:p w:rsidR="00517E45" w:rsidRPr="008867F8" w:rsidRDefault="00517E45" w:rsidP="00517E45">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Расходование средств, направляемых на выполнение работ по благоустройству дворовых  и общественных территорий, может осуществляться путем:</w:t>
      </w:r>
    </w:p>
    <w:p w:rsidR="00517E45" w:rsidRPr="008867F8" w:rsidRDefault="00517E45" w:rsidP="00517E45">
      <w:pPr>
        <w:pStyle w:val="ConsPlusNormal"/>
        <w:ind w:firstLine="540"/>
        <w:jc w:val="both"/>
        <w:rPr>
          <w:rFonts w:ascii="Times New Roman" w:hAnsi="Times New Roman"/>
          <w:sz w:val="28"/>
          <w:szCs w:val="28"/>
        </w:rPr>
      </w:pPr>
      <w:r w:rsidRPr="008867F8">
        <w:rPr>
          <w:rFonts w:ascii="Times New Roman" w:hAnsi="Times New Roman"/>
          <w:sz w:val="28"/>
          <w:szCs w:val="28"/>
        </w:rPr>
        <w:t xml:space="preserve">-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порядке, установленном Федеральным </w:t>
      </w:r>
      <w:hyperlink r:id="rId12" w:history="1">
        <w:r w:rsidRPr="008867F8">
          <w:rPr>
            <w:rFonts w:ascii="Times New Roman" w:hAnsi="Times New Roman"/>
            <w:sz w:val="28"/>
            <w:szCs w:val="28"/>
          </w:rPr>
          <w:t>законом</w:t>
        </w:r>
      </w:hyperlink>
      <w:r w:rsidRPr="008867F8">
        <w:rPr>
          <w:rFonts w:ascii="Times New Roman" w:hAnsi="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rsidR="00517E45" w:rsidRPr="008867F8" w:rsidRDefault="00517E45" w:rsidP="00517E45">
      <w:pPr>
        <w:pStyle w:val="ConsPlusNormal"/>
        <w:ind w:firstLine="540"/>
        <w:jc w:val="both"/>
        <w:rPr>
          <w:rFonts w:ascii="Times New Roman" w:hAnsi="Times New Roman" w:cs="Times New Roman"/>
          <w:sz w:val="28"/>
          <w:szCs w:val="28"/>
        </w:rPr>
      </w:pPr>
      <w:r w:rsidRPr="008867F8">
        <w:rPr>
          <w:rFonts w:ascii="Times New Roman" w:hAnsi="Times New Roman"/>
          <w:sz w:val="28"/>
          <w:szCs w:val="28"/>
        </w:rPr>
        <w:t>-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субсидий некоммерческим организациям, не являющимся муниципальными учреждениями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r w:rsidRPr="008867F8">
        <w:rPr>
          <w:rFonts w:ascii="Times New Roman" w:hAnsi="Times New Roman" w:cs="Times New Roman"/>
          <w:sz w:val="28"/>
          <w:szCs w:val="28"/>
        </w:rPr>
        <w:t>.</w:t>
      </w:r>
    </w:p>
    <w:p w:rsidR="00517E45" w:rsidRPr="008867F8" w:rsidRDefault="00517E45" w:rsidP="00517E45">
      <w:pPr>
        <w:pStyle w:val="afb"/>
        <w:ind w:firstLine="567"/>
        <w:jc w:val="both"/>
        <w:rPr>
          <w:rFonts w:ascii="Times New Roman" w:eastAsia="Malgun Gothic" w:hAnsi="Times New Roman"/>
          <w:b/>
          <w:sz w:val="28"/>
          <w:szCs w:val="28"/>
          <w:lang w:eastAsia="ru-RU"/>
        </w:rPr>
      </w:pPr>
      <w:r w:rsidRPr="008867F8">
        <w:rPr>
          <w:rFonts w:ascii="Times New Roman" w:eastAsia="Malgun Gothic" w:hAnsi="Times New Roman"/>
          <w:b/>
          <w:sz w:val="28"/>
          <w:szCs w:val="28"/>
          <w:lang w:eastAsia="ru-RU"/>
        </w:rPr>
        <w:t>2.1. Благоустройство дворовых территорий.</w:t>
      </w:r>
    </w:p>
    <w:p w:rsidR="00517E45" w:rsidRPr="008867F8" w:rsidRDefault="00517E45" w:rsidP="00517E45">
      <w:pPr>
        <w:pStyle w:val="afb"/>
        <w:ind w:firstLine="567"/>
        <w:jc w:val="both"/>
        <w:rPr>
          <w:rFonts w:ascii="Times New Roman" w:eastAsia="Malgun Gothic" w:hAnsi="Times New Roman"/>
          <w:sz w:val="28"/>
          <w:szCs w:val="28"/>
          <w:lang w:eastAsia="ru-RU"/>
        </w:rPr>
      </w:pPr>
      <w:r w:rsidRPr="008867F8">
        <w:rPr>
          <w:rFonts w:ascii="Times New Roman" w:eastAsia="Malgun Gothic" w:hAnsi="Times New Roman"/>
          <w:sz w:val="28"/>
          <w:szCs w:val="28"/>
          <w:lang w:eastAsia="ru-RU"/>
        </w:rPr>
        <w:t xml:space="preserve">В целях благоустройства дворовых территорий сформирован адресный перечень всех дворовых территорий, нуждающихся в благоустройстве по результатам инвентаризации (с учетом их физического состояния) и подлежащих благоустройству в 2018-2025 годах, согласно </w:t>
      </w:r>
      <w:hyperlink w:anchor="Приложение_3_к_Программе" w:history="1">
        <w:r w:rsidRPr="008867F8">
          <w:rPr>
            <w:rFonts w:ascii="Times New Roman" w:eastAsia="Malgun Gothic" w:hAnsi="Times New Roman"/>
            <w:sz w:val="28"/>
            <w:szCs w:val="28"/>
            <w:lang w:eastAsia="ru-RU"/>
          </w:rPr>
          <w:t>приложению № 3</w:t>
        </w:r>
      </w:hyperlink>
      <w:r w:rsidRPr="008867F8">
        <w:rPr>
          <w:rFonts w:ascii="Times New Roman" w:eastAsia="Malgun Gothic" w:hAnsi="Times New Roman"/>
          <w:sz w:val="28"/>
          <w:szCs w:val="28"/>
          <w:lang w:eastAsia="ru-RU"/>
        </w:rPr>
        <w:t xml:space="preserve"> к Программе.</w:t>
      </w:r>
    </w:p>
    <w:p w:rsidR="00517E45" w:rsidRPr="008867F8" w:rsidRDefault="00517E45" w:rsidP="00517E45">
      <w:pPr>
        <w:widowControl w:val="0"/>
        <w:suppressAutoHyphens/>
        <w:spacing w:line="100" w:lineRule="atLeast"/>
        <w:ind w:firstLine="567"/>
        <w:jc w:val="both"/>
        <w:rPr>
          <w:rFonts w:ascii="Times New Roman" w:hAnsi="Times New Roman"/>
          <w:sz w:val="28"/>
          <w:szCs w:val="28"/>
        </w:rPr>
      </w:pPr>
      <w:r w:rsidRPr="008867F8">
        <w:rPr>
          <w:rFonts w:ascii="Times New Roman" w:hAnsi="Times New Roman"/>
          <w:sz w:val="28"/>
          <w:szCs w:val="28"/>
        </w:rPr>
        <w:t xml:space="preserve">При благоустройстве дворовой территории с привлечением бюджетных средств в порядке, установленном Правительством края, выполняется минимальный и дополнительный перечни работ. </w:t>
      </w:r>
    </w:p>
    <w:p w:rsidR="00517E45" w:rsidRPr="008867F8" w:rsidRDefault="00517E45" w:rsidP="00517E45">
      <w:pPr>
        <w:widowControl w:val="0"/>
        <w:suppressAutoHyphens/>
        <w:spacing w:line="100" w:lineRule="atLeast"/>
        <w:ind w:firstLine="567"/>
        <w:jc w:val="both"/>
        <w:rPr>
          <w:rFonts w:ascii="Times New Roman" w:hAnsi="Times New Roman"/>
          <w:sz w:val="28"/>
          <w:szCs w:val="28"/>
        </w:rPr>
      </w:pPr>
      <w:r w:rsidRPr="008867F8">
        <w:rPr>
          <w:rFonts w:ascii="Times New Roman" w:hAnsi="Times New Roman"/>
          <w:sz w:val="28"/>
          <w:szCs w:val="28"/>
        </w:rPr>
        <w:t>Минимальный перечень включает в себя следующие виды работ:</w:t>
      </w:r>
    </w:p>
    <w:p w:rsidR="00517E45" w:rsidRPr="008867F8" w:rsidRDefault="00517E45" w:rsidP="00517E45">
      <w:pPr>
        <w:pStyle w:val="ConsPlusNormal"/>
        <w:ind w:firstLine="567"/>
        <w:jc w:val="both"/>
        <w:rPr>
          <w:rFonts w:ascii="Times New Roman" w:eastAsia="Malgun Gothic" w:hAnsi="Times New Roman" w:cs="Times New Roman"/>
          <w:sz w:val="28"/>
          <w:szCs w:val="28"/>
        </w:rPr>
      </w:pPr>
      <w:r w:rsidRPr="008867F8">
        <w:rPr>
          <w:rFonts w:ascii="Times New Roman" w:eastAsia="Malgun Gothic" w:hAnsi="Times New Roman" w:cs="Times New Roman"/>
          <w:sz w:val="28"/>
          <w:szCs w:val="28"/>
        </w:rPr>
        <w:t>- ремонт тротуара, ремонт дороги, образующей проезд к территории, прилегающей к многоквартирному дому,</w:t>
      </w:r>
    </w:p>
    <w:p w:rsidR="00517E45" w:rsidRPr="008867F8" w:rsidRDefault="00517E45" w:rsidP="00517E45">
      <w:pPr>
        <w:pStyle w:val="ConsPlusNormal"/>
        <w:ind w:firstLine="567"/>
        <w:jc w:val="both"/>
        <w:rPr>
          <w:rFonts w:ascii="Times New Roman" w:eastAsia="Malgun Gothic" w:hAnsi="Times New Roman" w:cs="Times New Roman"/>
          <w:sz w:val="28"/>
          <w:szCs w:val="28"/>
        </w:rPr>
      </w:pPr>
      <w:r w:rsidRPr="008867F8">
        <w:rPr>
          <w:rFonts w:ascii="Times New Roman" w:eastAsia="Malgun Gothic" w:hAnsi="Times New Roman" w:cs="Times New Roman"/>
          <w:sz w:val="28"/>
          <w:szCs w:val="28"/>
        </w:rPr>
        <w:t>- ремонт дворового проезда,</w:t>
      </w:r>
    </w:p>
    <w:p w:rsidR="00517E45" w:rsidRPr="008867F8" w:rsidRDefault="00517E45" w:rsidP="00517E45">
      <w:pPr>
        <w:pStyle w:val="ConsPlusNormal"/>
        <w:ind w:firstLine="567"/>
        <w:jc w:val="both"/>
        <w:rPr>
          <w:rFonts w:ascii="Times New Roman" w:eastAsia="Malgun Gothic" w:hAnsi="Times New Roman" w:cs="Times New Roman"/>
          <w:sz w:val="28"/>
          <w:szCs w:val="28"/>
        </w:rPr>
      </w:pPr>
      <w:r w:rsidRPr="008867F8">
        <w:rPr>
          <w:rFonts w:ascii="Times New Roman" w:eastAsia="Malgun Gothic" w:hAnsi="Times New Roman" w:cs="Times New Roman"/>
          <w:sz w:val="28"/>
          <w:szCs w:val="28"/>
        </w:rPr>
        <w:t>- обеспечение освещения дворовых территорий,</w:t>
      </w:r>
    </w:p>
    <w:p w:rsidR="00517E45" w:rsidRPr="008867F8" w:rsidRDefault="00517E45" w:rsidP="00517E45">
      <w:pPr>
        <w:pStyle w:val="ConsPlusNormal"/>
        <w:ind w:firstLine="567"/>
        <w:jc w:val="both"/>
        <w:rPr>
          <w:rFonts w:ascii="Times New Roman" w:eastAsia="Malgun Gothic" w:hAnsi="Times New Roman" w:cs="Times New Roman"/>
          <w:sz w:val="28"/>
          <w:szCs w:val="28"/>
        </w:rPr>
      </w:pPr>
      <w:r w:rsidRPr="008867F8">
        <w:rPr>
          <w:rFonts w:ascii="Times New Roman" w:eastAsia="Malgun Gothic" w:hAnsi="Times New Roman" w:cs="Times New Roman"/>
          <w:sz w:val="28"/>
          <w:szCs w:val="28"/>
        </w:rPr>
        <w:t>- установка скамеек,</w:t>
      </w:r>
    </w:p>
    <w:p w:rsidR="00517E45" w:rsidRPr="008867F8" w:rsidRDefault="00517E45" w:rsidP="00517E45">
      <w:pPr>
        <w:pStyle w:val="ConsPlusNormal"/>
        <w:ind w:firstLine="567"/>
        <w:jc w:val="both"/>
        <w:rPr>
          <w:rFonts w:ascii="Times New Roman" w:eastAsia="Malgun Gothic" w:hAnsi="Times New Roman" w:cs="Times New Roman"/>
          <w:sz w:val="28"/>
          <w:szCs w:val="28"/>
        </w:rPr>
      </w:pPr>
      <w:r w:rsidRPr="008867F8">
        <w:rPr>
          <w:rFonts w:ascii="Times New Roman" w:eastAsia="Malgun Gothic" w:hAnsi="Times New Roman" w:cs="Times New Roman"/>
          <w:sz w:val="28"/>
          <w:szCs w:val="28"/>
        </w:rPr>
        <w:t>- установка урн для мусора.</w:t>
      </w:r>
    </w:p>
    <w:p w:rsidR="00517E45" w:rsidRPr="008867F8" w:rsidRDefault="00517E45" w:rsidP="00517E45">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Дополнительный перечень включает в себя следующие виды работ:</w:t>
      </w:r>
    </w:p>
    <w:p w:rsidR="00517E45" w:rsidRPr="008867F8" w:rsidRDefault="00517E45" w:rsidP="00517E45">
      <w:pPr>
        <w:pStyle w:val="ConsPlusNormal"/>
        <w:ind w:firstLine="567"/>
        <w:jc w:val="both"/>
        <w:rPr>
          <w:rFonts w:ascii="Times New Roman" w:eastAsia="Malgun Gothic" w:hAnsi="Times New Roman" w:cs="Times New Roman"/>
          <w:sz w:val="28"/>
          <w:szCs w:val="28"/>
        </w:rPr>
      </w:pPr>
      <w:r w:rsidRPr="008867F8">
        <w:rPr>
          <w:rFonts w:ascii="Times New Roman" w:eastAsia="Malgun Gothic" w:hAnsi="Times New Roman" w:cs="Times New Roman"/>
          <w:sz w:val="28"/>
          <w:szCs w:val="28"/>
        </w:rPr>
        <w:t>- оборудование детской площадки,</w:t>
      </w:r>
    </w:p>
    <w:p w:rsidR="00517E45" w:rsidRPr="008867F8" w:rsidRDefault="00517E45" w:rsidP="00517E45">
      <w:pPr>
        <w:pStyle w:val="ConsPlusNormal"/>
        <w:ind w:firstLine="567"/>
        <w:jc w:val="both"/>
        <w:rPr>
          <w:rFonts w:ascii="Times New Roman" w:eastAsia="Malgun Gothic" w:hAnsi="Times New Roman" w:cs="Times New Roman"/>
          <w:sz w:val="28"/>
          <w:szCs w:val="28"/>
        </w:rPr>
      </w:pPr>
      <w:r w:rsidRPr="008867F8">
        <w:rPr>
          <w:rFonts w:ascii="Times New Roman" w:eastAsia="Malgun Gothic" w:hAnsi="Times New Roman" w:cs="Times New Roman"/>
          <w:sz w:val="28"/>
          <w:szCs w:val="28"/>
        </w:rPr>
        <w:t>- оборудование спортивной площадки,</w:t>
      </w:r>
    </w:p>
    <w:p w:rsidR="00517E45" w:rsidRPr="008867F8" w:rsidRDefault="00517E45" w:rsidP="00517E45">
      <w:pPr>
        <w:pStyle w:val="ConsPlusNormal"/>
        <w:ind w:firstLine="567"/>
        <w:jc w:val="both"/>
        <w:rPr>
          <w:rFonts w:ascii="Times New Roman" w:eastAsia="Malgun Gothic" w:hAnsi="Times New Roman" w:cs="Times New Roman"/>
          <w:sz w:val="28"/>
          <w:szCs w:val="28"/>
        </w:rPr>
      </w:pPr>
      <w:r w:rsidRPr="008867F8">
        <w:rPr>
          <w:rFonts w:ascii="Times New Roman" w:eastAsia="Malgun Gothic" w:hAnsi="Times New Roman" w:cs="Times New Roman"/>
          <w:sz w:val="28"/>
          <w:szCs w:val="28"/>
        </w:rPr>
        <w:t>- устройство пешеходных дорожек из асфальтобетонного покрытия.</w:t>
      </w:r>
    </w:p>
    <w:p w:rsidR="00517E45" w:rsidRPr="008867F8" w:rsidRDefault="00517E45" w:rsidP="00517E45">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Работы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лиц с ограниченными возможностями и других маломобильных групп населения. Финансирование мероприятий, направленных на благоустройство дворовых территорий, предусмотренных данной Программой, осуществляется:</w:t>
      </w:r>
    </w:p>
    <w:p w:rsidR="00517E45" w:rsidRPr="008867F8" w:rsidRDefault="00517E45" w:rsidP="00517E45">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В 2023 году за счет:</w:t>
      </w:r>
    </w:p>
    <w:p w:rsidR="00517E45" w:rsidRPr="008867F8" w:rsidRDefault="00517E45" w:rsidP="00517E45">
      <w:pPr>
        <w:ind w:firstLine="567"/>
        <w:jc w:val="both"/>
        <w:rPr>
          <w:rFonts w:ascii="Times New Roman" w:hAnsi="Times New Roman"/>
          <w:sz w:val="28"/>
          <w:szCs w:val="28"/>
        </w:rPr>
      </w:pPr>
      <w:r w:rsidRPr="008867F8">
        <w:rPr>
          <w:rFonts w:ascii="Times New Roman" w:hAnsi="Times New Roman"/>
          <w:sz w:val="28"/>
          <w:szCs w:val="28"/>
        </w:rPr>
        <w:t xml:space="preserve">- средств бюджета Красноярского края в размере  10 701 360,59 руб., </w:t>
      </w:r>
    </w:p>
    <w:p w:rsidR="00517E45" w:rsidRPr="008867F8" w:rsidRDefault="00517E45" w:rsidP="00517E45">
      <w:pPr>
        <w:ind w:firstLine="567"/>
        <w:jc w:val="both"/>
        <w:rPr>
          <w:rFonts w:ascii="Times New Roman" w:hAnsi="Times New Roman"/>
          <w:sz w:val="28"/>
          <w:szCs w:val="28"/>
        </w:rPr>
      </w:pPr>
      <w:r w:rsidRPr="008867F8">
        <w:rPr>
          <w:rFonts w:ascii="Times New Roman" w:hAnsi="Times New Roman"/>
          <w:sz w:val="28"/>
          <w:szCs w:val="28"/>
        </w:rPr>
        <w:t>- средств местного бюджета в размере 515 997,78  руб.</w:t>
      </w:r>
    </w:p>
    <w:p w:rsidR="00517E45" w:rsidRPr="008867F8" w:rsidRDefault="00517E45" w:rsidP="00517E45">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В 2024 году за счет:</w:t>
      </w:r>
    </w:p>
    <w:p w:rsidR="00517E45" w:rsidRPr="008867F8" w:rsidRDefault="00517E45" w:rsidP="00517E45">
      <w:pPr>
        <w:ind w:firstLine="567"/>
        <w:jc w:val="both"/>
        <w:rPr>
          <w:rFonts w:ascii="Times New Roman" w:hAnsi="Times New Roman"/>
          <w:sz w:val="28"/>
          <w:szCs w:val="28"/>
        </w:rPr>
      </w:pPr>
      <w:r w:rsidRPr="008867F8">
        <w:rPr>
          <w:rFonts w:ascii="Times New Roman" w:hAnsi="Times New Roman"/>
          <w:sz w:val="28"/>
          <w:szCs w:val="28"/>
        </w:rPr>
        <w:t xml:space="preserve">- средств бюджета Красноярского края в размере 12 483 060,00  руб., </w:t>
      </w:r>
    </w:p>
    <w:p w:rsidR="00517E45" w:rsidRPr="008867F8" w:rsidRDefault="00517E45" w:rsidP="00517E45">
      <w:pPr>
        <w:ind w:firstLine="567"/>
        <w:jc w:val="both"/>
        <w:rPr>
          <w:rFonts w:ascii="Times New Roman" w:hAnsi="Times New Roman"/>
          <w:sz w:val="28"/>
          <w:szCs w:val="28"/>
        </w:rPr>
      </w:pPr>
      <w:r w:rsidRPr="008867F8">
        <w:rPr>
          <w:rFonts w:ascii="Times New Roman" w:hAnsi="Times New Roman"/>
          <w:sz w:val="28"/>
          <w:szCs w:val="28"/>
        </w:rPr>
        <w:t>- средств местного бюджета в размере 588 207,30  руб.</w:t>
      </w:r>
    </w:p>
    <w:p w:rsidR="00517E45" w:rsidRPr="008867F8" w:rsidRDefault="00517E45" w:rsidP="00517E45">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В 2025 году за счет:</w:t>
      </w:r>
    </w:p>
    <w:p w:rsidR="00517E45" w:rsidRPr="008867F8" w:rsidRDefault="00517E45" w:rsidP="00517E45">
      <w:pPr>
        <w:ind w:firstLine="567"/>
        <w:jc w:val="both"/>
        <w:rPr>
          <w:rFonts w:ascii="Times New Roman" w:hAnsi="Times New Roman"/>
          <w:sz w:val="28"/>
          <w:szCs w:val="28"/>
        </w:rPr>
      </w:pPr>
      <w:r w:rsidRPr="008867F8">
        <w:rPr>
          <w:rFonts w:ascii="Times New Roman" w:hAnsi="Times New Roman"/>
          <w:sz w:val="28"/>
          <w:szCs w:val="28"/>
        </w:rPr>
        <w:t xml:space="preserve">- средств бюджета Красноярского края в размере 624 150,00  руб., </w:t>
      </w:r>
    </w:p>
    <w:p w:rsidR="00517E45" w:rsidRPr="008867F8" w:rsidRDefault="00517E45" w:rsidP="00517E45">
      <w:pPr>
        <w:ind w:firstLine="567"/>
        <w:jc w:val="both"/>
        <w:rPr>
          <w:rFonts w:ascii="Times New Roman" w:hAnsi="Times New Roman"/>
          <w:sz w:val="28"/>
          <w:szCs w:val="28"/>
        </w:rPr>
      </w:pPr>
      <w:r w:rsidRPr="008867F8">
        <w:rPr>
          <w:rFonts w:ascii="Times New Roman" w:hAnsi="Times New Roman"/>
          <w:sz w:val="28"/>
          <w:szCs w:val="28"/>
        </w:rPr>
        <w:t>- средств местного бюджета в размере 29 410,50   руб.</w:t>
      </w:r>
    </w:p>
    <w:p w:rsidR="00517E45" w:rsidRPr="008867F8" w:rsidRDefault="00517E45" w:rsidP="00517E45">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517E45" w:rsidRPr="008867F8" w:rsidRDefault="00517E45" w:rsidP="00517E45">
      <w:pPr>
        <w:widowControl w:val="0"/>
        <w:suppressAutoHyphens/>
        <w:spacing w:line="100" w:lineRule="atLeast"/>
        <w:ind w:firstLine="567"/>
        <w:jc w:val="both"/>
        <w:rPr>
          <w:rFonts w:ascii="Times New Roman" w:hAnsi="Times New Roman"/>
          <w:sz w:val="28"/>
          <w:szCs w:val="28"/>
        </w:rPr>
      </w:pPr>
      <w:r w:rsidRPr="008867F8">
        <w:rPr>
          <w:rFonts w:ascii="Times New Roman" w:hAnsi="Times New Roman"/>
          <w:sz w:val="28"/>
          <w:szCs w:val="28"/>
        </w:rPr>
        <w:t xml:space="preserve">Порядок аккумулирования средств заинтересованных лиц, направляемых на выполнение минимального и (или) дополнительного перечней работ по благоустройству дворовых территорий, механизм контроля за их расходованием, а также порядок и формы финансового и трудового участия граждан в выполнении указанных работ приведены в </w:t>
      </w:r>
      <w:hyperlink w:anchor="Приложение_5_к_Программе" w:history="1">
        <w:r w:rsidRPr="008867F8">
          <w:rPr>
            <w:rFonts w:ascii="Times New Roman" w:hAnsi="Times New Roman"/>
            <w:sz w:val="28"/>
            <w:szCs w:val="28"/>
          </w:rPr>
          <w:t>приложении № 5</w:t>
        </w:r>
      </w:hyperlink>
      <w:r w:rsidRPr="008867F8">
        <w:rPr>
          <w:rFonts w:ascii="Times New Roman" w:hAnsi="Times New Roman"/>
          <w:sz w:val="28"/>
          <w:szCs w:val="28"/>
        </w:rPr>
        <w:t xml:space="preserve"> к настоящей Программе. </w:t>
      </w:r>
    </w:p>
    <w:p w:rsidR="00517E45" w:rsidRPr="008867F8" w:rsidRDefault="00517E45" w:rsidP="00517E45">
      <w:pPr>
        <w:widowControl w:val="0"/>
        <w:suppressAutoHyphens/>
        <w:spacing w:line="100" w:lineRule="atLeast"/>
        <w:ind w:firstLine="567"/>
        <w:jc w:val="both"/>
        <w:rPr>
          <w:rFonts w:ascii="Times New Roman" w:hAnsi="Times New Roman"/>
          <w:sz w:val="28"/>
          <w:szCs w:val="28"/>
        </w:rPr>
      </w:pPr>
      <w:r w:rsidRPr="008867F8">
        <w:rPr>
          <w:rFonts w:ascii="Times New Roman" w:hAnsi="Times New Roman"/>
          <w:sz w:val="28"/>
          <w:szCs w:val="28"/>
        </w:rPr>
        <w:t>При проведении работ по благоустройству будет рассмотрена возможность привлечения студенческих строительных отрядов.</w:t>
      </w:r>
    </w:p>
    <w:p w:rsidR="00517E45" w:rsidRPr="008867F8" w:rsidRDefault="00517E45" w:rsidP="00517E45">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иные заинтересованные лица обеспечивают финансовое и трудовое  участие в реализации мероприятий по благоустройству дворовых территорий. </w:t>
      </w:r>
    </w:p>
    <w:p w:rsidR="00517E45" w:rsidRPr="008867F8" w:rsidRDefault="00517E45" w:rsidP="00517E45">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 xml:space="preserve">При выполнении работ по минимальному перечню заинтересованные лица обеспечивают финансовое участие в размере </w:t>
      </w:r>
      <w:r w:rsidRPr="008867F8">
        <w:rPr>
          <w:rFonts w:ascii="Times New Roman" w:eastAsia="Times New Roman" w:hAnsi="Times New Roman"/>
          <w:sz w:val="28"/>
          <w:szCs w:val="28"/>
        </w:rPr>
        <w:t>не менее 2% от сметной стоимости, кроме работ по ремонту тротуара, ремонту дороги, образующей проезд к территории, прилегающей к многоквартирному дому</w:t>
      </w:r>
      <w:r w:rsidRPr="008867F8">
        <w:rPr>
          <w:rFonts w:ascii="Times New Roman" w:hAnsi="Times New Roman"/>
          <w:sz w:val="28"/>
          <w:szCs w:val="28"/>
        </w:rPr>
        <w:t>. 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517E45" w:rsidRPr="008867F8" w:rsidRDefault="00517E45" w:rsidP="00517E45">
      <w:pPr>
        <w:widowControl w:val="0"/>
        <w:suppressAutoHyphens/>
        <w:spacing w:line="100" w:lineRule="atLeast"/>
        <w:ind w:firstLine="567"/>
        <w:jc w:val="both"/>
        <w:rPr>
          <w:rFonts w:ascii="Times New Roman" w:hAnsi="Times New Roman"/>
          <w:sz w:val="28"/>
          <w:szCs w:val="28"/>
        </w:rPr>
      </w:pPr>
      <w:r w:rsidRPr="008867F8">
        <w:rPr>
          <w:rFonts w:ascii="Times New Roman" w:hAnsi="Times New Roman"/>
          <w:sz w:val="28"/>
          <w:szCs w:val="28"/>
        </w:rPr>
        <w:t>Решения об участии в Программе принимаются собственниками помещений многоквартирных домов на общем собрании собственников помещений в порядке, установленном ст. 44-48 Жилищного кодекса РФ.</w:t>
      </w:r>
    </w:p>
    <w:p w:rsidR="00517E45" w:rsidRPr="008867F8" w:rsidRDefault="00517E45" w:rsidP="00517E45">
      <w:pPr>
        <w:shd w:val="clear" w:color="auto" w:fill="FFFFFF"/>
        <w:suppressAutoHyphens/>
        <w:ind w:firstLine="567"/>
        <w:jc w:val="both"/>
        <w:rPr>
          <w:rFonts w:ascii="Times New Roman" w:hAnsi="Times New Roman"/>
          <w:sz w:val="28"/>
          <w:szCs w:val="28"/>
        </w:rPr>
      </w:pPr>
      <w:r w:rsidRPr="008867F8">
        <w:rPr>
          <w:rFonts w:ascii="Times New Roman" w:hAnsi="Times New Roman"/>
          <w:sz w:val="28"/>
          <w:szCs w:val="28"/>
        </w:rPr>
        <w:t>Отбор предложений по включению дворовой территории в Программу  проводится Общественной комиссией по балльной системе, исходя из критериев отбора.</w:t>
      </w:r>
    </w:p>
    <w:p w:rsidR="00517E45" w:rsidRPr="008867F8" w:rsidRDefault="00517E45" w:rsidP="00517E45">
      <w:pPr>
        <w:pStyle w:val="afb"/>
        <w:ind w:firstLine="567"/>
        <w:jc w:val="both"/>
        <w:rPr>
          <w:rFonts w:ascii="Times New Roman" w:eastAsia="Malgun Gothic" w:hAnsi="Times New Roman"/>
          <w:sz w:val="28"/>
          <w:szCs w:val="28"/>
          <w:lang w:eastAsia="ru-RU"/>
        </w:rPr>
      </w:pPr>
      <w:r w:rsidRPr="008867F8">
        <w:rPr>
          <w:rFonts w:ascii="Times New Roman" w:eastAsia="Malgun Gothic" w:hAnsi="Times New Roman"/>
          <w:sz w:val="28"/>
          <w:szCs w:val="28"/>
          <w:lang w:eastAsia="ru-RU"/>
        </w:rPr>
        <w:t>Очередность благоустройства дворовых территорий, нуждающихся в благоустройстве и подлежащих благоустройству в 2018-2025 годах, определяется ежегодно по этапам, в порядке поступления предложений заинтересованных лиц об их участии в Программе.</w:t>
      </w:r>
    </w:p>
    <w:p w:rsidR="00517E45" w:rsidRPr="008867F8" w:rsidRDefault="00517E45" w:rsidP="00517E45">
      <w:pPr>
        <w:pStyle w:val="afb"/>
        <w:ind w:firstLine="567"/>
        <w:jc w:val="both"/>
        <w:rPr>
          <w:rFonts w:ascii="Times New Roman" w:eastAsia="Malgun Gothic" w:hAnsi="Times New Roman"/>
          <w:sz w:val="28"/>
          <w:szCs w:val="28"/>
          <w:lang w:eastAsia="ru-RU"/>
        </w:rPr>
      </w:pPr>
      <w:r w:rsidRPr="008867F8">
        <w:rPr>
          <w:rFonts w:ascii="Times New Roman" w:eastAsia="Malgun Gothic" w:hAnsi="Times New Roman"/>
          <w:sz w:val="28"/>
          <w:szCs w:val="28"/>
          <w:lang w:eastAsia="ru-RU"/>
        </w:rPr>
        <w:t xml:space="preserve">Физическое состояние дворовой территории и необходимость ее благоустройства определена по результатам инвентаризации дворовой территории, проведенной в порядке, установленном постановлением Правительства Красноярского края  от 18.07.2017 № 415-п. </w:t>
      </w:r>
    </w:p>
    <w:p w:rsidR="00517E45" w:rsidRPr="008867F8" w:rsidRDefault="00517E45" w:rsidP="00517E45">
      <w:pPr>
        <w:widowControl w:val="0"/>
        <w:suppressAutoHyphens/>
        <w:spacing w:line="100" w:lineRule="atLeast"/>
        <w:ind w:firstLine="567"/>
        <w:jc w:val="both"/>
        <w:rPr>
          <w:rFonts w:ascii="Times New Roman" w:hAnsi="Times New Roman"/>
          <w:sz w:val="28"/>
          <w:szCs w:val="28"/>
        </w:rPr>
      </w:pPr>
      <w:r w:rsidRPr="008867F8">
        <w:rPr>
          <w:rFonts w:ascii="Times New Roman" w:hAnsi="Times New Roman"/>
          <w:sz w:val="28"/>
          <w:szCs w:val="28"/>
        </w:rPr>
        <w:t>Инициативным жителям оказывается содействие в проведении собраний собственников помещений в порядке, установленном ст. 44-48 Жилищного кодекса РФ.</w:t>
      </w:r>
    </w:p>
    <w:p w:rsidR="00517E45" w:rsidRPr="008867F8" w:rsidRDefault="00517E45" w:rsidP="00517E45">
      <w:pPr>
        <w:widowControl w:val="0"/>
        <w:suppressAutoHyphens/>
        <w:spacing w:line="100" w:lineRule="atLeast"/>
        <w:ind w:firstLine="567"/>
        <w:jc w:val="both"/>
        <w:rPr>
          <w:rFonts w:ascii="Times New Roman" w:hAnsi="Times New Roman"/>
          <w:sz w:val="28"/>
          <w:szCs w:val="28"/>
        </w:rPr>
      </w:pPr>
      <w:r w:rsidRPr="008867F8">
        <w:rPr>
          <w:rFonts w:ascii="Times New Roman" w:hAnsi="Times New Roman"/>
          <w:sz w:val="28"/>
          <w:szCs w:val="28"/>
        </w:rPr>
        <w:t xml:space="preserve">При формировании </w:t>
      </w:r>
      <w:r w:rsidRPr="008867F8">
        <w:rPr>
          <w:rFonts w:ascii="Times New Roman" w:hAnsi="Times New Roman"/>
          <w:bCs/>
          <w:sz w:val="28"/>
          <w:szCs w:val="28"/>
        </w:rPr>
        <w:t xml:space="preserve">предложения на участие в отборе дворовых территорий для включения в настоящую Программу </w:t>
      </w:r>
      <w:r w:rsidRPr="008867F8">
        <w:rPr>
          <w:rFonts w:ascii="Times New Roman" w:hAnsi="Times New Roman"/>
          <w:sz w:val="28"/>
          <w:szCs w:val="28"/>
        </w:rPr>
        <w:t xml:space="preserve">требуется разработка дизайн-проекта благоустройства дворовой территории. Порядок разработки, обсуждения с заинтересованными лицами и утверждения дизайн-проектов благоустройства дворовых территорий осуществляется в порядке, предусмотренном </w:t>
      </w:r>
      <w:hyperlink w:anchor="Приложение_4_к_Программе" w:history="1">
        <w:r w:rsidRPr="008867F8">
          <w:rPr>
            <w:rStyle w:val="af4"/>
            <w:rFonts w:ascii="Times New Roman" w:hAnsi="Times New Roman"/>
            <w:color w:val="auto"/>
            <w:sz w:val="28"/>
            <w:szCs w:val="28"/>
            <w:u w:val="none"/>
          </w:rPr>
          <w:t>приложением № 4</w:t>
        </w:r>
      </w:hyperlink>
      <w:r w:rsidRPr="008867F8">
        <w:rPr>
          <w:rFonts w:ascii="Times New Roman" w:hAnsi="Times New Roman"/>
          <w:sz w:val="28"/>
          <w:szCs w:val="28"/>
        </w:rPr>
        <w:t xml:space="preserve"> к настоящей Программе.</w:t>
      </w:r>
    </w:p>
    <w:p w:rsidR="00517E45" w:rsidRPr="008867F8" w:rsidRDefault="00517E45" w:rsidP="00517E45">
      <w:pPr>
        <w:pStyle w:val="ConsPlusNormal"/>
        <w:ind w:firstLine="567"/>
        <w:jc w:val="both"/>
        <w:rPr>
          <w:rFonts w:ascii="Times New Roman" w:eastAsia="Malgun Gothic" w:hAnsi="Times New Roman"/>
          <w:sz w:val="28"/>
          <w:szCs w:val="28"/>
        </w:rPr>
      </w:pPr>
      <w:r w:rsidRPr="008867F8">
        <w:rPr>
          <w:rFonts w:ascii="Times New Roman" w:eastAsia="Malgun Gothic" w:hAnsi="Times New Roman"/>
          <w:sz w:val="28"/>
          <w:szCs w:val="28"/>
        </w:rPr>
        <w:t>Адресный перечень дворовых территорий, подлежащих благоустройству в 2023 году, сформирован решением Общественной комиссией от 27.07.2022. По результатам обсуждения предложений граждан перечень дворовых территорий, подлежащих благоустройству в 2023 году, состоит из 5 объектов (приложение № 3 к настоящей Программе). Все дизайн-проекты согласованы с представителями собственников многоквартирных домов и утверждены Общественной комиссией.</w:t>
      </w:r>
    </w:p>
    <w:p w:rsidR="00517E45" w:rsidRPr="008867F8" w:rsidRDefault="00517E45" w:rsidP="00517E45">
      <w:pPr>
        <w:autoSpaceDE w:val="0"/>
        <w:autoSpaceDN w:val="0"/>
        <w:adjustRightInd w:val="0"/>
        <w:ind w:firstLine="540"/>
        <w:jc w:val="both"/>
        <w:rPr>
          <w:rFonts w:ascii="Times New Roman" w:hAnsi="Times New Roman"/>
          <w:sz w:val="28"/>
          <w:szCs w:val="28"/>
        </w:rPr>
      </w:pPr>
      <w:r w:rsidRPr="008867F8">
        <w:rPr>
          <w:rFonts w:ascii="Times New Roman" w:hAnsi="Times New Roman"/>
          <w:sz w:val="28"/>
          <w:szCs w:val="28"/>
        </w:rPr>
        <w:t>В случае удовлетворительного технического состояния объектов (элементов) благоустройства и (или) работ по благоустройству, входящих в состав минимального (дополнительного) перечня, допускается выполнение не всего комплекса работ. Удовлетворительное состояние необходимо подтвердить предоставлением паспорта благоустройства.</w:t>
      </w:r>
    </w:p>
    <w:p w:rsidR="00517E45" w:rsidRPr="008867F8" w:rsidRDefault="00517E45" w:rsidP="00517E45">
      <w:pPr>
        <w:pStyle w:val="ConsPlusNormal"/>
        <w:ind w:firstLine="567"/>
        <w:jc w:val="both"/>
        <w:rPr>
          <w:rFonts w:ascii="Times New Roman" w:eastAsia="Malgun Gothic" w:hAnsi="Times New Roman"/>
          <w:sz w:val="28"/>
          <w:szCs w:val="28"/>
        </w:rPr>
      </w:pPr>
    </w:p>
    <w:p w:rsidR="00517E45" w:rsidRPr="008867F8" w:rsidRDefault="00517E45" w:rsidP="00517E45">
      <w:pPr>
        <w:autoSpaceDE w:val="0"/>
        <w:autoSpaceDN w:val="0"/>
        <w:adjustRightInd w:val="0"/>
        <w:ind w:firstLine="567"/>
        <w:jc w:val="both"/>
        <w:rPr>
          <w:rFonts w:ascii="Times New Roman" w:hAnsi="Times New Roman"/>
          <w:b/>
          <w:sz w:val="28"/>
          <w:szCs w:val="28"/>
        </w:rPr>
      </w:pPr>
      <w:r w:rsidRPr="008867F8">
        <w:rPr>
          <w:rFonts w:ascii="Times New Roman" w:hAnsi="Times New Roman"/>
          <w:b/>
          <w:sz w:val="28"/>
          <w:szCs w:val="28"/>
        </w:rPr>
        <w:t xml:space="preserve">2.2. Благоустройство общественных пространств. </w:t>
      </w:r>
    </w:p>
    <w:p w:rsidR="00517E45" w:rsidRPr="008867F8" w:rsidRDefault="00517E45" w:rsidP="00517E45">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 xml:space="preserve">В целях благоустройства общественных пространств сформирован адресный перечень всех общественных территорий, нуждающихся в благоустройстве (с учетом их физического состояния) и подлежащих благоустройству в 2018-2025 годах, согласно </w:t>
      </w:r>
      <w:hyperlink w:anchor="Приложение_3_к_Программе" w:history="1">
        <w:r w:rsidRPr="008867F8">
          <w:rPr>
            <w:rFonts w:ascii="Times New Roman" w:hAnsi="Times New Roman"/>
            <w:sz w:val="28"/>
            <w:szCs w:val="28"/>
          </w:rPr>
          <w:t>приложению № 3</w:t>
        </w:r>
      </w:hyperlink>
      <w:r w:rsidRPr="008867F8">
        <w:rPr>
          <w:rFonts w:ascii="Times New Roman" w:hAnsi="Times New Roman"/>
          <w:sz w:val="28"/>
          <w:szCs w:val="28"/>
        </w:rPr>
        <w:t xml:space="preserve"> к Программе. </w:t>
      </w:r>
    </w:p>
    <w:p w:rsidR="00517E45" w:rsidRPr="008867F8" w:rsidRDefault="00517E45" w:rsidP="00517E45">
      <w:pPr>
        <w:pStyle w:val="ConsPlusTitle"/>
        <w:ind w:firstLine="567"/>
        <w:jc w:val="both"/>
        <w:rPr>
          <w:rFonts w:ascii="Times New Roman" w:eastAsia="Malgun Gothic" w:hAnsi="Times New Roman" w:cs="Times New Roman"/>
          <w:b w:val="0"/>
          <w:bCs w:val="0"/>
          <w:kern w:val="0"/>
          <w:sz w:val="28"/>
          <w:szCs w:val="28"/>
          <w:lang w:eastAsia="ru-RU"/>
        </w:rPr>
      </w:pPr>
      <w:r w:rsidRPr="008867F8">
        <w:rPr>
          <w:rFonts w:ascii="Times New Roman" w:eastAsia="Malgun Gothic" w:hAnsi="Times New Roman" w:cs="Times New Roman"/>
          <w:b w:val="0"/>
          <w:bCs w:val="0"/>
          <w:kern w:val="0"/>
          <w:sz w:val="28"/>
          <w:szCs w:val="28"/>
          <w:lang w:eastAsia="ru-RU"/>
        </w:rPr>
        <w:t>Физическое состояние общественных территорий и необходимость их благоустройства определены по результатам инвентаризации общественных территорий, проведенной в порядке, установленном постановлением Правительства Красноярского края  от 18.07.2017 № 415-п «Об утверждении  порядка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индивидуальных жилых домов и земельных участков, предоставленных для их размещения, расположенных на территории Красноярского края».</w:t>
      </w:r>
    </w:p>
    <w:p w:rsidR="00517E45" w:rsidRPr="008867F8" w:rsidRDefault="00517E45" w:rsidP="00517E45">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Перечень общественных территорий, сформированный по итогам инвентаризации, для общественного обсуждения был размещен на официальном сайте городского округа «Закрытое административно-территориальное образование город Железногорск Красноярского края» в информационно-телекоммуникационной сети «Интернет». В дальнейшем данный перечень может быть дополнен, по мере поступления предложений от граждан и проведения инвентаризации дополнительных, ранее не учтенных территорий. Порядок представления, рассмотрения и оценки предложений граждан, организаций о включении наиболее посещаемых муниципальных территорий общего пользования в муниципальную программу определяется постановлением Администрации ЗАТО г. Железногорск.</w:t>
      </w:r>
    </w:p>
    <w:p w:rsidR="00517E45" w:rsidRPr="008867F8" w:rsidRDefault="00517E45" w:rsidP="00517E45">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Выбор общественной территории, подлежащей благоустройству в 2023 году, осуществлялся в соответствии с требованиями постановления Администрации ЗАТО г. Железногорск от 21.03.2022 № 542 «О назначении голосования по отбору общественных территорий ЗАТО Железногорск, подлежащих благоустройству в первоочередном порядке в 2023 году</w:t>
      </w:r>
      <w:r w:rsidRPr="008867F8">
        <w:rPr>
          <w:rFonts w:ascii="Times New Roman" w:eastAsia="Calibri" w:hAnsi="Times New Roman"/>
          <w:sz w:val="28"/>
          <w:szCs w:val="28"/>
          <w:lang w:eastAsia="en-US"/>
        </w:rPr>
        <w:t>»</w:t>
      </w:r>
      <w:r w:rsidRPr="008867F8">
        <w:rPr>
          <w:rFonts w:ascii="Times New Roman" w:hAnsi="Times New Roman"/>
          <w:sz w:val="28"/>
          <w:szCs w:val="28"/>
        </w:rPr>
        <w:t xml:space="preserve"> (приложение № 3 к настоящей Программе).</w:t>
      </w:r>
    </w:p>
    <w:p w:rsidR="00517E45" w:rsidRPr="008867F8" w:rsidRDefault="00517E45" w:rsidP="00517E45">
      <w:pPr>
        <w:widowControl w:val="0"/>
        <w:suppressAutoHyphens/>
        <w:spacing w:line="100" w:lineRule="atLeast"/>
        <w:ind w:firstLine="567"/>
        <w:jc w:val="both"/>
        <w:rPr>
          <w:rFonts w:ascii="Times New Roman" w:hAnsi="Times New Roman"/>
          <w:sz w:val="28"/>
          <w:szCs w:val="28"/>
        </w:rPr>
      </w:pPr>
      <w:r w:rsidRPr="008867F8">
        <w:rPr>
          <w:rFonts w:ascii="Times New Roman" w:hAnsi="Times New Roman"/>
          <w:sz w:val="28"/>
          <w:szCs w:val="28"/>
        </w:rPr>
        <w:t xml:space="preserve">Порядок разработки, обсуждения с заинтересованными лицами и утверждения дизайн-проектов благоустройства общественных территорий осуществляется в порядке, предусмотренном </w:t>
      </w:r>
      <w:hyperlink w:anchor="Приложение_4_к_Программе" w:history="1">
        <w:r w:rsidRPr="008867F8">
          <w:rPr>
            <w:rFonts w:ascii="Times New Roman" w:hAnsi="Times New Roman"/>
            <w:sz w:val="28"/>
            <w:szCs w:val="28"/>
          </w:rPr>
          <w:t>приложением № 4</w:t>
        </w:r>
      </w:hyperlink>
      <w:r w:rsidRPr="008867F8">
        <w:rPr>
          <w:rFonts w:ascii="Times New Roman" w:hAnsi="Times New Roman"/>
          <w:sz w:val="28"/>
          <w:szCs w:val="28"/>
        </w:rPr>
        <w:t xml:space="preserve"> к настоящей Программе.</w:t>
      </w:r>
    </w:p>
    <w:p w:rsidR="00517E45" w:rsidRPr="008867F8" w:rsidRDefault="00517E45" w:rsidP="00517E45">
      <w:pPr>
        <w:widowControl w:val="0"/>
        <w:suppressAutoHyphens/>
        <w:spacing w:line="100" w:lineRule="atLeast"/>
        <w:ind w:firstLine="567"/>
        <w:jc w:val="both"/>
        <w:rPr>
          <w:rFonts w:ascii="Times New Roman" w:hAnsi="Times New Roman"/>
          <w:sz w:val="28"/>
          <w:szCs w:val="28"/>
        </w:rPr>
      </w:pPr>
      <w:r w:rsidRPr="008867F8">
        <w:rPr>
          <w:rFonts w:ascii="Times New Roman" w:hAnsi="Times New Roman"/>
          <w:sz w:val="28"/>
          <w:szCs w:val="28"/>
        </w:rPr>
        <w:t>По итогам голосования протоколом Общественной комиссии от 01.06.2022 территория, подлежащая благоустройству в 2023 году, признана общественная территория - Спортивный Бульвар (территория от центральной арки при входе на стадион Труд до Парка культуры и отдыха им. С.М. Кирова (Парковая, 9/1).</w:t>
      </w:r>
    </w:p>
    <w:p w:rsidR="00517E45" w:rsidRPr="008867F8" w:rsidRDefault="00517E45" w:rsidP="00517E45">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Финансирование мероприятий, направленных на благоустройство общественных пространств, предусмотренных данной Программой, осуществляется:</w:t>
      </w:r>
    </w:p>
    <w:p w:rsidR="00517E45" w:rsidRPr="008867F8" w:rsidRDefault="00517E45" w:rsidP="00517E45">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В 2023 году за счет:</w:t>
      </w:r>
    </w:p>
    <w:p w:rsidR="00517E45" w:rsidRPr="008867F8" w:rsidRDefault="00517E45" w:rsidP="00517E45">
      <w:pPr>
        <w:ind w:firstLine="567"/>
        <w:jc w:val="both"/>
        <w:rPr>
          <w:rFonts w:ascii="Times New Roman" w:hAnsi="Times New Roman"/>
          <w:sz w:val="28"/>
          <w:szCs w:val="28"/>
        </w:rPr>
      </w:pPr>
      <w:r w:rsidRPr="008867F8">
        <w:rPr>
          <w:rFonts w:ascii="Times New Roman" w:hAnsi="Times New Roman"/>
          <w:sz w:val="28"/>
          <w:szCs w:val="28"/>
        </w:rPr>
        <w:t xml:space="preserve">- средств бюджета Красноярского края в размере 26 186 139,41  руб., </w:t>
      </w:r>
    </w:p>
    <w:p w:rsidR="00517E45" w:rsidRPr="008867F8" w:rsidRDefault="00517E45" w:rsidP="00517E45">
      <w:pPr>
        <w:ind w:firstLine="567"/>
        <w:jc w:val="both"/>
        <w:rPr>
          <w:rFonts w:ascii="Times New Roman" w:hAnsi="Times New Roman"/>
          <w:sz w:val="28"/>
          <w:szCs w:val="28"/>
        </w:rPr>
      </w:pPr>
      <w:r w:rsidRPr="008867F8">
        <w:rPr>
          <w:rFonts w:ascii="Times New Roman" w:hAnsi="Times New Roman"/>
          <w:sz w:val="28"/>
          <w:szCs w:val="28"/>
        </w:rPr>
        <w:t>- средств местного бюджета в размере  1 262 642,22   руб.;</w:t>
      </w:r>
    </w:p>
    <w:p w:rsidR="00517E45" w:rsidRPr="008867F8" w:rsidRDefault="00517E45" w:rsidP="00517E45">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В 2024 году за счет:</w:t>
      </w:r>
    </w:p>
    <w:p w:rsidR="00517E45" w:rsidRPr="008867F8" w:rsidRDefault="00517E45" w:rsidP="00517E45">
      <w:pPr>
        <w:ind w:firstLine="567"/>
        <w:jc w:val="both"/>
        <w:rPr>
          <w:rFonts w:ascii="Times New Roman" w:hAnsi="Times New Roman"/>
          <w:sz w:val="28"/>
          <w:szCs w:val="28"/>
        </w:rPr>
      </w:pPr>
      <w:r w:rsidRPr="008867F8">
        <w:rPr>
          <w:rFonts w:ascii="Times New Roman" w:hAnsi="Times New Roman"/>
          <w:sz w:val="28"/>
          <w:szCs w:val="28"/>
        </w:rPr>
        <w:t xml:space="preserve">- средств бюджета Красноярского края в размере  29 127 140,00   руб., </w:t>
      </w:r>
    </w:p>
    <w:p w:rsidR="00517E45" w:rsidRPr="008867F8" w:rsidRDefault="00517E45" w:rsidP="00517E45">
      <w:pPr>
        <w:ind w:firstLine="567"/>
        <w:jc w:val="both"/>
        <w:rPr>
          <w:rFonts w:ascii="Times New Roman" w:hAnsi="Times New Roman"/>
          <w:sz w:val="28"/>
          <w:szCs w:val="28"/>
        </w:rPr>
      </w:pPr>
      <w:r w:rsidRPr="008867F8">
        <w:rPr>
          <w:rFonts w:ascii="Times New Roman" w:hAnsi="Times New Roman"/>
          <w:sz w:val="28"/>
          <w:szCs w:val="28"/>
        </w:rPr>
        <w:t>- средств местного бюджета в размере  1 372 483,70   руб.</w:t>
      </w:r>
    </w:p>
    <w:p w:rsidR="00517E45" w:rsidRPr="008867F8" w:rsidRDefault="00517E45" w:rsidP="00517E45">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В 2025 году за счет:</w:t>
      </w:r>
    </w:p>
    <w:p w:rsidR="00517E45" w:rsidRPr="008867F8" w:rsidRDefault="00517E45" w:rsidP="00517E45">
      <w:pPr>
        <w:ind w:firstLine="567"/>
        <w:jc w:val="both"/>
        <w:rPr>
          <w:rFonts w:ascii="Times New Roman" w:hAnsi="Times New Roman"/>
          <w:sz w:val="28"/>
          <w:szCs w:val="28"/>
        </w:rPr>
      </w:pPr>
      <w:r w:rsidRPr="008867F8">
        <w:rPr>
          <w:rFonts w:ascii="Times New Roman" w:hAnsi="Times New Roman"/>
          <w:sz w:val="28"/>
          <w:szCs w:val="28"/>
        </w:rPr>
        <w:t xml:space="preserve">- субсидии из бюджета Красноярского края в размере 1 456 350,00   руб., </w:t>
      </w:r>
    </w:p>
    <w:p w:rsidR="00517E45" w:rsidRPr="008867F8" w:rsidRDefault="00517E45" w:rsidP="00517E45">
      <w:pPr>
        <w:ind w:firstLine="567"/>
        <w:jc w:val="both"/>
        <w:rPr>
          <w:rFonts w:ascii="Times New Roman" w:hAnsi="Times New Roman"/>
          <w:sz w:val="28"/>
          <w:szCs w:val="28"/>
        </w:rPr>
      </w:pPr>
      <w:r w:rsidRPr="008867F8">
        <w:rPr>
          <w:rFonts w:ascii="Times New Roman" w:hAnsi="Times New Roman"/>
          <w:sz w:val="28"/>
          <w:szCs w:val="28"/>
        </w:rPr>
        <w:t>- средств местного бюджета в размере 68 624,50    руб.</w:t>
      </w:r>
    </w:p>
    <w:p w:rsidR="00517E45" w:rsidRPr="008867F8" w:rsidRDefault="00517E45" w:rsidP="00517E45">
      <w:pPr>
        <w:widowControl w:val="0"/>
        <w:autoSpaceDE w:val="0"/>
        <w:autoSpaceDN w:val="0"/>
        <w:ind w:firstLine="567"/>
        <w:jc w:val="both"/>
        <w:rPr>
          <w:rFonts w:ascii="Times New Roman" w:hAnsi="Times New Roman"/>
          <w:sz w:val="28"/>
          <w:szCs w:val="28"/>
        </w:rPr>
      </w:pPr>
      <w:r w:rsidRPr="008867F8">
        <w:rPr>
          <w:rFonts w:ascii="Times New Roman" w:hAnsi="Times New Roman"/>
          <w:sz w:val="28"/>
          <w:szCs w:val="28"/>
        </w:rPr>
        <w:t>Работы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517E45" w:rsidRPr="008867F8" w:rsidRDefault="00517E45" w:rsidP="00517E45">
      <w:pPr>
        <w:pStyle w:val="ConsPlusNormal"/>
        <w:ind w:firstLine="567"/>
        <w:jc w:val="both"/>
        <w:rPr>
          <w:rFonts w:ascii="Times New Roman" w:eastAsia="Malgun Gothic" w:hAnsi="Times New Roman" w:cs="Times New Roman"/>
          <w:sz w:val="28"/>
          <w:szCs w:val="28"/>
        </w:rPr>
      </w:pPr>
      <w:r w:rsidRPr="008867F8">
        <w:rPr>
          <w:rFonts w:ascii="Times New Roman" w:eastAsia="Malgun Gothic" w:hAnsi="Times New Roman" w:cs="Times New Roman"/>
          <w:b/>
          <w:sz w:val="28"/>
          <w:szCs w:val="28"/>
        </w:rPr>
        <w:t xml:space="preserve">Мероприятие 4: </w:t>
      </w:r>
      <w:r w:rsidRPr="008867F8">
        <w:rPr>
          <w:rFonts w:ascii="Times New Roman" w:eastAsia="Malgun Gothic" w:hAnsi="Times New Roman" w:cs="Times New Roman"/>
          <w:sz w:val="28"/>
          <w:szCs w:val="28"/>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счет средств указанных лиц в соответствии с требованиями правил благоустройства</w:t>
      </w:r>
      <w:r w:rsidRPr="008867F8">
        <w:rPr>
          <w:rFonts w:ascii="Times New Roman" w:eastAsia="Malgun Gothic" w:hAnsi="Times New Roman" w:cs="Times New Roman"/>
          <w:b/>
          <w:sz w:val="28"/>
          <w:szCs w:val="28"/>
        </w:rPr>
        <w:t>.</w:t>
      </w:r>
    </w:p>
    <w:p w:rsidR="00517E45" w:rsidRPr="008867F8" w:rsidRDefault="00517E45" w:rsidP="00517E45">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В целях благоустройства земельных участков, находящихся в собственности (пользовании) юридических лиц и индивидуальных предпринимателей сформирован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Программы, за счет средств указанных лиц, в соответствии с требованиями, утвержденными правилами благоустройства территории ЗАТО Железногорск.</w:t>
      </w:r>
    </w:p>
    <w:p w:rsidR="00517E45" w:rsidRPr="008867F8" w:rsidRDefault="00517E45" w:rsidP="00517E45">
      <w:pPr>
        <w:ind w:firstLine="567"/>
        <w:jc w:val="both"/>
        <w:rPr>
          <w:rFonts w:ascii="Times New Roman" w:hAnsi="Times New Roman"/>
          <w:sz w:val="28"/>
          <w:szCs w:val="28"/>
        </w:rPr>
      </w:pPr>
      <w:r w:rsidRPr="008867F8">
        <w:rPr>
          <w:rFonts w:ascii="Times New Roman" w:hAnsi="Times New Roman"/>
          <w:sz w:val="28"/>
          <w:szCs w:val="28"/>
        </w:rPr>
        <w:t xml:space="preserve">Благоустройство данных участков проводится по результатам инвентаризации  и в рамках соглашений Администрации ЗАТО г. Железногорск  заключенных с юридическими лицами и индивидуальными предпринимателями о благоустройстве объектов недвижимого имущества (включая объекты незавершенного строительства) и земельных участков за счет средств указанных юридических лиц и индивидуальных предпринимателей. Финансирование из местного бюджета на проведение инвентаризации не требуется, инвентаризация проводится сотрудниками Управления градостроительства в рамках должностных обязанностей. Финансирование благоустройства земельных участков проводится за счет средств юридических лиц и предпринимателей. Заключение соглашения о благоустройстве объектов недвижимого имущества носит заявительный характер. </w:t>
      </w:r>
    </w:p>
    <w:p w:rsidR="00517E45" w:rsidRPr="008867F8" w:rsidRDefault="00517E45" w:rsidP="00517E45">
      <w:pPr>
        <w:ind w:firstLine="567"/>
        <w:jc w:val="both"/>
        <w:rPr>
          <w:rFonts w:ascii="Times New Roman" w:hAnsi="Times New Roman"/>
          <w:sz w:val="28"/>
          <w:szCs w:val="28"/>
        </w:rPr>
      </w:pPr>
      <w:r w:rsidRPr="008867F8">
        <w:rPr>
          <w:rFonts w:ascii="Times New Roman" w:hAnsi="Times New Roman"/>
          <w:b/>
          <w:sz w:val="28"/>
          <w:szCs w:val="28"/>
        </w:rPr>
        <w:t>Мероприятие 5</w:t>
      </w:r>
      <w:r w:rsidRPr="008867F8">
        <w:rPr>
          <w:rFonts w:ascii="Times New Roman" w:hAnsi="Times New Roman"/>
          <w:sz w:val="28"/>
          <w:szCs w:val="28"/>
        </w:rPr>
        <w:t xml:space="preserve"> Расходы на благоустройство «Спортивного бульвара».</w:t>
      </w:r>
    </w:p>
    <w:p w:rsidR="00517E45" w:rsidRPr="008867F8" w:rsidRDefault="00517E45" w:rsidP="00517E45">
      <w:pPr>
        <w:pStyle w:val="af2"/>
        <w:spacing w:after="0" w:line="240" w:lineRule="auto"/>
        <w:ind w:left="0" w:firstLine="567"/>
        <w:contextualSpacing w:val="0"/>
        <w:jc w:val="both"/>
        <w:rPr>
          <w:rFonts w:ascii="Times New Roman" w:eastAsia="Malgun Gothic" w:hAnsi="Times New Roman"/>
          <w:sz w:val="28"/>
          <w:szCs w:val="28"/>
          <w:lang w:eastAsia="ru-RU"/>
        </w:rPr>
      </w:pPr>
      <w:r w:rsidRPr="008867F8">
        <w:rPr>
          <w:rFonts w:ascii="Times New Roman" w:eastAsia="Malgun Gothic" w:hAnsi="Times New Roman"/>
          <w:sz w:val="28"/>
          <w:szCs w:val="28"/>
          <w:lang w:eastAsia="ru-RU"/>
        </w:rPr>
        <w:t>Спортивный бульвар – второй этап создания спортивного кластера Железногорска. Содержит благоустройство центрального входа на стадион Труд. Концепция состоит в популяризации профессионального спорта (символизм в кольцевых формах – Олимпиада и помпезности входа на территорию). Расходы в размере 5 917 518,00 руб. из местного бюджета.</w:t>
      </w:r>
    </w:p>
    <w:p w:rsidR="00517E45" w:rsidRPr="008867F8" w:rsidRDefault="00517E45" w:rsidP="00517E45">
      <w:pPr>
        <w:pStyle w:val="Default"/>
        <w:suppressAutoHyphens/>
        <w:ind w:firstLine="567"/>
        <w:jc w:val="both"/>
        <w:rPr>
          <w:rFonts w:eastAsia="Malgun Gothic"/>
          <w:color w:val="auto"/>
          <w:sz w:val="28"/>
          <w:szCs w:val="28"/>
        </w:rPr>
      </w:pPr>
      <w:r w:rsidRPr="008867F8">
        <w:rPr>
          <w:rFonts w:eastAsia="Malgun Gothic"/>
          <w:b/>
          <w:color w:val="auto"/>
          <w:sz w:val="28"/>
          <w:szCs w:val="28"/>
        </w:rPr>
        <w:t>Мероприятие 6</w:t>
      </w:r>
      <w:r w:rsidRPr="008867F8">
        <w:rPr>
          <w:rFonts w:eastAsia="Malgun Gothic"/>
          <w:color w:val="auto"/>
          <w:sz w:val="28"/>
          <w:szCs w:val="28"/>
        </w:rPr>
        <w:t xml:space="preserve"> Расходы победителям конкурса лучших проектов создания комфортной городской среды.</w:t>
      </w:r>
    </w:p>
    <w:p w:rsidR="00517E45" w:rsidRPr="008867F8" w:rsidRDefault="00517E45" w:rsidP="00517E45">
      <w:pPr>
        <w:pStyle w:val="Default"/>
        <w:suppressAutoHyphens/>
        <w:ind w:firstLine="567"/>
        <w:jc w:val="both"/>
        <w:rPr>
          <w:rFonts w:eastAsia="Malgun Gothic"/>
          <w:color w:val="auto"/>
          <w:sz w:val="28"/>
          <w:szCs w:val="28"/>
        </w:rPr>
      </w:pPr>
      <w:r w:rsidRPr="008867F8">
        <w:rPr>
          <w:rFonts w:eastAsia="Malgun Gothic"/>
          <w:color w:val="auto"/>
          <w:sz w:val="28"/>
          <w:szCs w:val="28"/>
        </w:rPr>
        <w:t>В 2022 году Администрацией ЗАТО г. Железногорск принято решение об участии в региональном конкурсе «Лучшие проекты создания  комфортной городской среды». По результатам общественного обсуждения, проводимого с 17.06.2022 по 27.06.2022 в соответствии с п</w:t>
      </w:r>
      <w:r w:rsidRPr="008867F8">
        <w:rPr>
          <w:color w:val="auto"/>
          <w:sz w:val="28"/>
          <w:szCs w:val="28"/>
        </w:rPr>
        <w:t xml:space="preserve">остановлением Администрации ЗАТО                 г. Железногорск Красноярского края от 09.06.2022 № 1124 "Об участии в конкурсе «Лучший проект создания комфортной городской среды»", Общественной комиссией от 28.06.2022 определена общественная территория: </w:t>
      </w:r>
      <w:r w:rsidRPr="008867F8">
        <w:rPr>
          <w:bCs/>
          <w:color w:val="auto"/>
          <w:sz w:val="28"/>
          <w:szCs w:val="28"/>
        </w:rPr>
        <w:t>Центральный сквер в Подгорном для участия в</w:t>
      </w:r>
      <w:r w:rsidRPr="008867F8">
        <w:rPr>
          <w:rFonts w:eastAsia="Calibri"/>
          <w:color w:val="auto"/>
          <w:sz w:val="28"/>
          <w:szCs w:val="28"/>
        </w:rPr>
        <w:t xml:space="preserve"> региональном конкурсе «Лучший проект создания комфортной городской </w:t>
      </w:r>
      <w:r w:rsidRPr="008867F8">
        <w:rPr>
          <w:color w:val="auto"/>
          <w:sz w:val="28"/>
          <w:szCs w:val="28"/>
        </w:rPr>
        <w:t>среды»</w:t>
      </w:r>
      <w:r w:rsidRPr="008867F8">
        <w:rPr>
          <w:bCs/>
          <w:color w:val="auto"/>
          <w:sz w:val="28"/>
          <w:szCs w:val="28"/>
        </w:rPr>
        <w:t>. В результате участия в региональном конкурсе конкурсная заявка на проект «Толгут парк» была признана победной, в результате чего в бюджет ЗАТО Железногорск доведены средства в размере 50 353 535,00 руб. из краевого бюджета и местного бюджетов.</w:t>
      </w:r>
    </w:p>
    <w:p w:rsidR="00517E45" w:rsidRPr="008867F8" w:rsidRDefault="00517E45" w:rsidP="00517E45">
      <w:pPr>
        <w:pStyle w:val="af2"/>
        <w:spacing w:after="0" w:line="240" w:lineRule="auto"/>
        <w:ind w:left="0" w:firstLine="567"/>
        <w:contextualSpacing w:val="0"/>
        <w:jc w:val="both"/>
        <w:rPr>
          <w:rFonts w:ascii="Times New Roman" w:eastAsia="Malgun Gothic" w:hAnsi="Times New Roman"/>
          <w:sz w:val="28"/>
          <w:szCs w:val="28"/>
          <w:lang w:eastAsia="ru-RU"/>
        </w:rPr>
      </w:pPr>
      <w:r w:rsidRPr="008867F8">
        <w:rPr>
          <w:rFonts w:ascii="Times New Roman" w:eastAsia="Malgun Gothic" w:hAnsi="Times New Roman"/>
          <w:sz w:val="28"/>
          <w:szCs w:val="28"/>
          <w:lang w:eastAsia="ru-RU"/>
        </w:rPr>
        <w:t xml:space="preserve">Создание </w:t>
      </w:r>
      <w:proofErr w:type="spellStart"/>
      <w:r w:rsidRPr="008867F8">
        <w:rPr>
          <w:rFonts w:ascii="Times New Roman" w:eastAsia="Malgun Gothic" w:hAnsi="Times New Roman"/>
          <w:sz w:val="28"/>
          <w:szCs w:val="28"/>
          <w:lang w:eastAsia="ru-RU"/>
        </w:rPr>
        <w:t>Толгут-парка</w:t>
      </w:r>
      <w:proofErr w:type="spellEnd"/>
      <w:r w:rsidRPr="008867F8">
        <w:rPr>
          <w:rFonts w:ascii="Times New Roman" w:eastAsia="Malgun Gothic" w:hAnsi="Times New Roman"/>
          <w:sz w:val="28"/>
          <w:szCs w:val="28"/>
          <w:lang w:eastAsia="ru-RU"/>
        </w:rPr>
        <w:t xml:space="preserve"> обусловлено созданием Спортивно-туристского кластера ЗАТО Железногорск. Важным фактором эффективности кластерных структур является организация </w:t>
      </w:r>
      <w:proofErr w:type="spellStart"/>
      <w:r w:rsidRPr="008867F8">
        <w:rPr>
          <w:rFonts w:ascii="Times New Roman" w:eastAsia="Malgun Gothic" w:hAnsi="Times New Roman"/>
          <w:sz w:val="28"/>
          <w:szCs w:val="28"/>
          <w:lang w:eastAsia="ru-RU"/>
        </w:rPr>
        <w:t>внутрикластерного</w:t>
      </w:r>
      <w:proofErr w:type="spellEnd"/>
      <w:r w:rsidRPr="008867F8">
        <w:rPr>
          <w:rFonts w:ascii="Times New Roman" w:eastAsia="Malgun Gothic" w:hAnsi="Times New Roman"/>
          <w:sz w:val="28"/>
          <w:szCs w:val="28"/>
          <w:lang w:eastAsia="ru-RU"/>
        </w:rPr>
        <w:t xml:space="preserve"> взаимодействия. Развитие спортивно-туристических кластеров на начальном этапе в значительной степени определяется государственной политикой в области развития физкультуры и спорта. В настоящее время сложившаяся ситуация способствует большой заинтересованности у сообщества бизнеса и предпринимательства в инвестировании именно кластерных структур – спортивно-туристических. Таким образом, предпосылки для развития спортивно-туристических кластеров определенно существуют. Кроме развития спортивной инфраструктуры и активного роста рекреационного и познавательного туризма в обществе существует потребность в сочетании спортивных занятий и отдыха. Она должна быть удовлетворена с высоким качеством, что определяет значимость механизмов взаимодействия субъектов спортивно-туристических кластеров. </w:t>
      </w:r>
    </w:p>
    <w:p w:rsidR="00517E45" w:rsidRPr="008867F8" w:rsidRDefault="00517E45" w:rsidP="00517E45">
      <w:pPr>
        <w:ind w:firstLine="567"/>
        <w:jc w:val="both"/>
        <w:rPr>
          <w:rFonts w:ascii="Times New Roman" w:hAnsi="Times New Roman"/>
          <w:sz w:val="28"/>
          <w:szCs w:val="28"/>
        </w:rPr>
      </w:pPr>
      <w:r w:rsidRPr="008867F8">
        <w:rPr>
          <w:rFonts w:ascii="Times New Roman" w:hAnsi="Times New Roman"/>
          <w:sz w:val="28"/>
          <w:szCs w:val="28"/>
        </w:rPr>
        <w:t>Наполнение спортивной части:</w:t>
      </w:r>
    </w:p>
    <w:p w:rsidR="00517E45" w:rsidRPr="008867F8" w:rsidRDefault="00517E45" w:rsidP="00517E45">
      <w:pPr>
        <w:ind w:firstLine="567"/>
        <w:jc w:val="both"/>
        <w:rPr>
          <w:rFonts w:ascii="Times New Roman" w:hAnsi="Times New Roman"/>
          <w:sz w:val="28"/>
          <w:szCs w:val="28"/>
        </w:rPr>
      </w:pPr>
      <w:proofErr w:type="spellStart"/>
      <w:r w:rsidRPr="008867F8">
        <w:rPr>
          <w:rFonts w:ascii="Times New Roman" w:hAnsi="Times New Roman"/>
          <w:sz w:val="28"/>
          <w:szCs w:val="28"/>
        </w:rPr>
        <w:t>Лыжеройлерная</w:t>
      </w:r>
      <w:proofErr w:type="spellEnd"/>
      <w:r w:rsidRPr="008867F8">
        <w:rPr>
          <w:rFonts w:ascii="Times New Roman" w:hAnsi="Times New Roman"/>
          <w:sz w:val="28"/>
          <w:szCs w:val="28"/>
        </w:rPr>
        <w:t xml:space="preserve"> трасса (частные инвестиции)</w:t>
      </w:r>
    </w:p>
    <w:p w:rsidR="00517E45" w:rsidRPr="008867F8" w:rsidRDefault="00517E45" w:rsidP="00517E45">
      <w:pPr>
        <w:ind w:firstLine="567"/>
        <w:jc w:val="both"/>
        <w:rPr>
          <w:rFonts w:ascii="Times New Roman" w:hAnsi="Times New Roman"/>
          <w:sz w:val="28"/>
          <w:szCs w:val="28"/>
        </w:rPr>
      </w:pPr>
      <w:r w:rsidRPr="008867F8">
        <w:rPr>
          <w:rFonts w:ascii="Times New Roman" w:hAnsi="Times New Roman"/>
          <w:sz w:val="28"/>
          <w:szCs w:val="28"/>
        </w:rPr>
        <w:t>Монтаж «Умной» спортивной площадки</w:t>
      </w:r>
    </w:p>
    <w:p w:rsidR="00517E45" w:rsidRPr="008867F8" w:rsidRDefault="00517E45" w:rsidP="00517E45">
      <w:pPr>
        <w:ind w:firstLine="567"/>
        <w:jc w:val="both"/>
        <w:rPr>
          <w:rFonts w:ascii="Times New Roman" w:hAnsi="Times New Roman"/>
          <w:sz w:val="28"/>
          <w:szCs w:val="28"/>
        </w:rPr>
      </w:pPr>
      <w:r w:rsidRPr="008867F8">
        <w:rPr>
          <w:rFonts w:ascii="Times New Roman" w:hAnsi="Times New Roman"/>
          <w:sz w:val="28"/>
          <w:szCs w:val="28"/>
        </w:rPr>
        <w:t>Наполнение туристической части:</w:t>
      </w:r>
    </w:p>
    <w:p w:rsidR="00517E45" w:rsidRPr="008867F8" w:rsidRDefault="00517E45" w:rsidP="00517E45">
      <w:pPr>
        <w:ind w:firstLine="567"/>
        <w:jc w:val="both"/>
        <w:rPr>
          <w:rFonts w:ascii="Times New Roman" w:hAnsi="Times New Roman"/>
          <w:sz w:val="28"/>
          <w:szCs w:val="28"/>
        </w:rPr>
      </w:pPr>
      <w:r w:rsidRPr="008867F8">
        <w:rPr>
          <w:rFonts w:ascii="Times New Roman" w:hAnsi="Times New Roman"/>
          <w:sz w:val="28"/>
          <w:szCs w:val="28"/>
        </w:rPr>
        <w:t>Создание нового общественного пространства (</w:t>
      </w:r>
      <w:proofErr w:type="spellStart"/>
      <w:r w:rsidRPr="008867F8">
        <w:rPr>
          <w:rFonts w:ascii="Times New Roman" w:hAnsi="Times New Roman"/>
          <w:sz w:val="28"/>
          <w:szCs w:val="28"/>
        </w:rPr>
        <w:t>Толгут-парк</w:t>
      </w:r>
      <w:proofErr w:type="spellEnd"/>
      <w:r w:rsidRPr="008867F8">
        <w:rPr>
          <w:rFonts w:ascii="Times New Roman" w:hAnsi="Times New Roman"/>
          <w:sz w:val="28"/>
          <w:szCs w:val="28"/>
        </w:rPr>
        <w:t>), в которую входят детская зона, прогулочные зоны, смотровая площадка.</w:t>
      </w:r>
    </w:p>
    <w:p w:rsidR="00517E45" w:rsidRPr="008867F8" w:rsidRDefault="00517E45" w:rsidP="00517E45">
      <w:pPr>
        <w:widowControl w:val="0"/>
        <w:autoSpaceDE w:val="0"/>
        <w:autoSpaceDN w:val="0"/>
        <w:adjustRightInd w:val="0"/>
        <w:ind w:firstLine="567"/>
        <w:jc w:val="center"/>
        <w:rPr>
          <w:rFonts w:ascii="Times New Roman" w:hAnsi="Times New Roman"/>
          <w:sz w:val="28"/>
          <w:szCs w:val="28"/>
        </w:rPr>
      </w:pPr>
    </w:p>
    <w:p w:rsidR="00517E45" w:rsidRPr="008867F8" w:rsidRDefault="00517E45" w:rsidP="00517E45">
      <w:pPr>
        <w:widowControl w:val="0"/>
        <w:autoSpaceDE w:val="0"/>
        <w:autoSpaceDN w:val="0"/>
        <w:adjustRightInd w:val="0"/>
        <w:ind w:firstLine="567"/>
        <w:jc w:val="center"/>
        <w:rPr>
          <w:rFonts w:ascii="Times New Roman" w:hAnsi="Times New Roman"/>
          <w:sz w:val="28"/>
          <w:szCs w:val="28"/>
        </w:rPr>
      </w:pPr>
      <w:r w:rsidRPr="008867F8">
        <w:rPr>
          <w:rFonts w:ascii="Times New Roman" w:hAnsi="Times New Roman"/>
          <w:sz w:val="28"/>
          <w:szCs w:val="28"/>
        </w:rPr>
        <w:t>6. Информацию о ресурсном обеспечении муниципальной программы</w:t>
      </w:r>
    </w:p>
    <w:p w:rsidR="00517E45" w:rsidRPr="008867F8" w:rsidRDefault="00517E45" w:rsidP="00517E45">
      <w:pPr>
        <w:tabs>
          <w:tab w:val="left" w:pos="567"/>
          <w:tab w:val="left" w:pos="1276"/>
        </w:tabs>
        <w:autoSpaceDE w:val="0"/>
        <w:autoSpaceDN w:val="0"/>
        <w:adjustRightInd w:val="0"/>
        <w:ind w:firstLine="567"/>
        <w:jc w:val="both"/>
        <w:outlineLvl w:val="1"/>
        <w:rPr>
          <w:rFonts w:ascii="Times New Roman" w:hAnsi="Times New Roman"/>
          <w:sz w:val="28"/>
          <w:szCs w:val="28"/>
        </w:rPr>
      </w:pPr>
      <w:r w:rsidRPr="008867F8">
        <w:rPr>
          <w:rFonts w:ascii="Times New Roman" w:hAnsi="Times New Roman"/>
          <w:sz w:val="28"/>
          <w:szCs w:val="28"/>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 (с расшифровкой по главным распорядителям средств бюджета ЗАТО Железногорск, в разрезе подпрограмм, отдельных мероприятий муниципальной программы), отражена в приложении № 1 к муниципальной программе.</w:t>
      </w:r>
    </w:p>
    <w:p w:rsidR="00517E45" w:rsidRPr="008867F8" w:rsidRDefault="00517E45" w:rsidP="00517E45">
      <w:pPr>
        <w:widowControl w:val="0"/>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 отражена в приложении № 2 к муниципальной программе.</w:t>
      </w:r>
    </w:p>
    <w:p w:rsidR="00517E45" w:rsidRPr="008867F8" w:rsidRDefault="00517E45" w:rsidP="00517E45">
      <w:pPr>
        <w:pStyle w:val="2"/>
        <w:ind w:firstLine="567"/>
        <w:jc w:val="center"/>
        <w:rPr>
          <w:b/>
        </w:rPr>
      </w:pPr>
    </w:p>
    <w:p w:rsidR="00517E45" w:rsidRPr="008867F8" w:rsidRDefault="00517E45" w:rsidP="00517E45">
      <w:pPr>
        <w:pStyle w:val="2"/>
        <w:ind w:firstLine="567"/>
        <w:jc w:val="center"/>
        <w:rPr>
          <w:b/>
        </w:rPr>
      </w:pPr>
      <w:r w:rsidRPr="008867F8">
        <w:rPr>
          <w:b/>
        </w:rPr>
        <w:t>7. Информация о мероприятиях Программы реализуемых в рамках региональных проектов Красноярского края, федеральных проектов Российской Федерации в составе национальных проектов, принятых во исполнение Указа Президента Российской Федерации от 07.05.2018 № 204</w:t>
      </w:r>
    </w:p>
    <w:p w:rsidR="00517E45" w:rsidRPr="008867F8" w:rsidRDefault="00517E45" w:rsidP="00517E45"/>
    <w:p w:rsidR="00517E45" w:rsidRPr="008867F8" w:rsidRDefault="00517E45" w:rsidP="00517E45">
      <w:pPr>
        <w:tabs>
          <w:tab w:val="left" w:pos="567"/>
        </w:tabs>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 xml:space="preserve">В рамках Указа Президента Российской Федерации от 07.05.2018 № 204 разработан национальный проект «Жилье и городская среда», утвержденный президиумом Совета при Президенте Российской Федерации по стратегическому развитию и национальным проектам (протокол от 24 декабря 2018 г. № 16), задачей которого является федеральный проект «Формирование комфортной городской среды». Данный проект связан с Государственной </w:t>
      </w:r>
      <w:hyperlink r:id="rId13" w:history="1">
        <w:r w:rsidRPr="008867F8">
          <w:rPr>
            <w:rFonts w:ascii="Times New Roman" w:hAnsi="Times New Roman"/>
            <w:sz w:val="28"/>
            <w:szCs w:val="28"/>
          </w:rPr>
          <w:t>программ</w:t>
        </w:r>
      </w:hyperlink>
      <w:r w:rsidRPr="008867F8">
        <w:rPr>
          <w:rFonts w:ascii="Times New Roman" w:hAnsi="Times New Roman"/>
          <w:sz w:val="28"/>
          <w:szCs w:val="28"/>
        </w:rPr>
        <w:t>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(далее – Государственная программа) .</w:t>
      </w:r>
    </w:p>
    <w:p w:rsidR="00517E45" w:rsidRPr="008867F8" w:rsidRDefault="00517E45" w:rsidP="00517E45">
      <w:pPr>
        <w:tabs>
          <w:tab w:val="left" w:pos="567"/>
        </w:tabs>
        <w:autoSpaceDE w:val="0"/>
        <w:autoSpaceDN w:val="0"/>
        <w:adjustRightInd w:val="0"/>
        <w:ind w:firstLine="567"/>
        <w:jc w:val="both"/>
        <w:outlineLvl w:val="0"/>
        <w:rPr>
          <w:rFonts w:ascii="Times New Roman" w:hAnsi="Times New Roman"/>
          <w:sz w:val="28"/>
          <w:szCs w:val="28"/>
        </w:rPr>
      </w:pPr>
      <w:r w:rsidRPr="008867F8">
        <w:rPr>
          <w:rFonts w:ascii="Times New Roman" w:hAnsi="Times New Roman"/>
          <w:sz w:val="28"/>
          <w:szCs w:val="28"/>
        </w:rPr>
        <w:t xml:space="preserve">Приложением № 15 к Государственной программе определены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rsidR="00517E45" w:rsidRPr="008867F8" w:rsidRDefault="00517E45" w:rsidP="00517E45">
      <w:pPr>
        <w:tabs>
          <w:tab w:val="left" w:pos="567"/>
        </w:tabs>
        <w:autoSpaceDE w:val="0"/>
        <w:autoSpaceDN w:val="0"/>
        <w:adjustRightInd w:val="0"/>
        <w:ind w:firstLine="567"/>
        <w:jc w:val="both"/>
        <w:outlineLvl w:val="0"/>
        <w:rPr>
          <w:rFonts w:ascii="Times New Roman" w:hAnsi="Times New Roman"/>
          <w:sz w:val="28"/>
          <w:szCs w:val="28"/>
        </w:rPr>
      </w:pPr>
      <w:r w:rsidRPr="008867F8">
        <w:rPr>
          <w:rFonts w:ascii="Times New Roman" w:hAnsi="Times New Roman"/>
          <w:sz w:val="28"/>
          <w:szCs w:val="28"/>
        </w:rPr>
        <w:t>Постановлением Правительства Красноярского края от 29.08.2017 № 512-п утверждена государственная программа Красноярского края «Содействие органам местного самоуправления в формировании современной городской среды».</w:t>
      </w:r>
    </w:p>
    <w:p w:rsidR="00517E45" w:rsidRPr="008867F8" w:rsidRDefault="00517E45" w:rsidP="00517E45">
      <w:pPr>
        <w:tabs>
          <w:tab w:val="left" w:pos="567"/>
        </w:tabs>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Основные мероприятия данных программ:</w:t>
      </w:r>
    </w:p>
    <w:p w:rsidR="00517E45" w:rsidRPr="008867F8" w:rsidRDefault="00517E45" w:rsidP="00517E45">
      <w:pPr>
        <w:ind w:firstLine="567"/>
        <w:jc w:val="both"/>
        <w:rPr>
          <w:rFonts w:ascii="Times New Roman" w:hAnsi="Times New Roman"/>
          <w:sz w:val="28"/>
          <w:szCs w:val="28"/>
        </w:rPr>
      </w:pPr>
      <w:r w:rsidRPr="008867F8">
        <w:rPr>
          <w:rFonts w:ascii="Times New Roman" w:hAnsi="Times New Roman"/>
          <w:sz w:val="28"/>
          <w:szCs w:val="28"/>
        </w:rPr>
        <w:t>Расходы на реализацию мероприятий по благоустройству, направленных на формирование современной городской среды.</w:t>
      </w:r>
    </w:p>
    <w:p w:rsidR="00517E45" w:rsidRPr="008867F8" w:rsidRDefault="00517E45" w:rsidP="00517E45">
      <w:pPr>
        <w:ind w:firstLine="567"/>
        <w:jc w:val="both"/>
        <w:rPr>
          <w:rFonts w:ascii="Times New Roman" w:hAnsi="Times New Roman"/>
          <w:sz w:val="28"/>
          <w:szCs w:val="28"/>
        </w:rPr>
      </w:pPr>
      <w:r w:rsidRPr="008867F8">
        <w:rPr>
          <w:rFonts w:ascii="Times New Roman" w:hAnsi="Times New Roman"/>
          <w:sz w:val="28"/>
          <w:szCs w:val="28"/>
        </w:rPr>
        <w:t>Расходы победителям конкурса лучших проектов создания комфортной городской среды.</w:t>
      </w:r>
    </w:p>
    <w:p w:rsidR="00517E45" w:rsidRPr="008867F8" w:rsidRDefault="00517E45" w:rsidP="00517E45">
      <w:pPr>
        <w:widowControl w:val="0"/>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В целях реализации национального проекта «Жилье и городская среда» на территории ЗАТО Железногорск в 2023 году  проводятся мероприятия:</w:t>
      </w:r>
    </w:p>
    <w:p w:rsidR="00517E45" w:rsidRPr="008867F8" w:rsidRDefault="00517E45" w:rsidP="00517E45">
      <w:pPr>
        <w:ind w:firstLine="567"/>
        <w:jc w:val="both"/>
        <w:rPr>
          <w:rFonts w:ascii="Times New Roman" w:hAnsi="Times New Roman"/>
          <w:sz w:val="28"/>
          <w:szCs w:val="28"/>
        </w:rPr>
      </w:pPr>
      <w:r w:rsidRPr="008867F8">
        <w:rPr>
          <w:rFonts w:ascii="Times New Roman" w:hAnsi="Times New Roman"/>
          <w:sz w:val="28"/>
          <w:szCs w:val="28"/>
        </w:rPr>
        <w:t>Расходы на реализацию мероприятий по благоустройству, направленных на формирование современной городской среды в размере  38 666 140,00  руб.</w:t>
      </w:r>
    </w:p>
    <w:p w:rsidR="00517E45" w:rsidRPr="008867F8" w:rsidRDefault="00517E45" w:rsidP="00517E45">
      <w:pPr>
        <w:ind w:firstLine="567"/>
        <w:jc w:val="both"/>
        <w:rPr>
          <w:rFonts w:ascii="Times New Roman" w:hAnsi="Times New Roman"/>
          <w:sz w:val="28"/>
          <w:szCs w:val="28"/>
        </w:rPr>
      </w:pPr>
      <w:r w:rsidRPr="008867F8">
        <w:rPr>
          <w:rFonts w:ascii="Times New Roman" w:hAnsi="Times New Roman"/>
          <w:sz w:val="28"/>
          <w:szCs w:val="28"/>
        </w:rPr>
        <w:t>Расходы победителям конкурса лучших проектов создания комфортной городской среды в размере 50 353 535,00   руб.</w:t>
      </w:r>
    </w:p>
    <w:p w:rsidR="00517E45" w:rsidRPr="008867F8" w:rsidRDefault="00517E45" w:rsidP="00517E45">
      <w:pPr>
        <w:widowControl w:val="0"/>
        <w:autoSpaceDE w:val="0"/>
        <w:autoSpaceDN w:val="0"/>
        <w:adjustRightInd w:val="0"/>
        <w:ind w:firstLine="567"/>
        <w:jc w:val="both"/>
        <w:rPr>
          <w:rFonts w:ascii="Times New Roman" w:hAnsi="Times New Roman"/>
          <w:sz w:val="28"/>
          <w:szCs w:val="28"/>
        </w:rPr>
      </w:pPr>
    </w:p>
    <w:p w:rsidR="00517E45" w:rsidRPr="008867F8" w:rsidRDefault="00517E45" w:rsidP="00517E45">
      <w:pPr>
        <w:widowControl w:val="0"/>
        <w:autoSpaceDE w:val="0"/>
        <w:autoSpaceDN w:val="0"/>
        <w:adjustRightInd w:val="0"/>
        <w:ind w:firstLine="567"/>
        <w:jc w:val="both"/>
        <w:rPr>
          <w:rFonts w:ascii="Times New Roman" w:hAnsi="Times New Roman"/>
          <w:sz w:val="28"/>
          <w:szCs w:val="28"/>
        </w:rPr>
      </w:pPr>
    </w:p>
    <w:p w:rsidR="00517E45" w:rsidRPr="008867F8" w:rsidRDefault="00517E45" w:rsidP="00517E45">
      <w:pPr>
        <w:widowControl w:val="0"/>
        <w:autoSpaceDE w:val="0"/>
        <w:autoSpaceDN w:val="0"/>
        <w:adjustRightInd w:val="0"/>
        <w:ind w:firstLine="567"/>
        <w:jc w:val="both"/>
        <w:rPr>
          <w:rFonts w:ascii="Times New Roman" w:hAnsi="Times New Roman"/>
          <w:sz w:val="28"/>
          <w:szCs w:val="28"/>
        </w:rPr>
      </w:pPr>
    </w:p>
    <w:p w:rsidR="00517E45" w:rsidRPr="008867F8" w:rsidRDefault="00517E45" w:rsidP="00517E45">
      <w:pPr>
        <w:widowControl w:val="0"/>
        <w:autoSpaceDE w:val="0"/>
        <w:autoSpaceDN w:val="0"/>
        <w:adjustRightInd w:val="0"/>
        <w:jc w:val="both"/>
        <w:rPr>
          <w:rFonts w:ascii="Times New Roman" w:hAnsi="Times New Roman"/>
          <w:sz w:val="28"/>
          <w:szCs w:val="28"/>
        </w:rPr>
      </w:pPr>
      <w:r w:rsidRPr="008867F8">
        <w:rPr>
          <w:rFonts w:ascii="Times New Roman" w:hAnsi="Times New Roman"/>
          <w:sz w:val="28"/>
          <w:szCs w:val="28"/>
        </w:rPr>
        <w:t>Руководитель УГХ Администрации ЗАТО                                        А.Ф. Тельманова</w:t>
      </w:r>
    </w:p>
    <w:p w:rsidR="00517E45" w:rsidRPr="008867F8" w:rsidRDefault="00517E45" w:rsidP="00517E45">
      <w:pPr>
        <w:widowControl w:val="0"/>
        <w:autoSpaceDE w:val="0"/>
        <w:autoSpaceDN w:val="0"/>
        <w:adjustRightInd w:val="0"/>
        <w:jc w:val="both"/>
        <w:rPr>
          <w:rFonts w:ascii="Times New Roman" w:eastAsia="Times New Roman" w:hAnsi="Times New Roman"/>
          <w:sz w:val="24"/>
          <w:szCs w:val="24"/>
        </w:rPr>
      </w:pPr>
      <w:r w:rsidRPr="008867F8">
        <w:rPr>
          <w:rFonts w:ascii="Times New Roman" w:hAnsi="Times New Roman"/>
          <w:sz w:val="28"/>
          <w:szCs w:val="28"/>
        </w:rPr>
        <w:t>г. Железногорск</w:t>
      </w:r>
    </w:p>
    <w:p w:rsidR="00517E45" w:rsidRPr="008867F8" w:rsidRDefault="00517E45" w:rsidP="00487546">
      <w:pPr>
        <w:widowControl w:val="0"/>
        <w:autoSpaceDE w:val="0"/>
        <w:autoSpaceDN w:val="0"/>
        <w:adjustRightInd w:val="0"/>
        <w:jc w:val="both"/>
        <w:outlineLvl w:val="2"/>
        <w:rPr>
          <w:rFonts w:ascii="Times New Roman" w:hAnsi="Times New Roman"/>
          <w:sz w:val="28"/>
          <w:szCs w:val="28"/>
        </w:rPr>
        <w:sectPr w:rsidR="00517E45" w:rsidRPr="008867F8" w:rsidSect="00517E45">
          <w:headerReference w:type="default" r:id="rId14"/>
          <w:pgSz w:w="11905" w:h="16838"/>
          <w:pgMar w:top="851" w:right="567" w:bottom="1134" w:left="1134" w:header="720" w:footer="720" w:gutter="0"/>
          <w:pgNumType w:start="1"/>
          <w:cols w:space="720"/>
          <w:noEndnote/>
          <w:titlePg/>
          <w:docGrid w:linePitch="299"/>
        </w:sectPr>
      </w:pPr>
    </w:p>
    <w:p w:rsidR="00B83068" w:rsidRPr="008867F8" w:rsidRDefault="00517E45" w:rsidP="00517E45">
      <w:pPr>
        <w:widowControl w:val="0"/>
        <w:autoSpaceDE w:val="0"/>
        <w:autoSpaceDN w:val="0"/>
        <w:adjustRightInd w:val="0"/>
        <w:ind w:left="9639"/>
        <w:outlineLvl w:val="2"/>
        <w:rPr>
          <w:rFonts w:ascii="Times New Roman" w:hAnsi="Times New Roman"/>
          <w:sz w:val="28"/>
          <w:szCs w:val="28"/>
        </w:rPr>
      </w:pPr>
      <w:r w:rsidRPr="008867F8">
        <w:rPr>
          <w:rFonts w:ascii="Times New Roman" w:hAnsi="Times New Roman"/>
          <w:sz w:val="28"/>
          <w:szCs w:val="28"/>
        </w:rPr>
        <w:t>Приложение</w:t>
      </w:r>
    </w:p>
    <w:p w:rsidR="00517E45" w:rsidRPr="008867F8" w:rsidRDefault="00517E45" w:rsidP="00517E45">
      <w:pPr>
        <w:widowControl w:val="0"/>
        <w:autoSpaceDE w:val="0"/>
        <w:autoSpaceDN w:val="0"/>
        <w:adjustRightInd w:val="0"/>
        <w:ind w:left="9639"/>
        <w:outlineLvl w:val="2"/>
        <w:rPr>
          <w:rFonts w:ascii="Times New Roman" w:hAnsi="Times New Roman"/>
          <w:sz w:val="28"/>
          <w:szCs w:val="28"/>
        </w:rPr>
      </w:pPr>
      <w:r w:rsidRPr="008867F8">
        <w:rPr>
          <w:rFonts w:ascii="Times New Roman" w:hAnsi="Times New Roman"/>
          <w:sz w:val="28"/>
          <w:szCs w:val="28"/>
        </w:rPr>
        <w:t>к паспорту муниципальной программы «Формирование современной городской среды на 2018-2025 годы»</w:t>
      </w:r>
    </w:p>
    <w:p w:rsidR="00517E45" w:rsidRPr="008867F8" w:rsidRDefault="00517E45" w:rsidP="00517E45">
      <w:pPr>
        <w:widowControl w:val="0"/>
        <w:autoSpaceDE w:val="0"/>
        <w:autoSpaceDN w:val="0"/>
        <w:adjustRightInd w:val="0"/>
        <w:ind w:left="4395"/>
        <w:outlineLvl w:val="2"/>
        <w:rPr>
          <w:rFonts w:ascii="Times New Roman" w:hAnsi="Times New Roman"/>
          <w:sz w:val="28"/>
          <w:szCs w:val="28"/>
        </w:rPr>
      </w:pPr>
    </w:p>
    <w:p w:rsidR="00517E45" w:rsidRPr="008867F8" w:rsidRDefault="00517E45" w:rsidP="00517E45">
      <w:pPr>
        <w:widowControl w:val="0"/>
        <w:autoSpaceDE w:val="0"/>
        <w:autoSpaceDN w:val="0"/>
        <w:adjustRightInd w:val="0"/>
        <w:jc w:val="center"/>
        <w:outlineLvl w:val="2"/>
        <w:rPr>
          <w:rFonts w:ascii="Times New Roman" w:hAnsi="Times New Roman"/>
          <w:sz w:val="28"/>
          <w:szCs w:val="28"/>
        </w:rPr>
      </w:pPr>
    </w:p>
    <w:p w:rsidR="00517E45" w:rsidRPr="008867F8" w:rsidRDefault="00517E45" w:rsidP="00517E45">
      <w:pPr>
        <w:widowControl w:val="0"/>
        <w:autoSpaceDE w:val="0"/>
        <w:autoSpaceDN w:val="0"/>
        <w:adjustRightInd w:val="0"/>
        <w:jc w:val="center"/>
        <w:outlineLvl w:val="2"/>
        <w:rPr>
          <w:rFonts w:ascii="Times New Roman" w:hAnsi="Times New Roman"/>
          <w:sz w:val="28"/>
          <w:szCs w:val="28"/>
        </w:rPr>
      </w:pPr>
      <w:r w:rsidRPr="008867F8">
        <w:rPr>
          <w:rFonts w:ascii="Times New Roman" w:hAnsi="Times New Roman"/>
          <w:sz w:val="28"/>
          <w:szCs w:val="28"/>
        </w:rPr>
        <w:t>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w:t>
      </w:r>
    </w:p>
    <w:p w:rsidR="00517E45" w:rsidRPr="008867F8" w:rsidRDefault="00517E45" w:rsidP="00517E45">
      <w:pPr>
        <w:widowControl w:val="0"/>
        <w:autoSpaceDE w:val="0"/>
        <w:autoSpaceDN w:val="0"/>
        <w:adjustRightInd w:val="0"/>
        <w:jc w:val="center"/>
        <w:outlineLvl w:val="2"/>
        <w:rPr>
          <w:rFonts w:ascii="Times New Roman" w:hAnsi="Times New Roman"/>
          <w:sz w:val="28"/>
          <w:szCs w:val="28"/>
        </w:rPr>
      </w:pPr>
    </w:p>
    <w:tbl>
      <w:tblPr>
        <w:tblW w:w="15173" w:type="dxa"/>
        <w:tblInd w:w="103" w:type="dxa"/>
        <w:tblLook w:val="04A0"/>
      </w:tblPr>
      <w:tblGrid>
        <w:gridCol w:w="961"/>
        <w:gridCol w:w="3722"/>
        <w:gridCol w:w="1202"/>
        <w:gridCol w:w="1240"/>
        <w:gridCol w:w="2122"/>
        <w:gridCol w:w="1236"/>
        <w:gridCol w:w="1275"/>
        <w:gridCol w:w="1175"/>
        <w:gridCol w:w="1174"/>
        <w:gridCol w:w="1066"/>
      </w:tblGrid>
      <w:tr w:rsidR="00517E45" w:rsidRPr="008867F8" w:rsidTr="00517E45">
        <w:trPr>
          <w:trHeight w:val="90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w:t>
            </w:r>
            <w:proofErr w:type="spellStart"/>
            <w:r w:rsidRPr="008867F8">
              <w:rPr>
                <w:rFonts w:ascii="Times New Roman" w:eastAsia="Times New Roman" w:hAnsi="Times New Roman"/>
                <w:sz w:val="22"/>
                <w:szCs w:val="22"/>
              </w:rPr>
              <w:t>п</w:t>
            </w:r>
            <w:proofErr w:type="spellEnd"/>
            <w:r w:rsidRPr="008867F8">
              <w:rPr>
                <w:rFonts w:ascii="Times New Roman" w:eastAsia="Times New Roman" w:hAnsi="Times New Roman"/>
                <w:sz w:val="22"/>
                <w:szCs w:val="22"/>
              </w:rPr>
              <w:t>/</w:t>
            </w:r>
            <w:proofErr w:type="spellStart"/>
            <w:r w:rsidRPr="008867F8">
              <w:rPr>
                <w:rFonts w:ascii="Times New Roman" w:eastAsia="Times New Roman" w:hAnsi="Times New Roman"/>
                <w:sz w:val="22"/>
                <w:szCs w:val="22"/>
              </w:rPr>
              <w:t>п</w:t>
            </w:r>
            <w:proofErr w:type="spellEnd"/>
          </w:p>
        </w:tc>
        <w:tc>
          <w:tcPr>
            <w:tcW w:w="3722" w:type="dxa"/>
            <w:tcBorders>
              <w:top w:val="single" w:sz="4" w:space="0" w:color="auto"/>
              <w:left w:val="nil"/>
              <w:bottom w:val="single" w:sz="4" w:space="0" w:color="auto"/>
              <w:right w:val="single" w:sz="4" w:space="0" w:color="auto"/>
            </w:tcBorders>
            <w:shd w:val="clear" w:color="auto" w:fill="auto"/>
            <w:vAlign w:val="center"/>
            <w:hideMark/>
          </w:tcPr>
          <w:p w:rsidR="00517E45" w:rsidRPr="008867F8" w:rsidRDefault="00517E45" w:rsidP="00517E45">
            <w:pPr>
              <w:rPr>
                <w:rFonts w:ascii="Times New Roman" w:eastAsia="Times New Roman" w:hAnsi="Times New Roman"/>
                <w:sz w:val="22"/>
                <w:szCs w:val="22"/>
              </w:rPr>
            </w:pPr>
            <w:r w:rsidRPr="008867F8">
              <w:rPr>
                <w:rFonts w:ascii="Times New Roman" w:eastAsia="Times New Roman" w:hAnsi="Times New Roman"/>
                <w:sz w:val="22"/>
                <w:szCs w:val="22"/>
              </w:rPr>
              <w:t>Цели, задачи, показатели</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Единица измерения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Вес показателя</w:t>
            </w:r>
          </w:p>
        </w:tc>
        <w:tc>
          <w:tcPr>
            <w:tcW w:w="2122" w:type="dxa"/>
            <w:tcBorders>
              <w:top w:val="single" w:sz="4" w:space="0" w:color="auto"/>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Источник информации</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2021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2022 год</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2023 год</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2024 год</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517E45" w:rsidRPr="008867F8" w:rsidRDefault="00517E45" w:rsidP="00517E45">
            <w:pPr>
              <w:rPr>
                <w:rFonts w:ascii="Times New Roman" w:eastAsia="Times New Roman" w:hAnsi="Times New Roman"/>
                <w:sz w:val="22"/>
                <w:szCs w:val="22"/>
              </w:rPr>
            </w:pPr>
            <w:r w:rsidRPr="008867F8">
              <w:rPr>
                <w:rFonts w:ascii="Times New Roman" w:eastAsia="Times New Roman" w:hAnsi="Times New Roman"/>
                <w:sz w:val="22"/>
                <w:szCs w:val="22"/>
              </w:rPr>
              <w:t>2025 год</w:t>
            </w:r>
          </w:p>
        </w:tc>
      </w:tr>
      <w:tr w:rsidR="00517E45" w:rsidRPr="008867F8" w:rsidTr="00517E45">
        <w:trPr>
          <w:trHeight w:val="51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1.</w:t>
            </w:r>
          </w:p>
        </w:tc>
        <w:tc>
          <w:tcPr>
            <w:tcW w:w="14212" w:type="dxa"/>
            <w:gridSpan w:val="9"/>
            <w:tcBorders>
              <w:top w:val="single" w:sz="4" w:space="0" w:color="auto"/>
              <w:left w:val="nil"/>
              <w:bottom w:val="single" w:sz="4" w:space="0" w:color="auto"/>
              <w:right w:val="single" w:sz="4" w:space="0" w:color="000000"/>
            </w:tcBorders>
            <w:shd w:val="clear" w:color="auto" w:fill="auto"/>
            <w:vAlign w:val="center"/>
            <w:hideMark/>
          </w:tcPr>
          <w:p w:rsidR="00517E45" w:rsidRPr="008867F8" w:rsidRDefault="00517E45" w:rsidP="00517E45">
            <w:pPr>
              <w:rPr>
                <w:rFonts w:ascii="Times New Roman" w:eastAsia="Times New Roman" w:hAnsi="Times New Roman"/>
                <w:sz w:val="22"/>
                <w:szCs w:val="22"/>
              </w:rPr>
            </w:pPr>
            <w:r w:rsidRPr="008867F8">
              <w:rPr>
                <w:rFonts w:ascii="Times New Roman" w:eastAsia="Times New Roman" w:hAnsi="Times New Roman"/>
                <w:sz w:val="22"/>
                <w:szCs w:val="22"/>
              </w:rPr>
              <w:t>Цель программы: Повышение качества и комфорта среды проживания на территории ЗАТО Железногорск</w:t>
            </w:r>
          </w:p>
        </w:tc>
      </w:tr>
      <w:tr w:rsidR="00517E45" w:rsidRPr="008867F8" w:rsidTr="00517E45">
        <w:trPr>
          <w:trHeight w:val="1515"/>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Calibri" w:eastAsia="Times New Roman" w:hAnsi="Calibri"/>
                <w:sz w:val="22"/>
                <w:szCs w:val="22"/>
              </w:rPr>
            </w:pPr>
            <w:r w:rsidRPr="008867F8">
              <w:rPr>
                <w:rFonts w:ascii="Calibri" w:eastAsia="Times New Roman" w:hAnsi="Calibri"/>
                <w:sz w:val="22"/>
                <w:szCs w:val="22"/>
              </w:rPr>
              <w:t> </w:t>
            </w:r>
          </w:p>
        </w:tc>
        <w:tc>
          <w:tcPr>
            <w:tcW w:w="372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rPr>
                <w:rFonts w:ascii="Times New Roman" w:eastAsia="Times New Roman" w:hAnsi="Times New Roman"/>
                <w:sz w:val="22"/>
                <w:szCs w:val="22"/>
              </w:rPr>
            </w:pPr>
            <w:r w:rsidRPr="008867F8">
              <w:rPr>
                <w:rFonts w:ascii="Times New Roman" w:eastAsia="Times New Roman" w:hAnsi="Times New Roman"/>
                <w:sz w:val="22"/>
                <w:szCs w:val="22"/>
              </w:rPr>
              <w:t>Целевой показатель 1: Доля</w:t>
            </w:r>
            <w:r w:rsidRPr="008867F8">
              <w:rPr>
                <w:rFonts w:ascii="Times" w:eastAsia="Times New Roman" w:hAnsi="Times" w:cs="Times"/>
                <w:sz w:val="22"/>
                <w:szCs w:val="22"/>
              </w:rPr>
              <w:t xml:space="preserve"> </w:t>
            </w:r>
            <w:r w:rsidRPr="008867F8">
              <w:rPr>
                <w:rFonts w:ascii="Times New Roman" w:eastAsia="Times New Roman" w:hAnsi="Times New Roman"/>
                <w:sz w:val="22"/>
                <w:szCs w:val="22"/>
              </w:rPr>
              <w:t>благоустроенных</w:t>
            </w:r>
            <w:r w:rsidRPr="008867F8">
              <w:rPr>
                <w:rFonts w:ascii="Times" w:eastAsia="Times New Roman" w:hAnsi="Times" w:cs="Times"/>
                <w:sz w:val="22"/>
                <w:szCs w:val="22"/>
              </w:rPr>
              <w:t xml:space="preserve"> </w:t>
            </w:r>
            <w:r w:rsidRPr="008867F8">
              <w:rPr>
                <w:rFonts w:ascii="Times New Roman" w:eastAsia="Times New Roman" w:hAnsi="Times New Roman"/>
                <w:sz w:val="22"/>
                <w:szCs w:val="22"/>
              </w:rPr>
              <w:t>дворовых</w:t>
            </w:r>
            <w:r w:rsidRPr="008867F8">
              <w:rPr>
                <w:rFonts w:ascii="Times" w:eastAsia="Times New Roman" w:hAnsi="Times" w:cs="Times"/>
                <w:sz w:val="22"/>
                <w:szCs w:val="22"/>
              </w:rPr>
              <w:t xml:space="preserve"> </w:t>
            </w:r>
            <w:r w:rsidRPr="008867F8">
              <w:rPr>
                <w:rFonts w:ascii="Times New Roman" w:eastAsia="Times New Roman" w:hAnsi="Times New Roman"/>
                <w:sz w:val="22"/>
                <w:szCs w:val="22"/>
              </w:rPr>
              <w:t>территорий</w:t>
            </w:r>
            <w:r w:rsidRPr="008867F8">
              <w:rPr>
                <w:rFonts w:ascii="Times" w:eastAsia="Times New Roman" w:hAnsi="Times" w:cs="Times"/>
                <w:sz w:val="22"/>
                <w:szCs w:val="22"/>
              </w:rPr>
              <w:t xml:space="preserve"> </w:t>
            </w:r>
            <w:r w:rsidRPr="008867F8">
              <w:rPr>
                <w:rFonts w:ascii="Times New Roman" w:eastAsia="Times New Roman" w:hAnsi="Times New Roman"/>
                <w:sz w:val="22"/>
                <w:szCs w:val="22"/>
              </w:rPr>
              <w:t>в</w:t>
            </w:r>
            <w:r w:rsidRPr="008867F8">
              <w:rPr>
                <w:rFonts w:ascii="Times" w:eastAsia="Times New Roman" w:hAnsi="Times" w:cs="Times"/>
                <w:sz w:val="22"/>
                <w:szCs w:val="22"/>
              </w:rPr>
              <w:t xml:space="preserve"> </w:t>
            </w:r>
            <w:r w:rsidRPr="008867F8">
              <w:rPr>
                <w:rFonts w:ascii="Times New Roman" w:eastAsia="Times New Roman" w:hAnsi="Times New Roman"/>
                <w:sz w:val="22"/>
                <w:szCs w:val="22"/>
              </w:rPr>
              <w:t>общем</w:t>
            </w:r>
            <w:r w:rsidRPr="008867F8">
              <w:rPr>
                <w:rFonts w:ascii="Times" w:eastAsia="Times New Roman" w:hAnsi="Times" w:cs="Times"/>
                <w:sz w:val="22"/>
                <w:szCs w:val="22"/>
              </w:rPr>
              <w:t xml:space="preserve"> </w:t>
            </w:r>
            <w:r w:rsidRPr="008867F8">
              <w:rPr>
                <w:rFonts w:ascii="Times New Roman" w:eastAsia="Times New Roman" w:hAnsi="Times New Roman"/>
                <w:sz w:val="22"/>
                <w:szCs w:val="22"/>
              </w:rPr>
              <w:t>количестве</w:t>
            </w:r>
            <w:r w:rsidRPr="008867F8">
              <w:rPr>
                <w:rFonts w:ascii="Times" w:eastAsia="Times New Roman" w:hAnsi="Times" w:cs="Times"/>
                <w:sz w:val="22"/>
                <w:szCs w:val="22"/>
              </w:rPr>
              <w:t xml:space="preserve"> </w:t>
            </w:r>
            <w:r w:rsidRPr="008867F8">
              <w:rPr>
                <w:rFonts w:ascii="Times New Roman" w:eastAsia="Times New Roman" w:hAnsi="Times New Roman"/>
                <w:sz w:val="22"/>
                <w:szCs w:val="22"/>
              </w:rPr>
              <w:t>дворовых</w:t>
            </w:r>
            <w:r w:rsidRPr="008867F8">
              <w:rPr>
                <w:rFonts w:ascii="Times" w:eastAsia="Times New Roman" w:hAnsi="Times" w:cs="Times"/>
                <w:sz w:val="22"/>
                <w:szCs w:val="22"/>
              </w:rPr>
              <w:t xml:space="preserve"> </w:t>
            </w:r>
            <w:r w:rsidRPr="008867F8">
              <w:rPr>
                <w:rFonts w:ascii="Times New Roman" w:eastAsia="Times New Roman" w:hAnsi="Times New Roman"/>
                <w:sz w:val="22"/>
                <w:szCs w:val="22"/>
              </w:rPr>
              <w:t>территорий</w:t>
            </w:r>
            <w:r w:rsidRPr="008867F8">
              <w:rPr>
                <w:rFonts w:ascii="Times" w:eastAsia="Times New Roman" w:hAnsi="Times" w:cs="Times"/>
                <w:sz w:val="22"/>
                <w:szCs w:val="22"/>
              </w:rPr>
              <w:t xml:space="preserve"> многоквартирных домов </w:t>
            </w:r>
            <w:r w:rsidRPr="008867F8">
              <w:rPr>
                <w:rFonts w:ascii="Times New Roman" w:eastAsia="Times New Roman" w:hAnsi="Times New Roman"/>
                <w:sz w:val="22"/>
                <w:szCs w:val="22"/>
              </w:rPr>
              <w:t>в</w:t>
            </w:r>
            <w:r w:rsidRPr="008867F8">
              <w:rPr>
                <w:rFonts w:ascii="Times" w:eastAsia="Times New Roman" w:hAnsi="Times" w:cs="Times"/>
                <w:sz w:val="22"/>
                <w:szCs w:val="22"/>
              </w:rPr>
              <w:t xml:space="preserve"> </w:t>
            </w:r>
            <w:r w:rsidRPr="008867F8">
              <w:rPr>
                <w:rFonts w:ascii="Times New Roman" w:eastAsia="Times New Roman" w:hAnsi="Times New Roman"/>
                <w:sz w:val="22"/>
                <w:szCs w:val="22"/>
              </w:rPr>
              <w:t>муниципальном</w:t>
            </w:r>
            <w:r w:rsidRPr="008867F8">
              <w:rPr>
                <w:rFonts w:ascii="Times" w:eastAsia="Times New Roman" w:hAnsi="Times" w:cs="Times"/>
                <w:sz w:val="22"/>
                <w:szCs w:val="22"/>
              </w:rPr>
              <w:t xml:space="preserve"> </w:t>
            </w:r>
            <w:r w:rsidRPr="008867F8">
              <w:rPr>
                <w:rFonts w:ascii="Times New Roman" w:eastAsia="Times New Roman" w:hAnsi="Times New Roman"/>
                <w:sz w:val="22"/>
                <w:szCs w:val="22"/>
              </w:rPr>
              <w:t>образовании</w:t>
            </w:r>
          </w:p>
        </w:tc>
        <w:tc>
          <w:tcPr>
            <w:tcW w:w="120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w:t>
            </w:r>
          </w:p>
        </w:tc>
        <w:tc>
          <w:tcPr>
            <w:tcW w:w="124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proofErr w:type="spellStart"/>
            <w:r w:rsidRPr="008867F8">
              <w:rPr>
                <w:rFonts w:ascii="Times New Roman" w:eastAsia="Times New Roman" w:hAnsi="Times New Roman"/>
                <w:sz w:val="22"/>
                <w:szCs w:val="22"/>
              </w:rPr>
              <w:t>x</w:t>
            </w:r>
            <w:proofErr w:type="spellEnd"/>
          </w:p>
        </w:tc>
        <w:tc>
          <w:tcPr>
            <w:tcW w:w="212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Управляющие организации, паспорт благоустройства дворовых территорий</w:t>
            </w:r>
          </w:p>
        </w:tc>
        <w:tc>
          <w:tcPr>
            <w:tcW w:w="1236"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74,13</w:t>
            </w:r>
          </w:p>
        </w:tc>
        <w:tc>
          <w:tcPr>
            <w:tcW w:w="1275"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74,83</w:t>
            </w:r>
          </w:p>
        </w:tc>
        <w:tc>
          <w:tcPr>
            <w:tcW w:w="1175"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75,52</w:t>
            </w:r>
          </w:p>
        </w:tc>
        <w:tc>
          <w:tcPr>
            <w:tcW w:w="1174"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75,66</w:t>
            </w:r>
          </w:p>
        </w:tc>
        <w:tc>
          <w:tcPr>
            <w:tcW w:w="1066" w:type="dxa"/>
            <w:tcBorders>
              <w:top w:val="nil"/>
              <w:left w:val="nil"/>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Calibri" w:eastAsia="Times New Roman" w:hAnsi="Calibri"/>
                <w:sz w:val="22"/>
                <w:szCs w:val="22"/>
              </w:rPr>
            </w:pPr>
            <w:r w:rsidRPr="008867F8">
              <w:rPr>
                <w:rFonts w:ascii="Calibri" w:eastAsia="Times New Roman" w:hAnsi="Calibri"/>
                <w:sz w:val="22"/>
                <w:szCs w:val="22"/>
              </w:rPr>
              <w:t>76,22</w:t>
            </w:r>
          </w:p>
        </w:tc>
      </w:tr>
      <w:tr w:rsidR="00517E45" w:rsidRPr="008867F8" w:rsidTr="00517E45">
        <w:trPr>
          <w:trHeight w:val="120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Calibri" w:eastAsia="Times New Roman" w:hAnsi="Calibri"/>
                <w:sz w:val="22"/>
                <w:szCs w:val="22"/>
              </w:rPr>
            </w:pPr>
            <w:r w:rsidRPr="008867F8">
              <w:rPr>
                <w:rFonts w:ascii="Calibri" w:eastAsia="Times New Roman" w:hAnsi="Calibri"/>
                <w:sz w:val="22"/>
                <w:szCs w:val="22"/>
              </w:rPr>
              <w:t> </w:t>
            </w:r>
          </w:p>
        </w:tc>
        <w:tc>
          <w:tcPr>
            <w:tcW w:w="372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rPr>
                <w:rFonts w:ascii="Times New Roman" w:eastAsia="Times New Roman" w:hAnsi="Times New Roman"/>
                <w:sz w:val="22"/>
                <w:szCs w:val="22"/>
              </w:rPr>
            </w:pPr>
            <w:r w:rsidRPr="008867F8">
              <w:rPr>
                <w:rFonts w:ascii="Times New Roman" w:eastAsia="Times New Roman" w:hAnsi="Times New Roman"/>
                <w:sz w:val="22"/>
                <w:szCs w:val="22"/>
              </w:rPr>
              <w:t>Целевой показатель 2: Доля</w:t>
            </w:r>
            <w:r w:rsidRPr="008867F8">
              <w:rPr>
                <w:rFonts w:ascii="Times" w:eastAsia="Times New Roman" w:hAnsi="Times" w:cs="Times"/>
                <w:sz w:val="22"/>
                <w:szCs w:val="22"/>
              </w:rPr>
              <w:t xml:space="preserve"> </w:t>
            </w:r>
            <w:r w:rsidRPr="008867F8">
              <w:rPr>
                <w:rFonts w:ascii="Times New Roman" w:eastAsia="Times New Roman" w:hAnsi="Times New Roman"/>
                <w:sz w:val="22"/>
                <w:szCs w:val="22"/>
              </w:rPr>
              <w:t>благоустроенных</w:t>
            </w:r>
            <w:r w:rsidRPr="008867F8">
              <w:rPr>
                <w:rFonts w:ascii="Times" w:eastAsia="Times New Roman" w:hAnsi="Times" w:cs="Times"/>
                <w:sz w:val="22"/>
                <w:szCs w:val="22"/>
              </w:rPr>
              <w:t xml:space="preserve">  </w:t>
            </w:r>
            <w:r w:rsidRPr="008867F8">
              <w:rPr>
                <w:rFonts w:ascii="Times New Roman" w:eastAsia="Times New Roman" w:hAnsi="Times New Roman"/>
                <w:sz w:val="22"/>
                <w:szCs w:val="22"/>
              </w:rPr>
              <w:t>общественных</w:t>
            </w:r>
            <w:r w:rsidRPr="008867F8">
              <w:rPr>
                <w:rFonts w:ascii="Times" w:eastAsia="Times New Roman" w:hAnsi="Times" w:cs="Times"/>
                <w:sz w:val="22"/>
                <w:szCs w:val="22"/>
              </w:rPr>
              <w:t xml:space="preserve"> </w:t>
            </w:r>
            <w:r w:rsidRPr="008867F8">
              <w:rPr>
                <w:rFonts w:ascii="Times New Roman" w:eastAsia="Times New Roman" w:hAnsi="Times New Roman"/>
                <w:sz w:val="22"/>
                <w:szCs w:val="22"/>
              </w:rPr>
              <w:t>территорий</w:t>
            </w:r>
            <w:r w:rsidRPr="008867F8">
              <w:rPr>
                <w:rFonts w:ascii="Times" w:eastAsia="Times New Roman" w:hAnsi="Times" w:cs="Times"/>
                <w:sz w:val="22"/>
                <w:szCs w:val="22"/>
              </w:rPr>
              <w:t xml:space="preserve"> </w:t>
            </w:r>
            <w:r w:rsidRPr="008867F8">
              <w:rPr>
                <w:rFonts w:ascii="Times New Roman" w:eastAsia="Times New Roman" w:hAnsi="Times New Roman"/>
                <w:sz w:val="22"/>
                <w:szCs w:val="22"/>
              </w:rPr>
              <w:t>муниципального</w:t>
            </w:r>
            <w:r w:rsidRPr="008867F8">
              <w:rPr>
                <w:rFonts w:ascii="Times" w:eastAsia="Times New Roman" w:hAnsi="Times" w:cs="Times"/>
                <w:sz w:val="22"/>
                <w:szCs w:val="22"/>
              </w:rPr>
              <w:t xml:space="preserve"> </w:t>
            </w:r>
            <w:r w:rsidRPr="008867F8">
              <w:rPr>
                <w:rFonts w:ascii="Times New Roman" w:eastAsia="Times New Roman" w:hAnsi="Times New Roman"/>
                <w:sz w:val="22"/>
                <w:szCs w:val="22"/>
              </w:rPr>
              <w:t>образования по результатам инвентаризации 2021 года</w:t>
            </w:r>
          </w:p>
        </w:tc>
        <w:tc>
          <w:tcPr>
            <w:tcW w:w="120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w:t>
            </w:r>
          </w:p>
        </w:tc>
        <w:tc>
          <w:tcPr>
            <w:tcW w:w="124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proofErr w:type="spellStart"/>
            <w:r w:rsidRPr="008867F8">
              <w:rPr>
                <w:rFonts w:ascii="Times New Roman" w:eastAsia="Times New Roman" w:hAnsi="Times New Roman"/>
                <w:sz w:val="22"/>
                <w:szCs w:val="22"/>
              </w:rPr>
              <w:t>x</w:t>
            </w:r>
            <w:proofErr w:type="spellEnd"/>
          </w:p>
        </w:tc>
        <w:tc>
          <w:tcPr>
            <w:tcW w:w="212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Управление градостроительства, паспорт благоустройства общественных пространств</w:t>
            </w:r>
          </w:p>
        </w:tc>
        <w:tc>
          <w:tcPr>
            <w:tcW w:w="1236"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93,88</w:t>
            </w:r>
          </w:p>
        </w:tc>
        <w:tc>
          <w:tcPr>
            <w:tcW w:w="1275"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95,24</w:t>
            </w:r>
          </w:p>
        </w:tc>
        <w:tc>
          <w:tcPr>
            <w:tcW w:w="1175"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96,60</w:t>
            </w:r>
          </w:p>
        </w:tc>
        <w:tc>
          <w:tcPr>
            <w:tcW w:w="1174"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97,20</w:t>
            </w:r>
          </w:p>
        </w:tc>
        <w:tc>
          <w:tcPr>
            <w:tcW w:w="1066"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97,96</w:t>
            </w:r>
          </w:p>
        </w:tc>
      </w:tr>
      <w:tr w:rsidR="00517E45" w:rsidRPr="008867F8" w:rsidTr="00517E45">
        <w:trPr>
          <w:trHeight w:val="1665"/>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Calibri" w:eastAsia="Times New Roman" w:hAnsi="Calibri"/>
                <w:sz w:val="22"/>
                <w:szCs w:val="22"/>
              </w:rPr>
            </w:pPr>
            <w:r w:rsidRPr="008867F8">
              <w:rPr>
                <w:rFonts w:ascii="Calibri" w:eastAsia="Times New Roman" w:hAnsi="Calibri"/>
                <w:sz w:val="22"/>
                <w:szCs w:val="22"/>
              </w:rPr>
              <w:t> </w:t>
            </w:r>
          </w:p>
        </w:tc>
        <w:tc>
          <w:tcPr>
            <w:tcW w:w="372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rPr>
                <w:rFonts w:ascii="Times New Roman" w:eastAsia="Times New Roman" w:hAnsi="Times New Roman"/>
                <w:sz w:val="22"/>
                <w:szCs w:val="22"/>
              </w:rPr>
            </w:pPr>
            <w:r w:rsidRPr="008867F8">
              <w:rPr>
                <w:rFonts w:ascii="Times New Roman" w:eastAsia="Times New Roman" w:hAnsi="Times New Roman"/>
                <w:sz w:val="22"/>
                <w:szCs w:val="22"/>
              </w:rPr>
              <w:t xml:space="preserve">Целевой показатель 3: Доля граждан, принявших участие в решении вопросов развития  городской среды от общего количества граждан в возрасте от 14 лет, проживающих в ЗАТО Железногорск </w:t>
            </w:r>
          </w:p>
        </w:tc>
        <w:tc>
          <w:tcPr>
            <w:tcW w:w="120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w:t>
            </w:r>
          </w:p>
        </w:tc>
        <w:tc>
          <w:tcPr>
            <w:tcW w:w="124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proofErr w:type="spellStart"/>
            <w:r w:rsidRPr="008867F8">
              <w:rPr>
                <w:rFonts w:ascii="Times New Roman" w:eastAsia="Times New Roman" w:hAnsi="Times New Roman"/>
                <w:sz w:val="22"/>
                <w:szCs w:val="22"/>
              </w:rPr>
              <w:t>x</w:t>
            </w:r>
            <w:proofErr w:type="spellEnd"/>
          </w:p>
        </w:tc>
        <w:tc>
          <w:tcPr>
            <w:tcW w:w="212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Секретарь общественной комиссии по развитию городской среды</w:t>
            </w:r>
          </w:p>
        </w:tc>
        <w:tc>
          <w:tcPr>
            <w:tcW w:w="1236"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36,13</w:t>
            </w:r>
          </w:p>
        </w:tc>
        <w:tc>
          <w:tcPr>
            <w:tcW w:w="1275"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20</w:t>
            </w:r>
          </w:p>
        </w:tc>
        <w:tc>
          <w:tcPr>
            <w:tcW w:w="1175"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25</w:t>
            </w:r>
          </w:p>
        </w:tc>
        <w:tc>
          <w:tcPr>
            <w:tcW w:w="1174" w:type="dxa"/>
            <w:tcBorders>
              <w:top w:val="nil"/>
              <w:left w:val="nil"/>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Calibri" w:eastAsia="Times New Roman" w:hAnsi="Calibri"/>
                <w:sz w:val="22"/>
                <w:szCs w:val="22"/>
              </w:rPr>
            </w:pPr>
            <w:r w:rsidRPr="008867F8">
              <w:rPr>
                <w:rFonts w:ascii="Calibri" w:eastAsia="Times New Roman" w:hAnsi="Calibri"/>
                <w:sz w:val="22"/>
                <w:szCs w:val="22"/>
              </w:rPr>
              <w:t>30</w:t>
            </w:r>
          </w:p>
        </w:tc>
        <w:tc>
          <w:tcPr>
            <w:tcW w:w="1066" w:type="dxa"/>
            <w:tcBorders>
              <w:top w:val="nil"/>
              <w:left w:val="nil"/>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Calibri" w:eastAsia="Times New Roman" w:hAnsi="Calibri"/>
                <w:sz w:val="22"/>
                <w:szCs w:val="22"/>
              </w:rPr>
            </w:pPr>
            <w:r w:rsidRPr="008867F8">
              <w:rPr>
                <w:rFonts w:ascii="Calibri" w:eastAsia="Times New Roman" w:hAnsi="Calibri"/>
                <w:sz w:val="22"/>
                <w:szCs w:val="22"/>
              </w:rPr>
              <w:t>10</w:t>
            </w:r>
          </w:p>
        </w:tc>
      </w:tr>
      <w:tr w:rsidR="00517E45" w:rsidRPr="008867F8" w:rsidTr="00517E45">
        <w:trPr>
          <w:trHeight w:val="825"/>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1.1.</w:t>
            </w:r>
          </w:p>
        </w:tc>
        <w:tc>
          <w:tcPr>
            <w:tcW w:w="14212" w:type="dxa"/>
            <w:gridSpan w:val="9"/>
            <w:tcBorders>
              <w:top w:val="single" w:sz="4" w:space="0" w:color="auto"/>
              <w:left w:val="nil"/>
              <w:bottom w:val="single" w:sz="4" w:space="0" w:color="auto"/>
              <w:right w:val="single" w:sz="4" w:space="0" w:color="000000"/>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Задача 1. Повышение степени вовлеченности заинтересованных граждан, организаций в реализацию мероприятий по благоустройству территории ЗАТО Железногорск</w:t>
            </w:r>
          </w:p>
        </w:tc>
      </w:tr>
      <w:tr w:rsidR="00517E45" w:rsidRPr="008867F8" w:rsidTr="00517E45">
        <w:trPr>
          <w:trHeight w:val="555"/>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Calibri" w:eastAsia="Times New Roman" w:hAnsi="Calibri"/>
                <w:sz w:val="22"/>
                <w:szCs w:val="22"/>
              </w:rPr>
            </w:pPr>
            <w:r w:rsidRPr="008867F8">
              <w:rPr>
                <w:rFonts w:ascii="Calibri" w:eastAsia="Times New Roman" w:hAnsi="Calibri"/>
                <w:sz w:val="22"/>
                <w:szCs w:val="22"/>
              </w:rPr>
              <w:t> </w:t>
            </w:r>
          </w:p>
        </w:tc>
        <w:tc>
          <w:tcPr>
            <w:tcW w:w="14212" w:type="dxa"/>
            <w:gridSpan w:val="9"/>
            <w:tcBorders>
              <w:top w:val="single" w:sz="4" w:space="0" w:color="auto"/>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Мероприятие 1: Создание условий для вовлечения граждан и организаций в процесс формирования современной городской среды</w:t>
            </w:r>
          </w:p>
        </w:tc>
      </w:tr>
      <w:tr w:rsidR="00517E45" w:rsidRPr="008867F8" w:rsidTr="00517E45">
        <w:trPr>
          <w:trHeight w:val="90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1.1.1.</w:t>
            </w:r>
          </w:p>
        </w:tc>
        <w:tc>
          <w:tcPr>
            <w:tcW w:w="372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both"/>
              <w:rPr>
                <w:rFonts w:ascii="Times New Roman" w:eastAsia="Times New Roman" w:hAnsi="Times New Roman"/>
                <w:sz w:val="22"/>
                <w:szCs w:val="22"/>
              </w:rPr>
            </w:pPr>
            <w:r w:rsidRPr="008867F8">
              <w:rPr>
                <w:rFonts w:ascii="Times New Roman" w:eastAsia="Times New Roman" w:hAnsi="Times New Roman"/>
                <w:sz w:val="22"/>
                <w:szCs w:val="22"/>
              </w:rPr>
              <w:t>Количество совещаний общественной комиссии по развитию городской среды</w:t>
            </w:r>
          </w:p>
        </w:tc>
        <w:tc>
          <w:tcPr>
            <w:tcW w:w="120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ед.</w:t>
            </w:r>
          </w:p>
        </w:tc>
        <w:tc>
          <w:tcPr>
            <w:tcW w:w="124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0,05</w:t>
            </w:r>
          </w:p>
        </w:tc>
        <w:tc>
          <w:tcPr>
            <w:tcW w:w="212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Секретарь общественной комиссии по развитию городской среды</w:t>
            </w:r>
          </w:p>
        </w:tc>
        <w:tc>
          <w:tcPr>
            <w:tcW w:w="1236"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35</w:t>
            </w:r>
          </w:p>
        </w:tc>
        <w:tc>
          <w:tcPr>
            <w:tcW w:w="1275"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19</w:t>
            </w:r>
          </w:p>
        </w:tc>
        <w:tc>
          <w:tcPr>
            <w:tcW w:w="1175"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19</w:t>
            </w:r>
          </w:p>
        </w:tc>
        <w:tc>
          <w:tcPr>
            <w:tcW w:w="1174" w:type="dxa"/>
            <w:tcBorders>
              <w:top w:val="nil"/>
              <w:left w:val="nil"/>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Calibri" w:eastAsia="Times New Roman" w:hAnsi="Calibri"/>
                <w:sz w:val="22"/>
                <w:szCs w:val="22"/>
              </w:rPr>
            </w:pPr>
            <w:r w:rsidRPr="008867F8">
              <w:rPr>
                <w:rFonts w:ascii="Calibri" w:eastAsia="Times New Roman" w:hAnsi="Calibri"/>
                <w:sz w:val="22"/>
                <w:szCs w:val="22"/>
              </w:rPr>
              <w:t>8</w:t>
            </w:r>
          </w:p>
        </w:tc>
        <w:tc>
          <w:tcPr>
            <w:tcW w:w="1066" w:type="dxa"/>
            <w:tcBorders>
              <w:top w:val="nil"/>
              <w:left w:val="nil"/>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Calibri" w:eastAsia="Times New Roman" w:hAnsi="Calibri"/>
                <w:sz w:val="22"/>
                <w:szCs w:val="22"/>
              </w:rPr>
            </w:pPr>
            <w:r w:rsidRPr="008867F8">
              <w:rPr>
                <w:rFonts w:ascii="Calibri" w:eastAsia="Times New Roman" w:hAnsi="Calibri"/>
                <w:sz w:val="22"/>
                <w:szCs w:val="22"/>
              </w:rPr>
              <w:t>2</w:t>
            </w:r>
          </w:p>
        </w:tc>
      </w:tr>
      <w:tr w:rsidR="00517E45" w:rsidRPr="008867F8" w:rsidTr="00517E45">
        <w:trPr>
          <w:trHeight w:val="90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1.1.2.</w:t>
            </w:r>
          </w:p>
        </w:tc>
        <w:tc>
          <w:tcPr>
            <w:tcW w:w="372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both"/>
              <w:rPr>
                <w:rFonts w:ascii="Times New Roman" w:eastAsia="Times New Roman" w:hAnsi="Times New Roman"/>
                <w:sz w:val="22"/>
                <w:szCs w:val="22"/>
              </w:rPr>
            </w:pPr>
            <w:r w:rsidRPr="008867F8">
              <w:rPr>
                <w:rFonts w:ascii="Times New Roman" w:eastAsia="Times New Roman" w:hAnsi="Times New Roman"/>
                <w:sz w:val="22"/>
                <w:szCs w:val="22"/>
              </w:rPr>
              <w:t>Количество предложений, поступивших по итогам общественного обсуждения проекта Программы</w:t>
            </w:r>
          </w:p>
        </w:tc>
        <w:tc>
          <w:tcPr>
            <w:tcW w:w="120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 xml:space="preserve">ед. </w:t>
            </w:r>
          </w:p>
        </w:tc>
        <w:tc>
          <w:tcPr>
            <w:tcW w:w="124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0,05</w:t>
            </w:r>
          </w:p>
        </w:tc>
        <w:tc>
          <w:tcPr>
            <w:tcW w:w="212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Секретарь общественной комиссии по развитию городской среды</w:t>
            </w:r>
          </w:p>
        </w:tc>
        <w:tc>
          <w:tcPr>
            <w:tcW w:w="1236"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w:eastAsia="Times New Roman" w:hAnsi="Times" w:cs="Times"/>
                <w:sz w:val="22"/>
                <w:szCs w:val="22"/>
              </w:rPr>
            </w:pPr>
            <w:r w:rsidRPr="008867F8">
              <w:rPr>
                <w:rFonts w:ascii="Times" w:eastAsia="Times New Roman" w:hAnsi="Times" w:cs="Times"/>
                <w:sz w:val="22"/>
                <w:szCs w:val="22"/>
              </w:rPr>
              <w:t>0</w:t>
            </w:r>
          </w:p>
        </w:tc>
        <w:tc>
          <w:tcPr>
            <w:tcW w:w="1275" w:type="dxa"/>
            <w:tcBorders>
              <w:top w:val="nil"/>
              <w:left w:val="nil"/>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7</w:t>
            </w:r>
          </w:p>
        </w:tc>
        <w:tc>
          <w:tcPr>
            <w:tcW w:w="1175"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4</w:t>
            </w:r>
          </w:p>
        </w:tc>
        <w:tc>
          <w:tcPr>
            <w:tcW w:w="1174" w:type="dxa"/>
            <w:tcBorders>
              <w:top w:val="nil"/>
              <w:left w:val="nil"/>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Calibri" w:eastAsia="Times New Roman" w:hAnsi="Calibri"/>
                <w:sz w:val="22"/>
                <w:szCs w:val="22"/>
              </w:rPr>
            </w:pPr>
            <w:r w:rsidRPr="008867F8">
              <w:rPr>
                <w:rFonts w:ascii="Calibri" w:eastAsia="Times New Roman" w:hAnsi="Calibri"/>
                <w:sz w:val="22"/>
                <w:szCs w:val="22"/>
              </w:rPr>
              <w:t>3</w:t>
            </w:r>
          </w:p>
        </w:tc>
        <w:tc>
          <w:tcPr>
            <w:tcW w:w="1066" w:type="dxa"/>
            <w:tcBorders>
              <w:top w:val="nil"/>
              <w:left w:val="nil"/>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Calibri" w:eastAsia="Times New Roman" w:hAnsi="Calibri"/>
                <w:sz w:val="22"/>
                <w:szCs w:val="22"/>
              </w:rPr>
            </w:pPr>
            <w:r w:rsidRPr="008867F8">
              <w:rPr>
                <w:rFonts w:ascii="Calibri" w:eastAsia="Times New Roman" w:hAnsi="Calibri"/>
                <w:sz w:val="22"/>
                <w:szCs w:val="22"/>
              </w:rPr>
              <w:t>1</w:t>
            </w:r>
          </w:p>
        </w:tc>
      </w:tr>
      <w:tr w:rsidR="00517E45" w:rsidRPr="008867F8" w:rsidTr="00517E45">
        <w:trPr>
          <w:trHeight w:val="174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1.1.3.</w:t>
            </w:r>
          </w:p>
        </w:tc>
        <w:tc>
          <w:tcPr>
            <w:tcW w:w="372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both"/>
              <w:rPr>
                <w:rFonts w:ascii="Times New Roman" w:eastAsia="Times New Roman" w:hAnsi="Times New Roman"/>
                <w:sz w:val="22"/>
                <w:szCs w:val="22"/>
              </w:rPr>
            </w:pPr>
            <w:r w:rsidRPr="008867F8">
              <w:rPr>
                <w:rFonts w:ascii="Times New Roman" w:eastAsia="Times New Roman" w:hAnsi="Times New Roman"/>
                <w:sz w:val="22"/>
                <w:szCs w:val="22"/>
              </w:rPr>
              <w:t xml:space="preserve">Количество граждан, принявших участие в решении вопросов развития  городской среды от общего количества граждан в возрасте от 14 лет, проживающих в ЗАТО Железногорск </w:t>
            </w:r>
          </w:p>
        </w:tc>
        <w:tc>
          <w:tcPr>
            <w:tcW w:w="120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ед.</w:t>
            </w:r>
          </w:p>
        </w:tc>
        <w:tc>
          <w:tcPr>
            <w:tcW w:w="124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0,05</w:t>
            </w:r>
          </w:p>
        </w:tc>
        <w:tc>
          <w:tcPr>
            <w:tcW w:w="212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Отдел общественных связей</w:t>
            </w:r>
          </w:p>
        </w:tc>
        <w:tc>
          <w:tcPr>
            <w:tcW w:w="1236"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28123</w:t>
            </w:r>
          </w:p>
        </w:tc>
        <w:tc>
          <w:tcPr>
            <w:tcW w:w="1275"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15568</w:t>
            </w:r>
          </w:p>
        </w:tc>
        <w:tc>
          <w:tcPr>
            <w:tcW w:w="1175"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19460</w:t>
            </w:r>
          </w:p>
        </w:tc>
        <w:tc>
          <w:tcPr>
            <w:tcW w:w="1174" w:type="dxa"/>
            <w:tcBorders>
              <w:top w:val="nil"/>
              <w:left w:val="nil"/>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Calibri" w:eastAsia="Times New Roman" w:hAnsi="Calibri"/>
                <w:sz w:val="22"/>
                <w:szCs w:val="22"/>
              </w:rPr>
            </w:pPr>
            <w:r w:rsidRPr="008867F8">
              <w:rPr>
                <w:rFonts w:ascii="Calibri" w:eastAsia="Times New Roman" w:hAnsi="Calibri"/>
                <w:sz w:val="22"/>
                <w:szCs w:val="22"/>
              </w:rPr>
              <w:t>23352</w:t>
            </w:r>
          </w:p>
        </w:tc>
        <w:tc>
          <w:tcPr>
            <w:tcW w:w="1066" w:type="dxa"/>
            <w:tcBorders>
              <w:top w:val="nil"/>
              <w:left w:val="nil"/>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Calibri" w:eastAsia="Times New Roman" w:hAnsi="Calibri"/>
                <w:sz w:val="22"/>
                <w:szCs w:val="22"/>
              </w:rPr>
            </w:pPr>
            <w:r w:rsidRPr="008867F8">
              <w:rPr>
                <w:rFonts w:ascii="Calibri" w:eastAsia="Times New Roman" w:hAnsi="Calibri"/>
                <w:sz w:val="22"/>
                <w:szCs w:val="22"/>
              </w:rPr>
              <w:t>7683</w:t>
            </w:r>
          </w:p>
        </w:tc>
      </w:tr>
      <w:tr w:rsidR="00517E45" w:rsidRPr="008867F8" w:rsidTr="00517E45">
        <w:trPr>
          <w:trHeight w:val="1500"/>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 </w:t>
            </w:r>
          </w:p>
        </w:tc>
        <w:tc>
          <w:tcPr>
            <w:tcW w:w="14212" w:type="dxa"/>
            <w:gridSpan w:val="9"/>
            <w:tcBorders>
              <w:top w:val="single" w:sz="4" w:space="0" w:color="auto"/>
              <w:left w:val="nil"/>
              <w:bottom w:val="single" w:sz="4" w:space="0" w:color="auto"/>
              <w:right w:val="single" w:sz="4" w:space="0" w:color="000000"/>
            </w:tcBorders>
            <w:shd w:val="clear" w:color="auto" w:fill="auto"/>
            <w:vAlign w:val="center"/>
            <w:hideMark/>
          </w:tcPr>
          <w:p w:rsidR="00517E45" w:rsidRPr="008867F8" w:rsidRDefault="00517E45" w:rsidP="00517E45">
            <w:pPr>
              <w:rPr>
                <w:rFonts w:ascii="Times New Roman" w:eastAsia="Times New Roman" w:hAnsi="Times New Roman"/>
                <w:sz w:val="22"/>
                <w:szCs w:val="22"/>
              </w:rPr>
            </w:pPr>
            <w:r w:rsidRPr="008867F8">
              <w:rPr>
                <w:rFonts w:ascii="Times New Roman" w:eastAsia="Times New Roman" w:hAnsi="Times New Roman"/>
                <w:sz w:val="22"/>
                <w:szCs w:val="22"/>
              </w:rPr>
              <w:t>Мероприятие 2: Инвентаризация уровня благоустройства индивидуальных жилых домов и земельных участков, предоставленных для их размещения, с целью заключения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2025 года, в соответствии с требованиями правил благоустройства</w:t>
            </w:r>
          </w:p>
        </w:tc>
      </w:tr>
      <w:tr w:rsidR="00517E45" w:rsidRPr="008867F8" w:rsidTr="00517E45">
        <w:trPr>
          <w:trHeight w:val="381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1.2.1.</w:t>
            </w:r>
          </w:p>
        </w:tc>
        <w:tc>
          <w:tcPr>
            <w:tcW w:w="3722" w:type="dxa"/>
            <w:tcBorders>
              <w:top w:val="single" w:sz="4" w:space="0" w:color="auto"/>
              <w:left w:val="nil"/>
              <w:bottom w:val="single" w:sz="4" w:space="0" w:color="auto"/>
              <w:right w:val="single" w:sz="4" w:space="0" w:color="auto"/>
            </w:tcBorders>
            <w:shd w:val="clear" w:color="auto" w:fill="auto"/>
            <w:vAlign w:val="center"/>
            <w:hideMark/>
          </w:tcPr>
          <w:p w:rsidR="00517E45" w:rsidRPr="008867F8" w:rsidRDefault="00517E45" w:rsidP="00517E45">
            <w:pPr>
              <w:jc w:val="both"/>
              <w:rPr>
                <w:rFonts w:ascii="Times New Roman" w:eastAsia="Times New Roman" w:hAnsi="Times New Roman"/>
                <w:sz w:val="22"/>
                <w:szCs w:val="22"/>
              </w:rPr>
            </w:pPr>
            <w:r w:rsidRPr="008867F8">
              <w:rPr>
                <w:rFonts w:ascii="Times New Roman" w:eastAsia="Times New Roman" w:hAnsi="Times New Roman"/>
                <w:sz w:val="22"/>
                <w:szCs w:val="22"/>
              </w:rPr>
              <w:t>Количество мероприятий по инвентаризации уровня благоустройства индивидуальных жилых домов и земельных участков, предоставленных для их размещения,  с целью заключения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2025 года, в соответствии с требованиями правил благоустройства</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ед.</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0,02</w:t>
            </w:r>
          </w:p>
        </w:tc>
        <w:tc>
          <w:tcPr>
            <w:tcW w:w="2122" w:type="dxa"/>
            <w:tcBorders>
              <w:top w:val="single" w:sz="4" w:space="0" w:color="auto"/>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Управление градостроительства</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0</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2</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Calibri" w:eastAsia="Times New Roman" w:hAnsi="Calibri"/>
                <w:sz w:val="22"/>
                <w:szCs w:val="22"/>
              </w:rPr>
            </w:pPr>
            <w:r w:rsidRPr="008867F8">
              <w:rPr>
                <w:rFonts w:ascii="Calibri" w:eastAsia="Times New Roman" w:hAnsi="Calibri"/>
                <w:sz w:val="22"/>
                <w:szCs w:val="22"/>
              </w:rPr>
              <w:t>3</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Calibri" w:eastAsia="Times New Roman" w:hAnsi="Calibri"/>
                <w:sz w:val="22"/>
                <w:szCs w:val="22"/>
              </w:rPr>
            </w:pPr>
            <w:r w:rsidRPr="008867F8">
              <w:rPr>
                <w:rFonts w:ascii="Calibri" w:eastAsia="Times New Roman" w:hAnsi="Calibri"/>
                <w:sz w:val="22"/>
                <w:szCs w:val="22"/>
              </w:rPr>
              <w:t>1</w:t>
            </w:r>
          </w:p>
        </w:tc>
      </w:tr>
      <w:tr w:rsidR="00517E45" w:rsidRPr="008867F8" w:rsidTr="00517E45">
        <w:trPr>
          <w:trHeight w:val="630"/>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 </w:t>
            </w:r>
          </w:p>
        </w:tc>
        <w:tc>
          <w:tcPr>
            <w:tcW w:w="14212" w:type="dxa"/>
            <w:gridSpan w:val="9"/>
            <w:tcBorders>
              <w:top w:val="single" w:sz="4" w:space="0" w:color="auto"/>
              <w:left w:val="nil"/>
              <w:bottom w:val="single" w:sz="4" w:space="0" w:color="auto"/>
              <w:right w:val="single" w:sz="4" w:space="0" w:color="000000"/>
            </w:tcBorders>
            <w:shd w:val="clear" w:color="auto" w:fill="auto"/>
            <w:vAlign w:val="center"/>
            <w:hideMark/>
          </w:tcPr>
          <w:p w:rsidR="00517E45" w:rsidRPr="008867F8" w:rsidRDefault="00517E45" w:rsidP="00517E45">
            <w:pPr>
              <w:rPr>
                <w:rFonts w:ascii="Times New Roman" w:eastAsia="Times New Roman" w:hAnsi="Times New Roman"/>
                <w:sz w:val="22"/>
                <w:szCs w:val="22"/>
              </w:rPr>
            </w:pPr>
            <w:r w:rsidRPr="008867F8">
              <w:rPr>
                <w:rFonts w:ascii="Times New Roman" w:eastAsia="Times New Roman" w:hAnsi="Times New Roman"/>
                <w:sz w:val="22"/>
                <w:szCs w:val="22"/>
              </w:rPr>
              <w:t>Задача 2. Обеспечение проведения мероприятий по благоустройству территорий ЗАТО Железногорск</w:t>
            </w:r>
          </w:p>
        </w:tc>
      </w:tr>
      <w:tr w:rsidR="00517E45" w:rsidRPr="008867F8" w:rsidTr="00517E45">
        <w:trPr>
          <w:trHeight w:val="825"/>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 </w:t>
            </w:r>
          </w:p>
        </w:tc>
        <w:tc>
          <w:tcPr>
            <w:tcW w:w="14212" w:type="dxa"/>
            <w:gridSpan w:val="9"/>
            <w:tcBorders>
              <w:top w:val="single" w:sz="4" w:space="0" w:color="auto"/>
              <w:left w:val="nil"/>
              <w:bottom w:val="single" w:sz="4" w:space="0" w:color="auto"/>
              <w:right w:val="single" w:sz="4" w:space="0" w:color="000000"/>
            </w:tcBorders>
            <w:shd w:val="clear" w:color="auto" w:fill="auto"/>
            <w:vAlign w:val="center"/>
            <w:hideMark/>
          </w:tcPr>
          <w:p w:rsidR="00517E45" w:rsidRPr="008867F8" w:rsidRDefault="00517E45" w:rsidP="00517E45">
            <w:pPr>
              <w:rPr>
                <w:rFonts w:ascii="Times New Roman" w:eastAsia="Times New Roman" w:hAnsi="Times New Roman"/>
                <w:sz w:val="22"/>
                <w:szCs w:val="22"/>
              </w:rPr>
            </w:pPr>
            <w:r w:rsidRPr="008867F8">
              <w:rPr>
                <w:rFonts w:ascii="Times New Roman" w:eastAsia="Times New Roman" w:hAnsi="Times New Roman"/>
                <w:sz w:val="22"/>
                <w:szCs w:val="22"/>
              </w:rPr>
              <w:t>Мероприятия 3: Расходы на реализацию мероприятий по благоустройству, направленных на формирование современной городской среды.                                                                                                                                Мероприятие 5. Расходы на благоустройство «Спортивного бульвара»</w:t>
            </w:r>
          </w:p>
        </w:tc>
      </w:tr>
      <w:tr w:rsidR="00517E45" w:rsidRPr="008867F8" w:rsidTr="00517E45">
        <w:trPr>
          <w:trHeight w:val="2265"/>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1.3.1.</w:t>
            </w:r>
          </w:p>
        </w:tc>
        <w:tc>
          <w:tcPr>
            <w:tcW w:w="372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both"/>
              <w:rPr>
                <w:rFonts w:ascii="Times New Roman" w:eastAsia="Times New Roman" w:hAnsi="Times New Roman"/>
                <w:sz w:val="22"/>
                <w:szCs w:val="22"/>
              </w:rPr>
            </w:pPr>
            <w:proofErr w:type="spellStart"/>
            <w:r w:rsidRPr="008867F8">
              <w:rPr>
                <w:rFonts w:ascii="Times New Roman" w:eastAsia="Times New Roman" w:hAnsi="Times New Roman"/>
                <w:sz w:val="22"/>
                <w:szCs w:val="22"/>
              </w:rPr>
              <w:t>Реализованые</w:t>
            </w:r>
            <w:proofErr w:type="spellEnd"/>
            <w:r w:rsidRPr="008867F8">
              <w:rPr>
                <w:rFonts w:ascii="Times New Roman" w:eastAsia="Times New Roman" w:hAnsi="Times New Roman"/>
                <w:sz w:val="22"/>
                <w:szCs w:val="22"/>
              </w:rPr>
              <w:t xml:space="preserve"> мероприятия по благоустройству, предусмотренные муниципальной программой формирования современной городской среды (количество обустроенных общественных территорий), не менее ед. накопительным итогом </w:t>
            </w:r>
          </w:p>
        </w:tc>
        <w:tc>
          <w:tcPr>
            <w:tcW w:w="120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ед.</w:t>
            </w:r>
          </w:p>
        </w:tc>
        <w:tc>
          <w:tcPr>
            <w:tcW w:w="124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0,5</w:t>
            </w:r>
          </w:p>
        </w:tc>
        <w:tc>
          <w:tcPr>
            <w:tcW w:w="212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Управление градостроительства</w:t>
            </w:r>
          </w:p>
        </w:tc>
        <w:tc>
          <w:tcPr>
            <w:tcW w:w="1236"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4</w:t>
            </w:r>
          </w:p>
        </w:tc>
        <w:tc>
          <w:tcPr>
            <w:tcW w:w="1275"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5</w:t>
            </w:r>
          </w:p>
        </w:tc>
        <w:tc>
          <w:tcPr>
            <w:tcW w:w="1175"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7</w:t>
            </w:r>
          </w:p>
        </w:tc>
        <w:tc>
          <w:tcPr>
            <w:tcW w:w="1174" w:type="dxa"/>
            <w:tcBorders>
              <w:top w:val="nil"/>
              <w:left w:val="nil"/>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Calibri" w:eastAsia="Times New Roman" w:hAnsi="Calibri"/>
                <w:sz w:val="22"/>
                <w:szCs w:val="22"/>
              </w:rPr>
            </w:pPr>
            <w:r w:rsidRPr="008867F8">
              <w:rPr>
                <w:rFonts w:ascii="Calibri" w:eastAsia="Times New Roman" w:hAnsi="Calibri"/>
                <w:sz w:val="22"/>
                <w:szCs w:val="22"/>
              </w:rPr>
              <w:t>8</w:t>
            </w:r>
          </w:p>
        </w:tc>
        <w:tc>
          <w:tcPr>
            <w:tcW w:w="1066" w:type="dxa"/>
            <w:tcBorders>
              <w:top w:val="nil"/>
              <w:left w:val="nil"/>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Calibri" w:eastAsia="Times New Roman" w:hAnsi="Calibri"/>
                <w:sz w:val="22"/>
                <w:szCs w:val="22"/>
              </w:rPr>
            </w:pPr>
            <w:r w:rsidRPr="008867F8">
              <w:rPr>
                <w:rFonts w:ascii="Calibri" w:eastAsia="Times New Roman" w:hAnsi="Calibri"/>
                <w:sz w:val="22"/>
                <w:szCs w:val="22"/>
              </w:rPr>
              <w:t>9</w:t>
            </w:r>
          </w:p>
        </w:tc>
      </w:tr>
      <w:tr w:rsidR="00517E45" w:rsidRPr="008867F8" w:rsidTr="00517E45">
        <w:trPr>
          <w:trHeight w:val="1200"/>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517E45" w:rsidRPr="008867F8" w:rsidRDefault="00517E45" w:rsidP="00517E45">
            <w:pPr>
              <w:jc w:val="center"/>
              <w:rPr>
                <w:rFonts w:ascii="Calibri" w:eastAsia="Times New Roman" w:hAnsi="Calibri"/>
                <w:sz w:val="22"/>
                <w:szCs w:val="22"/>
              </w:rPr>
            </w:pPr>
            <w:r w:rsidRPr="008867F8">
              <w:rPr>
                <w:rFonts w:ascii="Calibri" w:eastAsia="Times New Roman" w:hAnsi="Calibri"/>
                <w:sz w:val="22"/>
                <w:szCs w:val="22"/>
              </w:rPr>
              <w:t>1.3.2.</w:t>
            </w:r>
          </w:p>
        </w:tc>
        <w:tc>
          <w:tcPr>
            <w:tcW w:w="372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both"/>
              <w:rPr>
                <w:rFonts w:ascii="Times New Roman" w:eastAsia="Times New Roman" w:hAnsi="Times New Roman"/>
                <w:sz w:val="22"/>
                <w:szCs w:val="22"/>
              </w:rPr>
            </w:pPr>
            <w:r w:rsidRPr="008867F8">
              <w:rPr>
                <w:rFonts w:ascii="Times New Roman" w:eastAsia="Times New Roman" w:hAnsi="Times New Roman"/>
                <w:sz w:val="22"/>
                <w:szCs w:val="22"/>
              </w:rPr>
              <w:t xml:space="preserve">Реализованные мероприятия по благоустройству, предусмотренные муниципальной программой формирования современной городской среды (количество обустроенных дворовых территорий), накопительным итогом </w:t>
            </w:r>
          </w:p>
        </w:tc>
        <w:tc>
          <w:tcPr>
            <w:tcW w:w="120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ед.</w:t>
            </w:r>
          </w:p>
        </w:tc>
        <w:tc>
          <w:tcPr>
            <w:tcW w:w="124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0,2</w:t>
            </w:r>
          </w:p>
        </w:tc>
        <w:tc>
          <w:tcPr>
            <w:tcW w:w="212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Управление городского хозяйства</w:t>
            </w:r>
          </w:p>
        </w:tc>
        <w:tc>
          <w:tcPr>
            <w:tcW w:w="1236"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181</w:t>
            </w:r>
          </w:p>
        </w:tc>
        <w:tc>
          <w:tcPr>
            <w:tcW w:w="1275"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189</w:t>
            </w:r>
          </w:p>
        </w:tc>
        <w:tc>
          <w:tcPr>
            <w:tcW w:w="1175"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194</w:t>
            </w:r>
          </w:p>
        </w:tc>
        <w:tc>
          <w:tcPr>
            <w:tcW w:w="1174" w:type="dxa"/>
            <w:tcBorders>
              <w:top w:val="nil"/>
              <w:left w:val="nil"/>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Calibri" w:eastAsia="Times New Roman" w:hAnsi="Calibri"/>
                <w:sz w:val="22"/>
                <w:szCs w:val="22"/>
              </w:rPr>
            </w:pPr>
            <w:r w:rsidRPr="008867F8">
              <w:rPr>
                <w:rFonts w:ascii="Calibri" w:eastAsia="Times New Roman" w:hAnsi="Calibri"/>
                <w:sz w:val="22"/>
                <w:szCs w:val="22"/>
              </w:rPr>
              <w:t>199</w:t>
            </w:r>
          </w:p>
        </w:tc>
        <w:tc>
          <w:tcPr>
            <w:tcW w:w="1066" w:type="dxa"/>
            <w:tcBorders>
              <w:top w:val="nil"/>
              <w:left w:val="nil"/>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Calibri" w:eastAsia="Times New Roman" w:hAnsi="Calibri"/>
                <w:sz w:val="22"/>
                <w:szCs w:val="22"/>
              </w:rPr>
            </w:pPr>
            <w:r w:rsidRPr="008867F8">
              <w:rPr>
                <w:rFonts w:ascii="Calibri" w:eastAsia="Times New Roman" w:hAnsi="Calibri"/>
                <w:sz w:val="22"/>
                <w:szCs w:val="22"/>
              </w:rPr>
              <w:t>200</w:t>
            </w:r>
          </w:p>
        </w:tc>
      </w:tr>
      <w:tr w:rsidR="00517E45" w:rsidRPr="008867F8" w:rsidTr="00517E45">
        <w:trPr>
          <w:trHeight w:val="600"/>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517E45" w:rsidRPr="008867F8" w:rsidRDefault="00517E45" w:rsidP="00517E45">
            <w:pPr>
              <w:jc w:val="center"/>
              <w:rPr>
                <w:rFonts w:ascii="Calibri" w:eastAsia="Times New Roman" w:hAnsi="Calibri"/>
                <w:sz w:val="22"/>
                <w:szCs w:val="22"/>
              </w:rPr>
            </w:pPr>
            <w:r w:rsidRPr="008867F8">
              <w:rPr>
                <w:rFonts w:ascii="Calibri" w:eastAsia="Times New Roman" w:hAnsi="Calibri"/>
                <w:sz w:val="22"/>
                <w:szCs w:val="22"/>
              </w:rPr>
              <w:t>1.3.3.</w:t>
            </w:r>
          </w:p>
        </w:tc>
        <w:tc>
          <w:tcPr>
            <w:tcW w:w="372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rPr>
                <w:rFonts w:ascii="Times New Roman" w:eastAsia="Times New Roman" w:hAnsi="Times New Roman"/>
                <w:sz w:val="22"/>
                <w:szCs w:val="22"/>
              </w:rPr>
            </w:pPr>
            <w:r w:rsidRPr="008867F8">
              <w:rPr>
                <w:rFonts w:ascii="Times New Roman" w:eastAsia="Times New Roman" w:hAnsi="Times New Roman"/>
                <w:sz w:val="22"/>
                <w:szCs w:val="22"/>
              </w:rPr>
              <w:t>Среднее значение индекса качества городской среды</w:t>
            </w:r>
          </w:p>
        </w:tc>
        <w:tc>
          <w:tcPr>
            <w:tcW w:w="120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rPr>
                <w:rFonts w:ascii="Times New Roman" w:eastAsia="Times New Roman" w:hAnsi="Times New Roman"/>
                <w:sz w:val="22"/>
                <w:szCs w:val="22"/>
              </w:rPr>
            </w:pPr>
            <w:r w:rsidRPr="008867F8">
              <w:rPr>
                <w:rFonts w:ascii="Times New Roman" w:eastAsia="Times New Roman" w:hAnsi="Times New Roman"/>
                <w:sz w:val="22"/>
                <w:szCs w:val="22"/>
              </w:rPr>
              <w:t>условные единицы</w:t>
            </w:r>
          </w:p>
        </w:tc>
        <w:tc>
          <w:tcPr>
            <w:tcW w:w="124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0,1</w:t>
            </w:r>
          </w:p>
        </w:tc>
        <w:tc>
          <w:tcPr>
            <w:tcW w:w="212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Управление градостроительства</w:t>
            </w:r>
          </w:p>
        </w:tc>
        <w:tc>
          <w:tcPr>
            <w:tcW w:w="1236"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193</w:t>
            </w:r>
          </w:p>
        </w:tc>
        <w:tc>
          <w:tcPr>
            <w:tcW w:w="1275"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212</w:t>
            </w:r>
          </w:p>
        </w:tc>
        <w:tc>
          <w:tcPr>
            <w:tcW w:w="1175"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221</w:t>
            </w:r>
          </w:p>
        </w:tc>
        <w:tc>
          <w:tcPr>
            <w:tcW w:w="1174" w:type="dxa"/>
            <w:tcBorders>
              <w:top w:val="nil"/>
              <w:left w:val="nil"/>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Calibri" w:eastAsia="Times New Roman" w:hAnsi="Calibri"/>
                <w:sz w:val="22"/>
                <w:szCs w:val="22"/>
              </w:rPr>
            </w:pPr>
            <w:r w:rsidRPr="008867F8">
              <w:rPr>
                <w:rFonts w:ascii="Calibri" w:eastAsia="Times New Roman" w:hAnsi="Calibri"/>
                <w:sz w:val="22"/>
                <w:szCs w:val="22"/>
              </w:rPr>
              <w:t>239</w:t>
            </w:r>
          </w:p>
        </w:tc>
        <w:tc>
          <w:tcPr>
            <w:tcW w:w="1066" w:type="dxa"/>
            <w:tcBorders>
              <w:top w:val="nil"/>
              <w:left w:val="nil"/>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Calibri" w:eastAsia="Times New Roman" w:hAnsi="Calibri"/>
                <w:sz w:val="22"/>
                <w:szCs w:val="22"/>
              </w:rPr>
            </w:pPr>
            <w:r w:rsidRPr="008867F8">
              <w:rPr>
                <w:rFonts w:ascii="Calibri" w:eastAsia="Times New Roman" w:hAnsi="Calibri"/>
                <w:sz w:val="22"/>
                <w:szCs w:val="22"/>
              </w:rPr>
              <w:t>239</w:t>
            </w:r>
          </w:p>
        </w:tc>
      </w:tr>
      <w:tr w:rsidR="00517E45" w:rsidRPr="008867F8" w:rsidTr="00517E45">
        <w:trPr>
          <w:trHeight w:val="1020"/>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E45" w:rsidRPr="008867F8" w:rsidRDefault="00517E45" w:rsidP="00517E45">
            <w:pPr>
              <w:jc w:val="center"/>
              <w:rPr>
                <w:rFonts w:ascii="Calibri" w:eastAsia="Times New Roman" w:hAnsi="Calibri"/>
                <w:sz w:val="22"/>
                <w:szCs w:val="22"/>
              </w:rPr>
            </w:pPr>
            <w:r w:rsidRPr="008867F8">
              <w:rPr>
                <w:rFonts w:ascii="Calibri" w:eastAsia="Times New Roman" w:hAnsi="Calibri"/>
                <w:sz w:val="22"/>
                <w:szCs w:val="22"/>
              </w:rPr>
              <w:t> </w:t>
            </w:r>
          </w:p>
        </w:tc>
        <w:tc>
          <w:tcPr>
            <w:tcW w:w="14212" w:type="dxa"/>
            <w:gridSpan w:val="9"/>
            <w:tcBorders>
              <w:top w:val="single" w:sz="4" w:space="0" w:color="auto"/>
              <w:left w:val="nil"/>
              <w:bottom w:val="single" w:sz="4" w:space="0" w:color="auto"/>
              <w:right w:val="single" w:sz="4" w:space="0" w:color="auto"/>
            </w:tcBorders>
            <w:shd w:val="clear" w:color="auto" w:fill="auto"/>
            <w:vAlign w:val="center"/>
            <w:hideMark/>
          </w:tcPr>
          <w:p w:rsidR="00517E45" w:rsidRPr="008867F8" w:rsidRDefault="00517E45" w:rsidP="00517E45">
            <w:pPr>
              <w:rPr>
                <w:rFonts w:ascii="Times New Roman" w:eastAsia="Times New Roman" w:hAnsi="Times New Roman"/>
                <w:sz w:val="22"/>
                <w:szCs w:val="22"/>
              </w:rPr>
            </w:pPr>
            <w:r w:rsidRPr="008867F8">
              <w:rPr>
                <w:rFonts w:ascii="Times New Roman" w:eastAsia="Times New Roman" w:hAnsi="Times New Roman"/>
                <w:sz w:val="22"/>
                <w:szCs w:val="22"/>
              </w:rPr>
              <w:t>Мероприятие 4: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счет средств указанных лиц в соответствии с требованиями правил благоустройства</w:t>
            </w:r>
          </w:p>
        </w:tc>
      </w:tr>
      <w:tr w:rsidR="00517E45" w:rsidRPr="008867F8" w:rsidTr="00517E45">
        <w:trPr>
          <w:trHeight w:val="2820"/>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w:eastAsia="Times New Roman" w:hAnsi="Times" w:cs="Times"/>
                <w:sz w:val="22"/>
                <w:szCs w:val="22"/>
              </w:rPr>
            </w:pPr>
            <w:r w:rsidRPr="008867F8">
              <w:rPr>
                <w:rFonts w:ascii="Times" w:eastAsia="Times New Roman" w:hAnsi="Times" w:cs="Times"/>
                <w:sz w:val="22"/>
                <w:szCs w:val="22"/>
              </w:rPr>
              <w:t>1.4.1.</w:t>
            </w:r>
          </w:p>
        </w:tc>
        <w:tc>
          <w:tcPr>
            <w:tcW w:w="372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both"/>
              <w:rPr>
                <w:rFonts w:ascii="Times New Roman" w:eastAsia="Times New Roman" w:hAnsi="Times New Roman"/>
                <w:sz w:val="22"/>
                <w:szCs w:val="22"/>
              </w:rPr>
            </w:pPr>
            <w:r w:rsidRPr="008867F8">
              <w:rPr>
                <w:rFonts w:ascii="Times New Roman" w:eastAsia="Times New Roman" w:hAnsi="Times New Roman"/>
                <w:sz w:val="22"/>
                <w:szCs w:val="22"/>
              </w:rPr>
              <w:t>Количество мероприятий  по благоустройству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счет средств указанных лиц в соответствии с требованиями правил благоустройства</w:t>
            </w:r>
          </w:p>
        </w:tc>
        <w:tc>
          <w:tcPr>
            <w:tcW w:w="120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w:eastAsia="Times New Roman" w:hAnsi="Times" w:cs="Times"/>
                <w:sz w:val="22"/>
                <w:szCs w:val="22"/>
              </w:rPr>
            </w:pPr>
            <w:r w:rsidRPr="008867F8">
              <w:rPr>
                <w:rFonts w:ascii="Times" w:eastAsia="Times New Roman" w:hAnsi="Times" w:cs="Times"/>
                <w:sz w:val="22"/>
                <w:szCs w:val="22"/>
              </w:rPr>
              <w:t>ед.</w:t>
            </w:r>
          </w:p>
        </w:tc>
        <w:tc>
          <w:tcPr>
            <w:tcW w:w="124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0,01</w:t>
            </w:r>
          </w:p>
        </w:tc>
        <w:tc>
          <w:tcPr>
            <w:tcW w:w="212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Управление градостроительства</w:t>
            </w:r>
          </w:p>
        </w:tc>
        <w:tc>
          <w:tcPr>
            <w:tcW w:w="1236"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6</w:t>
            </w:r>
          </w:p>
        </w:tc>
        <w:tc>
          <w:tcPr>
            <w:tcW w:w="1275" w:type="dxa"/>
            <w:tcBorders>
              <w:top w:val="nil"/>
              <w:left w:val="nil"/>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8</w:t>
            </w:r>
          </w:p>
        </w:tc>
        <w:tc>
          <w:tcPr>
            <w:tcW w:w="1175"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8</w:t>
            </w:r>
          </w:p>
        </w:tc>
        <w:tc>
          <w:tcPr>
            <w:tcW w:w="1174" w:type="dxa"/>
            <w:tcBorders>
              <w:top w:val="nil"/>
              <w:left w:val="nil"/>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Calibri" w:eastAsia="Times New Roman" w:hAnsi="Calibri"/>
                <w:sz w:val="22"/>
                <w:szCs w:val="22"/>
              </w:rPr>
            </w:pPr>
            <w:r w:rsidRPr="008867F8">
              <w:rPr>
                <w:rFonts w:ascii="Calibri" w:eastAsia="Times New Roman" w:hAnsi="Calibri"/>
                <w:sz w:val="22"/>
                <w:szCs w:val="22"/>
              </w:rPr>
              <w:t>8</w:t>
            </w:r>
          </w:p>
        </w:tc>
        <w:tc>
          <w:tcPr>
            <w:tcW w:w="1066" w:type="dxa"/>
            <w:tcBorders>
              <w:top w:val="nil"/>
              <w:left w:val="nil"/>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Calibri" w:eastAsia="Times New Roman" w:hAnsi="Calibri"/>
                <w:sz w:val="22"/>
                <w:szCs w:val="22"/>
              </w:rPr>
            </w:pPr>
            <w:r w:rsidRPr="008867F8">
              <w:rPr>
                <w:rFonts w:ascii="Calibri" w:eastAsia="Times New Roman" w:hAnsi="Calibri"/>
                <w:sz w:val="22"/>
                <w:szCs w:val="22"/>
              </w:rPr>
              <w:t>1</w:t>
            </w:r>
          </w:p>
        </w:tc>
      </w:tr>
      <w:tr w:rsidR="00517E45" w:rsidRPr="008867F8" w:rsidTr="00517E45">
        <w:trPr>
          <w:trHeight w:val="1080"/>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w:eastAsia="Times New Roman" w:hAnsi="Times" w:cs="Times"/>
                <w:sz w:val="22"/>
                <w:szCs w:val="22"/>
              </w:rPr>
            </w:pPr>
            <w:r w:rsidRPr="008867F8">
              <w:rPr>
                <w:rFonts w:ascii="Times" w:eastAsia="Times New Roman" w:hAnsi="Times" w:cs="Times"/>
                <w:sz w:val="22"/>
                <w:szCs w:val="22"/>
              </w:rPr>
              <w:t> </w:t>
            </w:r>
          </w:p>
        </w:tc>
        <w:tc>
          <w:tcPr>
            <w:tcW w:w="14212" w:type="dxa"/>
            <w:gridSpan w:val="9"/>
            <w:tcBorders>
              <w:top w:val="single" w:sz="4" w:space="0" w:color="auto"/>
              <w:left w:val="nil"/>
              <w:bottom w:val="single" w:sz="4" w:space="0" w:color="auto"/>
              <w:right w:val="single" w:sz="4" w:space="0" w:color="000000"/>
            </w:tcBorders>
            <w:shd w:val="clear" w:color="auto" w:fill="auto"/>
            <w:vAlign w:val="center"/>
            <w:hideMark/>
          </w:tcPr>
          <w:p w:rsidR="00517E45" w:rsidRPr="008867F8" w:rsidRDefault="00517E45" w:rsidP="00517E45">
            <w:pPr>
              <w:spacing w:after="240"/>
              <w:rPr>
                <w:rFonts w:ascii="Times New Roman" w:eastAsia="Times New Roman" w:hAnsi="Times New Roman"/>
                <w:sz w:val="22"/>
                <w:szCs w:val="22"/>
              </w:rPr>
            </w:pPr>
            <w:r w:rsidRPr="008867F8">
              <w:rPr>
                <w:rFonts w:ascii="Times New Roman" w:eastAsia="Times New Roman" w:hAnsi="Times New Roman"/>
                <w:sz w:val="22"/>
                <w:szCs w:val="22"/>
              </w:rPr>
              <w:t>Мероприятие 6. Расходы победителям конкурса лучших проектов создания комфортной городской среды.</w:t>
            </w:r>
          </w:p>
        </w:tc>
      </w:tr>
      <w:tr w:rsidR="00517E45" w:rsidRPr="008867F8" w:rsidTr="00517E45">
        <w:trPr>
          <w:trHeight w:val="1080"/>
        </w:trPr>
        <w:tc>
          <w:tcPr>
            <w:tcW w:w="961" w:type="dxa"/>
            <w:tcBorders>
              <w:top w:val="nil"/>
              <w:left w:val="single" w:sz="4" w:space="0" w:color="auto"/>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w:eastAsia="Times New Roman" w:hAnsi="Times" w:cs="Times"/>
                <w:sz w:val="22"/>
                <w:szCs w:val="22"/>
              </w:rPr>
            </w:pPr>
            <w:r w:rsidRPr="008867F8">
              <w:rPr>
                <w:rFonts w:ascii="Times" w:eastAsia="Times New Roman" w:hAnsi="Times" w:cs="Times"/>
                <w:sz w:val="22"/>
                <w:szCs w:val="22"/>
              </w:rPr>
              <w:t>1.6.1.</w:t>
            </w:r>
          </w:p>
        </w:tc>
        <w:tc>
          <w:tcPr>
            <w:tcW w:w="372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both"/>
              <w:rPr>
                <w:rFonts w:ascii="Times New Roman" w:eastAsia="Times New Roman" w:hAnsi="Times New Roman"/>
                <w:sz w:val="22"/>
                <w:szCs w:val="22"/>
              </w:rPr>
            </w:pPr>
            <w:r w:rsidRPr="008867F8">
              <w:rPr>
                <w:rFonts w:ascii="Times New Roman" w:eastAsia="Times New Roman" w:hAnsi="Times New Roman"/>
                <w:sz w:val="22"/>
                <w:szCs w:val="22"/>
              </w:rPr>
              <w:t>Благоустройство общественного пространства - Центральный сквер в Подгорном (Толгут парк)</w:t>
            </w:r>
          </w:p>
        </w:tc>
        <w:tc>
          <w:tcPr>
            <w:tcW w:w="120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w:eastAsia="Times New Roman" w:hAnsi="Times" w:cs="Times"/>
                <w:sz w:val="22"/>
                <w:szCs w:val="22"/>
              </w:rPr>
            </w:pPr>
            <w:r w:rsidRPr="008867F8">
              <w:rPr>
                <w:rFonts w:ascii="Times" w:eastAsia="Times New Roman" w:hAnsi="Times" w:cs="Times"/>
                <w:sz w:val="22"/>
                <w:szCs w:val="22"/>
              </w:rPr>
              <w:t>ед.</w:t>
            </w:r>
          </w:p>
        </w:tc>
        <w:tc>
          <w:tcPr>
            <w:tcW w:w="124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0,02</w:t>
            </w:r>
          </w:p>
        </w:tc>
        <w:tc>
          <w:tcPr>
            <w:tcW w:w="2122"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Управление градостроительства</w:t>
            </w:r>
          </w:p>
        </w:tc>
        <w:tc>
          <w:tcPr>
            <w:tcW w:w="1236"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0</w:t>
            </w:r>
          </w:p>
        </w:tc>
        <w:tc>
          <w:tcPr>
            <w:tcW w:w="1275"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0</w:t>
            </w:r>
          </w:p>
        </w:tc>
        <w:tc>
          <w:tcPr>
            <w:tcW w:w="1175"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1</w:t>
            </w:r>
          </w:p>
        </w:tc>
        <w:tc>
          <w:tcPr>
            <w:tcW w:w="1174" w:type="dxa"/>
            <w:tcBorders>
              <w:top w:val="nil"/>
              <w:left w:val="nil"/>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Calibri" w:eastAsia="Times New Roman" w:hAnsi="Calibri"/>
                <w:sz w:val="22"/>
                <w:szCs w:val="22"/>
              </w:rPr>
            </w:pPr>
            <w:r w:rsidRPr="008867F8">
              <w:rPr>
                <w:rFonts w:ascii="Calibri" w:eastAsia="Times New Roman" w:hAnsi="Calibri"/>
                <w:sz w:val="22"/>
                <w:szCs w:val="22"/>
              </w:rPr>
              <w:t>0</w:t>
            </w:r>
          </w:p>
        </w:tc>
        <w:tc>
          <w:tcPr>
            <w:tcW w:w="1066" w:type="dxa"/>
            <w:tcBorders>
              <w:top w:val="nil"/>
              <w:left w:val="nil"/>
              <w:bottom w:val="single" w:sz="4" w:space="0" w:color="auto"/>
              <w:right w:val="single" w:sz="4" w:space="0" w:color="auto"/>
            </w:tcBorders>
            <w:shd w:val="clear" w:color="auto" w:fill="auto"/>
            <w:noWrap/>
            <w:vAlign w:val="center"/>
            <w:hideMark/>
          </w:tcPr>
          <w:p w:rsidR="00517E45" w:rsidRPr="008867F8" w:rsidRDefault="00517E45" w:rsidP="00517E45">
            <w:pPr>
              <w:jc w:val="center"/>
              <w:rPr>
                <w:rFonts w:ascii="Calibri" w:eastAsia="Times New Roman" w:hAnsi="Calibri"/>
                <w:sz w:val="22"/>
                <w:szCs w:val="22"/>
              </w:rPr>
            </w:pPr>
            <w:r w:rsidRPr="008867F8">
              <w:rPr>
                <w:rFonts w:ascii="Calibri" w:eastAsia="Times New Roman" w:hAnsi="Calibri"/>
                <w:sz w:val="22"/>
                <w:szCs w:val="22"/>
              </w:rPr>
              <w:t>0</w:t>
            </w:r>
          </w:p>
        </w:tc>
      </w:tr>
    </w:tbl>
    <w:p w:rsidR="00517E45" w:rsidRPr="008867F8" w:rsidRDefault="00517E45" w:rsidP="00517E45">
      <w:pPr>
        <w:widowControl w:val="0"/>
        <w:autoSpaceDE w:val="0"/>
        <w:autoSpaceDN w:val="0"/>
        <w:adjustRightInd w:val="0"/>
        <w:jc w:val="center"/>
        <w:outlineLvl w:val="2"/>
        <w:rPr>
          <w:rFonts w:ascii="Times New Roman" w:hAnsi="Times New Roman"/>
          <w:sz w:val="28"/>
          <w:szCs w:val="28"/>
        </w:rPr>
      </w:pPr>
    </w:p>
    <w:p w:rsidR="00517E45" w:rsidRPr="008867F8" w:rsidRDefault="00517E45" w:rsidP="00517E45">
      <w:pPr>
        <w:widowControl w:val="0"/>
        <w:autoSpaceDE w:val="0"/>
        <w:autoSpaceDN w:val="0"/>
        <w:adjustRightInd w:val="0"/>
        <w:jc w:val="center"/>
        <w:outlineLvl w:val="2"/>
        <w:rPr>
          <w:rFonts w:ascii="Times New Roman" w:hAnsi="Times New Roman"/>
          <w:sz w:val="28"/>
          <w:szCs w:val="28"/>
        </w:rPr>
      </w:pPr>
    </w:p>
    <w:p w:rsidR="00517E45" w:rsidRPr="008867F8" w:rsidRDefault="00517E45" w:rsidP="00517E45">
      <w:pPr>
        <w:widowControl w:val="0"/>
        <w:autoSpaceDE w:val="0"/>
        <w:autoSpaceDN w:val="0"/>
        <w:adjustRightInd w:val="0"/>
        <w:jc w:val="center"/>
        <w:outlineLvl w:val="2"/>
        <w:rPr>
          <w:rFonts w:ascii="Times New Roman" w:hAnsi="Times New Roman"/>
          <w:sz w:val="28"/>
          <w:szCs w:val="28"/>
        </w:rPr>
        <w:sectPr w:rsidR="00517E45" w:rsidRPr="008867F8" w:rsidSect="00517E45">
          <w:pgSz w:w="16838" w:h="11905" w:orient="landscape"/>
          <w:pgMar w:top="1134" w:right="851" w:bottom="567" w:left="1134" w:header="720" w:footer="720" w:gutter="0"/>
          <w:pgNumType w:start="1"/>
          <w:cols w:space="720"/>
          <w:noEndnote/>
          <w:titlePg/>
          <w:docGrid w:linePitch="299"/>
        </w:sectPr>
      </w:pPr>
      <w:r w:rsidRPr="008867F8">
        <w:rPr>
          <w:rFonts w:ascii="Times New Roman" w:hAnsi="Times New Roman"/>
          <w:sz w:val="28"/>
          <w:szCs w:val="28"/>
        </w:rPr>
        <w:t>Руководитель УГХ Администрации ЗАТО г. Железногорск                                                         А.Ф. Тельманова</w:t>
      </w:r>
    </w:p>
    <w:p w:rsidR="00517E45" w:rsidRPr="008867F8" w:rsidRDefault="00517E45" w:rsidP="00517E45">
      <w:pPr>
        <w:widowControl w:val="0"/>
        <w:autoSpaceDE w:val="0"/>
        <w:autoSpaceDN w:val="0"/>
        <w:adjustRightInd w:val="0"/>
        <w:ind w:left="9356"/>
        <w:outlineLvl w:val="2"/>
        <w:rPr>
          <w:rFonts w:ascii="Times New Roman" w:hAnsi="Times New Roman"/>
          <w:sz w:val="28"/>
          <w:szCs w:val="28"/>
        </w:rPr>
      </w:pPr>
      <w:r w:rsidRPr="008867F8">
        <w:rPr>
          <w:rFonts w:ascii="Times New Roman" w:hAnsi="Times New Roman"/>
          <w:sz w:val="28"/>
          <w:szCs w:val="28"/>
        </w:rPr>
        <w:t>Приложение № 1</w:t>
      </w:r>
    </w:p>
    <w:p w:rsidR="00517E45" w:rsidRPr="008867F8" w:rsidRDefault="00517E45" w:rsidP="00517E45">
      <w:pPr>
        <w:widowControl w:val="0"/>
        <w:autoSpaceDE w:val="0"/>
        <w:autoSpaceDN w:val="0"/>
        <w:adjustRightInd w:val="0"/>
        <w:ind w:left="9356"/>
        <w:outlineLvl w:val="2"/>
        <w:rPr>
          <w:rFonts w:ascii="Times New Roman" w:hAnsi="Times New Roman"/>
          <w:sz w:val="28"/>
          <w:szCs w:val="28"/>
        </w:rPr>
      </w:pPr>
      <w:r w:rsidRPr="008867F8">
        <w:rPr>
          <w:rFonts w:ascii="Times New Roman" w:hAnsi="Times New Roman"/>
          <w:sz w:val="28"/>
          <w:szCs w:val="28"/>
        </w:rPr>
        <w:t>к муниципальной программе «Формирование современной городской среды на 2018-2025 годы»</w:t>
      </w:r>
    </w:p>
    <w:p w:rsidR="00517E45" w:rsidRPr="008867F8" w:rsidRDefault="00517E45" w:rsidP="00517E45">
      <w:pPr>
        <w:widowControl w:val="0"/>
        <w:autoSpaceDE w:val="0"/>
        <w:autoSpaceDN w:val="0"/>
        <w:adjustRightInd w:val="0"/>
        <w:ind w:left="9356"/>
        <w:outlineLvl w:val="2"/>
        <w:rPr>
          <w:rFonts w:ascii="Times New Roman" w:hAnsi="Times New Roman"/>
          <w:sz w:val="28"/>
          <w:szCs w:val="28"/>
        </w:rPr>
      </w:pPr>
    </w:p>
    <w:p w:rsidR="00517E45" w:rsidRPr="008867F8" w:rsidRDefault="00517E45" w:rsidP="00517E45">
      <w:pPr>
        <w:widowControl w:val="0"/>
        <w:autoSpaceDE w:val="0"/>
        <w:autoSpaceDN w:val="0"/>
        <w:adjustRightInd w:val="0"/>
        <w:jc w:val="center"/>
        <w:outlineLvl w:val="2"/>
        <w:rPr>
          <w:rFonts w:ascii="Times New Roman" w:hAnsi="Times New Roman"/>
          <w:sz w:val="28"/>
          <w:szCs w:val="28"/>
        </w:rPr>
      </w:pPr>
      <w:r w:rsidRPr="008867F8">
        <w:rPr>
          <w:rFonts w:ascii="Times New Roman" w:hAnsi="Times New Roman"/>
          <w:sz w:val="28"/>
          <w:szCs w:val="28"/>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w:t>
      </w:r>
    </w:p>
    <w:p w:rsidR="00517E45" w:rsidRPr="008867F8" w:rsidRDefault="00517E45" w:rsidP="00517E45">
      <w:pPr>
        <w:widowControl w:val="0"/>
        <w:autoSpaceDE w:val="0"/>
        <w:autoSpaceDN w:val="0"/>
        <w:adjustRightInd w:val="0"/>
        <w:jc w:val="center"/>
        <w:outlineLvl w:val="2"/>
        <w:rPr>
          <w:rFonts w:ascii="Times New Roman" w:hAnsi="Times New Roman"/>
          <w:sz w:val="28"/>
          <w:szCs w:val="28"/>
        </w:rPr>
      </w:pPr>
    </w:p>
    <w:p w:rsidR="00517E45" w:rsidRPr="008867F8" w:rsidRDefault="00517E45" w:rsidP="00517E45">
      <w:pPr>
        <w:widowControl w:val="0"/>
        <w:autoSpaceDE w:val="0"/>
        <w:autoSpaceDN w:val="0"/>
        <w:adjustRightInd w:val="0"/>
        <w:jc w:val="right"/>
        <w:outlineLvl w:val="2"/>
        <w:rPr>
          <w:rFonts w:ascii="Times New Roman" w:hAnsi="Times New Roman"/>
          <w:sz w:val="28"/>
          <w:szCs w:val="28"/>
        </w:rPr>
      </w:pPr>
      <w:r w:rsidRPr="008867F8">
        <w:rPr>
          <w:rFonts w:ascii="Times New Roman" w:hAnsi="Times New Roman"/>
          <w:sz w:val="28"/>
          <w:szCs w:val="28"/>
        </w:rPr>
        <w:t>рублей</w:t>
      </w:r>
    </w:p>
    <w:p w:rsidR="00517E45" w:rsidRPr="008867F8" w:rsidRDefault="00517E45" w:rsidP="00517E45">
      <w:pPr>
        <w:widowControl w:val="0"/>
        <w:autoSpaceDE w:val="0"/>
        <w:autoSpaceDN w:val="0"/>
        <w:adjustRightInd w:val="0"/>
        <w:jc w:val="center"/>
        <w:outlineLvl w:val="2"/>
        <w:rPr>
          <w:rFonts w:ascii="Times New Roman" w:hAnsi="Times New Roman"/>
          <w:sz w:val="28"/>
          <w:szCs w:val="28"/>
        </w:rPr>
      </w:pPr>
    </w:p>
    <w:tbl>
      <w:tblPr>
        <w:tblW w:w="14899" w:type="dxa"/>
        <w:tblInd w:w="93" w:type="dxa"/>
        <w:tblLook w:val="04A0"/>
      </w:tblPr>
      <w:tblGrid>
        <w:gridCol w:w="3843"/>
        <w:gridCol w:w="1559"/>
        <w:gridCol w:w="850"/>
        <w:gridCol w:w="860"/>
        <w:gridCol w:w="851"/>
        <w:gridCol w:w="1701"/>
        <w:gridCol w:w="1843"/>
        <w:gridCol w:w="1559"/>
        <w:gridCol w:w="1833"/>
      </w:tblGrid>
      <w:tr w:rsidR="00517E45" w:rsidRPr="008867F8" w:rsidTr="00517E45">
        <w:trPr>
          <w:trHeight w:val="315"/>
        </w:trPr>
        <w:tc>
          <w:tcPr>
            <w:tcW w:w="3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E45" w:rsidRPr="008867F8" w:rsidRDefault="00517E45" w:rsidP="00517E45">
            <w:pPr>
              <w:ind w:left="49"/>
              <w:jc w:val="center"/>
              <w:rPr>
                <w:rFonts w:ascii="Times New Roman" w:eastAsia="Times New Roman" w:hAnsi="Times New Roman"/>
                <w:sz w:val="24"/>
                <w:szCs w:val="24"/>
              </w:rPr>
            </w:pPr>
            <w:r w:rsidRPr="008867F8">
              <w:rPr>
                <w:rFonts w:ascii="Times New Roman" w:eastAsia="Times New Roman" w:hAnsi="Times New Roman"/>
                <w:sz w:val="24"/>
                <w:szCs w:val="24"/>
              </w:rPr>
              <w:t>Наименование показателя</w:t>
            </w:r>
          </w:p>
        </w:tc>
        <w:tc>
          <w:tcPr>
            <w:tcW w:w="4120" w:type="dxa"/>
            <w:gridSpan w:val="4"/>
            <w:tcBorders>
              <w:top w:val="single" w:sz="4" w:space="0" w:color="auto"/>
              <w:left w:val="nil"/>
              <w:bottom w:val="single" w:sz="4" w:space="0" w:color="auto"/>
              <w:right w:val="single" w:sz="4" w:space="0" w:color="auto"/>
            </w:tcBorders>
            <w:shd w:val="clear" w:color="auto" w:fill="auto"/>
            <w:vAlign w:val="center"/>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КБК</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2023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2024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2025 год</w:t>
            </w:r>
          </w:p>
        </w:tc>
        <w:tc>
          <w:tcPr>
            <w:tcW w:w="1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Итого</w:t>
            </w:r>
          </w:p>
        </w:tc>
      </w:tr>
      <w:tr w:rsidR="00517E45" w:rsidRPr="008867F8" w:rsidTr="00517E45">
        <w:trPr>
          <w:trHeight w:val="1005"/>
        </w:trPr>
        <w:tc>
          <w:tcPr>
            <w:tcW w:w="3843" w:type="dxa"/>
            <w:vMerge/>
            <w:tcBorders>
              <w:top w:val="single" w:sz="4" w:space="0" w:color="auto"/>
              <w:left w:val="single" w:sz="4" w:space="0" w:color="auto"/>
              <w:bottom w:val="single" w:sz="4" w:space="0" w:color="auto"/>
              <w:right w:val="single" w:sz="4" w:space="0" w:color="auto"/>
            </w:tcBorders>
            <w:vAlign w:val="center"/>
            <w:hideMark/>
          </w:tcPr>
          <w:p w:rsidR="00517E45" w:rsidRPr="008867F8" w:rsidRDefault="00517E45" w:rsidP="00517E45">
            <w:pPr>
              <w:ind w:left="49"/>
              <w:rPr>
                <w:rFonts w:ascii="Times New Roman" w:eastAsia="Times New Roman" w:hAnsi="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КЦСР</w:t>
            </w:r>
          </w:p>
        </w:tc>
        <w:tc>
          <w:tcPr>
            <w:tcW w:w="85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КВСР</w:t>
            </w:r>
          </w:p>
        </w:tc>
        <w:tc>
          <w:tcPr>
            <w:tcW w:w="86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КФСР</w:t>
            </w:r>
          </w:p>
        </w:tc>
        <w:tc>
          <w:tcPr>
            <w:tcW w:w="851"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КВР</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17E45" w:rsidRPr="008867F8" w:rsidRDefault="00517E45" w:rsidP="00517E45">
            <w:pPr>
              <w:ind w:left="-250"/>
              <w:rPr>
                <w:rFonts w:ascii="Times New Roman" w:eastAsia="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7E45" w:rsidRPr="008867F8" w:rsidRDefault="00517E45" w:rsidP="00517E45">
            <w:pPr>
              <w:ind w:left="-250"/>
              <w:rPr>
                <w:rFonts w:ascii="Times New Roman" w:eastAsia="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7E45" w:rsidRPr="008867F8" w:rsidRDefault="00517E45" w:rsidP="00517E45">
            <w:pPr>
              <w:ind w:left="-250"/>
              <w:rPr>
                <w:rFonts w:ascii="Times New Roman" w:eastAsia="Times New Roman" w:hAnsi="Times New Roman"/>
                <w:sz w:val="24"/>
                <w:szCs w:val="24"/>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517E45" w:rsidRPr="008867F8" w:rsidRDefault="00517E45" w:rsidP="00517E45">
            <w:pPr>
              <w:ind w:left="-250"/>
              <w:rPr>
                <w:rFonts w:ascii="Times New Roman" w:eastAsia="Times New Roman" w:hAnsi="Times New Roman"/>
                <w:sz w:val="24"/>
                <w:szCs w:val="24"/>
              </w:rPr>
            </w:pPr>
          </w:p>
        </w:tc>
      </w:tr>
      <w:tr w:rsidR="00517E45" w:rsidRPr="008867F8" w:rsidTr="00517E45">
        <w:trPr>
          <w:trHeight w:val="630"/>
        </w:trPr>
        <w:tc>
          <w:tcPr>
            <w:tcW w:w="3843" w:type="dxa"/>
            <w:tcBorders>
              <w:top w:val="nil"/>
              <w:left w:val="single" w:sz="4" w:space="0" w:color="auto"/>
              <w:bottom w:val="single" w:sz="4" w:space="0" w:color="auto"/>
              <w:right w:val="single" w:sz="4" w:space="0" w:color="auto"/>
            </w:tcBorders>
            <w:shd w:val="clear" w:color="auto" w:fill="auto"/>
            <w:hideMark/>
          </w:tcPr>
          <w:p w:rsidR="00517E45" w:rsidRPr="008867F8" w:rsidRDefault="00517E45" w:rsidP="00517E45">
            <w:pPr>
              <w:ind w:left="49"/>
              <w:rPr>
                <w:rFonts w:ascii="Times New Roman" w:eastAsia="Times New Roman" w:hAnsi="Times New Roman"/>
                <w:sz w:val="24"/>
                <w:szCs w:val="24"/>
              </w:rPr>
            </w:pPr>
            <w:r w:rsidRPr="008867F8">
              <w:rPr>
                <w:rFonts w:ascii="Times New Roman" w:eastAsia="Times New Roman" w:hAnsi="Times New Roman"/>
                <w:sz w:val="24"/>
                <w:szCs w:val="24"/>
              </w:rPr>
              <w:t>Муниципальная программа "Формирование современной городской среды на 2018-2025 годы"</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1800000000</w:t>
            </w:r>
          </w:p>
        </w:tc>
        <w:tc>
          <w:tcPr>
            <w:tcW w:w="85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94 937 193,00</w:t>
            </w:r>
          </w:p>
        </w:tc>
        <w:tc>
          <w:tcPr>
            <w:tcW w:w="184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43 570 891,00</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2 178 535,00</w:t>
            </w:r>
          </w:p>
        </w:tc>
        <w:tc>
          <w:tcPr>
            <w:tcW w:w="183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140 686 619,00</w:t>
            </w:r>
          </w:p>
        </w:tc>
      </w:tr>
      <w:tr w:rsidR="00517E45" w:rsidRPr="008867F8" w:rsidTr="00517E45">
        <w:trPr>
          <w:trHeight w:val="675"/>
        </w:trPr>
        <w:tc>
          <w:tcPr>
            <w:tcW w:w="3843" w:type="dxa"/>
            <w:tcBorders>
              <w:top w:val="nil"/>
              <w:left w:val="single" w:sz="4" w:space="0" w:color="auto"/>
              <w:bottom w:val="single" w:sz="4" w:space="0" w:color="auto"/>
              <w:right w:val="single" w:sz="4" w:space="0" w:color="auto"/>
            </w:tcBorders>
            <w:shd w:val="clear" w:color="auto" w:fill="auto"/>
            <w:hideMark/>
          </w:tcPr>
          <w:p w:rsidR="00517E45" w:rsidRPr="008867F8" w:rsidRDefault="00517E45" w:rsidP="00517E45">
            <w:pPr>
              <w:ind w:left="49"/>
              <w:rPr>
                <w:rFonts w:ascii="Times New Roman" w:eastAsia="Times New Roman" w:hAnsi="Times New Roman"/>
                <w:sz w:val="24"/>
                <w:szCs w:val="24"/>
              </w:rPr>
            </w:pPr>
            <w:r w:rsidRPr="008867F8">
              <w:rPr>
                <w:rFonts w:ascii="Times New Roman" w:eastAsia="Times New Roman" w:hAnsi="Times New Roman"/>
                <w:sz w:val="24"/>
                <w:szCs w:val="24"/>
              </w:rPr>
              <w:t>Расходы на благоустройство спортивного бульвара</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1800000080</w:t>
            </w:r>
          </w:p>
        </w:tc>
        <w:tc>
          <w:tcPr>
            <w:tcW w:w="85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5 917 518,00</w:t>
            </w:r>
          </w:p>
        </w:tc>
        <w:tc>
          <w:tcPr>
            <w:tcW w:w="184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0,00</w:t>
            </w:r>
          </w:p>
        </w:tc>
        <w:tc>
          <w:tcPr>
            <w:tcW w:w="183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5 917 518,00</w:t>
            </w:r>
          </w:p>
        </w:tc>
      </w:tr>
      <w:tr w:rsidR="00517E45" w:rsidRPr="008867F8" w:rsidTr="00517E45">
        <w:trPr>
          <w:trHeight w:val="645"/>
        </w:trPr>
        <w:tc>
          <w:tcPr>
            <w:tcW w:w="3843" w:type="dxa"/>
            <w:tcBorders>
              <w:top w:val="nil"/>
              <w:left w:val="single" w:sz="4" w:space="0" w:color="auto"/>
              <w:bottom w:val="single" w:sz="4" w:space="0" w:color="auto"/>
              <w:right w:val="single" w:sz="4" w:space="0" w:color="auto"/>
            </w:tcBorders>
            <w:shd w:val="clear" w:color="auto" w:fill="auto"/>
            <w:hideMark/>
          </w:tcPr>
          <w:p w:rsidR="00517E45" w:rsidRPr="008867F8" w:rsidRDefault="00517E45" w:rsidP="00517E45">
            <w:pPr>
              <w:ind w:left="49"/>
              <w:rPr>
                <w:rFonts w:ascii="Times New Roman" w:eastAsia="Times New Roman" w:hAnsi="Times New Roman"/>
                <w:sz w:val="24"/>
                <w:szCs w:val="24"/>
              </w:rPr>
            </w:pPr>
            <w:r w:rsidRPr="008867F8">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1800000080</w:t>
            </w:r>
          </w:p>
        </w:tc>
        <w:tc>
          <w:tcPr>
            <w:tcW w:w="85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5 917 518,00</w:t>
            </w:r>
          </w:p>
        </w:tc>
        <w:tc>
          <w:tcPr>
            <w:tcW w:w="184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0,00</w:t>
            </w:r>
          </w:p>
        </w:tc>
        <w:tc>
          <w:tcPr>
            <w:tcW w:w="183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5 917 518,00</w:t>
            </w:r>
          </w:p>
        </w:tc>
      </w:tr>
      <w:tr w:rsidR="00517E45" w:rsidRPr="008867F8" w:rsidTr="00517E45">
        <w:trPr>
          <w:trHeight w:val="690"/>
        </w:trPr>
        <w:tc>
          <w:tcPr>
            <w:tcW w:w="3843" w:type="dxa"/>
            <w:tcBorders>
              <w:top w:val="nil"/>
              <w:left w:val="single" w:sz="4" w:space="0" w:color="auto"/>
              <w:bottom w:val="single" w:sz="4" w:space="0" w:color="auto"/>
              <w:right w:val="single" w:sz="4" w:space="0" w:color="auto"/>
            </w:tcBorders>
            <w:shd w:val="clear" w:color="auto" w:fill="auto"/>
            <w:hideMark/>
          </w:tcPr>
          <w:p w:rsidR="00517E45" w:rsidRPr="008867F8" w:rsidRDefault="00517E45" w:rsidP="00517E45">
            <w:pPr>
              <w:ind w:left="49"/>
              <w:rPr>
                <w:rFonts w:ascii="Times New Roman" w:eastAsia="Times New Roman" w:hAnsi="Times New Roman"/>
                <w:sz w:val="24"/>
                <w:szCs w:val="24"/>
              </w:rPr>
            </w:pPr>
            <w:r w:rsidRPr="008867F8">
              <w:rPr>
                <w:rFonts w:ascii="Times New Roman" w:eastAsia="Times New Roman" w:hAnsi="Times New Roman"/>
                <w:sz w:val="24"/>
                <w:szCs w:val="24"/>
              </w:rPr>
              <w:t>Благоустройство</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1800000080</w:t>
            </w:r>
          </w:p>
        </w:tc>
        <w:tc>
          <w:tcPr>
            <w:tcW w:w="85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5 917 518,00</w:t>
            </w:r>
          </w:p>
        </w:tc>
        <w:tc>
          <w:tcPr>
            <w:tcW w:w="184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0,00</w:t>
            </w:r>
          </w:p>
        </w:tc>
        <w:tc>
          <w:tcPr>
            <w:tcW w:w="183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5 917 518,00</w:t>
            </w:r>
          </w:p>
        </w:tc>
      </w:tr>
      <w:tr w:rsidR="00517E45" w:rsidRPr="008867F8" w:rsidTr="00517E45">
        <w:trPr>
          <w:trHeight w:val="630"/>
        </w:trPr>
        <w:tc>
          <w:tcPr>
            <w:tcW w:w="3843" w:type="dxa"/>
            <w:tcBorders>
              <w:top w:val="nil"/>
              <w:left w:val="single" w:sz="4" w:space="0" w:color="auto"/>
              <w:bottom w:val="single" w:sz="4" w:space="0" w:color="auto"/>
              <w:right w:val="single" w:sz="4" w:space="0" w:color="auto"/>
            </w:tcBorders>
            <w:shd w:val="clear" w:color="auto" w:fill="auto"/>
            <w:hideMark/>
          </w:tcPr>
          <w:p w:rsidR="00517E45" w:rsidRPr="008867F8" w:rsidRDefault="00517E45" w:rsidP="00517E45">
            <w:pPr>
              <w:ind w:left="49"/>
              <w:rPr>
                <w:rFonts w:ascii="Times New Roman" w:eastAsia="Times New Roman" w:hAnsi="Times New Roman"/>
                <w:sz w:val="24"/>
                <w:szCs w:val="24"/>
              </w:rPr>
            </w:pPr>
            <w:r w:rsidRPr="008867F8">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1800000080</w:t>
            </w:r>
          </w:p>
        </w:tc>
        <w:tc>
          <w:tcPr>
            <w:tcW w:w="85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200</w:t>
            </w:r>
          </w:p>
        </w:tc>
        <w:tc>
          <w:tcPr>
            <w:tcW w:w="170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5 917 518,00</w:t>
            </w:r>
          </w:p>
        </w:tc>
        <w:tc>
          <w:tcPr>
            <w:tcW w:w="184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0,00</w:t>
            </w:r>
          </w:p>
        </w:tc>
        <w:tc>
          <w:tcPr>
            <w:tcW w:w="183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5 917 518,00</w:t>
            </w:r>
          </w:p>
        </w:tc>
      </w:tr>
      <w:tr w:rsidR="00517E45" w:rsidRPr="008867F8" w:rsidTr="00517E45">
        <w:trPr>
          <w:trHeight w:val="750"/>
        </w:trPr>
        <w:tc>
          <w:tcPr>
            <w:tcW w:w="3843" w:type="dxa"/>
            <w:tcBorders>
              <w:top w:val="nil"/>
              <w:left w:val="single" w:sz="4" w:space="0" w:color="auto"/>
              <w:bottom w:val="single" w:sz="4" w:space="0" w:color="auto"/>
              <w:right w:val="single" w:sz="4" w:space="0" w:color="auto"/>
            </w:tcBorders>
            <w:shd w:val="clear" w:color="auto" w:fill="auto"/>
            <w:hideMark/>
          </w:tcPr>
          <w:p w:rsidR="00517E45" w:rsidRPr="008867F8" w:rsidRDefault="00517E45" w:rsidP="00517E45">
            <w:pPr>
              <w:ind w:left="49"/>
              <w:rPr>
                <w:rFonts w:ascii="Times New Roman" w:eastAsia="Times New Roman" w:hAnsi="Times New Roman"/>
                <w:sz w:val="24"/>
                <w:szCs w:val="24"/>
              </w:rPr>
            </w:pPr>
            <w:r w:rsidRPr="008867F8">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1800000080</w:t>
            </w:r>
          </w:p>
        </w:tc>
        <w:tc>
          <w:tcPr>
            <w:tcW w:w="85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240</w:t>
            </w:r>
          </w:p>
        </w:tc>
        <w:tc>
          <w:tcPr>
            <w:tcW w:w="170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5 917 518,00</w:t>
            </w:r>
          </w:p>
        </w:tc>
        <w:tc>
          <w:tcPr>
            <w:tcW w:w="184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0,00</w:t>
            </w:r>
          </w:p>
        </w:tc>
        <w:tc>
          <w:tcPr>
            <w:tcW w:w="183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5 917 518,00</w:t>
            </w:r>
          </w:p>
        </w:tc>
      </w:tr>
      <w:tr w:rsidR="00517E45" w:rsidRPr="008867F8" w:rsidTr="00517E45">
        <w:trPr>
          <w:trHeight w:val="945"/>
        </w:trPr>
        <w:tc>
          <w:tcPr>
            <w:tcW w:w="3843" w:type="dxa"/>
            <w:tcBorders>
              <w:top w:val="single" w:sz="4" w:space="0" w:color="auto"/>
              <w:left w:val="single" w:sz="4" w:space="0" w:color="auto"/>
              <w:bottom w:val="single" w:sz="4" w:space="0" w:color="auto"/>
              <w:right w:val="single" w:sz="4" w:space="0" w:color="auto"/>
            </w:tcBorders>
            <w:shd w:val="clear" w:color="auto" w:fill="auto"/>
            <w:hideMark/>
          </w:tcPr>
          <w:p w:rsidR="00517E45" w:rsidRPr="008867F8" w:rsidRDefault="00517E45" w:rsidP="00517E45">
            <w:pPr>
              <w:ind w:left="49"/>
              <w:rPr>
                <w:rFonts w:ascii="Times New Roman" w:eastAsia="Times New Roman" w:hAnsi="Times New Roman"/>
                <w:sz w:val="24"/>
                <w:szCs w:val="24"/>
              </w:rPr>
            </w:pPr>
            <w:r w:rsidRPr="008867F8">
              <w:rPr>
                <w:rFonts w:ascii="Times New Roman" w:eastAsia="Times New Roman" w:hAnsi="Times New Roman"/>
                <w:sz w:val="24"/>
                <w:szCs w:val="24"/>
              </w:rPr>
              <w:t>Расходы на реализацию мероприятий по благоустройству, направленных на формирование современной городской среды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180F255550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 </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38 666 140,00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43 570 891,00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2 178 535,00</w:t>
            </w: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84 415 566,00</w:t>
            </w:r>
          </w:p>
        </w:tc>
      </w:tr>
      <w:tr w:rsidR="00517E45" w:rsidRPr="008867F8" w:rsidTr="00517E45">
        <w:trPr>
          <w:trHeight w:val="615"/>
        </w:trPr>
        <w:tc>
          <w:tcPr>
            <w:tcW w:w="3843" w:type="dxa"/>
            <w:tcBorders>
              <w:top w:val="single" w:sz="4" w:space="0" w:color="auto"/>
              <w:left w:val="single" w:sz="4" w:space="0" w:color="auto"/>
              <w:bottom w:val="single" w:sz="4" w:space="0" w:color="auto"/>
              <w:right w:val="single" w:sz="4" w:space="0" w:color="auto"/>
            </w:tcBorders>
            <w:shd w:val="clear" w:color="auto" w:fill="auto"/>
            <w:hideMark/>
          </w:tcPr>
          <w:p w:rsidR="00517E45" w:rsidRPr="008867F8" w:rsidRDefault="00517E45" w:rsidP="00517E45">
            <w:pPr>
              <w:ind w:left="49"/>
              <w:rPr>
                <w:rFonts w:ascii="Times New Roman" w:eastAsia="Times New Roman" w:hAnsi="Times New Roman"/>
                <w:sz w:val="24"/>
                <w:szCs w:val="24"/>
              </w:rPr>
            </w:pPr>
            <w:r w:rsidRPr="008867F8">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559" w:type="dxa"/>
            <w:tcBorders>
              <w:top w:val="single" w:sz="4" w:space="0" w:color="auto"/>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180F255550</w:t>
            </w:r>
          </w:p>
        </w:tc>
        <w:tc>
          <w:tcPr>
            <w:tcW w:w="850" w:type="dxa"/>
            <w:tcBorders>
              <w:top w:val="single" w:sz="4" w:space="0" w:color="auto"/>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009</w:t>
            </w:r>
          </w:p>
        </w:tc>
        <w:tc>
          <w:tcPr>
            <w:tcW w:w="860" w:type="dxa"/>
            <w:tcBorders>
              <w:top w:val="single" w:sz="4" w:space="0" w:color="auto"/>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 </w:t>
            </w:r>
          </w:p>
        </w:tc>
        <w:tc>
          <w:tcPr>
            <w:tcW w:w="851" w:type="dxa"/>
            <w:tcBorders>
              <w:top w:val="single" w:sz="4" w:space="0" w:color="auto"/>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38 666 140,00</w:t>
            </w:r>
          </w:p>
        </w:tc>
        <w:tc>
          <w:tcPr>
            <w:tcW w:w="1843" w:type="dxa"/>
            <w:tcBorders>
              <w:top w:val="single" w:sz="4" w:space="0" w:color="auto"/>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43 570 891,00</w:t>
            </w:r>
          </w:p>
        </w:tc>
        <w:tc>
          <w:tcPr>
            <w:tcW w:w="1559" w:type="dxa"/>
            <w:tcBorders>
              <w:top w:val="single" w:sz="4" w:space="0" w:color="auto"/>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2 178 535,00</w:t>
            </w:r>
          </w:p>
        </w:tc>
        <w:tc>
          <w:tcPr>
            <w:tcW w:w="1833" w:type="dxa"/>
            <w:tcBorders>
              <w:top w:val="single" w:sz="4" w:space="0" w:color="auto"/>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84 415 566,00</w:t>
            </w:r>
          </w:p>
        </w:tc>
      </w:tr>
      <w:tr w:rsidR="00517E45" w:rsidRPr="008867F8" w:rsidTr="00517E45">
        <w:trPr>
          <w:trHeight w:val="510"/>
        </w:trPr>
        <w:tc>
          <w:tcPr>
            <w:tcW w:w="3843" w:type="dxa"/>
            <w:tcBorders>
              <w:top w:val="nil"/>
              <w:left w:val="single" w:sz="4" w:space="0" w:color="auto"/>
              <w:bottom w:val="single" w:sz="4" w:space="0" w:color="auto"/>
              <w:right w:val="single" w:sz="4" w:space="0" w:color="auto"/>
            </w:tcBorders>
            <w:shd w:val="clear" w:color="auto" w:fill="auto"/>
            <w:hideMark/>
          </w:tcPr>
          <w:p w:rsidR="00517E45" w:rsidRPr="008867F8" w:rsidRDefault="00517E45" w:rsidP="00517E45">
            <w:pPr>
              <w:ind w:left="49"/>
              <w:rPr>
                <w:rFonts w:ascii="Times New Roman" w:eastAsia="Times New Roman" w:hAnsi="Times New Roman"/>
                <w:sz w:val="24"/>
                <w:szCs w:val="24"/>
              </w:rPr>
            </w:pPr>
            <w:r w:rsidRPr="008867F8">
              <w:rPr>
                <w:rFonts w:ascii="Times New Roman" w:eastAsia="Times New Roman" w:hAnsi="Times New Roman"/>
                <w:sz w:val="24"/>
                <w:szCs w:val="24"/>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180F255550</w:t>
            </w:r>
          </w:p>
        </w:tc>
        <w:tc>
          <w:tcPr>
            <w:tcW w:w="85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0409</w:t>
            </w:r>
          </w:p>
        </w:tc>
        <w:tc>
          <w:tcPr>
            <w:tcW w:w="85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9 164 752,90</w:t>
            </w:r>
          </w:p>
        </w:tc>
        <w:tc>
          <w:tcPr>
            <w:tcW w:w="184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0,00</w:t>
            </w:r>
          </w:p>
        </w:tc>
        <w:tc>
          <w:tcPr>
            <w:tcW w:w="183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9 164 752,90</w:t>
            </w:r>
          </w:p>
        </w:tc>
      </w:tr>
      <w:tr w:rsidR="00517E45" w:rsidRPr="008867F8" w:rsidTr="00517E45">
        <w:trPr>
          <w:trHeight w:val="495"/>
        </w:trPr>
        <w:tc>
          <w:tcPr>
            <w:tcW w:w="3843" w:type="dxa"/>
            <w:tcBorders>
              <w:top w:val="nil"/>
              <w:left w:val="single" w:sz="4" w:space="0" w:color="auto"/>
              <w:bottom w:val="single" w:sz="4" w:space="0" w:color="auto"/>
              <w:right w:val="single" w:sz="4" w:space="0" w:color="auto"/>
            </w:tcBorders>
            <w:shd w:val="clear" w:color="auto" w:fill="auto"/>
            <w:hideMark/>
          </w:tcPr>
          <w:p w:rsidR="00517E45" w:rsidRPr="008867F8" w:rsidRDefault="00517E45" w:rsidP="00517E45">
            <w:pPr>
              <w:ind w:left="49"/>
              <w:rPr>
                <w:rFonts w:ascii="Times New Roman" w:eastAsia="Times New Roman" w:hAnsi="Times New Roman"/>
                <w:sz w:val="24"/>
                <w:szCs w:val="24"/>
              </w:rPr>
            </w:pPr>
            <w:r w:rsidRPr="008867F8">
              <w:rPr>
                <w:rFonts w:ascii="Times New Roman" w:eastAsia="Times New Roman" w:hAnsi="Times New Roman"/>
                <w:sz w:val="24"/>
                <w:szCs w:val="24"/>
              </w:rPr>
              <w:t>Иные бюджетные ассигнования</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180F255550</w:t>
            </w:r>
          </w:p>
        </w:tc>
        <w:tc>
          <w:tcPr>
            <w:tcW w:w="85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0409</w:t>
            </w:r>
          </w:p>
        </w:tc>
        <w:tc>
          <w:tcPr>
            <w:tcW w:w="85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800</w:t>
            </w:r>
          </w:p>
        </w:tc>
        <w:tc>
          <w:tcPr>
            <w:tcW w:w="170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9 164 752,90</w:t>
            </w:r>
          </w:p>
        </w:tc>
        <w:tc>
          <w:tcPr>
            <w:tcW w:w="184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0,00</w:t>
            </w:r>
          </w:p>
        </w:tc>
        <w:tc>
          <w:tcPr>
            <w:tcW w:w="183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9 164 752,90</w:t>
            </w:r>
          </w:p>
        </w:tc>
      </w:tr>
      <w:tr w:rsidR="00517E45" w:rsidRPr="008867F8" w:rsidTr="00517E45">
        <w:trPr>
          <w:trHeight w:val="1110"/>
        </w:trPr>
        <w:tc>
          <w:tcPr>
            <w:tcW w:w="3843" w:type="dxa"/>
            <w:tcBorders>
              <w:top w:val="nil"/>
              <w:left w:val="single" w:sz="4" w:space="0" w:color="auto"/>
              <w:bottom w:val="single" w:sz="4" w:space="0" w:color="auto"/>
              <w:right w:val="single" w:sz="4" w:space="0" w:color="auto"/>
            </w:tcBorders>
            <w:shd w:val="clear" w:color="auto" w:fill="auto"/>
            <w:hideMark/>
          </w:tcPr>
          <w:p w:rsidR="00517E45" w:rsidRPr="008867F8" w:rsidRDefault="00517E45" w:rsidP="00517E45">
            <w:pPr>
              <w:ind w:left="49"/>
              <w:rPr>
                <w:rFonts w:ascii="Times New Roman" w:eastAsia="Times New Roman" w:hAnsi="Times New Roman"/>
                <w:sz w:val="24"/>
                <w:szCs w:val="24"/>
              </w:rPr>
            </w:pPr>
            <w:r w:rsidRPr="008867F8">
              <w:rPr>
                <w:rFonts w:ascii="Times New Roman" w:eastAsia="Times New Roman" w:hAnsi="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180F255550</w:t>
            </w:r>
          </w:p>
        </w:tc>
        <w:tc>
          <w:tcPr>
            <w:tcW w:w="85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0409</w:t>
            </w:r>
          </w:p>
        </w:tc>
        <w:tc>
          <w:tcPr>
            <w:tcW w:w="85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810</w:t>
            </w:r>
          </w:p>
        </w:tc>
        <w:tc>
          <w:tcPr>
            <w:tcW w:w="170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9 164 752,90</w:t>
            </w:r>
          </w:p>
        </w:tc>
        <w:tc>
          <w:tcPr>
            <w:tcW w:w="184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0,00</w:t>
            </w:r>
          </w:p>
        </w:tc>
        <w:tc>
          <w:tcPr>
            <w:tcW w:w="183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9 164 752,90</w:t>
            </w:r>
          </w:p>
        </w:tc>
      </w:tr>
      <w:tr w:rsidR="00517E45" w:rsidRPr="008867F8" w:rsidTr="00517E45">
        <w:trPr>
          <w:trHeight w:val="315"/>
        </w:trPr>
        <w:tc>
          <w:tcPr>
            <w:tcW w:w="3843" w:type="dxa"/>
            <w:tcBorders>
              <w:top w:val="nil"/>
              <w:left w:val="single" w:sz="4" w:space="0" w:color="auto"/>
              <w:bottom w:val="single" w:sz="4" w:space="0" w:color="auto"/>
              <w:right w:val="single" w:sz="4" w:space="0" w:color="auto"/>
            </w:tcBorders>
            <w:shd w:val="clear" w:color="auto" w:fill="auto"/>
            <w:hideMark/>
          </w:tcPr>
          <w:p w:rsidR="00517E45" w:rsidRPr="008867F8" w:rsidRDefault="00517E45" w:rsidP="00517E45">
            <w:pPr>
              <w:ind w:left="49"/>
              <w:rPr>
                <w:rFonts w:ascii="Times New Roman" w:eastAsia="Times New Roman" w:hAnsi="Times New Roman"/>
                <w:sz w:val="24"/>
                <w:szCs w:val="24"/>
              </w:rPr>
            </w:pPr>
            <w:r w:rsidRPr="008867F8">
              <w:rPr>
                <w:rFonts w:ascii="Times New Roman" w:eastAsia="Times New Roman" w:hAnsi="Times New Roman"/>
                <w:sz w:val="24"/>
                <w:szCs w:val="24"/>
              </w:rPr>
              <w:t>Благоустройство</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180F255550</w:t>
            </w:r>
          </w:p>
        </w:tc>
        <w:tc>
          <w:tcPr>
            <w:tcW w:w="85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29 501 387,10</w:t>
            </w:r>
          </w:p>
        </w:tc>
        <w:tc>
          <w:tcPr>
            <w:tcW w:w="184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43 570 891,00</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2 178 535,00</w:t>
            </w:r>
          </w:p>
        </w:tc>
        <w:tc>
          <w:tcPr>
            <w:tcW w:w="183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75 250 813,10</w:t>
            </w:r>
          </w:p>
        </w:tc>
      </w:tr>
      <w:tr w:rsidR="00517E45" w:rsidRPr="008867F8" w:rsidTr="00517E45">
        <w:trPr>
          <w:trHeight w:val="630"/>
        </w:trPr>
        <w:tc>
          <w:tcPr>
            <w:tcW w:w="3843" w:type="dxa"/>
            <w:tcBorders>
              <w:top w:val="nil"/>
              <w:left w:val="single" w:sz="4" w:space="0" w:color="auto"/>
              <w:bottom w:val="single" w:sz="4" w:space="0" w:color="auto"/>
              <w:right w:val="single" w:sz="4" w:space="0" w:color="auto"/>
            </w:tcBorders>
            <w:shd w:val="clear" w:color="auto" w:fill="auto"/>
            <w:hideMark/>
          </w:tcPr>
          <w:p w:rsidR="00517E45" w:rsidRPr="008867F8" w:rsidRDefault="00517E45" w:rsidP="00517E45">
            <w:pPr>
              <w:ind w:left="49"/>
              <w:rPr>
                <w:rFonts w:ascii="Times New Roman" w:eastAsia="Times New Roman" w:hAnsi="Times New Roman"/>
                <w:sz w:val="24"/>
                <w:szCs w:val="24"/>
              </w:rPr>
            </w:pPr>
            <w:r w:rsidRPr="008867F8">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180F255550</w:t>
            </w:r>
          </w:p>
        </w:tc>
        <w:tc>
          <w:tcPr>
            <w:tcW w:w="85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200</w:t>
            </w:r>
          </w:p>
        </w:tc>
        <w:tc>
          <w:tcPr>
            <w:tcW w:w="170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27 448 781,63</w:t>
            </w:r>
          </w:p>
        </w:tc>
        <w:tc>
          <w:tcPr>
            <w:tcW w:w="184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30 499 623,70</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1 524 974,50</w:t>
            </w:r>
          </w:p>
        </w:tc>
        <w:tc>
          <w:tcPr>
            <w:tcW w:w="183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59 473 379,83</w:t>
            </w:r>
          </w:p>
        </w:tc>
      </w:tr>
      <w:tr w:rsidR="00517E45" w:rsidRPr="008867F8" w:rsidTr="00517E45">
        <w:trPr>
          <w:trHeight w:val="630"/>
        </w:trPr>
        <w:tc>
          <w:tcPr>
            <w:tcW w:w="3843" w:type="dxa"/>
            <w:tcBorders>
              <w:top w:val="nil"/>
              <w:left w:val="single" w:sz="4" w:space="0" w:color="auto"/>
              <w:bottom w:val="single" w:sz="4" w:space="0" w:color="auto"/>
              <w:right w:val="single" w:sz="4" w:space="0" w:color="auto"/>
            </w:tcBorders>
            <w:shd w:val="clear" w:color="auto" w:fill="auto"/>
            <w:hideMark/>
          </w:tcPr>
          <w:p w:rsidR="00517E45" w:rsidRPr="008867F8" w:rsidRDefault="00517E45" w:rsidP="00517E45">
            <w:pPr>
              <w:ind w:left="49"/>
              <w:rPr>
                <w:rFonts w:ascii="Times New Roman" w:eastAsia="Times New Roman" w:hAnsi="Times New Roman"/>
                <w:sz w:val="24"/>
                <w:szCs w:val="24"/>
              </w:rPr>
            </w:pPr>
            <w:r w:rsidRPr="008867F8">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180F255550</w:t>
            </w:r>
          </w:p>
        </w:tc>
        <w:tc>
          <w:tcPr>
            <w:tcW w:w="85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240</w:t>
            </w:r>
          </w:p>
        </w:tc>
        <w:tc>
          <w:tcPr>
            <w:tcW w:w="170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27 448 781,63</w:t>
            </w:r>
          </w:p>
        </w:tc>
        <w:tc>
          <w:tcPr>
            <w:tcW w:w="184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30 499 623,70</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1 524 974,50</w:t>
            </w:r>
          </w:p>
        </w:tc>
        <w:tc>
          <w:tcPr>
            <w:tcW w:w="183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59 473 379,83</w:t>
            </w:r>
          </w:p>
        </w:tc>
      </w:tr>
      <w:tr w:rsidR="00517E45" w:rsidRPr="008867F8" w:rsidTr="00517E45">
        <w:trPr>
          <w:trHeight w:val="315"/>
        </w:trPr>
        <w:tc>
          <w:tcPr>
            <w:tcW w:w="3843" w:type="dxa"/>
            <w:tcBorders>
              <w:top w:val="nil"/>
              <w:left w:val="single" w:sz="4" w:space="0" w:color="auto"/>
              <w:bottom w:val="single" w:sz="4" w:space="0" w:color="auto"/>
              <w:right w:val="single" w:sz="4" w:space="0" w:color="auto"/>
            </w:tcBorders>
            <w:shd w:val="clear" w:color="auto" w:fill="auto"/>
            <w:hideMark/>
          </w:tcPr>
          <w:p w:rsidR="00517E45" w:rsidRPr="008867F8" w:rsidRDefault="00517E45" w:rsidP="00517E45">
            <w:pPr>
              <w:ind w:left="49"/>
              <w:rPr>
                <w:rFonts w:ascii="Times New Roman" w:eastAsia="Times New Roman" w:hAnsi="Times New Roman"/>
                <w:sz w:val="24"/>
                <w:szCs w:val="24"/>
              </w:rPr>
            </w:pPr>
            <w:r w:rsidRPr="008867F8">
              <w:rPr>
                <w:rFonts w:ascii="Times New Roman" w:eastAsia="Times New Roman" w:hAnsi="Times New Roman"/>
                <w:sz w:val="24"/>
                <w:szCs w:val="24"/>
              </w:rPr>
              <w:t>Иные бюджетные ассигнования</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180F255550</w:t>
            </w:r>
          </w:p>
        </w:tc>
        <w:tc>
          <w:tcPr>
            <w:tcW w:w="85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800</w:t>
            </w:r>
          </w:p>
        </w:tc>
        <w:tc>
          <w:tcPr>
            <w:tcW w:w="170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2 052 605,47</w:t>
            </w:r>
          </w:p>
        </w:tc>
        <w:tc>
          <w:tcPr>
            <w:tcW w:w="184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13 071 267,30</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653 560,50</w:t>
            </w:r>
          </w:p>
        </w:tc>
        <w:tc>
          <w:tcPr>
            <w:tcW w:w="183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15 777 433,27</w:t>
            </w:r>
          </w:p>
        </w:tc>
      </w:tr>
      <w:tr w:rsidR="00517E45" w:rsidRPr="008867F8" w:rsidTr="00517E45">
        <w:trPr>
          <w:trHeight w:val="945"/>
        </w:trPr>
        <w:tc>
          <w:tcPr>
            <w:tcW w:w="3843" w:type="dxa"/>
            <w:tcBorders>
              <w:top w:val="nil"/>
              <w:left w:val="single" w:sz="4" w:space="0" w:color="auto"/>
              <w:bottom w:val="single" w:sz="4" w:space="0" w:color="auto"/>
              <w:right w:val="single" w:sz="4" w:space="0" w:color="auto"/>
            </w:tcBorders>
            <w:shd w:val="clear" w:color="auto" w:fill="auto"/>
            <w:hideMark/>
          </w:tcPr>
          <w:p w:rsidR="00517E45" w:rsidRPr="008867F8" w:rsidRDefault="00517E45" w:rsidP="00517E45">
            <w:pPr>
              <w:ind w:left="49"/>
              <w:rPr>
                <w:rFonts w:ascii="Times New Roman" w:eastAsia="Times New Roman" w:hAnsi="Times New Roman"/>
                <w:sz w:val="24"/>
                <w:szCs w:val="24"/>
              </w:rPr>
            </w:pPr>
            <w:r w:rsidRPr="008867F8">
              <w:rPr>
                <w:rFonts w:ascii="Times New Roman" w:eastAsia="Times New Roman" w:hAnsi="Times New Roman"/>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180F255550</w:t>
            </w:r>
          </w:p>
        </w:tc>
        <w:tc>
          <w:tcPr>
            <w:tcW w:w="85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810</w:t>
            </w:r>
          </w:p>
        </w:tc>
        <w:tc>
          <w:tcPr>
            <w:tcW w:w="170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2 052 605,47</w:t>
            </w:r>
          </w:p>
        </w:tc>
        <w:tc>
          <w:tcPr>
            <w:tcW w:w="184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13 071 267,30</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653 560,50</w:t>
            </w:r>
          </w:p>
        </w:tc>
        <w:tc>
          <w:tcPr>
            <w:tcW w:w="183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15 777 433,27</w:t>
            </w:r>
          </w:p>
        </w:tc>
      </w:tr>
      <w:tr w:rsidR="00517E45" w:rsidRPr="008867F8" w:rsidTr="00517E45">
        <w:trPr>
          <w:trHeight w:val="630"/>
        </w:trPr>
        <w:tc>
          <w:tcPr>
            <w:tcW w:w="3843" w:type="dxa"/>
            <w:tcBorders>
              <w:top w:val="nil"/>
              <w:left w:val="single" w:sz="4" w:space="0" w:color="auto"/>
              <w:bottom w:val="single" w:sz="4" w:space="0" w:color="auto"/>
              <w:right w:val="single" w:sz="4" w:space="0" w:color="auto"/>
            </w:tcBorders>
            <w:shd w:val="clear" w:color="auto" w:fill="auto"/>
            <w:hideMark/>
          </w:tcPr>
          <w:p w:rsidR="00517E45" w:rsidRPr="008867F8" w:rsidRDefault="00517E45" w:rsidP="00517E45">
            <w:pPr>
              <w:ind w:left="49"/>
              <w:rPr>
                <w:rFonts w:ascii="Times New Roman" w:eastAsia="Times New Roman" w:hAnsi="Times New Roman"/>
                <w:sz w:val="24"/>
                <w:szCs w:val="24"/>
              </w:rPr>
            </w:pPr>
            <w:r w:rsidRPr="008867F8">
              <w:rPr>
                <w:rFonts w:ascii="Times New Roman" w:eastAsia="Times New Roman" w:hAnsi="Times New Roman"/>
                <w:sz w:val="24"/>
                <w:szCs w:val="24"/>
              </w:rPr>
              <w:t>Расходы победителям конкурса лучших проектов создания комфортной городской среды</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180F274510</w:t>
            </w:r>
          </w:p>
        </w:tc>
        <w:tc>
          <w:tcPr>
            <w:tcW w:w="85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 </w:t>
            </w:r>
          </w:p>
        </w:tc>
        <w:tc>
          <w:tcPr>
            <w:tcW w:w="86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 </w:t>
            </w:r>
          </w:p>
        </w:tc>
        <w:tc>
          <w:tcPr>
            <w:tcW w:w="85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50 353 535,00</w:t>
            </w:r>
          </w:p>
        </w:tc>
        <w:tc>
          <w:tcPr>
            <w:tcW w:w="184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0,00</w:t>
            </w:r>
          </w:p>
        </w:tc>
        <w:tc>
          <w:tcPr>
            <w:tcW w:w="183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50 353 535,00</w:t>
            </w:r>
          </w:p>
        </w:tc>
      </w:tr>
      <w:tr w:rsidR="00517E45" w:rsidRPr="008867F8" w:rsidTr="00517E45">
        <w:trPr>
          <w:trHeight w:val="630"/>
        </w:trPr>
        <w:tc>
          <w:tcPr>
            <w:tcW w:w="3843" w:type="dxa"/>
            <w:tcBorders>
              <w:top w:val="single" w:sz="4" w:space="0" w:color="auto"/>
              <w:left w:val="single" w:sz="4" w:space="0" w:color="auto"/>
              <w:bottom w:val="single" w:sz="4" w:space="0" w:color="auto"/>
              <w:right w:val="single" w:sz="4" w:space="0" w:color="auto"/>
            </w:tcBorders>
            <w:shd w:val="clear" w:color="auto" w:fill="auto"/>
            <w:hideMark/>
          </w:tcPr>
          <w:p w:rsidR="00517E45" w:rsidRPr="008867F8" w:rsidRDefault="00517E45" w:rsidP="00517E45">
            <w:pPr>
              <w:ind w:left="49"/>
              <w:rPr>
                <w:rFonts w:ascii="Times New Roman" w:eastAsia="Times New Roman" w:hAnsi="Times New Roman"/>
                <w:sz w:val="24"/>
                <w:szCs w:val="24"/>
              </w:rPr>
            </w:pPr>
            <w:r w:rsidRPr="008867F8">
              <w:rPr>
                <w:rFonts w:ascii="Times New Roman" w:eastAsia="Times New Roman" w:hAnsi="Times New Roman"/>
                <w:sz w:val="24"/>
                <w:szCs w:val="24"/>
              </w:rPr>
              <w:t>Администрация закрытого административно-территориального образования город Железногорск</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180F274510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009</w:t>
            </w:r>
          </w:p>
        </w:tc>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50 353 535,00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0,00</w:t>
            </w:r>
          </w:p>
        </w:tc>
        <w:tc>
          <w:tcPr>
            <w:tcW w:w="1833" w:type="dxa"/>
            <w:tcBorders>
              <w:top w:val="single" w:sz="4" w:space="0" w:color="auto"/>
              <w:left w:val="single" w:sz="4" w:space="0" w:color="auto"/>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50 353 535,00</w:t>
            </w:r>
          </w:p>
        </w:tc>
      </w:tr>
      <w:tr w:rsidR="00517E45" w:rsidRPr="008867F8" w:rsidTr="00517E45">
        <w:trPr>
          <w:trHeight w:val="315"/>
        </w:trPr>
        <w:tc>
          <w:tcPr>
            <w:tcW w:w="3843" w:type="dxa"/>
            <w:tcBorders>
              <w:top w:val="single" w:sz="4" w:space="0" w:color="auto"/>
              <w:left w:val="single" w:sz="4" w:space="0" w:color="auto"/>
              <w:bottom w:val="single" w:sz="4" w:space="0" w:color="auto"/>
              <w:right w:val="single" w:sz="4" w:space="0" w:color="auto"/>
            </w:tcBorders>
            <w:shd w:val="clear" w:color="auto" w:fill="auto"/>
            <w:hideMark/>
          </w:tcPr>
          <w:p w:rsidR="00517E45" w:rsidRPr="008867F8" w:rsidRDefault="00517E45" w:rsidP="00517E45">
            <w:pPr>
              <w:ind w:left="49"/>
              <w:rPr>
                <w:rFonts w:ascii="Times New Roman" w:eastAsia="Times New Roman" w:hAnsi="Times New Roman"/>
                <w:sz w:val="24"/>
                <w:szCs w:val="24"/>
              </w:rPr>
            </w:pPr>
            <w:r w:rsidRPr="008867F8">
              <w:rPr>
                <w:rFonts w:ascii="Times New Roman" w:eastAsia="Times New Roman" w:hAnsi="Times New Roman"/>
                <w:sz w:val="24"/>
                <w:szCs w:val="24"/>
              </w:rPr>
              <w:t>Благоустройство</w:t>
            </w:r>
          </w:p>
        </w:tc>
        <w:tc>
          <w:tcPr>
            <w:tcW w:w="1559" w:type="dxa"/>
            <w:tcBorders>
              <w:top w:val="single" w:sz="4" w:space="0" w:color="auto"/>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180F274510</w:t>
            </w:r>
          </w:p>
        </w:tc>
        <w:tc>
          <w:tcPr>
            <w:tcW w:w="850" w:type="dxa"/>
            <w:tcBorders>
              <w:top w:val="single" w:sz="4" w:space="0" w:color="auto"/>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009</w:t>
            </w:r>
          </w:p>
        </w:tc>
        <w:tc>
          <w:tcPr>
            <w:tcW w:w="860" w:type="dxa"/>
            <w:tcBorders>
              <w:top w:val="single" w:sz="4" w:space="0" w:color="auto"/>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0503</w:t>
            </w:r>
          </w:p>
        </w:tc>
        <w:tc>
          <w:tcPr>
            <w:tcW w:w="851" w:type="dxa"/>
            <w:tcBorders>
              <w:top w:val="single" w:sz="4" w:space="0" w:color="auto"/>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 </w:t>
            </w:r>
          </w:p>
        </w:tc>
        <w:tc>
          <w:tcPr>
            <w:tcW w:w="1701" w:type="dxa"/>
            <w:tcBorders>
              <w:top w:val="single" w:sz="4" w:space="0" w:color="auto"/>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50 353 535,00</w:t>
            </w:r>
          </w:p>
        </w:tc>
        <w:tc>
          <w:tcPr>
            <w:tcW w:w="1843" w:type="dxa"/>
            <w:tcBorders>
              <w:top w:val="single" w:sz="4" w:space="0" w:color="auto"/>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0,00</w:t>
            </w:r>
          </w:p>
        </w:tc>
        <w:tc>
          <w:tcPr>
            <w:tcW w:w="1559" w:type="dxa"/>
            <w:tcBorders>
              <w:top w:val="single" w:sz="4" w:space="0" w:color="auto"/>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0,00</w:t>
            </w:r>
          </w:p>
        </w:tc>
        <w:tc>
          <w:tcPr>
            <w:tcW w:w="1833" w:type="dxa"/>
            <w:tcBorders>
              <w:top w:val="single" w:sz="4" w:space="0" w:color="auto"/>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50 353 535,00</w:t>
            </w:r>
          </w:p>
        </w:tc>
      </w:tr>
      <w:tr w:rsidR="00517E45" w:rsidRPr="008867F8" w:rsidTr="00517E45">
        <w:trPr>
          <w:trHeight w:val="630"/>
        </w:trPr>
        <w:tc>
          <w:tcPr>
            <w:tcW w:w="3843" w:type="dxa"/>
            <w:tcBorders>
              <w:top w:val="nil"/>
              <w:left w:val="single" w:sz="4" w:space="0" w:color="auto"/>
              <w:bottom w:val="single" w:sz="4" w:space="0" w:color="auto"/>
              <w:right w:val="single" w:sz="4" w:space="0" w:color="auto"/>
            </w:tcBorders>
            <w:shd w:val="clear" w:color="auto" w:fill="auto"/>
            <w:hideMark/>
          </w:tcPr>
          <w:p w:rsidR="00517E45" w:rsidRPr="008867F8" w:rsidRDefault="00517E45" w:rsidP="00517E45">
            <w:pPr>
              <w:ind w:left="49"/>
              <w:rPr>
                <w:rFonts w:ascii="Times New Roman" w:eastAsia="Times New Roman" w:hAnsi="Times New Roman"/>
                <w:sz w:val="24"/>
                <w:szCs w:val="24"/>
              </w:rPr>
            </w:pPr>
            <w:r w:rsidRPr="008867F8">
              <w:rPr>
                <w:rFonts w:ascii="Times New Roman" w:eastAsia="Times New Roman" w:hAnsi="Times New Roman"/>
                <w:sz w:val="24"/>
                <w:szCs w:val="24"/>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180F274510</w:t>
            </w:r>
          </w:p>
        </w:tc>
        <w:tc>
          <w:tcPr>
            <w:tcW w:w="85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200</w:t>
            </w:r>
          </w:p>
        </w:tc>
        <w:tc>
          <w:tcPr>
            <w:tcW w:w="170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50 353 535,00</w:t>
            </w:r>
          </w:p>
        </w:tc>
        <w:tc>
          <w:tcPr>
            <w:tcW w:w="184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0,00</w:t>
            </w:r>
          </w:p>
        </w:tc>
        <w:tc>
          <w:tcPr>
            <w:tcW w:w="183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50 353 535,00</w:t>
            </w:r>
          </w:p>
        </w:tc>
      </w:tr>
      <w:tr w:rsidR="00517E45" w:rsidRPr="008867F8" w:rsidTr="00517E45">
        <w:trPr>
          <w:trHeight w:val="630"/>
        </w:trPr>
        <w:tc>
          <w:tcPr>
            <w:tcW w:w="3843" w:type="dxa"/>
            <w:tcBorders>
              <w:top w:val="nil"/>
              <w:left w:val="single" w:sz="4" w:space="0" w:color="auto"/>
              <w:bottom w:val="single" w:sz="4" w:space="0" w:color="auto"/>
              <w:right w:val="single" w:sz="4" w:space="0" w:color="auto"/>
            </w:tcBorders>
            <w:shd w:val="clear" w:color="auto" w:fill="auto"/>
            <w:hideMark/>
          </w:tcPr>
          <w:p w:rsidR="00517E45" w:rsidRPr="008867F8" w:rsidRDefault="00517E45" w:rsidP="00517E45">
            <w:pPr>
              <w:ind w:left="49"/>
              <w:rPr>
                <w:rFonts w:ascii="Times New Roman" w:eastAsia="Times New Roman" w:hAnsi="Times New Roman"/>
                <w:sz w:val="24"/>
                <w:szCs w:val="24"/>
              </w:rPr>
            </w:pPr>
            <w:r w:rsidRPr="008867F8">
              <w:rPr>
                <w:rFonts w:ascii="Times New Roman" w:eastAsia="Times New Roman" w:hAnsi="Times New Roman"/>
                <w:sz w:val="24"/>
                <w:szCs w:val="24"/>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180F274510</w:t>
            </w:r>
          </w:p>
        </w:tc>
        <w:tc>
          <w:tcPr>
            <w:tcW w:w="85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009</w:t>
            </w:r>
          </w:p>
        </w:tc>
        <w:tc>
          <w:tcPr>
            <w:tcW w:w="860"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0503</w:t>
            </w:r>
          </w:p>
        </w:tc>
        <w:tc>
          <w:tcPr>
            <w:tcW w:w="85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center"/>
              <w:rPr>
                <w:rFonts w:ascii="Times New Roman" w:eastAsia="Times New Roman" w:hAnsi="Times New Roman"/>
                <w:sz w:val="24"/>
                <w:szCs w:val="24"/>
              </w:rPr>
            </w:pPr>
            <w:r w:rsidRPr="008867F8">
              <w:rPr>
                <w:rFonts w:ascii="Times New Roman" w:eastAsia="Times New Roman" w:hAnsi="Times New Roman"/>
                <w:sz w:val="24"/>
                <w:szCs w:val="24"/>
              </w:rPr>
              <w:t>240</w:t>
            </w:r>
          </w:p>
        </w:tc>
        <w:tc>
          <w:tcPr>
            <w:tcW w:w="1701"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50 353 535,00</w:t>
            </w:r>
          </w:p>
        </w:tc>
        <w:tc>
          <w:tcPr>
            <w:tcW w:w="184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0,00</w:t>
            </w:r>
          </w:p>
        </w:tc>
        <w:tc>
          <w:tcPr>
            <w:tcW w:w="1559"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0,00</w:t>
            </w:r>
          </w:p>
        </w:tc>
        <w:tc>
          <w:tcPr>
            <w:tcW w:w="1833" w:type="dxa"/>
            <w:tcBorders>
              <w:top w:val="nil"/>
              <w:left w:val="nil"/>
              <w:bottom w:val="single" w:sz="4" w:space="0" w:color="auto"/>
              <w:right w:val="single" w:sz="4" w:space="0" w:color="auto"/>
            </w:tcBorders>
            <w:shd w:val="clear" w:color="auto" w:fill="auto"/>
            <w:hideMark/>
          </w:tcPr>
          <w:p w:rsidR="00517E45" w:rsidRPr="008867F8" w:rsidRDefault="00517E45" w:rsidP="00517E45">
            <w:pPr>
              <w:ind w:left="-250"/>
              <w:jc w:val="right"/>
              <w:rPr>
                <w:rFonts w:ascii="Times New Roman" w:eastAsia="Times New Roman" w:hAnsi="Times New Roman"/>
                <w:sz w:val="24"/>
                <w:szCs w:val="24"/>
              </w:rPr>
            </w:pPr>
            <w:r w:rsidRPr="008867F8">
              <w:rPr>
                <w:rFonts w:ascii="Times New Roman" w:eastAsia="Times New Roman" w:hAnsi="Times New Roman"/>
                <w:sz w:val="24"/>
                <w:szCs w:val="24"/>
              </w:rPr>
              <w:t>50 353 535,00</w:t>
            </w:r>
          </w:p>
        </w:tc>
      </w:tr>
    </w:tbl>
    <w:p w:rsidR="00517E45" w:rsidRPr="008867F8" w:rsidRDefault="00517E45" w:rsidP="00517E45">
      <w:pPr>
        <w:widowControl w:val="0"/>
        <w:autoSpaceDE w:val="0"/>
        <w:autoSpaceDN w:val="0"/>
        <w:adjustRightInd w:val="0"/>
        <w:jc w:val="center"/>
        <w:outlineLvl w:val="2"/>
        <w:rPr>
          <w:rFonts w:ascii="Times New Roman" w:hAnsi="Times New Roman"/>
          <w:sz w:val="28"/>
          <w:szCs w:val="28"/>
        </w:rPr>
      </w:pPr>
    </w:p>
    <w:p w:rsidR="00517E45" w:rsidRPr="008867F8" w:rsidRDefault="00517E45" w:rsidP="00517E45">
      <w:pPr>
        <w:widowControl w:val="0"/>
        <w:autoSpaceDE w:val="0"/>
        <w:autoSpaceDN w:val="0"/>
        <w:adjustRightInd w:val="0"/>
        <w:jc w:val="center"/>
        <w:outlineLvl w:val="2"/>
        <w:rPr>
          <w:rFonts w:ascii="Times New Roman" w:hAnsi="Times New Roman"/>
          <w:sz w:val="28"/>
          <w:szCs w:val="28"/>
        </w:rPr>
      </w:pPr>
    </w:p>
    <w:p w:rsidR="00517E45" w:rsidRPr="008867F8" w:rsidRDefault="00517E45" w:rsidP="00517E45">
      <w:pPr>
        <w:widowControl w:val="0"/>
        <w:autoSpaceDE w:val="0"/>
        <w:autoSpaceDN w:val="0"/>
        <w:adjustRightInd w:val="0"/>
        <w:jc w:val="center"/>
        <w:outlineLvl w:val="2"/>
        <w:rPr>
          <w:rFonts w:ascii="Times New Roman" w:hAnsi="Times New Roman"/>
          <w:sz w:val="28"/>
          <w:szCs w:val="28"/>
        </w:rPr>
        <w:sectPr w:rsidR="00517E45" w:rsidRPr="008867F8" w:rsidSect="00517E45">
          <w:pgSz w:w="16838" w:h="11905" w:orient="landscape"/>
          <w:pgMar w:top="1134" w:right="851" w:bottom="567" w:left="1134" w:header="720" w:footer="720" w:gutter="0"/>
          <w:pgNumType w:start="1"/>
          <w:cols w:space="720"/>
          <w:noEndnote/>
          <w:titlePg/>
          <w:docGrid w:linePitch="299"/>
        </w:sectPr>
      </w:pPr>
      <w:r w:rsidRPr="008867F8">
        <w:rPr>
          <w:rFonts w:ascii="Times New Roman" w:hAnsi="Times New Roman"/>
          <w:sz w:val="28"/>
          <w:szCs w:val="28"/>
        </w:rPr>
        <w:t>Руководитель УГХ Администрации  ЗАТО г. Железногорск                                                             А.Ф. Тельманова</w:t>
      </w:r>
    </w:p>
    <w:p w:rsidR="00517E45" w:rsidRPr="008867F8" w:rsidRDefault="00517E45" w:rsidP="00517E45">
      <w:pPr>
        <w:widowControl w:val="0"/>
        <w:autoSpaceDE w:val="0"/>
        <w:autoSpaceDN w:val="0"/>
        <w:adjustRightInd w:val="0"/>
        <w:ind w:left="9781"/>
        <w:outlineLvl w:val="2"/>
        <w:rPr>
          <w:rFonts w:ascii="Times New Roman" w:hAnsi="Times New Roman"/>
          <w:sz w:val="28"/>
          <w:szCs w:val="28"/>
        </w:rPr>
      </w:pPr>
      <w:r w:rsidRPr="008867F8">
        <w:rPr>
          <w:rFonts w:ascii="Times New Roman" w:hAnsi="Times New Roman"/>
          <w:sz w:val="28"/>
          <w:szCs w:val="28"/>
        </w:rPr>
        <w:t>Приложение № 2</w:t>
      </w:r>
    </w:p>
    <w:p w:rsidR="00517E45" w:rsidRPr="008867F8" w:rsidRDefault="00517E45" w:rsidP="00517E45">
      <w:pPr>
        <w:widowControl w:val="0"/>
        <w:autoSpaceDE w:val="0"/>
        <w:autoSpaceDN w:val="0"/>
        <w:adjustRightInd w:val="0"/>
        <w:ind w:left="9781"/>
        <w:outlineLvl w:val="2"/>
        <w:rPr>
          <w:rFonts w:ascii="Times New Roman" w:hAnsi="Times New Roman"/>
          <w:sz w:val="28"/>
          <w:szCs w:val="28"/>
        </w:rPr>
      </w:pPr>
      <w:r w:rsidRPr="008867F8">
        <w:rPr>
          <w:rFonts w:ascii="Times New Roman" w:hAnsi="Times New Roman"/>
          <w:sz w:val="28"/>
          <w:szCs w:val="28"/>
        </w:rPr>
        <w:t>к муниципальной программе «Формирование современной городской среды на 2018-2025 годы»</w:t>
      </w:r>
    </w:p>
    <w:p w:rsidR="00517E45" w:rsidRPr="008867F8" w:rsidRDefault="00517E45" w:rsidP="00517E45">
      <w:pPr>
        <w:widowControl w:val="0"/>
        <w:autoSpaceDE w:val="0"/>
        <w:autoSpaceDN w:val="0"/>
        <w:adjustRightInd w:val="0"/>
        <w:jc w:val="center"/>
        <w:outlineLvl w:val="2"/>
        <w:rPr>
          <w:rFonts w:ascii="Times New Roman" w:hAnsi="Times New Roman"/>
          <w:sz w:val="28"/>
          <w:szCs w:val="28"/>
        </w:rPr>
      </w:pPr>
    </w:p>
    <w:p w:rsidR="00517E45" w:rsidRPr="008867F8" w:rsidRDefault="00517E45" w:rsidP="00517E45">
      <w:pPr>
        <w:widowControl w:val="0"/>
        <w:autoSpaceDE w:val="0"/>
        <w:autoSpaceDN w:val="0"/>
        <w:adjustRightInd w:val="0"/>
        <w:jc w:val="center"/>
        <w:outlineLvl w:val="2"/>
        <w:rPr>
          <w:rFonts w:ascii="Times New Roman" w:hAnsi="Times New Roman"/>
          <w:sz w:val="28"/>
          <w:szCs w:val="28"/>
        </w:rPr>
      </w:pPr>
      <w:r w:rsidRPr="008867F8">
        <w:rPr>
          <w:rFonts w:ascii="Times New Roman" w:hAnsi="Times New Roman"/>
          <w:sz w:val="28"/>
          <w:szCs w:val="28"/>
        </w:rPr>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w:t>
      </w:r>
    </w:p>
    <w:p w:rsidR="00517E45" w:rsidRPr="008867F8" w:rsidRDefault="00517E45" w:rsidP="00517E45">
      <w:pPr>
        <w:widowControl w:val="0"/>
        <w:autoSpaceDE w:val="0"/>
        <w:autoSpaceDN w:val="0"/>
        <w:adjustRightInd w:val="0"/>
        <w:jc w:val="center"/>
        <w:outlineLvl w:val="2"/>
        <w:rPr>
          <w:rFonts w:ascii="Times New Roman" w:hAnsi="Times New Roman"/>
          <w:sz w:val="28"/>
          <w:szCs w:val="28"/>
        </w:rPr>
      </w:pPr>
    </w:p>
    <w:tbl>
      <w:tblPr>
        <w:tblW w:w="14090" w:type="dxa"/>
        <w:tblInd w:w="93" w:type="dxa"/>
        <w:tblLook w:val="04A0"/>
      </w:tblPr>
      <w:tblGrid>
        <w:gridCol w:w="1873"/>
        <w:gridCol w:w="2820"/>
        <w:gridCol w:w="2580"/>
        <w:gridCol w:w="1814"/>
        <w:gridCol w:w="1780"/>
        <w:gridCol w:w="1613"/>
        <w:gridCol w:w="1610"/>
      </w:tblGrid>
      <w:tr w:rsidR="00517E45" w:rsidRPr="008867F8" w:rsidTr="00517E45">
        <w:trPr>
          <w:trHeight w:val="420"/>
        </w:trPr>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Статус</w:t>
            </w:r>
          </w:p>
        </w:tc>
        <w:tc>
          <w:tcPr>
            <w:tcW w:w="2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Наименование муниципальной программы, подпрограммы муниципальной программы</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Уровень бюджетной системы / источники финансирования</w:t>
            </w:r>
          </w:p>
        </w:tc>
        <w:tc>
          <w:tcPr>
            <w:tcW w:w="6817" w:type="dxa"/>
            <w:gridSpan w:val="4"/>
            <w:tcBorders>
              <w:top w:val="single" w:sz="4" w:space="0" w:color="auto"/>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Оценка расходов (руб.), годы</w:t>
            </w:r>
          </w:p>
        </w:tc>
      </w:tr>
      <w:tr w:rsidR="00517E45" w:rsidRPr="008867F8" w:rsidTr="00517E45">
        <w:trPr>
          <w:trHeight w:val="1080"/>
        </w:trPr>
        <w:tc>
          <w:tcPr>
            <w:tcW w:w="1873" w:type="dxa"/>
            <w:vMerge/>
            <w:tcBorders>
              <w:top w:val="single" w:sz="4" w:space="0" w:color="auto"/>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1814"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2023 год</w:t>
            </w:r>
          </w:p>
        </w:tc>
        <w:tc>
          <w:tcPr>
            <w:tcW w:w="178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2024 год</w:t>
            </w:r>
          </w:p>
        </w:tc>
        <w:tc>
          <w:tcPr>
            <w:tcW w:w="1613"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2025 год</w:t>
            </w:r>
          </w:p>
        </w:tc>
        <w:tc>
          <w:tcPr>
            <w:tcW w:w="161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Итого на период</w:t>
            </w:r>
          </w:p>
        </w:tc>
      </w:tr>
      <w:tr w:rsidR="00517E45" w:rsidRPr="008867F8" w:rsidTr="00517E45">
        <w:trPr>
          <w:trHeight w:val="315"/>
        </w:trPr>
        <w:tc>
          <w:tcPr>
            <w:tcW w:w="1873" w:type="dxa"/>
            <w:vMerge w:val="restart"/>
            <w:tcBorders>
              <w:top w:val="nil"/>
              <w:left w:val="single" w:sz="4" w:space="0" w:color="auto"/>
              <w:bottom w:val="single" w:sz="4" w:space="0" w:color="auto"/>
              <w:right w:val="single" w:sz="4" w:space="0" w:color="auto"/>
            </w:tcBorders>
            <w:shd w:val="clear" w:color="000000" w:fill="FFFFFF"/>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Муниципальная программа</w:t>
            </w:r>
          </w:p>
        </w:tc>
        <w:tc>
          <w:tcPr>
            <w:tcW w:w="2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Формирование современной городской среды на 2018-2025 годы</w:t>
            </w:r>
          </w:p>
        </w:tc>
        <w:tc>
          <w:tcPr>
            <w:tcW w:w="2580" w:type="dxa"/>
            <w:tcBorders>
              <w:top w:val="nil"/>
              <w:left w:val="nil"/>
              <w:bottom w:val="single" w:sz="4" w:space="0" w:color="auto"/>
              <w:right w:val="single" w:sz="4" w:space="0" w:color="auto"/>
            </w:tcBorders>
            <w:shd w:val="clear" w:color="000000" w:fill="FFFFFF"/>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всего</w:t>
            </w:r>
          </w:p>
        </w:tc>
        <w:tc>
          <w:tcPr>
            <w:tcW w:w="1814"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94 937 193,00</w:t>
            </w:r>
          </w:p>
        </w:tc>
        <w:tc>
          <w:tcPr>
            <w:tcW w:w="178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43 570 891,00</w:t>
            </w:r>
          </w:p>
        </w:tc>
        <w:tc>
          <w:tcPr>
            <w:tcW w:w="1613"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2 178 535,00</w:t>
            </w:r>
          </w:p>
        </w:tc>
        <w:tc>
          <w:tcPr>
            <w:tcW w:w="161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140 686 619,00</w:t>
            </w:r>
          </w:p>
        </w:tc>
      </w:tr>
      <w:tr w:rsidR="00517E45" w:rsidRPr="008867F8" w:rsidTr="00517E45">
        <w:trPr>
          <w:trHeight w:val="315"/>
        </w:trPr>
        <w:tc>
          <w:tcPr>
            <w:tcW w:w="1873" w:type="dxa"/>
            <w:vMerge/>
            <w:tcBorders>
              <w:top w:val="nil"/>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820" w:type="dxa"/>
            <w:vMerge/>
            <w:tcBorders>
              <w:top w:val="nil"/>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в том числе:</w:t>
            </w:r>
          </w:p>
        </w:tc>
        <w:tc>
          <w:tcPr>
            <w:tcW w:w="1814"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 </w:t>
            </w:r>
          </w:p>
        </w:tc>
        <w:tc>
          <w:tcPr>
            <w:tcW w:w="1613"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 </w:t>
            </w:r>
          </w:p>
        </w:tc>
        <w:tc>
          <w:tcPr>
            <w:tcW w:w="161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 </w:t>
            </w:r>
          </w:p>
        </w:tc>
      </w:tr>
      <w:tr w:rsidR="00517E45" w:rsidRPr="008867F8" w:rsidTr="00517E45">
        <w:trPr>
          <w:trHeight w:val="300"/>
        </w:trPr>
        <w:tc>
          <w:tcPr>
            <w:tcW w:w="1873" w:type="dxa"/>
            <w:vMerge/>
            <w:tcBorders>
              <w:top w:val="nil"/>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820" w:type="dxa"/>
            <w:vMerge/>
            <w:tcBorders>
              <w:top w:val="nil"/>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 xml:space="preserve"> федеральный бюджет</w:t>
            </w:r>
          </w:p>
        </w:tc>
        <w:tc>
          <w:tcPr>
            <w:tcW w:w="1814"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0,00</w:t>
            </w:r>
          </w:p>
        </w:tc>
        <w:tc>
          <w:tcPr>
            <w:tcW w:w="178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0,00</w:t>
            </w:r>
          </w:p>
        </w:tc>
        <w:tc>
          <w:tcPr>
            <w:tcW w:w="1613"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0,00</w:t>
            </w:r>
          </w:p>
        </w:tc>
        <w:tc>
          <w:tcPr>
            <w:tcW w:w="161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0,00</w:t>
            </w:r>
          </w:p>
        </w:tc>
      </w:tr>
      <w:tr w:rsidR="00517E45" w:rsidRPr="008867F8" w:rsidTr="00517E45">
        <w:trPr>
          <w:trHeight w:val="300"/>
        </w:trPr>
        <w:tc>
          <w:tcPr>
            <w:tcW w:w="1873" w:type="dxa"/>
            <w:vMerge/>
            <w:tcBorders>
              <w:top w:val="nil"/>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820" w:type="dxa"/>
            <w:vMerge/>
            <w:tcBorders>
              <w:top w:val="nil"/>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 xml:space="preserve"> краевой бюджет</w:t>
            </w:r>
          </w:p>
        </w:tc>
        <w:tc>
          <w:tcPr>
            <w:tcW w:w="1814"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86 737 500,00</w:t>
            </w:r>
          </w:p>
        </w:tc>
        <w:tc>
          <w:tcPr>
            <w:tcW w:w="178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41 610 200,00</w:t>
            </w:r>
          </w:p>
        </w:tc>
        <w:tc>
          <w:tcPr>
            <w:tcW w:w="1613"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2 080 500,00</w:t>
            </w:r>
          </w:p>
        </w:tc>
        <w:tc>
          <w:tcPr>
            <w:tcW w:w="161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130 428 200,00</w:t>
            </w:r>
          </w:p>
        </w:tc>
      </w:tr>
      <w:tr w:rsidR="00517E45" w:rsidRPr="008867F8" w:rsidTr="00517E45">
        <w:trPr>
          <w:trHeight w:val="300"/>
        </w:trPr>
        <w:tc>
          <w:tcPr>
            <w:tcW w:w="1873" w:type="dxa"/>
            <w:vMerge/>
            <w:tcBorders>
              <w:top w:val="nil"/>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820" w:type="dxa"/>
            <w:vMerge/>
            <w:tcBorders>
              <w:top w:val="nil"/>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517E45" w:rsidRPr="008867F8" w:rsidRDefault="00517E45" w:rsidP="00517E45">
            <w:pPr>
              <w:jc w:val="center"/>
              <w:rPr>
                <w:rFonts w:ascii="Times New Roman" w:eastAsia="Times New Roman" w:hAnsi="Times New Roman"/>
                <w:sz w:val="22"/>
                <w:szCs w:val="22"/>
              </w:rPr>
            </w:pPr>
            <w:r w:rsidRPr="008867F8">
              <w:rPr>
                <w:rFonts w:ascii="Times New Roman" w:eastAsia="Times New Roman" w:hAnsi="Times New Roman"/>
                <w:sz w:val="22"/>
                <w:szCs w:val="22"/>
              </w:rPr>
              <w:t xml:space="preserve"> местный бюджет</w:t>
            </w:r>
          </w:p>
        </w:tc>
        <w:tc>
          <w:tcPr>
            <w:tcW w:w="1814"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8 199 693,00</w:t>
            </w:r>
          </w:p>
        </w:tc>
        <w:tc>
          <w:tcPr>
            <w:tcW w:w="178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1 960 691,00</w:t>
            </w:r>
          </w:p>
        </w:tc>
        <w:tc>
          <w:tcPr>
            <w:tcW w:w="1613"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98 035,00</w:t>
            </w:r>
          </w:p>
        </w:tc>
        <w:tc>
          <w:tcPr>
            <w:tcW w:w="161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10 258 419,00</w:t>
            </w:r>
          </w:p>
        </w:tc>
      </w:tr>
      <w:tr w:rsidR="00517E45" w:rsidRPr="008867F8" w:rsidTr="00517E45">
        <w:trPr>
          <w:trHeight w:val="315"/>
        </w:trPr>
        <w:tc>
          <w:tcPr>
            <w:tcW w:w="1873" w:type="dxa"/>
            <w:vMerge w:val="restart"/>
            <w:tcBorders>
              <w:top w:val="nil"/>
              <w:left w:val="single" w:sz="4" w:space="0" w:color="auto"/>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Отдельное мероприятие 3</w:t>
            </w:r>
          </w:p>
        </w:tc>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Расходы на реализацию мероприятий по благоустройству, направленных на формирование современной городской среды</w:t>
            </w:r>
          </w:p>
        </w:tc>
        <w:tc>
          <w:tcPr>
            <w:tcW w:w="2580" w:type="dxa"/>
            <w:tcBorders>
              <w:top w:val="nil"/>
              <w:left w:val="nil"/>
              <w:bottom w:val="single" w:sz="4" w:space="0" w:color="auto"/>
              <w:right w:val="single" w:sz="4" w:space="0" w:color="auto"/>
            </w:tcBorders>
            <w:shd w:val="clear" w:color="000000" w:fill="FFFFFF"/>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всего</w:t>
            </w:r>
          </w:p>
        </w:tc>
        <w:tc>
          <w:tcPr>
            <w:tcW w:w="1814"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38 666 140,00</w:t>
            </w:r>
          </w:p>
        </w:tc>
        <w:tc>
          <w:tcPr>
            <w:tcW w:w="178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43 570 891,00</w:t>
            </w:r>
          </w:p>
        </w:tc>
        <w:tc>
          <w:tcPr>
            <w:tcW w:w="1613"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2 178 535,00</w:t>
            </w:r>
          </w:p>
        </w:tc>
        <w:tc>
          <w:tcPr>
            <w:tcW w:w="161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84 415 566,00</w:t>
            </w:r>
          </w:p>
        </w:tc>
      </w:tr>
      <w:tr w:rsidR="00517E45" w:rsidRPr="008867F8" w:rsidTr="00517E45">
        <w:trPr>
          <w:trHeight w:val="315"/>
        </w:trPr>
        <w:tc>
          <w:tcPr>
            <w:tcW w:w="1873" w:type="dxa"/>
            <w:vMerge/>
            <w:tcBorders>
              <w:top w:val="nil"/>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820" w:type="dxa"/>
            <w:vMerge/>
            <w:tcBorders>
              <w:top w:val="nil"/>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в том числе:</w:t>
            </w:r>
          </w:p>
        </w:tc>
        <w:tc>
          <w:tcPr>
            <w:tcW w:w="1814"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 </w:t>
            </w:r>
          </w:p>
        </w:tc>
        <w:tc>
          <w:tcPr>
            <w:tcW w:w="1613"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 </w:t>
            </w:r>
          </w:p>
        </w:tc>
        <w:tc>
          <w:tcPr>
            <w:tcW w:w="161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 </w:t>
            </w:r>
          </w:p>
        </w:tc>
      </w:tr>
      <w:tr w:rsidR="00517E45" w:rsidRPr="008867F8" w:rsidTr="00517E45">
        <w:trPr>
          <w:trHeight w:val="315"/>
        </w:trPr>
        <w:tc>
          <w:tcPr>
            <w:tcW w:w="1873" w:type="dxa"/>
            <w:vMerge/>
            <w:tcBorders>
              <w:top w:val="nil"/>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820" w:type="dxa"/>
            <w:vMerge/>
            <w:tcBorders>
              <w:top w:val="nil"/>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федеральный бюджет</w:t>
            </w:r>
          </w:p>
        </w:tc>
        <w:tc>
          <w:tcPr>
            <w:tcW w:w="1814"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 </w:t>
            </w:r>
          </w:p>
        </w:tc>
        <w:tc>
          <w:tcPr>
            <w:tcW w:w="1613"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 </w:t>
            </w:r>
          </w:p>
        </w:tc>
        <w:tc>
          <w:tcPr>
            <w:tcW w:w="161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0,00</w:t>
            </w:r>
          </w:p>
        </w:tc>
      </w:tr>
      <w:tr w:rsidR="00517E45" w:rsidRPr="008867F8" w:rsidTr="00517E45">
        <w:trPr>
          <w:trHeight w:val="315"/>
        </w:trPr>
        <w:tc>
          <w:tcPr>
            <w:tcW w:w="1873" w:type="dxa"/>
            <w:vMerge/>
            <w:tcBorders>
              <w:top w:val="nil"/>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820" w:type="dxa"/>
            <w:vMerge/>
            <w:tcBorders>
              <w:top w:val="nil"/>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краевой бюджет</w:t>
            </w:r>
          </w:p>
        </w:tc>
        <w:tc>
          <w:tcPr>
            <w:tcW w:w="1814"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36 887 500,00</w:t>
            </w:r>
          </w:p>
        </w:tc>
        <w:tc>
          <w:tcPr>
            <w:tcW w:w="178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41 610 200,00</w:t>
            </w:r>
          </w:p>
        </w:tc>
        <w:tc>
          <w:tcPr>
            <w:tcW w:w="1613"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2 080 500,00</w:t>
            </w:r>
          </w:p>
        </w:tc>
        <w:tc>
          <w:tcPr>
            <w:tcW w:w="161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80 578 200,00</w:t>
            </w:r>
          </w:p>
        </w:tc>
      </w:tr>
      <w:tr w:rsidR="00517E45" w:rsidRPr="008867F8" w:rsidTr="00517E45">
        <w:trPr>
          <w:trHeight w:val="373"/>
        </w:trPr>
        <w:tc>
          <w:tcPr>
            <w:tcW w:w="1873" w:type="dxa"/>
            <w:vMerge/>
            <w:tcBorders>
              <w:top w:val="nil"/>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820" w:type="dxa"/>
            <w:vMerge/>
            <w:tcBorders>
              <w:top w:val="nil"/>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местный бюджет</w:t>
            </w:r>
          </w:p>
        </w:tc>
        <w:tc>
          <w:tcPr>
            <w:tcW w:w="1814"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1 778 640,00</w:t>
            </w:r>
          </w:p>
        </w:tc>
        <w:tc>
          <w:tcPr>
            <w:tcW w:w="178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1 960 691,00</w:t>
            </w:r>
          </w:p>
        </w:tc>
        <w:tc>
          <w:tcPr>
            <w:tcW w:w="1613"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98 035,00</w:t>
            </w:r>
          </w:p>
        </w:tc>
        <w:tc>
          <w:tcPr>
            <w:tcW w:w="161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3 837 366,00</w:t>
            </w:r>
          </w:p>
        </w:tc>
      </w:tr>
      <w:tr w:rsidR="00517E45" w:rsidRPr="008867F8" w:rsidTr="00517E45">
        <w:trPr>
          <w:trHeight w:val="297"/>
        </w:trPr>
        <w:tc>
          <w:tcPr>
            <w:tcW w:w="1873" w:type="dxa"/>
            <w:vMerge w:val="restart"/>
            <w:tcBorders>
              <w:top w:val="nil"/>
              <w:left w:val="single" w:sz="4" w:space="0" w:color="auto"/>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Отдельное мероприятие 5</w:t>
            </w:r>
          </w:p>
        </w:tc>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Расходы на благоустройство «Спортивного бульвара»</w:t>
            </w:r>
          </w:p>
        </w:tc>
        <w:tc>
          <w:tcPr>
            <w:tcW w:w="2580" w:type="dxa"/>
            <w:tcBorders>
              <w:top w:val="nil"/>
              <w:left w:val="nil"/>
              <w:bottom w:val="single" w:sz="4" w:space="0" w:color="auto"/>
              <w:right w:val="single" w:sz="4" w:space="0" w:color="auto"/>
            </w:tcBorders>
            <w:shd w:val="clear" w:color="000000" w:fill="FFFFFF"/>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всего</w:t>
            </w:r>
          </w:p>
        </w:tc>
        <w:tc>
          <w:tcPr>
            <w:tcW w:w="1814"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5 917 518,00</w:t>
            </w:r>
          </w:p>
        </w:tc>
        <w:tc>
          <w:tcPr>
            <w:tcW w:w="178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0,00</w:t>
            </w:r>
          </w:p>
        </w:tc>
        <w:tc>
          <w:tcPr>
            <w:tcW w:w="1613"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0,00</w:t>
            </w:r>
          </w:p>
        </w:tc>
        <w:tc>
          <w:tcPr>
            <w:tcW w:w="161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5 917 518,00</w:t>
            </w:r>
          </w:p>
        </w:tc>
      </w:tr>
      <w:tr w:rsidR="00517E45" w:rsidRPr="008867F8" w:rsidTr="00517E45">
        <w:trPr>
          <w:trHeight w:val="417"/>
        </w:trPr>
        <w:tc>
          <w:tcPr>
            <w:tcW w:w="1873" w:type="dxa"/>
            <w:vMerge/>
            <w:tcBorders>
              <w:top w:val="nil"/>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820" w:type="dxa"/>
            <w:vMerge/>
            <w:tcBorders>
              <w:top w:val="nil"/>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в том числе:</w:t>
            </w:r>
          </w:p>
        </w:tc>
        <w:tc>
          <w:tcPr>
            <w:tcW w:w="1814"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 </w:t>
            </w:r>
          </w:p>
        </w:tc>
        <w:tc>
          <w:tcPr>
            <w:tcW w:w="1613"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 </w:t>
            </w:r>
          </w:p>
        </w:tc>
        <w:tc>
          <w:tcPr>
            <w:tcW w:w="161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 </w:t>
            </w:r>
          </w:p>
        </w:tc>
      </w:tr>
      <w:tr w:rsidR="00517E45" w:rsidRPr="008867F8" w:rsidTr="00517E45">
        <w:trPr>
          <w:trHeight w:val="411"/>
        </w:trPr>
        <w:tc>
          <w:tcPr>
            <w:tcW w:w="1873" w:type="dxa"/>
            <w:vMerge/>
            <w:tcBorders>
              <w:top w:val="nil"/>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820" w:type="dxa"/>
            <w:vMerge/>
            <w:tcBorders>
              <w:top w:val="nil"/>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федеральный бюджет</w:t>
            </w:r>
          </w:p>
        </w:tc>
        <w:tc>
          <w:tcPr>
            <w:tcW w:w="1814"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0,00</w:t>
            </w:r>
          </w:p>
        </w:tc>
        <w:tc>
          <w:tcPr>
            <w:tcW w:w="178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0,00</w:t>
            </w:r>
          </w:p>
        </w:tc>
        <w:tc>
          <w:tcPr>
            <w:tcW w:w="1613"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0,00</w:t>
            </w:r>
          </w:p>
        </w:tc>
        <w:tc>
          <w:tcPr>
            <w:tcW w:w="161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0,00</w:t>
            </w:r>
          </w:p>
        </w:tc>
      </w:tr>
      <w:tr w:rsidR="00517E45" w:rsidRPr="008867F8" w:rsidTr="00517E45">
        <w:trPr>
          <w:trHeight w:val="780"/>
        </w:trPr>
        <w:tc>
          <w:tcPr>
            <w:tcW w:w="1873" w:type="dxa"/>
            <w:vMerge/>
            <w:tcBorders>
              <w:top w:val="single" w:sz="4" w:space="0" w:color="auto"/>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краевой бюджет</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0,00</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0,00</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0,00</w:t>
            </w:r>
          </w:p>
        </w:tc>
      </w:tr>
      <w:tr w:rsidR="00517E45" w:rsidRPr="008867F8" w:rsidTr="00517E45">
        <w:trPr>
          <w:trHeight w:val="780"/>
        </w:trPr>
        <w:tc>
          <w:tcPr>
            <w:tcW w:w="1873" w:type="dxa"/>
            <w:vMerge/>
            <w:tcBorders>
              <w:top w:val="single" w:sz="4" w:space="0" w:color="auto"/>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820" w:type="dxa"/>
            <w:vMerge/>
            <w:tcBorders>
              <w:top w:val="single" w:sz="4" w:space="0" w:color="auto"/>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580" w:type="dxa"/>
            <w:tcBorders>
              <w:top w:val="single" w:sz="4" w:space="0" w:color="auto"/>
              <w:left w:val="nil"/>
              <w:bottom w:val="single" w:sz="4" w:space="0" w:color="auto"/>
              <w:right w:val="single" w:sz="4" w:space="0" w:color="auto"/>
            </w:tcBorders>
            <w:shd w:val="clear" w:color="000000" w:fill="FFFFFF"/>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местный бюджет</w:t>
            </w:r>
          </w:p>
        </w:tc>
        <w:tc>
          <w:tcPr>
            <w:tcW w:w="1814" w:type="dxa"/>
            <w:tcBorders>
              <w:top w:val="single" w:sz="4" w:space="0" w:color="auto"/>
              <w:left w:val="nil"/>
              <w:bottom w:val="single" w:sz="4" w:space="0" w:color="auto"/>
              <w:right w:val="single" w:sz="4" w:space="0" w:color="auto"/>
            </w:tcBorders>
            <w:shd w:val="clear" w:color="auto" w:fill="auto"/>
            <w:hideMark/>
          </w:tcPr>
          <w:p w:rsidR="00517E45" w:rsidRPr="008867F8" w:rsidRDefault="00517E45" w:rsidP="00517E45">
            <w:pPr>
              <w:jc w:val="right"/>
              <w:rPr>
                <w:rFonts w:ascii="Times New Roman" w:eastAsia="Times New Roman" w:hAnsi="Times New Roman"/>
                <w:sz w:val="24"/>
                <w:szCs w:val="24"/>
              </w:rPr>
            </w:pPr>
            <w:r w:rsidRPr="008867F8">
              <w:rPr>
                <w:rFonts w:ascii="Times New Roman" w:eastAsia="Times New Roman" w:hAnsi="Times New Roman"/>
                <w:sz w:val="24"/>
                <w:szCs w:val="24"/>
              </w:rPr>
              <w:t>5 917 518,00</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0,00</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0,00</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5 917 518,00</w:t>
            </w:r>
          </w:p>
        </w:tc>
      </w:tr>
      <w:tr w:rsidR="00517E45" w:rsidRPr="008867F8" w:rsidTr="00517E45">
        <w:trPr>
          <w:trHeight w:val="482"/>
        </w:trPr>
        <w:tc>
          <w:tcPr>
            <w:tcW w:w="1873" w:type="dxa"/>
            <w:vMerge w:val="restart"/>
            <w:tcBorders>
              <w:top w:val="nil"/>
              <w:left w:val="single" w:sz="4" w:space="0" w:color="auto"/>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Отдельное мероприятие 6</w:t>
            </w:r>
          </w:p>
        </w:tc>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Расходы победителям конкурса лучших проектов создания комфортной городской среды</w:t>
            </w:r>
          </w:p>
        </w:tc>
        <w:tc>
          <w:tcPr>
            <w:tcW w:w="2580" w:type="dxa"/>
            <w:tcBorders>
              <w:top w:val="nil"/>
              <w:left w:val="nil"/>
              <w:bottom w:val="single" w:sz="4" w:space="0" w:color="auto"/>
              <w:right w:val="single" w:sz="4" w:space="0" w:color="auto"/>
            </w:tcBorders>
            <w:shd w:val="clear" w:color="000000" w:fill="FFFFFF"/>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всего</w:t>
            </w:r>
          </w:p>
        </w:tc>
        <w:tc>
          <w:tcPr>
            <w:tcW w:w="1814"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50 353 535,00</w:t>
            </w:r>
          </w:p>
        </w:tc>
        <w:tc>
          <w:tcPr>
            <w:tcW w:w="178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0,00</w:t>
            </w:r>
          </w:p>
        </w:tc>
        <w:tc>
          <w:tcPr>
            <w:tcW w:w="1613"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0,00</w:t>
            </w:r>
          </w:p>
        </w:tc>
        <w:tc>
          <w:tcPr>
            <w:tcW w:w="161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50 353 535,00</w:t>
            </w:r>
          </w:p>
        </w:tc>
      </w:tr>
      <w:tr w:rsidR="00517E45" w:rsidRPr="008867F8" w:rsidTr="00517E45">
        <w:trPr>
          <w:trHeight w:val="545"/>
        </w:trPr>
        <w:tc>
          <w:tcPr>
            <w:tcW w:w="1873" w:type="dxa"/>
            <w:vMerge/>
            <w:tcBorders>
              <w:top w:val="nil"/>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820" w:type="dxa"/>
            <w:vMerge/>
            <w:tcBorders>
              <w:top w:val="nil"/>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в том числе:</w:t>
            </w:r>
          </w:p>
        </w:tc>
        <w:tc>
          <w:tcPr>
            <w:tcW w:w="1814"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 </w:t>
            </w:r>
          </w:p>
        </w:tc>
        <w:tc>
          <w:tcPr>
            <w:tcW w:w="178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 </w:t>
            </w:r>
          </w:p>
        </w:tc>
        <w:tc>
          <w:tcPr>
            <w:tcW w:w="1613"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 </w:t>
            </w:r>
          </w:p>
        </w:tc>
        <w:tc>
          <w:tcPr>
            <w:tcW w:w="161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 </w:t>
            </w:r>
          </w:p>
        </w:tc>
      </w:tr>
      <w:tr w:rsidR="00517E45" w:rsidRPr="008867F8" w:rsidTr="00517E45">
        <w:trPr>
          <w:trHeight w:val="426"/>
        </w:trPr>
        <w:tc>
          <w:tcPr>
            <w:tcW w:w="1873" w:type="dxa"/>
            <w:vMerge/>
            <w:tcBorders>
              <w:top w:val="nil"/>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820" w:type="dxa"/>
            <w:vMerge/>
            <w:tcBorders>
              <w:top w:val="nil"/>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федеральный бюджет</w:t>
            </w:r>
          </w:p>
        </w:tc>
        <w:tc>
          <w:tcPr>
            <w:tcW w:w="1814"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0,00</w:t>
            </w:r>
          </w:p>
        </w:tc>
        <w:tc>
          <w:tcPr>
            <w:tcW w:w="178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0,00</w:t>
            </w:r>
          </w:p>
        </w:tc>
        <w:tc>
          <w:tcPr>
            <w:tcW w:w="1613"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0,00</w:t>
            </w:r>
          </w:p>
        </w:tc>
        <w:tc>
          <w:tcPr>
            <w:tcW w:w="161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0,00</w:t>
            </w:r>
          </w:p>
        </w:tc>
      </w:tr>
      <w:tr w:rsidR="00517E45" w:rsidRPr="008867F8" w:rsidTr="00517E45">
        <w:trPr>
          <w:trHeight w:val="560"/>
        </w:trPr>
        <w:tc>
          <w:tcPr>
            <w:tcW w:w="1873" w:type="dxa"/>
            <w:vMerge/>
            <w:tcBorders>
              <w:top w:val="nil"/>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820" w:type="dxa"/>
            <w:vMerge/>
            <w:tcBorders>
              <w:top w:val="nil"/>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краевой бюджет</w:t>
            </w:r>
          </w:p>
        </w:tc>
        <w:tc>
          <w:tcPr>
            <w:tcW w:w="1814"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49 850 000,00</w:t>
            </w:r>
          </w:p>
        </w:tc>
        <w:tc>
          <w:tcPr>
            <w:tcW w:w="178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0,00</w:t>
            </w:r>
          </w:p>
        </w:tc>
        <w:tc>
          <w:tcPr>
            <w:tcW w:w="1613"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0,00</w:t>
            </w:r>
          </w:p>
        </w:tc>
        <w:tc>
          <w:tcPr>
            <w:tcW w:w="161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49 850 000,00</w:t>
            </w:r>
          </w:p>
        </w:tc>
      </w:tr>
      <w:tr w:rsidR="00517E45" w:rsidRPr="008867F8" w:rsidTr="00517E45">
        <w:trPr>
          <w:trHeight w:val="412"/>
        </w:trPr>
        <w:tc>
          <w:tcPr>
            <w:tcW w:w="1873" w:type="dxa"/>
            <w:vMerge/>
            <w:tcBorders>
              <w:top w:val="nil"/>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820" w:type="dxa"/>
            <w:vMerge/>
            <w:tcBorders>
              <w:top w:val="nil"/>
              <w:left w:val="single" w:sz="4" w:space="0" w:color="auto"/>
              <w:bottom w:val="single" w:sz="4" w:space="0" w:color="auto"/>
              <w:right w:val="single" w:sz="4" w:space="0" w:color="auto"/>
            </w:tcBorders>
            <w:vAlign w:val="center"/>
            <w:hideMark/>
          </w:tcPr>
          <w:p w:rsidR="00517E45" w:rsidRPr="008867F8" w:rsidRDefault="00517E45" w:rsidP="00517E45">
            <w:pPr>
              <w:rPr>
                <w:rFonts w:ascii="Times New Roman" w:eastAsia="Times New Roman" w:hAnsi="Times New Roman"/>
                <w:sz w:val="24"/>
                <w:szCs w:val="24"/>
              </w:rPr>
            </w:pPr>
          </w:p>
        </w:tc>
        <w:tc>
          <w:tcPr>
            <w:tcW w:w="2580" w:type="dxa"/>
            <w:tcBorders>
              <w:top w:val="nil"/>
              <w:left w:val="nil"/>
              <w:bottom w:val="single" w:sz="4" w:space="0" w:color="auto"/>
              <w:right w:val="single" w:sz="4" w:space="0" w:color="auto"/>
            </w:tcBorders>
            <w:shd w:val="clear" w:color="000000" w:fill="FFFFFF"/>
            <w:vAlign w:val="center"/>
            <w:hideMark/>
          </w:tcPr>
          <w:p w:rsidR="00517E45" w:rsidRPr="008867F8" w:rsidRDefault="00517E45" w:rsidP="00517E45">
            <w:pPr>
              <w:jc w:val="center"/>
              <w:rPr>
                <w:rFonts w:ascii="Times New Roman" w:eastAsia="Times New Roman" w:hAnsi="Times New Roman"/>
                <w:sz w:val="24"/>
                <w:szCs w:val="24"/>
              </w:rPr>
            </w:pPr>
            <w:r w:rsidRPr="008867F8">
              <w:rPr>
                <w:rFonts w:ascii="Times New Roman" w:eastAsia="Times New Roman" w:hAnsi="Times New Roman"/>
                <w:sz w:val="24"/>
                <w:szCs w:val="24"/>
              </w:rPr>
              <w:t>местный бюджет</w:t>
            </w:r>
          </w:p>
        </w:tc>
        <w:tc>
          <w:tcPr>
            <w:tcW w:w="1814"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503 535,00</w:t>
            </w:r>
          </w:p>
        </w:tc>
        <w:tc>
          <w:tcPr>
            <w:tcW w:w="178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0,00</w:t>
            </w:r>
          </w:p>
        </w:tc>
        <w:tc>
          <w:tcPr>
            <w:tcW w:w="1613"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0,00</w:t>
            </w:r>
          </w:p>
        </w:tc>
        <w:tc>
          <w:tcPr>
            <w:tcW w:w="1610" w:type="dxa"/>
            <w:tcBorders>
              <w:top w:val="nil"/>
              <w:left w:val="nil"/>
              <w:bottom w:val="single" w:sz="4" w:space="0" w:color="auto"/>
              <w:right w:val="single" w:sz="4" w:space="0" w:color="auto"/>
            </w:tcBorders>
            <w:shd w:val="clear" w:color="auto" w:fill="auto"/>
            <w:vAlign w:val="center"/>
            <w:hideMark/>
          </w:tcPr>
          <w:p w:rsidR="00517E45" w:rsidRPr="008867F8" w:rsidRDefault="00517E45" w:rsidP="00517E45">
            <w:pPr>
              <w:jc w:val="right"/>
              <w:rPr>
                <w:rFonts w:ascii="Times New Roman" w:eastAsia="Times New Roman" w:hAnsi="Times New Roman"/>
                <w:sz w:val="22"/>
                <w:szCs w:val="22"/>
              </w:rPr>
            </w:pPr>
            <w:r w:rsidRPr="008867F8">
              <w:rPr>
                <w:rFonts w:ascii="Times New Roman" w:eastAsia="Times New Roman" w:hAnsi="Times New Roman"/>
                <w:sz w:val="22"/>
                <w:szCs w:val="22"/>
              </w:rPr>
              <w:t>503 535,00</w:t>
            </w:r>
          </w:p>
        </w:tc>
      </w:tr>
    </w:tbl>
    <w:p w:rsidR="00517E45" w:rsidRPr="008867F8" w:rsidRDefault="00517E45" w:rsidP="00517E45">
      <w:pPr>
        <w:widowControl w:val="0"/>
        <w:autoSpaceDE w:val="0"/>
        <w:autoSpaceDN w:val="0"/>
        <w:adjustRightInd w:val="0"/>
        <w:jc w:val="center"/>
        <w:outlineLvl w:val="2"/>
        <w:rPr>
          <w:rFonts w:ascii="Times New Roman" w:hAnsi="Times New Roman"/>
          <w:sz w:val="28"/>
          <w:szCs w:val="28"/>
        </w:rPr>
      </w:pPr>
    </w:p>
    <w:p w:rsidR="00517E45" w:rsidRPr="008867F8" w:rsidRDefault="00517E45" w:rsidP="00517E45">
      <w:pPr>
        <w:widowControl w:val="0"/>
        <w:autoSpaceDE w:val="0"/>
        <w:autoSpaceDN w:val="0"/>
        <w:adjustRightInd w:val="0"/>
        <w:jc w:val="center"/>
        <w:outlineLvl w:val="2"/>
        <w:rPr>
          <w:rFonts w:ascii="Times New Roman" w:hAnsi="Times New Roman"/>
          <w:sz w:val="28"/>
          <w:szCs w:val="28"/>
        </w:rPr>
      </w:pPr>
    </w:p>
    <w:p w:rsidR="00517E45" w:rsidRPr="008867F8" w:rsidRDefault="00517E45" w:rsidP="00517E45">
      <w:pPr>
        <w:widowControl w:val="0"/>
        <w:autoSpaceDE w:val="0"/>
        <w:autoSpaceDN w:val="0"/>
        <w:adjustRightInd w:val="0"/>
        <w:jc w:val="center"/>
        <w:outlineLvl w:val="2"/>
        <w:rPr>
          <w:rFonts w:ascii="Times New Roman" w:hAnsi="Times New Roman"/>
          <w:sz w:val="28"/>
          <w:szCs w:val="28"/>
        </w:rPr>
        <w:sectPr w:rsidR="00517E45" w:rsidRPr="008867F8" w:rsidSect="00517E45">
          <w:pgSz w:w="16838" w:h="11905" w:orient="landscape"/>
          <w:pgMar w:top="1134" w:right="851" w:bottom="567" w:left="1134" w:header="720" w:footer="720" w:gutter="0"/>
          <w:pgNumType w:start="1"/>
          <w:cols w:space="720"/>
          <w:noEndnote/>
          <w:titlePg/>
          <w:docGrid w:linePitch="299"/>
        </w:sectPr>
      </w:pPr>
      <w:r w:rsidRPr="008867F8">
        <w:rPr>
          <w:rFonts w:ascii="Times New Roman" w:hAnsi="Times New Roman"/>
          <w:sz w:val="28"/>
          <w:szCs w:val="28"/>
        </w:rPr>
        <w:t>Руководитель УГХ Администрации  ЗАТО г. Железногорск                                                             А.Ф. Тельманова</w:t>
      </w:r>
    </w:p>
    <w:p w:rsidR="00F2652A" w:rsidRPr="008867F8" w:rsidRDefault="00F2652A" w:rsidP="00F2652A">
      <w:pPr>
        <w:ind w:left="10065" w:right="435"/>
        <w:jc w:val="both"/>
        <w:rPr>
          <w:rFonts w:ascii="Times New Roman" w:eastAsia="Times New Roman" w:hAnsi="Times New Roman"/>
          <w:sz w:val="24"/>
          <w:szCs w:val="24"/>
        </w:rPr>
      </w:pPr>
      <w:r w:rsidRPr="008867F8">
        <w:rPr>
          <w:rFonts w:ascii="Times New Roman" w:eastAsia="Times New Roman" w:hAnsi="Times New Roman"/>
          <w:sz w:val="24"/>
          <w:szCs w:val="24"/>
        </w:rPr>
        <w:t>Приложение № 3</w:t>
      </w:r>
    </w:p>
    <w:p w:rsidR="00F2652A" w:rsidRPr="008867F8" w:rsidRDefault="00F2652A" w:rsidP="00F2652A">
      <w:pPr>
        <w:ind w:left="10065" w:right="435"/>
        <w:jc w:val="both"/>
        <w:rPr>
          <w:rFonts w:ascii="Times New Roman" w:eastAsia="Times New Roman" w:hAnsi="Times New Roman"/>
          <w:sz w:val="24"/>
          <w:szCs w:val="24"/>
        </w:rPr>
      </w:pPr>
      <w:r w:rsidRPr="008867F8">
        <w:rPr>
          <w:rFonts w:ascii="Times New Roman" w:eastAsia="Times New Roman" w:hAnsi="Times New Roman"/>
          <w:sz w:val="24"/>
          <w:szCs w:val="24"/>
        </w:rPr>
        <w:t>к муниципальной программе «Формирование современной городской среды на 2018-2025 годы»</w:t>
      </w:r>
    </w:p>
    <w:p w:rsidR="00F2652A" w:rsidRPr="008867F8" w:rsidRDefault="00F2652A" w:rsidP="00F2652A">
      <w:pPr>
        <w:ind w:left="10065" w:right="435"/>
        <w:jc w:val="both"/>
        <w:rPr>
          <w:rFonts w:ascii="Times New Roman" w:eastAsia="Times New Roman" w:hAnsi="Times New Roman"/>
          <w:sz w:val="24"/>
          <w:szCs w:val="24"/>
        </w:rPr>
      </w:pPr>
    </w:p>
    <w:p w:rsidR="00F2652A" w:rsidRPr="008867F8" w:rsidRDefault="00F2652A" w:rsidP="00F2652A"/>
    <w:p w:rsidR="00F2652A" w:rsidRPr="008867F8" w:rsidRDefault="00F2652A" w:rsidP="00F2652A">
      <w:pPr>
        <w:pStyle w:val="ConsPlusNormal"/>
        <w:jc w:val="center"/>
        <w:rPr>
          <w:rFonts w:ascii="Times New Roman" w:hAnsi="Times New Roman" w:cs="Times New Roman"/>
          <w:sz w:val="26"/>
          <w:szCs w:val="26"/>
        </w:rPr>
      </w:pPr>
      <w:r w:rsidRPr="008867F8">
        <w:rPr>
          <w:rFonts w:ascii="Times New Roman" w:hAnsi="Times New Roman" w:cs="Times New Roman"/>
          <w:sz w:val="26"/>
          <w:szCs w:val="26"/>
        </w:rPr>
        <w:t>Адресный перечень всех дворовых территорий, нуждающихся в благоустройстве (формируемый исходя из физического состояния, а также с учетом предложений заинтересованных лиц) и подлежащих благоустройству  в 2023 году, исходя из минимального перечня работ по благоустройству</w:t>
      </w:r>
    </w:p>
    <w:p w:rsidR="00F2652A" w:rsidRPr="008867F8" w:rsidRDefault="00F2652A" w:rsidP="00F2652A">
      <w:pPr>
        <w:pStyle w:val="ConsPlusNormal"/>
        <w:jc w:val="center"/>
        <w:rPr>
          <w:rFonts w:ascii="Times New Roman" w:hAnsi="Times New Roman" w:cs="Times New Roman"/>
          <w:sz w:val="26"/>
          <w:szCs w:val="26"/>
        </w:rPr>
      </w:pPr>
    </w:p>
    <w:tbl>
      <w:tblPr>
        <w:tblW w:w="14188" w:type="dxa"/>
        <w:tblInd w:w="95" w:type="dxa"/>
        <w:tblLayout w:type="fixed"/>
        <w:tblLook w:val="04A0"/>
      </w:tblPr>
      <w:tblGrid>
        <w:gridCol w:w="540"/>
        <w:gridCol w:w="2875"/>
        <w:gridCol w:w="2835"/>
        <w:gridCol w:w="2835"/>
        <w:gridCol w:w="2552"/>
        <w:gridCol w:w="2551"/>
      </w:tblGrid>
      <w:tr w:rsidR="00F2652A" w:rsidRPr="008867F8" w:rsidTr="004A037D">
        <w:trPr>
          <w:trHeight w:val="111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 xml:space="preserve">№ </w:t>
            </w:r>
            <w:proofErr w:type="spellStart"/>
            <w:r w:rsidRPr="008867F8">
              <w:rPr>
                <w:rFonts w:ascii="Times New Roman" w:eastAsia="Times New Roman" w:hAnsi="Times New Roman"/>
                <w:sz w:val="22"/>
                <w:szCs w:val="22"/>
              </w:rPr>
              <w:t>п</w:t>
            </w:r>
            <w:proofErr w:type="spellEnd"/>
            <w:r w:rsidRPr="008867F8">
              <w:rPr>
                <w:rFonts w:ascii="Times New Roman" w:eastAsia="Times New Roman" w:hAnsi="Times New Roman"/>
                <w:sz w:val="22"/>
                <w:szCs w:val="22"/>
              </w:rPr>
              <w:t>/</w:t>
            </w:r>
            <w:proofErr w:type="spellStart"/>
            <w:r w:rsidRPr="008867F8">
              <w:rPr>
                <w:rFonts w:ascii="Times New Roman" w:eastAsia="Times New Roman" w:hAnsi="Times New Roman"/>
                <w:sz w:val="22"/>
                <w:szCs w:val="22"/>
              </w:rPr>
              <w:t>п</w:t>
            </w:r>
            <w:proofErr w:type="spellEnd"/>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Адрес дворовой территории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Сумма локально-сметного расчета,</w:t>
            </w:r>
          </w:p>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руб.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Размер финансового участия заинтересованных лиц, руб.</w:t>
            </w:r>
          </w:p>
        </w:tc>
        <w:tc>
          <w:tcPr>
            <w:tcW w:w="2552" w:type="dxa"/>
            <w:tcBorders>
              <w:top w:val="single" w:sz="4" w:space="0" w:color="auto"/>
              <w:left w:val="single" w:sz="4" w:space="0" w:color="auto"/>
              <w:right w:val="single" w:sz="4" w:space="0" w:color="auto"/>
            </w:tcBorders>
            <w:vAlign w:val="center"/>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Размер субсидии, руб.</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Виды трудового участия</w:t>
            </w:r>
          </w:p>
        </w:tc>
      </w:tr>
      <w:tr w:rsidR="00F2652A" w:rsidRPr="008867F8" w:rsidTr="004A037D">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w:t>
            </w:r>
          </w:p>
        </w:tc>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4</w:t>
            </w:r>
          </w:p>
        </w:tc>
        <w:tc>
          <w:tcPr>
            <w:tcW w:w="2552"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6</w:t>
            </w:r>
          </w:p>
        </w:tc>
      </w:tr>
      <w:tr w:rsidR="00F2652A" w:rsidRPr="008867F8" w:rsidTr="004A037D">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pStyle w:val="af2"/>
              <w:numPr>
                <w:ilvl w:val="0"/>
                <w:numId w:val="28"/>
              </w:numPr>
              <w:jc w:val="center"/>
              <w:rPr>
                <w:rFonts w:ascii="Times New Roman" w:eastAsia="Times New Roman" w:hAnsi="Times New Roman"/>
              </w:rPr>
            </w:pPr>
          </w:p>
        </w:tc>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rPr>
                <w:rFonts w:ascii="Times New Roman" w:eastAsia="Times New Roman" w:hAnsi="Times New Roman"/>
                <w:sz w:val="22"/>
                <w:szCs w:val="22"/>
              </w:rPr>
            </w:pPr>
            <w:r w:rsidRPr="008867F8">
              <w:rPr>
                <w:rFonts w:ascii="Times New Roman" w:eastAsia="Times New Roman" w:hAnsi="Times New Roman"/>
                <w:sz w:val="22"/>
                <w:szCs w:val="22"/>
              </w:rPr>
              <w:t>пр. Ленинградский д. 59</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4 575 871,49</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341 688,13</w:t>
            </w:r>
          </w:p>
          <w:p w:rsidR="00F2652A" w:rsidRPr="008867F8" w:rsidRDefault="00F2652A" w:rsidP="004A037D">
            <w:pPr>
              <w:jc w:val="center"/>
              <w:rPr>
                <w:rFonts w:ascii="Times New Roman" w:eastAsia="Times New Roman" w:hAnsi="Times New Roman"/>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4 234 183,35</w:t>
            </w:r>
          </w:p>
          <w:p w:rsidR="00F2652A" w:rsidRPr="008867F8" w:rsidRDefault="00F2652A" w:rsidP="004A037D">
            <w:pPr>
              <w:jc w:val="center"/>
              <w:rPr>
                <w:rFonts w:ascii="Times New Roman" w:eastAsia="Times New Roman" w:hAnsi="Times New Roman"/>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Уборка территории, покраска МАФ</w:t>
            </w:r>
          </w:p>
        </w:tc>
      </w:tr>
      <w:tr w:rsidR="00F2652A" w:rsidRPr="008867F8" w:rsidTr="004A037D">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pStyle w:val="af2"/>
              <w:numPr>
                <w:ilvl w:val="0"/>
                <w:numId w:val="28"/>
              </w:numPr>
              <w:jc w:val="center"/>
              <w:rPr>
                <w:rFonts w:ascii="Times New Roman" w:eastAsia="Times New Roman" w:hAnsi="Times New Roman"/>
              </w:rPr>
            </w:pPr>
          </w:p>
        </w:tc>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rPr>
                <w:rFonts w:ascii="Times New Roman" w:eastAsia="Times New Roman" w:hAnsi="Times New Roman"/>
                <w:sz w:val="22"/>
                <w:szCs w:val="22"/>
              </w:rPr>
            </w:pPr>
            <w:r w:rsidRPr="008867F8">
              <w:rPr>
                <w:rFonts w:ascii="Times New Roman" w:eastAsia="Times New Roman" w:hAnsi="Times New Roman"/>
                <w:sz w:val="22"/>
                <w:szCs w:val="22"/>
              </w:rPr>
              <w:t>пр. Ленинградский д. 69</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3 859 884,00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301 208,24</w:t>
            </w:r>
          </w:p>
          <w:p w:rsidR="00F2652A" w:rsidRPr="008867F8" w:rsidRDefault="00F2652A" w:rsidP="004A037D">
            <w:pPr>
              <w:jc w:val="center"/>
              <w:rPr>
                <w:rFonts w:ascii="Times New Roman" w:eastAsia="Times New Roman" w:hAnsi="Times New Roman"/>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355 8675,76</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Уборка территории, покраска МАФ</w:t>
            </w:r>
          </w:p>
        </w:tc>
      </w:tr>
      <w:tr w:rsidR="00F2652A" w:rsidRPr="008867F8" w:rsidTr="004A037D">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pStyle w:val="af2"/>
              <w:numPr>
                <w:ilvl w:val="0"/>
                <w:numId w:val="28"/>
              </w:numPr>
              <w:jc w:val="center"/>
              <w:rPr>
                <w:rFonts w:ascii="Times New Roman" w:eastAsia="Times New Roman" w:hAnsi="Times New Roman"/>
              </w:rPr>
            </w:pPr>
          </w:p>
        </w:tc>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rPr>
                <w:rFonts w:ascii="Times New Roman" w:eastAsia="Times New Roman" w:hAnsi="Times New Roman"/>
                <w:sz w:val="22"/>
                <w:szCs w:val="22"/>
              </w:rPr>
            </w:pPr>
            <w:r w:rsidRPr="008867F8">
              <w:rPr>
                <w:rFonts w:ascii="Times New Roman" w:eastAsia="Times New Roman" w:hAnsi="Times New Roman"/>
                <w:sz w:val="22"/>
                <w:szCs w:val="22"/>
              </w:rPr>
              <w:t>ул. Чапаева д. 18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814 166,80</w:t>
            </w:r>
          </w:p>
          <w:p w:rsidR="00F2652A" w:rsidRPr="008867F8" w:rsidRDefault="00F2652A" w:rsidP="004A037D">
            <w:pPr>
              <w:jc w:val="center"/>
              <w:rPr>
                <w:rFonts w:ascii="Times New Roman" w:eastAsia="Times New Roman" w:hAnsi="Times New Roman"/>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53 350,7628</w:t>
            </w:r>
          </w:p>
          <w:p w:rsidR="00F2652A" w:rsidRPr="008867F8" w:rsidRDefault="00F2652A" w:rsidP="004A037D">
            <w:pPr>
              <w:jc w:val="center"/>
              <w:rPr>
                <w:rFonts w:ascii="Times New Roman" w:eastAsia="Times New Roman" w:hAnsi="Times New Roman"/>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760 816,04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Уборка территории, покраска МАФ</w:t>
            </w:r>
          </w:p>
        </w:tc>
      </w:tr>
      <w:tr w:rsidR="00F2652A" w:rsidRPr="008867F8" w:rsidTr="004A037D">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pStyle w:val="af2"/>
              <w:numPr>
                <w:ilvl w:val="0"/>
                <w:numId w:val="28"/>
              </w:numPr>
              <w:jc w:val="center"/>
              <w:rPr>
                <w:rFonts w:ascii="Times New Roman" w:eastAsia="Times New Roman" w:hAnsi="Times New Roman"/>
              </w:rPr>
            </w:pPr>
          </w:p>
        </w:tc>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rPr>
                <w:rFonts w:ascii="Times New Roman" w:eastAsia="Times New Roman" w:hAnsi="Times New Roman"/>
                <w:sz w:val="22"/>
                <w:szCs w:val="22"/>
              </w:rPr>
            </w:pPr>
            <w:r w:rsidRPr="008867F8">
              <w:rPr>
                <w:rFonts w:ascii="Times New Roman" w:eastAsia="Times New Roman" w:hAnsi="Times New Roman"/>
                <w:sz w:val="22"/>
                <w:szCs w:val="22"/>
              </w:rPr>
              <w:t>пр. Юбилейный д. 4</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393 379,20</w:t>
            </w:r>
          </w:p>
          <w:p w:rsidR="00F2652A" w:rsidRPr="008867F8" w:rsidRDefault="00F2652A" w:rsidP="004A037D">
            <w:pPr>
              <w:jc w:val="center"/>
              <w:rPr>
                <w:rFonts w:ascii="Times New Roman" w:eastAsia="Times New Roman" w:hAnsi="Times New Roman"/>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29 036,364</w:t>
            </w:r>
          </w:p>
          <w:p w:rsidR="00F2652A" w:rsidRPr="008867F8" w:rsidRDefault="00F2652A" w:rsidP="004A037D">
            <w:pPr>
              <w:jc w:val="center"/>
              <w:rPr>
                <w:rFonts w:ascii="Times New Roman" w:eastAsia="Times New Roman" w:hAnsi="Times New Roman"/>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364 342,84</w:t>
            </w:r>
          </w:p>
          <w:p w:rsidR="00F2652A" w:rsidRPr="008867F8" w:rsidRDefault="00F2652A" w:rsidP="004A037D">
            <w:pPr>
              <w:jc w:val="center"/>
              <w:rPr>
                <w:rFonts w:ascii="Times New Roman" w:eastAsia="Times New Roman" w:hAnsi="Times New Roman"/>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Уборка территории, покраска МАФ</w:t>
            </w:r>
          </w:p>
        </w:tc>
      </w:tr>
      <w:tr w:rsidR="00F2652A" w:rsidRPr="008867F8" w:rsidTr="004A037D">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pStyle w:val="af2"/>
              <w:numPr>
                <w:ilvl w:val="0"/>
                <w:numId w:val="28"/>
              </w:numPr>
              <w:jc w:val="center"/>
              <w:rPr>
                <w:rFonts w:ascii="Times New Roman" w:eastAsia="Times New Roman" w:hAnsi="Times New Roman"/>
              </w:rPr>
            </w:pPr>
          </w:p>
        </w:tc>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rPr>
                <w:rFonts w:ascii="Times New Roman" w:eastAsia="Times New Roman" w:hAnsi="Times New Roman"/>
                <w:sz w:val="22"/>
                <w:szCs w:val="22"/>
              </w:rPr>
            </w:pPr>
            <w:r w:rsidRPr="008867F8">
              <w:rPr>
                <w:rFonts w:ascii="Times New Roman" w:eastAsia="Times New Roman" w:hAnsi="Times New Roman"/>
                <w:sz w:val="22"/>
                <w:szCs w:val="22"/>
              </w:rPr>
              <w:t>ул. Королева, д. 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2 417 278,94</w:t>
            </w:r>
          </w:p>
          <w:p w:rsidR="00F2652A" w:rsidRPr="008867F8" w:rsidRDefault="00F2652A" w:rsidP="004A037D">
            <w:pPr>
              <w:jc w:val="center"/>
              <w:rPr>
                <w:rFonts w:ascii="Times New Roman" w:eastAsia="Times New Roman" w:hAnsi="Times New Roman"/>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117 938,55</w:t>
            </w:r>
          </w:p>
          <w:p w:rsidR="00F2652A" w:rsidRPr="008867F8" w:rsidRDefault="00F2652A" w:rsidP="004A037D">
            <w:pPr>
              <w:jc w:val="center"/>
              <w:rPr>
                <w:rFonts w:ascii="Times New Roman" w:eastAsia="Times New Roman" w:hAnsi="Times New Roman"/>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2 299 340,39</w:t>
            </w:r>
          </w:p>
          <w:p w:rsidR="00F2652A" w:rsidRPr="008867F8" w:rsidRDefault="00F2652A" w:rsidP="004A037D">
            <w:pPr>
              <w:jc w:val="center"/>
              <w:rPr>
                <w:rFonts w:ascii="Times New Roman" w:eastAsia="Times New Roman" w:hAnsi="Times New Roman"/>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Уборка территории, покраска МАФ</w:t>
            </w:r>
          </w:p>
        </w:tc>
      </w:tr>
      <w:tr w:rsidR="00F2652A" w:rsidRPr="008867F8" w:rsidTr="004A037D">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rPr>
            </w:pPr>
          </w:p>
        </w:tc>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rPr>
                <w:rFonts w:ascii="Times New Roman" w:eastAsia="Times New Roman" w:hAnsi="Times New Roman"/>
                <w:sz w:val="22"/>
                <w:szCs w:val="22"/>
              </w:rPr>
            </w:pPr>
            <w:r w:rsidRPr="008867F8">
              <w:rPr>
                <w:rFonts w:ascii="Times New Roman" w:eastAsia="Times New Roman" w:hAnsi="Times New Roman"/>
                <w:sz w:val="22"/>
                <w:szCs w:val="22"/>
              </w:rPr>
              <w:t>ИТОГО</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12 060 580,43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843 222,05</w:t>
            </w:r>
          </w:p>
          <w:p w:rsidR="00F2652A" w:rsidRPr="008867F8" w:rsidRDefault="00F2652A" w:rsidP="004A037D">
            <w:pPr>
              <w:jc w:val="center"/>
              <w:rPr>
                <w:rFonts w:ascii="Times New Roman" w:eastAsia="Times New Roman" w:hAnsi="Times New Roman"/>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11 217 358,38</w:t>
            </w:r>
          </w:p>
          <w:p w:rsidR="00F2652A" w:rsidRPr="008867F8" w:rsidRDefault="00F2652A" w:rsidP="004A037D">
            <w:pPr>
              <w:jc w:val="center"/>
              <w:rPr>
                <w:rFonts w:ascii="Times New Roman" w:eastAsia="Times New Roman" w:hAnsi="Times New Roman"/>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p>
        </w:tc>
      </w:tr>
    </w:tbl>
    <w:p w:rsidR="00F2652A" w:rsidRPr="008867F8" w:rsidRDefault="00F2652A" w:rsidP="00F2652A"/>
    <w:p w:rsidR="00F2652A" w:rsidRPr="008867F8" w:rsidRDefault="00F2652A" w:rsidP="00F2652A">
      <w:pPr>
        <w:rPr>
          <w:rFonts w:ascii="Times New Roman" w:eastAsia="Times New Roman" w:hAnsi="Times New Roman"/>
          <w:sz w:val="28"/>
          <w:szCs w:val="28"/>
        </w:rPr>
      </w:pPr>
      <w:r w:rsidRPr="008867F8">
        <w:rPr>
          <w:rFonts w:ascii="Times New Roman" w:hAnsi="Times New Roman"/>
          <w:sz w:val="28"/>
          <w:szCs w:val="28"/>
        </w:rPr>
        <w:br w:type="page"/>
      </w:r>
    </w:p>
    <w:p w:rsidR="00F2652A" w:rsidRPr="008867F8" w:rsidRDefault="00F2652A" w:rsidP="00F2652A">
      <w:pPr>
        <w:rPr>
          <w:rFonts w:ascii="Times New Roman" w:eastAsia="Times New Roman" w:hAnsi="Times New Roman"/>
          <w:sz w:val="28"/>
          <w:szCs w:val="28"/>
        </w:rPr>
      </w:pPr>
    </w:p>
    <w:p w:rsidR="00F2652A" w:rsidRPr="008867F8" w:rsidRDefault="00F2652A" w:rsidP="00F2652A">
      <w:pPr>
        <w:pStyle w:val="ConsPlusNormal"/>
        <w:jc w:val="center"/>
        <w:rPr>
          <w:rFonts w:ascii="Times New Roman" w:hAnsi="Times New Roman" w:cs="Times New Roman"/>
          <w:sz w:val="28"/>
          <w:szCs w:val="28"/>
        </w:rPr>
      </w:pPr>
      <w:r w:rsidRPr="008867F8">
        <w:rPr>
          <w:rFonts w:ascii="Times New Roman" w:hAnsi="Times New Roman" w:cs="Times New Roman"/>
          <w:sz w:val="28"/>
          <w:szCs w:val="28"/>
        </w:rPr>
        <w:t>Адресный перечень всех дворовых территорий многоквартирных домов, нуждающихся в благоустройстве по результатам инвентаризации</w:t>
      </w:r>
    </w:p>
    <w:p w:rsidR="00F2652A" w:rsidRPr="008867F8" w:rsidRDefault="00F2652A" w:rsidP="00F2652A"/>
    <w:tbl>
      <w:tblPr>
        <w:tblW w:w="13338" w:type="dxa"/>
        <w:tblInd w:w="95" w:type="dxa"/>
        <w:tblLook w:val="04A0"/>
      </w:tblPr>
      <w:tblGrid>
        <w:gridCol w:w="1289"/>
        <w:gridCol w:w="7991"/>
        <w:gridCol w:w="4058"/>
      </w:tblGrid>
      <w:tr w:rsidR="00F2652A" w:rsidRPr="008867F8" w:rsidTr="004A037D">
        <w:trPr>
          <w:trHeight w:val="714"/>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 xml:space="preserve">№ </w:t>
            </w:r>
            <w:proofErr w:type="spellStart"/>
            <w:r w:rsidRPr="008867F8">
              <w:rPr>
                <w:rFonts w:ascii="Times New Roman" w:eastAsia="Times New Roman" w:hAnsi="Times New Roman"/>
                <w:sz w:val="22"/>
                <w:szCs w:val="22"/>
              </w:rPr>
              <w:t>п</w:t>
            </w:r>
            <w:proofErr w:type="spellEnd"/>
            <w:r w:rsidRPr="008867F8">
              <w:rPr>
                <w:rFonts w:ascii="Times New Roman" w:eastAsia="Times New Roman" w:hAnsi="Times New Roman"/>
                <w:sz w:val="22"/>
                <w:szCs w:val="22"/>
              </w:rPr>
              <w:t>/</w:t>
            </w:r>
            <w:proofErr w:type="spellStart"/>
            <w:r w:rsidRPr="008867F8">
              <w:rPr>
                <w:rFonts w:ascii="Times New Roman" w:eastAsia="Times New Roman" w:hAnsi="Times New Roman"/>
                <w:sz w:val="22"/>
                <w:szCs w:val="22"/>
              </w:rPr>
              <w:t>п</w:t>
            </w:r>
            <w:proofErr w:type="spellEnd"/>
          </w:p>
        </w:tc>
        <w:tc>
          <w:tcPr>
            <w:tcW w:w="7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Адрес дворовой территории</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Площадь дворовой территории</w:t>
            </w:r>
          </w:p>
        </w:tc>
      </w:tr>
      <w:tr w:rsidR="00F2652A" w:rsidRPr="008867F8" w:rsidTr="004A037D">
        <w:trPr>
          <w:trHeight w:val="300"/>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w:t>
            </w:r>
          </w:p>
        </w:tc>
        <w:tc>
          <w:tcPr>
            <w:tcW w:w="7991" w:type="dxa"/>
            <w:tcBorders>
              <w:top w:val="nil"/>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проспект Курчатова, д. 2</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2395</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проспект Курчатова, д. 4</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5411</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проспект Курчатова, д. 10А</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4416</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проспект Курчатова, д. 12</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4333</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проспект Курчатова, д. 18</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2457,6</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проспект Курчатова, д. 20</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5475,20</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проспект Курчатова, д. 26</w:t>
            </w:r>
          </w:p>
        </w:tc>
        <w:tc>
          <w:tcPr>
            <w:tcW w:w="4058" w:type="dxa"/>
            <w:tcBorders>
              <w:top w:val="nil"/>
              <w:left w:val="nil"/>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6790,3</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проспект Курчатова, д. 28</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8641</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проспект Курчатова, д. 30</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1202</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проспект Курчатова, д. 32</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3170</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проспект Курчатова, д. 42</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3962,1</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проспект Курчатова, д. 44</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3270</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проспект Курчатова, д. 52</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5280,6</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проспект Курчатова, д. 60</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5569,2</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проспект Курчатова, д. 70</w:t>
            </w:r>
          </w:p>
        </w:tc>
        <w:tc>
          <w:tcPr>
            <w:tcW w:w="4058" w:type="dxa"/>
            <w:tcBorders>
              <w:top w:val="nil"/>
              <w:left w:val="nil"/>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7465</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Ленинградский проспект, д. 1</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12151</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Ленинградский проспект, д. 29</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5383</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Ленинградский проспект, д. 31</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6913</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Ленинградский проспект, д. 57</w:t>
            </w:r>
          </w:p>
        </w:tc>
        <w:tc>
          <w:tcPr>
            <w:tcW w:w="4058" w:type="dxa"/>
            <w:tcBorders>
              <w:top w:val="single" w:sz="4" w:space="0" w:color="auto"/>
              <w:left w:val="nil"/>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4900,74</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Ленинградский проспект, д. 59</w:t>
            </w:r>
          </w:p>
        </w:tc>
        <w:tc>
          <w:tcPr>
            <w:tcW w:w="4058" w:type="dxa"/>
            <w:tcBorders>
              <w:top w:val="nil"/>
              <w:left w:val="nil"/>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10863, 06</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Ленинградский проспект, д. 65</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6599,57</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Ленинградский проспект, д. 69</w:t>
            </w:r>
          </w:p>
        </w:tc>
        <w:tc>
          <w:tcPr>
            <w:tcW w:w="4058" w:type="dxa"/>
            <w:tcBorders>
              <w:top w:val="single" w:sz="4" w:space="0" w:color="auto"/>
              <w:left w:val="nil"/>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10495, 04</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Ленинградский проспект, д. 99</w:t>
            </w:r>
          </w:p>
        </w:tc>
        <w:tc>
          <w:tcPr>
            <w:tcW w:w="4058" w:type="dxa"/>
            <w:tcBorders>
              <w:top w:val="nil"/>
              <w:left w:val="nil"/>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7862</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Ленинградский проспект, д. 109</w:t>
            </w:r>
          </w:p>
        </w:tc>
        <w:tc>
          <w:tcPr>
            <w:tcW w:w="4058" w:type="dxa"/>
            <w:tcBorders>
              <w:top w:val="nil"/>
              <w:left w:val="nil"/>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7009</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Ленинградский проспект, д. 153</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4927</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проезд Мира, д. 17</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6211,4</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проезд Мира, д. 21</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3847,28</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проезд Мира, д. 23</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8771,2</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проезд Мира, д. 25</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15156,2</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Пионерский проезд, д. 4</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2670</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Центральный проезд, д. 3</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3780</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Центральный проезд, д. 6</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7268</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Центральный проезд, д. 7</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3469</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Центральный проезд, д. 8</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4543,6</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проезд Юбилейный, д. 4</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4074</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проезд Юбилейный, д. 6</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3662</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22 Партсъезда, д. 3</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1985</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22 Партсъезда, д. 5</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2202</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22 Партсъезда, д. 13</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2402</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22 Партсъезда, д. 15</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2414</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60 лет ВЛКСМ, д. 16</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2964,55</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60 лет ВЛКСМ, д. 28</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2170,91</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60 лет ВЛКСМ, д. 70</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6276,5</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60 лет ВЛКСМ, д. 74</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11696</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60 лет ВЛКСМ, д. 82</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3550</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60 лет ВЛКСМ, д. 84</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3902, 53</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2</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3411, 31</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2А</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3052,69</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3</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2135</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4</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1661,15</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6</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1629,17</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8</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1729,12</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10</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1708, 24</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12</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2856</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18</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2283,35</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21</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1971</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22</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2722,53</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27</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1664</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29</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1514</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31</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1446</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33</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1527</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33 А</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3967</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35</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1969</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Белорусская, д. 30А</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3327</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Белорусская, д. 34</w:t>
            </w:r>
          </w:p>
        </w:tc>
        <w:tc>
          <w:tcPr>
            <w:tcW w:w="4058" w:type="dxa"/>
            <w:tcBorders>
              <w:top w:val="single" w:sz="4" w:space="0" w:color="auto"/>
              <w:left w:val="nil"/>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4246,23</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Белорусская, д. 36</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4250,37</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Белорусская, д. 49 А</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6441,47</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Восточная, д. 5</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2078,7</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Восточная, д. 19</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2695,4</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Восточная, д. 27</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8442</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Восточная, д. 37</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3152, 2</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Восточная, д. 41</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2264,9</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Восточная, д. 43</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2254,1</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Восточная, д. 57</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нет кадастрового паспорта</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Ермака, д. 15</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1309</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Загородная, д.  4</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1946,07</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Загородная, д.  5</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1800</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Загородная, д.  6</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1799</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Загородная, д. 3</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1969,43</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Калинина, д. 30</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2188</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Кирова, д.  8</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4381,71</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lang w:val="en-US"/>
              </w:rPr>
            </w:pPr>
            <w:r w:rsidRPr="008867F8">
              <w:rPr>
                <w:rFonts w:ascii="Times New Roman" w:eastAsia="Times New Roman" w:hAnsi="Times New Roman"/>
                <w:sz w:val="24"/>
                <w:szCs w:val="24"/>
              </w:rPr>
              <w:t xml:space="preserve">г. Железногорск, ул. Кирова, д.  </w:t>
            </w:r>
            <w:r w:rsidRPr="008867F8">
              <w:rPr>
                <w:rFonts w:ascii="Times New Roman" w:eastAsia="Times New Roman" w:hAnsi="Times New Roman"/>
                <w:sz w:val="24"/>
                <w:szCs w:val="24"/>
                <w:lang w:val="en-US"/>
              </w:rPr>
              <w:t>10</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3443</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 xml:space="preserve">г. Железногорск, ул. Кирова, д.  </w:t>
            </w:r>
            <w:r w:rsidRPr="008867F8">
              <w:rPr>
                <w:rFonts w:ascii="Times New Roman" w:eastAsia="Times New Roman" w:hAnsi="Times New Roman"/>
                <w:sz w:val="24"/>
                <w:szCs w:val="24"/>
                <w:lang w:val="en-US"/>
              </w:rPr>
              <w:t>1</w:t>
            </w:r>
            <w:r w:rsidRPr="008867F8">
              <w:rPr>
                <w:rFonts w:ascii="Times New Roman" w:eastAsia="Times New Roman" w:hAnsi="Times New Roman"/>
                <w:sz w:val="24"/>
                <w:szCs w:val="24"/>
              </w:rPr>
              <w:t>2</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3380</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Комсомольская, д. 11</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1088</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Комсомольская, д. 27</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4485</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Комсомольская, д. 35</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нет кадастрового паспорта</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Комсомольская, д. 45</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2699,47</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Комсомольская, д. 48</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2822,72</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Комсомольская, д. 50</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1772,53</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Комсомольская, д. 54</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1918,03</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Комсомольская, д. 56</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3177,97</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Королева, д. 7</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4038,4</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Королева, д. 8</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5306</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Королева, д. 12</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5349</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Королева, д. 13</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5847, 9</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Крупской, д. 5</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3420</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Крупской, д. 9</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2834, 4</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5</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2474</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7</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2737</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7 А</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3448</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8</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1880</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10</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3198</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11 А</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3483</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12</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2254,61</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13</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2290</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19</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2886</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20</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1835</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21</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2717</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22</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1793</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24</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2923</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26</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3149</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34</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2769</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35</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2250,4</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36</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3161,39</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37</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2577,06</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38</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2421,46</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38 А</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2949,23</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40</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1544,38</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43</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2464, 82</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44</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2812,47</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45 А</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1926,18</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47 А</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1898,21</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47 Б</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1928</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50</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5324, 74</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Малая Садовая, д. 2</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4523,95</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Маяковского, д. 2</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2891, 97</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Маяковского, д. 4А</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3529,67</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Маяковского, д. 4Б</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1766,21</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Маяковского, д. 9</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2359</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Маяковского, д. 16</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1493</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Маяковского, д. 17 Б</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3624,31</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Маяковского, д. 19 А</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2673,69</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Маяковского, д. 19 Б</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1866,17</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Маяковского, д. 22</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2202,65</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Маяковского, д. 22 А</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2206,03</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Маяковского, д. 23</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2166,71</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Маяковского, д. 24</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2221,51</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Молодежная, д. 9</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4484</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Молодежная, д. 11</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4054</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Молодежная, д. 13</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4078</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Молодежная, д. 13А</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4494</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Октябрьская, д. 3</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4002,68</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Октябрьская, д. 26</w:t>
            </w:r>
          </w:p>
        </w:tc>
        <w:tc>
          <w:tcPr>
            <w:tcW w:w="4058" w:type="dxa"/>
            <w:tcBorders>
              <w:top w:val="nil"/>
              <w:left w:val="nil"/>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5118</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Октябрьская, д. 29</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2576</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Октябрьская, д. 32</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1505</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Октябрьская, д. 33</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2959</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Октябрьская, д. 36</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1536</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Октябрьская, д. 39</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2543,47</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Октябрьская, д. 48</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2702</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Парковая, д. 4</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2150</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Парковая, д. 6</w:t>
            </w:r>
          </w:p>
        </w:tc>
        <w:tc>
          <w:tcPr>
            <w:tcW w:w="4058" w:type="dxa"/>
            <w:tcBorders>
              <w:top w:val="single" w:sz="4" w:space="0" w:color="auto"/>
              <w:left w:val="nil"/>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2441</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Парковая, д. 14</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2473</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Поселковая, д. 39</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2175</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Поселковая, д. 47</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4192,29</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Пушкина, д. 24</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1614</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Пушкина, д. 25</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953</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Пушкина, д. 26</w:t>
            </w:r>
          </w:p>
        </w:tc>
        <w:tc>
          <w:tcPr>
            <w:tcW w:w="4058" w:type="dxa"/>
            <w:tcBorders>
              <w:top w:val="single" w:sz="4" w:space="0" w:color="auto"/>
              <w:left w:val="nil"/>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нет кадастрового паспорта</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Пушкина, д. 27</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1392</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 xml:space="preserve">г. Железногорск, ул. </w:t>
            </w:r>
            <w:proofErr w:type="spellStart"/>
            <w:r w:rsidRPr="008867F8">
              <w:rPr>
                <w:rFonts w:ascii="Times New Roman" w:eastAsia="Times New Roman" w:hAnsi="Times New Roman"/>
                <w:sz w:val="24"/>
                <w:szCs w:val="24"/>
              </w:rPr>
              <w:t>Решетнева</w:t>
            </w:r>
            <w:proofErr w:type="spellEnd"/>
            <w:r w:rsidRPr="008867F8">
              <w:rPr>
                <w:rFonts w:ascii="Times New Roman" w:eastAsia="Times New Roman" w:hAnsi="Times New Roman"/>
                <w:sz w:val="24"/>
                <w:szCs w:val="24"/>
              </w:rPr>
              <w:t>, д. 1</w:t>
            </w:r>
          </w:p>
        </w:tc>
        <w:tc>
          <w:tcPr>
            <w:tcW w:w="4058" w:type="dxa"/>
            <w:tcBorders>
              <w:top w:val="nil"/>
              <w:left w:val="nil"/>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2968</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 xml:space="preserve">г. Железногорск, ул. </w:t>
            </w:r>
            <w:proofErr w:type="spellStart"/>
            <w:r w:rsidRPr="008867F8">
              <w:rPr>
                <w:rFonts w:ascii="Times New Roman" w:eastAsia="Times New Roman" w:hAnsi="Times New Roman"/>
                <w:sz w:val="24"/>
                <w:szCs w:val="24"/>
              </w:rPr>
              <w:t>Решетнева</w:t>
            </w:r>
            <w:proofErr w:type="spellEnd"/>
            <w:r w:rsidRPr="008867F8">
              <w:rPr>
                <w:rFonts w:ascii="Times New Roman" w:eastAsia="Times New Roman" w:hAnsi="Times New Roman"/>
                <w:sz w:val="24"/>
                <w:szCs w:val="24"/>
              </w:rPr>
              <w:t>, д. 13</w:t>
            </w:r>
          </w:p>
        </w:tc>
        <w:tc>
          <w:tcPr>
            <w:tcW w:w="4058" w:type="dxa"/>
            <w:tcBorders>
              <w:top w:val="nil"/>
              <w:left w:val="nil"/>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2657</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Саянская, д. 9</w:t>
            </w:r>
          </w:p>
        </w:tc>
        <w:tc>
          <w:tcPr>
            <w:tcW w:w="4058" w:type="dxa"/>
            <w:tcBorders>
              <w:top w:val="nil"/>
              <w:left w:val="nil"/>
              <w:bottom w:val="single" w:sz="4" w:space="0" w:color="auto"/>
              <w:right w:val="single" w:sz="4" w:space="0" w:color="auto"/>
            </w:tcBorders>
            <w:shd w:val="clear" w:color="000000" w:fill="FFFFFF"/>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7881</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Свердлова, д. 8</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3261</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Свердлова, д. 10</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2480</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Свердлова, д. 24</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4311</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Свердлова, д. 23</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1832</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Свердлова, д. 38</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3189</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Свердлова, д. 53</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3389,85</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Свердлова, д. 56</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3380,12</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Советская, д. 13</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2705</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Советская, д. 20</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2998</w:t>
            </w:r>
          </w:p>
        </w:tc>
      </w:tr>
      <w:tr w:rsidR="00F2652A" w:rsidRPr="008867F8" w:rsidTr="004A037D">
        <w:trPr>
          <w:trHeight w:val="40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Советской Армии, д. 5</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3675,04</w:t>
            </w:r>
          </w:p>
        </w:tc>
      </w:tr>
      <w:tr w:rsidR="00F2652A" w:rsidRPr="008867F8" w:rsidTr="004A037D">
        <w:trPr>
          <w:trHeight w:val="630"/>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Советской Армии, д. 7</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2716</w:t>
            </w:r>
          </w:p>
        </w:tc>
      </w:tr>
      <w:tr w:rsidR="00F2652A" w:rsidRPr="008867F8" w:rsidTr="004A037D">
        <w:trPr>
          <w:trHeight w:val="630"/>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Советской Армии, д. 9</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2488</w:t>
            </w:r>
          </w:p>
        </w:tc>
      </w:tr>
      <w:tr w:rsidR="00F2652A" w:rsidRPr="008867F8" w:rsidTr="004A037D">
        <w:trPr>
          <w:trHeight w:val="630"/>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Советской Армии, д. 11</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1507,6</w:t>
            </w:r>
          </w:p>
        </w:tc>
      </w:tr>
      <w:tr w:rsidR="00F2652A" w:rsidRPr="008867F8" w:rsidTr="004A037D">
        <w:trPr>
          <w:trHeight w:val="630"/>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Советской Армии, д. 15</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2795</w:t>
            </w:r>
          </w:p>
        </w:tc>
      </w:tr>
      <w:tr w:rsidR="00F2652A" w:rsidRPr="008867F8" w:rsidTr="004A037D">
        <w:trPr>
          <w:trHeight w:val="630"/>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Советской Армии, д. 17</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3129</w:t>
            </w:r>
          </w:p>
        </w:tc>
      </w:tr>
      <w:tr w:rsidR="00F2652A" w:rsidRPr="008867F8" w:rsidTr="004A037D">
        <w:trPr>
          <w:trHeight w:val="630"/>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Советской Армии, д. 19</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3332</w:t>
            </w:r>
          </w:p>
        </w:tc>
      </w:tr>
      <w:tr w:rsidR="00F2652A" w:rsidRPr="008867F8" w:rsidTr="004A037D">
        <w:trPr>
          <w:trHeight w:val="630"/>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Советской Армии, д. 21</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2910</w:t>
            </w:r>
          </w:p>
        </w:tc>
      </w:tr>
      <w:tr w:rsidR="00F2652A" w:rsidRPr="008867F8" w:rsidTr="004A037D">
        <w:trPr>
          <w:trHeight w:val="630"/>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Советской Армии, д. 34</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4338, 39</w:t>
            </w:r>
          </w:p>
        </w:tc>
      </w:tr>
      <w:tr w:rsidR="00F2652A" w:rsidRPr="008867F8" w:rsidTr="004A037D">
        <w:trPr>
          <w:trHeight w:val="630"/>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Советской Армии, д. 36</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5156,75</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Толстого, д. 21</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4410</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Толстого, д. 21А</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5821,46</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Толстого, д. 23</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4238,67</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Толстого, д. 25</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3816,02</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Чапаева, д. 5</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1593,61</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Чапаева, д. 7</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2803</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Чапаева, д. 8</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2421,92</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Чапаева, д. 14</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2500</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Чапаева, д. 18</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2846</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Школьная, д. 9</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3879</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Школьная, д. 35</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1762</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Школьная, д. 50Б</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3918, 22</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Школьная, д. 51</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1489</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Школьная, д. 53</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2481</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Школьная, д. 53А</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2871</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Школьная, д. 54А</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4492, 78</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Школьная, д. 67</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3569, 9</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п. Додоново, ул. Луговая, д. 5</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2615,68</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п. Додоново, ул. Новоселов, д. 2</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1602,3</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п. Подгорный, ул. Боровая, д. 3</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5861</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п. Новый Путь, ул. Гагарина, д. 2</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1130</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п. Новый Путь, ул. Гагарина, д. 6</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1155</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п. Новый Путь, ул. Гагарина, д. 8</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1162</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п. Новый Путь, ул. Гагарина, д. 10</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1146</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п. Новый Путь, ул. Гагарина, д. 12</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899</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п. Новый Путь, ул. Гагарина, д. 16</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1204</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п. Новый путь, ул. Майская, д. 23</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1804</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п. Подгорный, ул. Кировская, д. 6</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1470</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п. Подгорный, ул. Кировская, д. 8</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1659</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п. Подгорный, ул. Кировская, д. 9А</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7268</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п. Подгорный, ул. Кировская, д. 13</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3946</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п. Подгорный, ул. Кировская, д. 13А</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7853</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п. Подгорный, ул. Кировская, д. 17</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3068</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п. Подгорный, ул. Лесная, д. 6</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2659</w:t>
            </w:r>
          </w:p>
        </w:tc>
      </w:tr>
      <w:tr w:rsidR="00F2652A" w:rsidRPr="008867F8" w:rsidTr="004A037D">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п. Подгорный, ул. Мира д., 6</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1109</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п. Подгорный, ул. Мира, д. 16</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1125</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п. Подгорный, ул. Строительная, д. 5</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1230</w:t>
            </w:r>
          </w:p>
        </w:tc>
      </w:tr>
      <w:tr w:rsidR="00F2652A" w:rsidRPr="008867F8" w:rsidTr="004A037D">
        <w:trPr>
          <w:trHeight w:val="315"/>
        </w:trPr>
        <w:tc>
          <w:tcPr>
            <w:tcW w:w="1289" w:type="dxa"/>
            <w:tcBorders>
              <w:top w:val="nil"/>
              <w:left w:val="single" w:sz="4" w:space="0" w:color="auto"/>
              <w:bottom w:val="single" w:sz="4" w:space="0" w:color="auto"/>
              <w:right w:val="single" w:sz="4" w:space="0" w:color="auto"/>
            </w:tcBorders>
            <w:shd w:val="clear" w:color="000000" w:fill="FFFFFF"/>
          </w:tcPr>
          <w:p w:rsidR="00F2652A" w:rsidRPr="008867F8" w:rsidRDefault="00F2652A" w:rsidP="004A037D">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000000" w:fill="FFFFFF"/>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п. Подгорный, ул. Строительная, д. 17</w:t>
            </w:r>
          </w:p>
        </w:tc>
        <w:tc>
          <w:tcPr>
            <w:tcW w:w="4058"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 w:val="22"/>
                <w:szCs w:val="22"/>
              </w:rPr>
            </w:pPr>
            <w:r w:rsidRPr="008867F8">
              <w:rPr>
                <w:rFonts w:ascii="Times New Roman" w:eastAsia="Times New Roman" w:hAnsi="Times New Roman"/>
                <w:sz w:val="22"/>
                <w:szCs w:val="22"/>
              </w:rPr>
              <w:t>1342</w:t>
            </w:r>
          </w:p>
        </w:tc>
      </w:tr>
    </w:tbl>
    <w:p w:rsidR="00F2652A" w:rsidRPr="008867F8" w:rsidRDefault="00F2652A" w:rsidP="00F2652A">
      <w:pPr>
        <w:rPr>
          <w:rFonts w:ascii="Times New Roman" w:hAnsi="Times New Roman"/>
          <w:sz w:val="28"/>
          <w:szCs w:val="24"/>
        </w:rPr>
      </w:pPr>
    </w:p>
    <w:p w:rsidR="00F2652A" w:rsidRPr="008867F8" w:rsidRDefault="00F2652A" w:rsidP="00F2652A">
      <w:pPr>
        <w:rPr>
          <w:rFonts w:ascii="Times New Roman" w:hAnsi="Times New Roman"/>
          <w:sz w:val="28"/>
          <w:szCs w:val="24"/>
        </w:rPr>
      </w:pPr>
      <w:r w:rsidRPr="008867F8">
        <w:rPr>
          <w:rFonts w:ascii="Times New Roman" w:hAnsi="Times New Roman"/>
          <w:sz w:val="28"/>
          <w:szCs w:val="24"/>
        </w:rPr>
        <w:br w:type="page"/>
      </w:r>
    </w:p>
    <w:p w:rsidR="00F2652A" w:rsidRPr="008867F8" w:rsidRDefault="00F2652A" w:rsidP="00F2652A">
      <w:pPr>
        <w:rPr>
          <w:rFonts w:ascii="Times New Roman" w:hAnsi="Times New Roman"/>
          <w:sz w:val="28"/>
          <w:szCs w:val="24"/>
        </w:rPr>
      </w:pPr>
    </w:p>
    <w:p w:rsidR="00F2652A" w:rsidRPr="008867F8" w:rsidRDefault="00F2652A" w:rsidP="00F2652A">
      <w:pPr>
        <w:rPr>
          <w:rFonts w:ascii="Times New Roman" w:hAnsi="Times New Roman"/>
          <w:sz w:val="28"/>
          <w:szCs w:val="28"/>
        </w:rPr>
      </w:pPr>
    </w:p>
    <w:p w:rsidR="00F2652A" w:rsidRPr="008867F8" w:rsidRDefault="00F2652A" w:rsidP="00F2652A">
      <w:pPr>
        <w:rPr>
          <w:rFonts w:ascii="Times New Roman" w:hAnsi="Times New Roman"/>
          <w:sz w:val="28"/>
          <w:szCs w:val="24"/>
        </w:rPr>
      </w:pPr>
    </w:p>
    <w:p w:rsidR="00F2652A" w:rsidRPr="008867F8" w:rsidRDefault="00F2652A" w:rsidP="00F2652A">
      <w:pPr>
        <w:jc w:val="center"/>
        <w:rPr>
          <w:rFonts w:ascii="Times New Roman" w:hAnsi="Times New Roman"/>
          <w:sz w:val="28"/>
          <w:szCs w:val="28"/>
        </w:rPr>
      </w:pPr>
      <w:r w:rsidRPr="008867F8">
        <w:rPr>
          <w:rFonts w:ascii="Times New Roman" w:hAnsi="Times New Roman"/>
          <w:sz w:val="28"/>
          <w:szCs w:val="28"/>
        </w:rPr>
        <w:t>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2023 году</w:t>
      </w:r>
    </w:p>
    <w:p w:rsidR="00F2652A" w:rsidRPr="008867F8" w:rsidRDefault="00F2652A" w:rsidP="00F2652A">
      <w:pPr>
        <w:jc w:val="center"/>
        <w:rPr>
          <w:rFonts w:ascii="Times New Roman" w:hAnsi="Times New Roman"/>
          <w:sz w:val="28"/>
          <w:szCs w:val="24"/>
        </w:rPr>
      </w:pPr>
    </w:p>
    <w:tbl>
      <w:tblPr>
        <w:tblW w:w="14756" w:type="dxa"/>
        <w:tblInd w:w="95" w:type="dxa"/>
        <w:tblLayout w:type="fixed"/>
        <w:tblLook w:val="04A0"/>
      </w:tblPr>
      <w:tblGrid>
        <w:gridCol w:w="486"/>
        <w:gridCol w:w="2362"/>
        <w:gridCol w:w="2410"/>
        <w:gridCol w:w="1134"/>
        <w:gridCol w:w="1418"/>
        <w:gridCol w:w="1134"/>
        <w:gridCol w:w="1276"/>
        <w:gridCol w:w="1134"/>
        <w:gridCol w:w="1275"/>
        <w:gridCol w:w="993"/>
        <w:gridCol w:w="1134"/>
      </w:tblGrid>
      <w:tr w:rsidR="00F2652A" w:rsidRPr="008867F8" w:rsidTr="004A037D">
        <w:trPr>
          <w:trHeight w:val="1827"/>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 xml:space="preserve">№ </w:t>
            </w:r>
            <w:proofErr w:type="spellStart"/>
            <w:r w:rsidRPr="008867F8">
              <w:rPr>
                <w:rFonts w:ascii="Times New Roman" w:eastAsia="Times New Roman" w:hAnsi="Times New Roman"/>
                <w:sz w:val="20"/>
              </w:rPr>
              <w:t>п</w:t>
            </w:r>
            <w:proofErr w:type="spellEnd"/>
            <w:r w:rsidRPr="008867F8">
              <w:rPr>
                <w:rFonts w:ascii="Times New Roman" w:eastAsia="Times New Roman" w:hAnsi="Times New Roman"/>
                <w:sz w:val="20"/>
              </w:rPr>
              <w:t>/</w:t>
            </w:r>
            <w:proofErr w:type="spellStart"/>
            <w:r w:rsidRPr="008867F8">
              <w:rPr>
                <w:rFonts w:ascii="Times New Roman" w:eastAsia="Times New Roman" w:hAnsi="Times New Roman"/>
                <w:sz w:val="20"/>
              </w:rPr>
              <w:t>п</w:t>
            </w:r>
            <w:proofErr w:type="spellEnd"/>
          </w:p>
        </w:tc>
        <w:tc>
          <w:tcPr>
            <w:tcW w:w="2362"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Наименование общественной территории</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 xml:space="preserve">Физическое расположение общественной территории, адрес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Назначение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Кадастровый номер земельного участка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Общая площадь общественной территории, кв.м.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Наличие урн на  общественной территории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Наличие освещения на  общественной территории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Наличие лавок на  общественной территории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Наличие малых архитектурных форм на  общественной территории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Наличие асфальтированного проезда на земельном участке</w:t>
            </w:r>
          </w:p>
        </w:tc>
      </w:tr>
      <w:tr w:rsidR="00F2652A" w:rsidRPr="008867F8" w:rsidTr="004A037D">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1</w:t>
            </w:r>
          </w:p>
        </w:tc>
        <w:tc>
          <w:tcPr>
            <w:tcW w:w="2362"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2</w:t>
            </w:r>
          </w:p>
        </w:tc>
        <w:tc>
          <w:tcPr>
            <w:tcW w:w="2410"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3</w:t>
            </w:r>
          </w:p>
        </w:tc>
        <w:tc>
          <w:tcPr>
            <w:tcW w:w="1134"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4</w:t>
            </w:r>
          </w:p>
        </w:tc>
        <w:tc>
          <w:tcPr>
            <w:tcW w:w="1418"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5</w:t>
            </w:r>
          </w:p>
        </w:tc>
        <w:tc>
          <w:tcPr>
            <w:tcW w:w="1134"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6</w:t>
            </w:r>
          </w:p>
        </w:tc>
        <w:tc>
          <w:tcPr>
            <w:tcW w:w="1276"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7</w:t>
            </w:r>
          </w:p>
        </w:tc>
        <w:tc>
          <w:tcPr>
            <w:tcW w:w="1134"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8</w:t>
            </w:r>
          </w:p>
        </w:tc>
        <w:tc>
          <w:tcPr>
            <w:tcW w:w="1275"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9</w:t>
            </w:r>
          </w:p>
        </w:tc>
        <w:tc>
          <w:tcPr>
            <w:tcW w:w="993"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10</w:t>
            </w:r>
          </w:p>
        </w:tc>
        <w:tc>
          <w:tcPr>
            <w:tcW w:w="1134"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11</w:t>
            </w:r>
          </w:p>
        </w:tc>
      </w:tr>
      <w:tr w:rsidR="00F2652A" w:rsidRPr="008867F8" w:rsidTr="004A037D">
        <w:trPr>
          <w:trHeight w:val="158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1</w:t>
            </w:r>
          </w:p>
        </w:tc>
        <w:tc>
          <w:tcPr>
            <w:tcW w:w="2362"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rPr>
                <w:rFonts w:ascii="Times New Roman" w:eastAsia="Times New Roman" w:hAnsi="Times New Roman"/>
                <w:sz w:val="20"/>
              </w:rPr>
            </w:pPr>
            <w:r w:rsidRPr="008867F8">
              <w:rPr>
                <w:rFonts w:ascii="Times New Roman" w:eastAsia="Times New Roman" w:hAnsi="Times New Roman"/>
                <w:sz w:val="24"/>
                <w:szCs w:val="24"/>
              </w:rPr>
              <w:t>Спортивный Бульвар (территория от центральной арки при входе на стадион Труд до Парка культуры и отдыха им. С.М. Кирова (Парковая, 9/1)</w:t>
            </w:r>
          </w:p>
        </w:tc>
        <w:tc>
          <w:tcPr>
            <w:tcW w:w="2410"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rPr>
                <w:rFonts w:ascii="Times New Roman" w:eastAsia="Times New Roman" w:hAnsi="Times New Roman"/>
                <w:sz w:val="20"/>
              </w:rPr>
            </w:pPr>
            <w:r w:rsidRPr="008867F8">
              <w:rPr>
                <w:rFonts w:ascii="Times New Roman" w:eastAsia="Times New Roman" w:hAnsi="Times New Roman"/>
                <w:sz w:val="24"/>
                <w:szCs w:val="24"/>
              </w:rPr>
              <w:t>территория от центральной арки при входе на стадион Труд до Парка культуры и отдыха им. С.М. Кирова (Парковая, 9/1)</w:t>
            </w:r>
          </w:p>
        </w:tc>
        <w:tc>
          <w:tcPr>
            <w:tcW w:w="1134"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rPr>
                <w:rFonts w:ascii="Times New Roman" w:eastAsia="Times New Roman" w:hAnsi="Times New Roman"/>
                <w:sz w:val="20"/>
              </w:rPr>
            </w:pPr>
            <w:r w:rsidRPr="008867F8">
              <w:rPr>
                <w:rFonts w:ascii="Times New Roman" w:eastAsia="Times New Roman" w:hAnsi="Times New Roman"/>
                <w:sz w:val="24"/>
                <w:szCs w:val="24"/>
              </w:rPr>
              <w:t>парки, скверы, сады </w:t>
            </w:r>
          </w:p>
        </w:tc>
        <w:tc>
          <w:tcPr>
            <w:tcW w:w="1418"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heme="minorHAnsi" w:eastAsia="Times New Roman" w:hAnsiTheme="minorHAnsi"/>
                <w:sz w:val="20"/>
                <w:highlight w:val="yellow"/>
              </w:rPr>
            </w:pPr>
            <w:r w:rsidRPr="008867F8">
              <w:rPr>
                <w:rFonts w:ascii="TimesNewRomanPSMT" w:eastAsia="TimesNewRomanPSMT" w:hAnsi="Times New Roman" w:cs="TimesNewRomanPSMT"/>
                <w:sz w:val="20"/>
              </w:rPr>
              <w:t>24:58:0303016:5670</w:t>
            </w:r>
            <w:r w:rsidRPr="008867F8">
              <w:rPr>
                <w:rFonts w:asciiTheme="minorHAnsi" w:eastAsia="TimesNewRomanPSMT" w:hAnsiTheme="minorHAnsi" w:cs="TimesNewRomanPSMT"/>
                <w:sz w:val="20"/>
              </w:rPr>
              <w:t xml:space="preserve">, </w:t>
            </w:r>
            <w:r w:rsidRPr="008867F8">
              <w:rPr>
                <w:rFonts w:ascii="TimesNewRomanPSMT" w:eastAsia="TimesNewRomanPSMT" w:hAnsi="Times New Roman" w:cs="TimesNewRomanPSMT"/>
                <w:sz w:val="20"/>
              </w:rPr>
              <w:t>24:58:0304001:728</w:t>
            </w:r>
            <w:r w:rsidRPr="008867F8">
              <w:rPr>
                <w:rFonts w:asciiTheme="minorHAnsi" w:eastAsia="TimesNewRomanPSMT" w:hAnsiTheme="minorHAnsi" w:cs="TimesNewRomanPSMT"/>
                <w:sz w:val="20"/>
              </w:rPr>
              <w:t xml:space="preserve">, </w:t>
            </w:r>
            <w:r w:rsidRPr="008867F8">
              <w:rPr>
                <w:rFonts w:ascii="TimesNewRomanPSMT" w:eastAsia="TimesNewRomanPSMT" w:hAnsi="Times New Roman" w:cs="TimesNewRomanPSMT"/>
                <w:sz w:val="20"/>
              </w:rPr>
              <w:t>24:58:0304001:1651</w:t>
            </w:r>
            <w:r w:rsidRPr="008867F8">
              <w:rPr>
                <w:rFonts w:asciiTheme="minorHAnsi" w:eastAsia="TimesNewRomanPSMT" w:hAnsiTheme="minorHAnsi" w:cs="TimesNewRomanPSMT"/>
                <w:sz w:val="20"/>
              </w:rPr>
              <w:t xml:space="preserve">, </w:t>
            </w:r>
            <w:r w:rsidRPr="008867F8">
              <w:rPr>
                <w:rFonts w:ascii="TimesNewRomanPSMT" w:eastAsia="TimesNewRomanPSMT" w:hAnsi="Times New Roman" w:cs="TimesNewRomanPSMT"/>
                <w:sz w:val="20"/>
              </w:rPr>
              <w:t>24:58:0304001:727</w:t>
            </w:r>
            <w:r w:rsidRPr="008867F8">
              <w:rPr>
                <w:rFonts w:asciiTheme="minorHAnsi" w:eastAsia="TimesNewRomanPSMT" w:hAnsiTheme="minorHAnsi" w:cs="TimesNewRomanPSMT"/>
                <w:sz w:val="20"/>
              </w:rPr>
              <w:t xml:space="preserve">, </w:t>
            </w:r>
            <w:r w:rsidRPr="008867F8">
              <w:rPr>
                <w:rFonts w:ascii="TimesNewRomanPSMT" w:eastAsia="TimesNewRomanPSMT" w:hAnsi="Times New Roman" w:cs="TimesNewRomanPSMT"/>
                <w:sz w:val="20"/>
              </w:rPr>
              <w:t>24:58:0304001:736</w:t>
            </w:r>
            <w:r w:rsidRPr="008867F8">
              <w:rPr>
                <w:rFonts w:asciiTheme="minorHAnsi" w:eastAsia="TimesNewRomanPSMT" w:hAnsiTheme="minorHAnsi" w:cs="TimesNewRomanPSMT"/>
                <w:sz w:val="20"/>
              </w:rPr>
              <w:t xml:space="preserve">, </w:t>
            </w:r>
            <w:r w:rsidRPr="008867F8">
              <w:rPr>
                <w:rFonts w:ascii="TimesNewRomanPSMT" w:eastAsia="TimesNewRomanPSMT" w:hAnsi="Times New Roman" w:cs="TimesNewRomanPSMT"/>
                <w:sz w:val="20"/>
              </w:rPr>
              <w:t>24:58:0304001:738</w:t>
            </w:r>
            <w:r w:rsidRPr="008867F8">
              <w:rPr>
                <w:rFonts w:asciiTheme="minorHAnsi" w:eastAsia="TimesNewRomanPSMT" w:hAnsiTheme="minorHAnsi" w:cs="TimesNewRomanPSMT"/>
                <w:sz w:val="20"/>
              </w:rPr>
              <w:t xml:space="preserve">, </w:t>
            </w:r>
            <w:r w:rsidRPr="008867F8">
              <w:rPr>
                <w:rFonts w:ascii="TimesNewRomanPSMT" w:eastAsia="TimesNewRomanPSMT" w:hAnsi="Times New Roman" w:cs="TimesNewRomanPSMT"/>
                <w:sz w:val="20"/>
              </w:rPr>
              <w:t>24:58:0304001:1686</w:t>
            </w:r>
          </w:p>
        </w:tc>
        <w:tc>
          <w:tcPr>
            <w:tcW w:w="1134"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heme="minorHAnsi" w:eastAsia="Times New Roman" w:hAnsiTheme="minorHAnsi"/>
                <w:sz w:val="20"/>
                <w:highlight w:val="yellow"/>
              </w:rPr>
            </w:pPr>
            <w:r w:rsidRPr="008867F8">
              <w:rPr>
                <w:rFonts w:ascii="Times New Roman" w:eastAsia="TimesNewRomanPSMT" w:hAnsi="Times New Roman"/>
                <w:sz w:val="20"/>
              </w:rPr>
              <w:t xml:space="preserve">262478 </w:t>
            </w:r>
          </w:p>
        </w:tc>
        <w:tc>
          <w:tcPr>
            <w:tcW w:w="1276"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да</w:t>
            </w:r>
          </w:p>
        </w:tc>
        <w:tc>
          <w:tcPr>
            <w:tcW w:w="1134"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да</w:t>
            </w:r>
          </w:p>
        </w:tc>
        <w:tc>
          <w:tcPr>
            <w:tcW w:w="1275"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да</w:t>
            </w:r>
          </w:p>
        </w:tc>
        <w:tc>
          <w:tcPr>
            <w:tcW w:w="993"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да</w:t>
            </w:r>
          </w:p>
        </w:tc>
        <w:tc>
          <w:tcPr>
            <w:tcW w:w="1134"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да</w:t>
            </w:r>
          </w:p>
        </w:tc>
      </w:tr>
      <w:tr w:rsidR="00F2652A" w:rsidRPr="008867F8" w:rsidTr="004A037D">
        <w:trPr>
          <w:trHeight w:val="158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2</w:t>
            </w:r>
          </w:p>
        </w:tc>
        <w:tc>
          <w:tcPr>
            <w:tcW w:w="2362"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rPr>
                <w:rFonts w:ascii="Times New Roman" w:eastAsia="Times New Roman" w:hAnsi="Times New Roman"/>
                <w:sz w:val="20"/>
              </w:rPr>
            </w:pPr>
            <w:r w:rsidRPr="008867F8">
              <w:rPr>
                <w:rFonts w:ascii="Times New Roman" w:eastAsia="Times New Roman" w:hAnsi="Times New Roman"/>
                <w:sz w:val="20"/>
              </w:rPr>
              <w:t xml:space="preserve">ЗАТО Железногорск,            п. Подгорный, территория между ул. Заводская и ул. Строительная вдоль ул. Мира (сквер за </w:t>
            </w:r>
            <w:hyperlink r:id="rId15" w:history="1">
              <w:r w:rsidRPr="008867F8">
                <w:rPr>
                  <w:rFonts w:ascii="Times New Roman" w:eastAsia="Times New Roman" w:hAnsi="Times New Roman"/>
                  <w:sz w:val="20"/>
                </w:rPr>
                <w:t>Церковью Воскресения Христова в Подгорном</w:t>
              </w:r>
            </w:hyperlink>
            <w:r w:rsidRPr="008867F8">
              <w:rPr>
                <w:rFonts w:ascii="Times New Roman" w:eastAsia="Times New Roman" w:hAnsi="Times New Roman"/>
                <w:sz w:val="20"/>
              </w:rPr>
              <w: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hAnsi="Times New Roman"/>
                <w:sz w:val="20"/>
              </w:rPr>
              <w:t>Центральный сквер в Подгорном (Толгут парк)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сквер, парковая, пешеходная зоны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47277,7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да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да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да</w:t>
            </w:r>
          </w:p>
        </w:tc>
      </w:tr>
    </w:tbl>
    <w:p w:rsidR="00F2652A" w:rsidRPr="008867F8" w:rsidRDefault="00F2652A" w:rsidP="00F2652A">
      <w:pPr>
        <w:rPr>
          <w:rFonts w:ascii="Times New Roman" w:hAnsi="Times New Roman"/>
          <w:sz w:val="28"/>
          <w:szCs w:val="24"/>
        </w:rPr>
      </w:pPr>
    </w:p>
    <w:p w:rsidR="00F2652A" w:rsidRPr="008867F8" w:rsidRDefault="00F2652A" w:rsidP="00F2652A">
      <w:pPr>
        <w:rPr>
          <w:rFonts w:ascii="Times New Roman" w:hAnsi="Times New Roman"/>
          <w:sz w:val="28"/>
          <w:szCs w:val="24"/>
        </w:rPr>
      </w:pPr>
      <w:r w:rsidRPr="008867F8">
        <w:rPr>
          <w:rFonts w:ascii="Times New Roman" w:hAnsi="Times New Roman"/>
          <w:sz w:val="28"/>
          <w:szCs w:val="24"/>
        </w:rPr>
        <w:br w:type="page"/>
      </w:r>
    </w:p>
    <w:p w:rsidR="00F2652A" w:rsidRPr="008867F8" w:rsidRDefault="00F2652A" w:rsidP="00F2652A">
      <w:pPr>
        <w:pStyle w:val="ConsPlusNormal"/>
        <w:jc w:val="center"/>
        <w:rPr>
          <w:rFonts w:ascii="Times New Roman" w:hAnsi="Times New Roman" w:cs="Times New Roman"/>
          <w:sz w:val="28"/>
          <w:szCs w:val="28"/>
        </w:rPr>
      </w:pPr>
      <w:r w:rsidRPr="008867F8">
        <w:rPr>
          <w:rFonts w:ascii="Times New Roman" w:hAnsi="Times New Roman" w:cs="Times New Roman"/>
          <w:sz w:val="28"/>
          <w:szCs w:val="28"/>
        </w:rPr>
        <w:t>Адресный перечень всех общественных территорий, нуждающихся в благоустройстве (формируемый исходя из физического состояния общественной территории, а также с учетом предложений заинтересованных лиц) и подлежащих благоустройству в период 2018-2025 годов</w:t>
      </w:r>
    </w:p>
    <w:p w:rsidR="00F2652A" w:rsidRPr="008867F8" w:rsidRDefault="00F2652A" w:rsidP="00F2652A">
      <w:pPr>
        <w:pStyle w:val="ConsPlusNormal"/>
        <w:jc w:val="center"/>
        <w:rPr>
          <w:rFonts w:ascii="Times New Roman" w:hAnsi="Times New Roman" w:cs="Times New Roman"/>
          <w:sz w:val="28"/>
          <w:szCs w:val="28"/>
        </w:rPr>
      </w:pPr>
    </w:p>
    <w:tbl>
      <w:tblPr>
        <w:tblW w:w="14472" w:type="dxa"/>
        <w:tblInd w:w="95" w:type="dxa"/>
        <w:tblLayout w:type="fixed"/>
        <w:tblLook w:val="04A0"/>
      </w:tblPr>
      <w:tblGrid>
        <w:gridCol w:w="580"/>
        <w:gridCol w:w="1984"/>
        <w:gridCol w:w="2410"/>
        <w:gridCol w:w="1418"/>
        <w:gridCol w:w="1417"/>
        <w:gridCol w:w="1134"/>
        <w:gridCol w:w="1134"/>
        <w:gridCol w:w="1276"/>
        <w:gridCol w:w="1134"/>
        <w:gridCol w:w="1134"/>
        <w:gridCol w:w="851"/>
      </w:tblGrid>
      <w:tr w:rsidR="00F2652A" w:rsidRPr="008867F8" w:rsidTr="004A037D">
        <w:trPr>
          <w:trHeight w:val="1827"/>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 xml:space="preserve">№ </w:t>
            </w:r>
            <w:proofErr w:type="spellStart"/>
            <w:r w:rsidRPr="008867F8">
              <w:rPr>
                <w:rFonts w:ascii="Times New Roman" w:eastAsia="Times New Roman" w:hAnsi="Times New Roman"/>
                <w:sz w:val="20"/>
              </w:rPr>
              <w:t>п</w:t>
            </w:r>
            <w:proofErr w:type="spellEnd"/>
            <w:r w:rsidRPr="008867F8">
              <w:rPr>
                <w:rFonts w:ascii="Times New Roman" w:eastAsia="Times New Roman" w:hAnsi="Times New Roman"/>
                <w:sz w:val="20"/>
              </w:rPr>
              <w:t>/</w:t>
            </w:r>
            <w:proofErr w:type="spellStart"/>
            <w:r w:rsidRPr="008867F8">
              <w:rPr>
                <w:rFonts w:ascii="Times New Roman" w:eastAsia="Times New Roman" w:hAnsi="Times New Roman"/>
                <w:sz w:val="20"/>
              </w:rPr>
              <w:t>п</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Физическое расположение общественной территории, адрес</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Наименование общественной территории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Назначение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Кадастровый номер земельного участка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Общая площадь общественной территории, кв.м.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Наличие урн на  общественной территории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Наличие освещения на  общественной территории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Наличие лавок на  общественной территории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Наличие малых архитектурных форм на  общественной территории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Наличие асфальтированного проезда на земельном участке</w:t>
            </w:r>
          </w:p>
        </w:tc>
      </w:tr>
      <w:tr w:rsidR="00F2652A" w:rsidRPr="008867F8" w:rsidTr="004A037D">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1</w:t>
            </w:r>
          </w:p>
        </w:tc>
        <w:tc>
          <w:tcPr>
            <w:tcW w:w="1984"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2</w:t>
            </w:r>
          </w:p>
        </w:tc>
        <w:tc>
          <w:tcPr>
            <w:tcW w:w="2410"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3</w:t>
            </w:r>
          </w:p>
        </w:tc>
        <w:tc>
          <w:tcPr>
            <w:tcW w:w="1418"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4</w:t>
            </w:r>
          </w:p>
        </w:tc>
        <w:tc>
          <w:tcPr>
            <w:tcW w:w="1417"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5</w:t>
            </w:r>
          </w:p>
        </w:tc>
        <w:tc>
          <w:tcPr>
            <w:tcW w:w="1134"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6</w:t>
            </w:r>
          </w:p>
        </w:tc>
        <w:tc>
          <w:tcPr>
            <w:tcW w:w="1134"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7</w:t>
            </w:r>
          </w:p>
        </w:tc>
        <w:tc>
          <w:tcPr>
            <w:tcW w:w="1276"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8</w:t>
            </w:r>
          </w:p>
        </w:tc>
        <w:tc>
          <w:tcPr>
            <w:tcW w:w="1134"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9</w:t>
            </w:r>
          </w:p>
        </w:tc>
        <w:tc>
          <w:tcPr>
            <w:tcW w:w="1134"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10</w:t>
            </w:r>
          </w:p>
        </w:tc>
        <w:tc>
          <w:tcPr>
            <w:tcW w:w="851"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11</w:t>
            </w:r>
          </w:p>
        </w:tc>
      </w:tr>
      <w:tr w:rsidR="00F2652A" w:rsidRPr="008867F8" w:rsidTr="004A037D">
        <w:trPr>
          <w:trHeight w:val="15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pStyle w:val="af2"/>
              <w:numPr>
                <w:ilvl w:val="0"/>
                <w:numId w:val="30"/>
              </w:numPr>
              <w:ind w:left="0" w:firstLine="0"/>
              <w:jc w:val="center"/>
              <w:rPr>
                <w:rFonts w:ascii="Times New Roman" w:eastAsia="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rPr>
                <w:rFonts w:ascii="Times New Roman" w:eastAsia="Times New Roman" w:hAnsi="Times New Roman"/>
                <w:sz w:val="20"/>
              </w:rPr>
            </w:pPr>
            <w:r w:rsidRPr="008867F8">
              <w:rPr>
                <w:rFonts w:ascii="Times New Roman" w:eastAsia="Times New Roman" w:hAnsi="Times New Roman"/>
                <w:sz w:val="20"/>
              </w:rPr>
              <w:t>ЗАТО Железногорск, г. Железногорск, ул. Красноярская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rPr>
                <w:rFonts w:ascii="Times New Roman" w:eastAsia="Times New Roman" w:hAnsi="Times New Roman"/>
                <w:sz w:val="20"/>
              </w:rPr>
            </w:pPr>
            <w:r w:rsidRPr="008867F8">
              <w:rPr>
                <w:rFonts w:ascii="Times New Roman" w:eastAsia="Times New Roman" w:hAnsi="Times New Roman"/>
                <w:sz w:val="20"/>
              </w:rPr>
              <w:t>Территория, прилегающая к пляжу, памятнику "Богатыри России"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rPr>
                <w:rFonts w:ascii="Times New Roman" w:eastAsia="Times New Roman" w:hAnsi="Times New Roman"/>
                <w:sz w:val="20"/>
              </w:rPr>
            </w:pPr>
            <w:r w:rsidRPr="008867F8">
              <w:rPr>
                <w:rFonts w:ascii="Times New Roman" w:eastAsia="Times New Roman" w:hAnsi="Times New Roman"/>
                <w:sz w:val="20"/>
              </w:rPr>
              <w:t>сквер, парковая, пешеходная зоны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22731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нет</w:t>
            </w:r>
          </w:p>
        </w:tc>
      </w:tr>
      <w:tr w:rsidR="00F2652A" w:rsidRPr="008867F8" w:rsidTr="004A037D">
        <w:trPr>
          <w:trHeight w:val="15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pStyle w:val="af2"/>
              <w:numPr>
                <w:ilvl w:val="0"/>
                <w:numId w:val="30"/>
              </w:numPr>
              <w:ind w:left="0" w:firstLine="0"/>
              <w:jc w:val="center"/>
              <w:rPr>
                <w:rFonts w:ascii="Times New Roman" w:eastAsia="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rPr>
                <w:rFonts w:ascii="Times New Roman" w:eastAsia="Times New Roman" w:hAnsi="Times New Roman"/>
                <w:sz w:val="20"/>
              </w:rPr>
            </w:pPr>
            <w:r w:rsidRPr="008867F8">
              <w:rPr>
                <w:rFonts w:ascii="Times New Roman" w:eastAsia="Times New Roman" w:hAnsi="Times New Roman"/>
                <w:sz w:val="20"/>
              </w:rPr>
              <w:t>ЗАТО Железногорск, г. Железногорск, ул. Красноярская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rPr>
                <w:rFonts w:ascii="Times New Roman" w:eastAsia="Times New Roman" w:hAnsi="Times New Roman"/>
                <w:sz w:val="20"/>
              </w:rPr>
            </w:pPr>
            <w:r w:rsidRPr="008867F8">
              <w:rPr>
                <w:rFonts w:ascii="Times New Roman" w:eastAsia="Times New Roman" w:hAnsi="Times New Roman"/>
                <w:sz w:val="20"/>
              </w:rPr>
              <w:t>Территория, прилегающая к стеле "Строителям города"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rPr>
                <w:rFonts w:ascii="Times New Roman" w:eastAsia="Times New Roman" w:hAnsi="Times New Roman"/>
                <w:sz w:val="20"/>
              </w:rPr>
            </w:pPr>
            <w:r w:rsidRPr="008867F8">
              <w:rPr>
                <w:rFonts w:ascii="Times New Roman" w:eastAsia="Times New Roman" w:hAnsi="Times New Roman"/>
                <w:sz w:val="20"/>
              </w:rPr>
              <w:t>пешеходная зона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19915,6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нет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нет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да</w:t>
            </w:r>
          </w:p>
        </w:tc>
      </w:tr>
      <w:tr w:rsidR="00F2652A" w:rsidRPr="008867F8" w:rsidTr="004A037D">
        <w:trPr>
          <w:trHeight w:val="136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pStyle w:val="af2"/>
              <w:numPr>
                <w:ilvl w:val="0"/>
                <w:numId w:val="30"/>
              </w:numPr>
              <w:ind w:left="0" w:firstLine="0"/>
              <w:jc w:val="center"/>
              <w:rPr>
                <w:rFonts w:ascii="Times New Roman" w:eastAsia="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rPr>
                <w:rFonts w:ascii="Times New Roman" w:eastAsia="Times New Roman" w:hAnsi="Times New Roman"/>
                <w:sz w:val="20"/>
              </w:rPr>
            </w:pPr>
            <w:r w:rsidRPr="008867F8">
              <w:rPr>
                <w:rFonts w:ascii="Times New Roman" w:eastAsia="Times New Roman" w:hAnsi="Times New Roman"/>
                <w:sz w:val="20"/>
              </w:rPr>
              <w:t>ЗАТО Железногорск, г. Железногорск, ул. Школьная, 46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rPr>
                <w:rFonts w:ascii="Times New Roman" w:eastAsia="Times New Roman" w:hAnsi="Times New Roman"/>
                <w:sz w:val="20"/>
              </w:rPr>
            </w:pPr>
            <w:r w:rsidRPr="008867F8">
              <w:rPr>
                <w:rFonts w:ascii="Times New Roman" w:eastAsia="Times New Roman" w:hAnsi="Times New Roman"/>
                <w:sz w:val="20"/>
              </w:rPr>
              <w:t>Территория у здания ул. Школьная, 46 (в том числе сквер участникам ликвидации аварии на Чернобыльской АЭС)</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rPr>
                <w:rFonts w:ascii="Times New Roman" w:eastAsia="Times New Roman" w:hAnsi="Times New Roman"/>
                <w:sz w:val="20"/>
              </w:rPr>
            </w:pPr>
            <w:r w:rsidRPr="008867F8">
              <w:rPr>
                <w:rFonts w:ascii="Times New Roman" w:eastAsia="Times New Roman" w:hAnsi="Times New Roman"/>
                <w:sz w:val="20"/>
              </w:rPr>
              <w:t>сквер, парковая, пешеходная зоны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10929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нет</w:t>
            </w:r>
          </w:p>
        </w:tc>
      </w:tr>
      <w:tr w:rsidR="00F2652A" w:rsidRPr="008867F8" w:rsidTr="004A037D">
        <w:trPr>
          <w:trHeight w:val="165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pStyle w:val="af2"/>
              <w:numPr>
                <w:ilvl w:val="0"/>
                <w:numId w:val="30"/>
              </w:numPr>
              <w:ind w:left="0" w:firstLine="0"/>
              <w:jc w:val="center"/>
              <w:rPr>
                <w:rFonts w:ascii="Times New Roman" w:eastAsia="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rPr>
                <w:rFonts w:ascii="Times New Roman" w:eastAsia="Times New Roman" w:hAnsi="Times New Roman"/>
                <w:sz w:val="20"/>
              </w:rPr>
            </w:pPr>
            <w:r w:rsidRPr="008867F8">
              <w:rPr>
                <w:rFonts w:ascii="Times New Roman" w:eastAsia="Times New Roman" w:hAnsi="Times New Roman"/>
                <w:sz w:val="20"/>
              </w:rPr>
              <w:t>ЗАТО Железногорск, г. Железногорск, ул. Андреева на участке от ул. Школьная до ул. Кирова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rPr>
                <w:rFonts w:ascii="Times New Roman" w:eastAsia="Times New Roman" w:hAnsi="Times New Roman"/>
                <w:sz w:val="20"/>
              </w:rPr>
            </w:pPr>
            <w:r w:rsidRPr="008867F8">
              <w:rPr>
                <w:rFonts w:ascii="Times New Roman" w:eastAsia="Times New Roman" w:hAnsi="Times New Roman"/>
                <w:sz w:val="20"/>
              </w:rPr>
              <w:t>Бульвар Андреева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rPr>
                <w:rFonts w:ascii="Times New Roman" w:eastAsia="Times New Roman" w:hAnsi="Times New Roman"/>
                <w:sz w:val="20"/>
              </w:rPr>
            </w:pPr>
            <w:r w:rsidRPr="008867F8">
              <w:rPr>
                <w:rFonts w:ascii="Times New Roman" w:eastAsia="Times New Roman" w:hAnsi="Times New Roman"/>
                <w:sz w:val="20"/>
              </w:rPr>
              <w:t>пешеходная зона, сквер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34301,7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нет</w:t>
            </w:r>
          </w:p>
        </w:tc>
      </w:tr>
      <w:tr w:rsidR="00F2652A" w:rsidRPr="008867F8" w:rsidTr="004A037D">
        <w:trPr>
          <w:trHeight w:val="13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pStyle w:val="af2"/>
              <w:numPr>
                <w:ilvl w:val="0"/>
                <w:numId w:val="30"/>
              </w:numPr>
              <w:ind w:left="0" w:firstLine="0"/>
              <w:jc w:val="center"/>
              <w:rPr>
                <w:rFonts w:ascii="Times New Roman" w:eastAsia="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rPr>
                <w:rFonts w:ascii="Times New Roman" w:eastAsia="Times New Roman" w:hAnsi="Times New Roman"/>
                <w:sz w:val="20"/>
              </w:rPr>
            </w:pPr>
            <w:r w:rsidRPr="008867F8">
              <w:rPr>
                <w:rFonts w:ascii="Times New Roman" w:eastAsia="Times New Roman" w:hAnsi="Times New Roman"/>
                <w:sz w:val="20"/>
              </w:rPr>
              <w:t>ЗАТО Железногорск, г. Железногорск, ул. Кирова на участке от ул. Советская до ул. Андреева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rPr>
                <w:rFonts w:ascii="Times New Roman" w:eastAsia="Times New Roman" w:hAnsi="Times New Roman"/>
                <w:sz w:val="20"/>
              </w:rPr>
            </w:pPr>
            <w:r w:rsidRPr="008867F8">
              <w:rPr>
                <w:rFonts w:ascii="Times New Roman" w:eastAsia="Times New Roman" w:hAnsi="Times New Roman"/>
                <w:sz w:val="20"/>
              </w:rPr>
              <w:t>Бульвар Кирова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rPr>
                <w:rFonts w:ascii="Times New Roman" w:eastAsia="Times New Roman" w:hAnsi="Times New Roman"/>
                <w:sz w:val="20"/>
              </w:rPr>
            </w:pPr>
            <w:r w:rsidRPr="008867F8">
              <w:rPr>
                <w:rFonts w:ascii="Times New Roman" w:eastAsia="Times New Roman" w:hAnsi="Times New Roman"/>
                <w:sz w:val="20"/>
              </w:rPr>
              <w:t>пешеходная зона, сквер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15277,5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нет</w:t>
            </w:r>
          </w:p>
        </w:tc>
      </w:tr>
      <w:tr w:rsidR="00F2652A" w:rsidRPr="008867F8" w:rsidTr="004A037D">
        <w:trPr>
          <w:trHeight w:val="132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pStyle w:val="af2"/>
              <w:numPr>
                <w:ilvl w:val="0"/>
                <w:numId w:val="30"/>
              </w:numPr>
              <w:ind w:left="0" w:firstLine="0"/>
              <w:jc w:val="center"/>
              <w:rPr>
                <w:rFonts w:ascii="Times New Roman" w:eastAsia="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rPr>
                <w:rFonts w:ascii="Times New Roman" w:eastAsia="Times New Roman" w:hAnsi="Times New Roman"/>
                <w:sz w:val="20"/>
              </w:rPr>
            </w:pPr>
            <w:r w:rsidRPr="008867F8">
              <w:rPr>
                <w:rFonts w:ascii="Times New Roman" w:eastAsia="Times New Roman" w:hAnsi="Times New Roman"/>
                <w:sz w:val="20"/>
              </w:rPr>
              <w:t>ЗАТО Железногорск, г. Железногорск, ул. 22 Партсъезда на участке от ул. Ленина до ул. Свердлова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rPr>
                <w:rFonts w:ascii="Times New Roman" w:eastAsia="Times New Roman" w:hAnsi="Times New Roman"/>
                <w:sz w:val="20"/>
              </w:rPr>
            </w:pPr>
            <w:r w:rsidRPr="008867F8">
              <w:rPr>
                <w:rFonts w:ascii="Times New Roman" w:eastAsia="Times New Roman" w:hAnsi="Times New Roman"/>
                <w:sz w:val="20"/>
              </w:rPr>
              <w:t>пл. Ленина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rPr>
                <w:rFonts w:ascii="Times New Roman" w:eastAsia="Times New Roman" w:hAnsi="Times New Roman"/>
                <w:sz w:val="20"/>
              </w:rPr>
            </w:pPr>
            <w:r w:rsidRPr="008867F8">
              <w:rPr>
                <w:rFonts w:ascii="Times New Roman" w:eastAsia="Times New Roman" w:hAnsi="Times New Roman"/>
                <w:sz w:val="20"/>
              </w:rPr>
              <w:t>площадь, пешеходная зона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18614,4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нет</w:t>
            </w:r>
          </w:p>
        </w:tc>
      </w:tr>
      <w:tr w:rsidR="00F2652A" w:rsidRPr="008867F8" w:rsidTr="004A037D">
        <w:trPr>
          <w:trHeight w:val="163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pStyle w:val="af2"/>
              <w:numPr>
                <w:ilvl w:val="0"/>
                <w:numId w:val="30"/>
              </w:numPr>
              <w:ind w:left="0" w:firstLine="0"/>
              <w:jc w:val="center"/>
              <w:rPr>
                <w:rFonts w:ascii="Times New Roman" w:eastAsia="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rPr>
                <w:rFonts w:ascii="Times New Roman" w:eastAsia="Times New Roman" w:hAnsi="Times New Roman"/>
                <w:sz w:val="20"/>
              </w:rPr>
            </w:pPr>
            <w:r w:rsidRPr="008867F8">
              <w:rPr>
                <w:rFonts w:ascii="Times New Roman" w:eastAsia="Times New Roman" w:hAnsi="Times New Roman"/>
                <w:sz w:val="20"/>
              </w:rPr>
              <w:t>Спортивный Бульвар</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rPr>
                <w:rFonts w:ascii="Times New Roman" w:eastAsia="Times New Roman" w:hAnsi="Times New Roman"/>
                <w:sz w:val="20"/>
              </w:rPr>
            </w:pPr>
            <w:r w:rsidRPr="008867F8">
              <w:rPr>
                <w:rFonts w:ascii="Times New Roman" w:eastAsia="Times New Roman" w:hAnsi="Times New Roman"/>
                <w:sz w:val="20"/>
              </w:rPr>
              <w:t>Территория от центральной арки при входе на стадион Труд до Парка культуры и отдыха им. С.М. Кирова (Парковая, 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rPr>
                <w:rFonts w:ascii="Times New Roman" w:eastAsia="Times New Roman" w:hAnsi="Times New Roman"/>
                <w:sz w:val="20"/>
              </w:rPr>
            </w:pPr>
            <w:r w:rsidRPr="008867F8">
              <w:rPr>
                <w:rFonts w:ascii="Times New Roman" w:eastAsia="Times New Roman" w:hAnsi="Times New Roman"/>
                <w:sz w:val="20"/>
              </w:rPr>
              <w:t>парки, скверы, сады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NewRomanPSMT" w:eastAsia="TimesNewRomanPSMT" w:hAnsi="Times New Roman" w:cs="TimesNewRomanPSMT"/>
                <w:sz w:val="20"/>
              </w:rPr>
              <w:t>24:58:0303016:5670</w:t>
            </w:r>
            <w:r w:rsidRPr="008867F8">
              <w:rPr>
                <w:rFonts w:asciiTheme="minorHAnsi" w:eastAsia="TimesNewRomanPSMT" w:hAnsiTheme="minorHAnsi" w:cs="TimesNewRomanPSMT"/>
                <w:sz w:val="20"/>
              </w:rPr>
              <w:t xml:space="preserve">, </w:t>
            </w:r>
            <w:r w:rsidRPr="008867F8">
              <w:rPr>
                <w:rFonts w:ascii="TimesNewRomanPSMT" w:eastAsia="TimesNewRomanPSMT" w:hAnsi="Times New Roman" w:cs="TimesNewRomanPSMT"/>
                <w:sz w:val="20"/>
              </w:rPr>
              <w:t>24:58:0304001:728</w:t>
            </w:r>
            <w:r w:rsidRPr="008867F8">
              <w:rPr>
                <w:rFonts w:asciiTheme="minorHAnsi" w:eastAsia="TimesNewRomanPSMT" w:hAnsiTheme="minorHAnsi" w:cs="TimesNewRomanPSMT"/>
                <w:sz w:val="20"/>
              </w:rPr>
              <w:t xml:space="preserve">, </w:t>
            </w:r>
            <w:r w:rsidRPr="008867F8">
              <w:rPr>
                <w:rFonts w:ascii="TimesNewRomanPSMT" w:eastAsia="TimesNewRomanPSMT" w:hAnsi="Times New Roman" w:cs="TimesNewRomanPSMT"/>
                <w:sz w:val="20"/>
              </w:rPr>
              <w:t>24:58:0304001:1651</w:t>
            </w:r>
            <w:r w:rsidRPr="008867F8">
              <w:rPr>
                <w:rFonts w:asciiTheme="minorHAnsi" w:eastAsia="TimesNewRomanPSMT" w:hAnsiTheme="minorHAnsi" w:cs="TimesNewRomanPSMT"/>
                <w:sz w:val="20"/>
              </w:rPr>
              <w:t xml:space="preserve">, </w:t>
            </w:r>
            <w:r w:rsidRPr="008867F8">
              <w:rPr>
                <w:rFonts w:ascii="TimesNewRomanPSMT" w:eastAsia="TimesNewRomanPSMT" w:hAnsi="Times New Roman" w:cs="TimesNewRomanPSMT"/>
                <w:sz w:val="20"/>
              </w:rPr>
              <w:t>24:58:0304001:727</w:t>
            </w:r>
            <w:r w:rsidRPr="008867F8">
              <w:rPr>
                <w:rFonts w:asciiTheme="minorHAnsi" w:eastAsia="TimesNewRomanPSMT" w:hAnsiTheme="minorHAnsi" w:cs="TimesNewRomanPSMT"/>
                <w:sz w:val="20"/>
              </w:rPr>
              <w:t xml:space="preserve">, </w:t>
            </w:r>
            <w:r w:rsidRPr="008867F8">
              <w:rPr>
                <w:rFonts w:ascii="TimesNewRomanPSMT" w:eastAsia="TimesNewRomanPSMT" w:hAnsi="Times New Roman" w:cs="TimesNewRomanPSMT"/>
                <w:sz w:val="20"/>
              </w:rPr>
              <w:t>24:58:0304001:736</w:t>
            </w:r>
            <w:r w:rsidRPr="008867F8">
              <w:rPr>
                <w:rFonts w:asciiTheme="minorHAnsi" w:eastAsia="TimesNewRomanPSMT" w:hAnsiTheme="minorHAnsi" w:cs="TimesNewRomanPSMT"/>
                <w:sz w:val="20"/>
              </w:rPr>
              <w:t xml:space="preserve">, </w:t>
            </w:r>
            <w:r w:rsidRPr="008867F8">
              <w:rPr>
                <w:rFonts w:ascii="TimesNewRomanPSMT" w:eastAsia="TimesNewRomanPSMT" w:hAnsi="Times New Roman" w:cs="TimesNewRomanPSMT"/>
                <w:sz w:val="20"/>
              </w:rPr>
              <w:t>24:58:0304001:738</w:t>
            </w:r>
            <w:r w:rsidRPr="008867F8">
              <w:rPr>
                <w:rFonts w:asciiTheme="minorHAnsi" w:eastAsia="TimesNewRomanPSMT" w:hAnsiTheme="minorHAnsi" w:cs="TimesNewRomanPSMT"/>
                <w:sz w:val="20"/>
              </w:rPr>
              <w:t xml:space="preserve">, </w:t>
            </w:r>
            <w:r w:rsidRPr="008867F8">
              <w:rPr>
                <w:rFonts w:ascii="TimesNewRomanPSMT" w:eastAsia="TimesNewRomanPSMT" w:hAnsi="Times New Roman" w:cs="TimesNewRomanPSMT"/>
                <w:sz w:val="20"/>
              </w:rPr>
              <w:t>24:58:0304001:1686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9 680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sz w:val="20"/>
              </w:rPr>
            </w:pPr>
            <w:r w:rsidRPr="008867F8">
              <w:rPr>
                <w:rFonts w:ascii="Times New Roman" w:eastAsia="Times New Roman" w:hAnsi="Times New Roman"/>
                <w:sz w:val="20"/>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sz w:val="20"/>
              </w:rPr>
            </w:pPr>
            <w:r w:rsidRPr="008867F8">
              <w:rPr>
                <w:rFonts w:ascii="Times New Roman" w:eastAsia="Times New Roman" w:hAnsi="Times New Roman"/>
                <w:sz w:val="20"/>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sz w:val="20"/>
              </w:rPr>
            </w:pPr>
            <w:r w:rsidRPr="008867F8">
              <w:rPr>
                <w:rFonts w:ascii="Times New Roman" w:eastAsia="Times New Roman" w:hAnsi="Times New Roman"/>
                <w:sz w:val="20"/>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sz w:val="20"/>
              </w:rPr>
            </w:pPr>
            <w:r w:rsidRPr="008867F8">
              <w:rPr>
                <w:rFonts w:ascii="Times New Roman" w:eastAsia="Times New Roman" w:hAnsi="Times New Roman"/>
                <w:sz w:val="20"/>
              </w:rPr>
              <w:t>нет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sz w:val="20"/>
              </w:rPr>
            </w:pPr>
            <w:r w:rsidRPr="008867F8">
              <w:rPr>
                <w:rFonts w:ascii="Times New Roman" w:eastAsia="Times New Roman" w:hAnsi="Times New Roman"/>
                <w:sz w:val="20"/>
              </w:rPr>
              <w:t>да</w:t>
            </w:r>
          </w:p>
        </w:tc>
      </w:tr>
      <w:tr w:rsidR="00F2652A" w:rsidRPr="008867F8" w:rsidTr="004A037D">
        <w:trPr>
          <w:trHeight w:val="163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pStyle w:val="af2"/>
              <w:numPr>
                <w:ilvl w:val="0"/>
                <w:numId w:val="30"/>
              </w:numPr>
              <w:ind w:left="0" w:firstLine="0"/>
              <w:jc w:val="center"/>
              <w:rPr>
                <w:rFonts w:ascii="Times New Roman" w:eastAsia="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rPr>
                <w:rFonts w:ascii="Times New Roman" w:eastAsia="Times New Roman" w:hAnsi="Times New Roman"/>
                <w:sz w:val="20"/>
              </w:rPr>
            </w:pPr>
            <w:r w:rsidRPr="008867F8">
              <w:rPr>
                <w:rFonts w:ascii="Times New Roman" w:eastAsia="Times New Roman" w:hAnsi="Times New Roman"/>
                <w:sz w:val="20"/>
              </w:rPr>
              <w:t>Территория от центрального входа на стадион Труд (арка) до стадиона Труд (между зданиями по адресу Парковая,  5 и Свердлова, 3 – бассейн Труд)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rPr>
                <w:rFonts w:ascii="Times New Roman" w:eastAsia="Times New Roman" w:hAnsi="Times New Roman"/>
                <w:sz w:val="20"/>
              </w:rPr>
            </w:pPr>
            <w:r w:rsidRPr="008867F8">
              <w:rPr>
                <w:rFonts w:ascii="Times New Roman" w:eastAsia="Times New Roman" w:hAnsi="Times New Roman"/>
                <w:sz w:val="20"/>
              </w:rPr>
              <w:t>Центральный вход на спортивный кластер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rPr>
                <w:rFonts w:ascii="Times New Roman" w:eastAsia="Times New Roman" w:hAnsi="Times New Roman"/>
                <w:sz w:val="20"/>
              </w:rPr>
            </w:pPr>
            <w:r w:rsidRPr="008867F8">
              <w:rPr>
                <w:rFonts w:ascii="Times New Roman" w:eastAsia="Times New Roman" w:hAnsi="Times New Roman"/>
                <w:sz w:val="20"/>
              </w:rPr>
              <w:t>Пешеходная зона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5049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нет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0"/>
              </w:rPr>
            </w:pPr>
            <w:r w:rsidRPr="008867F8">
              <w:rPr>
                <w:rFonts w:ascii="Times New Roman" w:eastAsia="Times New Roman" w:hAnsi="Times New Roman"/>
                <w:sz w:val="20"/>
              </w:rPr>
              <w:t>да</w:t>
            </w:r>
          </w:p>
        </w:tc>
      </w:tr>
      <w:tr w:rsidR="00F2652A" w:rsidRPr="008867F8" w:rsidTr="004A037D">
        <w:trPr>
          <w:trHeight w:val="163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pStyle w:val="af2"/>
              <w:numPr>
                <w:ilvl w:val="0"/>
                <w:numId w:val="30"/>
              </w:numPr>
              <w:ind w:left="0" w:firstLine="0"/>
              <w:jc w:val="center"/>
              <w:rPr>
                <w:rFonts w:ascii="Times New Roman" w:eastAsia="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rPr>
                <w:rFonts w:ascii="Times New Roman" w:eastAsia="Times New Roman" w:hAnsi="Times New Roman"/>
                <w:sz w:val="20"/>
              </w:rPr>
            </w:pPr>
            <w:r w:rsidRPr="008867F8">
              <w:rPr>
                <w:rFonts w:ascii="Times New Roman" w:eastAsia="Times New Roman" w:hAnsi="Times New Roman"/>
                <w:sz w:val="20"/>
              </w:rPr>
              <w:t xml:space="preserve">ЗАТО Железногорск,            п. Подгорный, территория между ул. Заводская и ул. Строительная вдоль ул. Мира (сквер за </w:t>
            </w:r>
            <w:hyperlink r:id="rId16" w:history="1">
              <w:r w:rsidRPr="008867F8">
                <w:rPr>
                  <w:rFonts w:ascii="Times New Roman" w:eastAsia="Times New Roman" w:hAnsi="Times New Roman"/>
                  <w:sz w:val="20"/>
                </w:rPr>
                <w:t>Церковью Воскресения Христова в Подгорном</w:t>
              </w:r>
            </w:hyperlink>
            <w:r w:rsidRPr="008867F8">
              <w:rPr>
                <w:rFonts w:ascii="Times New Roman" w:eastAsia="Times New Roman" w:hAnsi="Times New Roman"/>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hAnsi="Times New Roman"/>
                <w:sz w:val="20"/>
              </w:rPr>
              <w:t>Центральный сквер в Подгорном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сквер, парковая, пешеходная зоны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47277,7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да</w:t>
            </w:r>
          </w:p>
        </w:tc>
      </w:tr>
      <w:tr w:rsidR="00F2652A" w:rsidRPr="008867F8" w:rsidTr="004A037D">
        <w:trPr>
          <w:trHeight w:val="163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pStyle w:val="af2"/>
              <w:numPr>
                <w:ilvl w:val="0"/>
                <w:numId w:val="30"/>
              </w:numPr>
              <w:ind w:left="0" w:firstLine="0"/>
              <w:jc w:val="center"/>
              <w:rPr>
                <w:rFonts w:ascii="Times New Roman" w:eastAsia="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rPr>
                <w:rFonts w:ascii="Times New Roman" w:eastAsia="Times New Roman" w:hAnsi="Times New Roman"/>
                <w:sz w:val="20"/>
              </w:rPr>
            </w:pPr>
            <w:r w:rsidRPr="008867F8">
              <w:rPr>
                <w:rFonts w:ascii="Times New Roman" w:eastAsia="Times New Roman" w:hAnsi="Times New Roman"/>
                <w:sz w:val="20"/>
              </w:rPr>
              <w:t>ЗАТО Железногорск,             п. Подгорный, территория между жилыми домами ул. Мира, д. 8 и д. 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hAnsi="Times New Roman"/>
                <w:sz w:val="20"/>
              </w:rPr>
            </w:pPr>
            <w:r w:rsidRPr="008867F8">
              <w:rPr>
                <w:rFonts w:ascii="Times New Roman" w:hAnsi="Times New Roman"/>
                <w:sz w:val="20"/>
              </w:rPr>
              <w:t>Площадь перед мемориалом «Мать солдата»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пешеходная зона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430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да</w:t>
            </w:r>
          </w:p>
        </w:tc>
      </w:tr>
      <w:tr w:rsidR="00F2652A" w:rsidRPr="008867F8" w:rsidTr="004A037D">
        <w:trPr>
          <w:trHeight w:val="163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pStyle w:val="af2"/>
              <w:numPr>
                <w:ilvl w:val="0"/>
                <w:numId w:val="30"/>
              </w:numPr>
              <w:ind w:left="0" w:firstLine="0"/>
              <w:jc w:val="center"/>
              <w:rPr>
                <w:rFonts w:ascii="Times New Roman" w:eastAsia="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rPr>
                <w:rFonts w:ascii="Times New Roman" w:eastAsia="Times New Roman" w:hAnsi="Times New Roman"/>
                <w:sz w:val="20"/>
              </w:rPr>
            </w:pPr>
            <w:r w:rsidRPr="008867F8">
              <w:rPr>
                <w:rFonts w:ascii="Times New Roman" w:eastAsia="Times New Roman" w:hAnsi="Times New Roman"/>
                <w:sz w:val="20"/>
              </w:rPr>
              <w:t>ЗАТО Железногорск,            п. Подгорный, территория близ ул. Строительная, д. 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hAnsi="Times New Roman"/>
                <w:sz w:val="20"/>
              </w:rPr>
            </w:pPr>
            <w:r w:rsidRPr="008867F8">
              <w:rPr>
                <w:rFonts w:ascii="Times New Roman" w:hAnsi="Times New Roman"/>
                <w:sz w:val="20"/>
              </w:rPr>
              <w:t>Пространство возле Спортивного комплекса «Факел» (Ледового дворца)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пешеходная зона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3177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autoSpaceDE w:val="0"/>
              <w:autoSpaceDN w:val="0"/>
              <w:adjustRightInd w:val="0"/>
              <w:jc w:val="center"/>
              <w:rPr>
                <w:rFonts w:ascii="Times New Roman" w:eastAsia="Calibri" w:hAnsi="Times New Roman"/>
                <w:sz w:val="20"/>
              </w:rPr>
            </w:pPr>
            <w:r w:rsidRPr="008867F8">
              <w:rPr>
                <w:rFonts w:ascii="Times New Roman" w:eastAsia="Calibri" w:hAnsi="Times New Roman"/>
                <w:sz w:val="20"/>
              </w:rPr>
              <w:t>да</w:t>
            </w:r>
          </w:p>
        </w:tc>
      </w:tr>
    </w:tbl>
    <w:p w:rsidR="00F2652A" w:rsidRPr="008867F8" w:rsidRDefault="00F2652A" w:rsidP="00F2652A">
      <w:pPr>
        <w:rPr>
          <w:rFonts w:ascii="Times New Roman" w:hAnsi="Times New Roman"/>
          <w:sz w:val="28"/>
          <w:szCs w:val="24"/>
        </w:rPr>
      </w:pPr>
      <w:r w:rsidRPr="008867F8">
        <w:rPr>
          <w:rFonts w:ascii="Times New Roman" w:hAnsi="Times New Roman"/>
          <w:sz w:val="28"/>
          <w:szCs w:val="24"/>
        </w:rPr>
        <w:br w:type="page"/>
      </w:r>
    </w:p>
    <w:p w:rsidR="00F2652A" w:rsidRPr="008867F8" w:rsidRDefault="00F2652A" w:rsidP="00F2652A">
      <w:pPr>
        <w:pStyle w:val="ConsPlusNormal"/>
        <w:ind w:right="435" w:firstLine="540"/>
        <w:jc w:val="center"/>
        <w:rPr>
          <w:rFonts w:ascii="Times New Roman" w:eastAsia="Malgun Gothic" w:hAnsi="Times New Roman" w:cs="Times New Roman"/>
          <w:sz w:val="28"/>
          <w:szCs w:val="24"/>
        </w:rPr>
      </w:pPr>
    </w:p>
    <w:p w:rsidR="00F2652A" w:rsidRPr="008867F8" w:rsidRDefault="00F2652A" w:rsidP="00F2652A">
      <w:pPr>
        <w:autoSpaceDE w:val="0"/>
        <w:autoSpaceDN w:val="0"/>
        <w:adjustRightInd w:val="0"/>
        <w:jc w:val="center"/>
        <w:rPr>
          <w:rFonts w:ascii="Times New Roman" w:eastAsia="Calibri" w:hAnsi="Times New Roman"/>
          <w:sz w:val="28"/>
          <w:szCs w:val="28"/>
        </w:rPr>
      </w:pPr>
      <w:r w:rsidRPr="008867F8">
        <w:rPr>
          <w:rFonts w:ascii="Times New Roman" w:eastAsia="Calibri" w:hAnsi="Times New Roman"/>
          <w:sz w:val="28"/>
          <w:szCs w:val="28"/>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2025 года за счет средств указанных лиц в соответствии с требованиями утвержденных правил благоустройства </w:t>
      </w:r>
    </w:p>
    <w:p w:rsidR="00F2652A" w:rsidRPr="008867F8" w:rsidRDefault="00F2652A" w:rsidP="00F2652A">
      <w:pPr>
        <w:pStyle w:val="ConsPlusNormal"/>
        <w:ind w:right="-31" w:firstLine="33"/>
        <w:jc w:val="center"/>
        <w:rPr>
          <w:rFonts w:ascii="Times New Roman" w:hAnsi="Times New Roman" w:cs="Times New Roman"/>
          <w:bCs/>
          <w:sz w:val="28"/>
          <w:szCs w:val="28"/>
        </w:rPr>
      </w:pPr>
    </w:p>
    <w:tbl>
      <w:tblPr>
        <w:tblW w:w="14757" w:type="dxa"/>
        <w:tblInd w:w="93" w:type="dxa"/>
        <w:tblLook w:val="04A0"/>
      </w:tblPr>
      <w:tblGrid>
        <w:gridCol w:w="580"/>
        <w:gridCol w:w="2837"/>
        <w:gridCol w:w="2127"/>
        <w:gridCol w:w="5103"/>
        <w:gridCol w:w="3230"/>
        <w:gridCol w:w="880"/>
      </w:tblGrid>
      <w:tr w:rsidR="00F2652A" w:rsidRPr="008867F8" w:rsidTr="004A037D">
        <w:trPr>
          <w:trHeight w:val="33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ind w:right="-110"/>
              <w:jc w:val="center"/>
              <w:rPr>
                <w:rFonts w:ascii="Times New Roman" w:eastAsia="Times New Roman" w:hAnsi="Times New Roman"/>
                <w:szCs w:val="16"/>
              </w:rPr>
            </w:pPr>
            <w:r w:rsidRPr="008867F8">
              <w:rPr>
                <w:rFonts w:ascii="Times New Roman" w:eastAsia="Times New Roman" w:hAnsi="Times New Roman"/>
                <w:szCs w:val="16"/>
              </w:rPr>
              <w:t xml:space="preserve">№ </w:t>
            </w:r>
            <w:proofErr w:type="spellStart"/>
            <w:r w:rsidRPr="008867F8">
              <w:rPr>
                <w:rFonts w:ascii="Times New Roman" w:eastAsia="Times New Roman" w:hAnsi="Times New Roman"/>
                <w:szCs w:val="16"/>
              </w:rPr>
              <w:t>п</w:t>
            </w:r>
            <w:proofErr w:type="spellEnd"/>
            <w:r w:rsidRPr="008867F8">
              <w:rPr>
                <w:rFonts w:ascii="Times New Roman" w:eastAsia="Times New Roman" w:hAnsi="Times New Roman"/>
                <w:szCs w:val="16"/>
              </w:rPr>
              <w:t>/</w:t>
            </w:r>
            <w:proofErr w:type="spellStart"/>
            <w:r w:rsidRPr="008867F8">
              <w:rPr>
                <w:rFonts w:ascii="Times New Roman" w:eastAsia="Times New Roman" w:hAnsi="Times New Roman"/>
                <w:szCs w:val="16"/>
              </w:rPr>
              <w:t>п</w:t>
            </w:r>
            <w:proofErr w:type="spellEnd"/>
          </w:p>
        </w:tc>
        <w:tc>
          <w:tcPr>
            <w:tcW w:w="2837"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Арендатор</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Кадастровый номер земельного участка</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Местоположение земельного участка</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Вид разрешенного использования земельного участка</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Площадь, кв.м.</w:t>
            </w:r>
          </w:p>
        </w:tc>
      </w:tr>
      <w:tr w:rsidR="00F2652A" w:rsidRPr="008867F8" w:rsidTr="004A037D">
        <w:trPr>
          <w:trHeight w:val="3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pStyle w:val="af2"/>
              <w:numPr>
                <w:ilvl w:val="0"/>
                <w:numId w:val="22"/>
              </w:numPr>
              <w:tabs>
                <w:tab w:val="left" w:pos="45"/>
              </w:tabs>
              <w:ind w:left="0" w:right="-110" w:firstLine="0"/>
              <w:jc w:val="center"/>
              <w:rPr>
                <w:rFonts w:ascii="Times New Roman" w:eastAsia="Times New Roman" w:hAnsi="Times New Roman"/>
                <w:szCs w:val="16"/>
              </w:rPr>
            </w:pPr>
          </w:p>
        </w:tc>
        <w:tc>
          <w:tcPr>
            <w:tcW w:w="2837"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tabs>
                <w:tab w:val="left" w:pos="45"/>
              </w:tabs>
              <w:jc w:val="center"/>
              <w:rPr>
                <w:rFonts w:ascii="Times New Roman" w:eastAsia="Times New Roman" w:hAnsi="Times New Roman"/>
                <w:szCs w:val="16"/>
              </w:rPr>
            </w:pPr>
            <w:r w:rsidRPr="008867F8">
              <w:rPr>
                <w:rFonts w:ascii="Times New Roman" w:eastAsia="Times New Roman" w:hAnsi="Times New Roman"/>
                <w:szCs w:val="16"/>
              </w:rPr>
              <w:t>Муниципальное предприятие ЗАТО Железногорск Красноярского края "Городская телефонная сеть"</w:t>
            </w:r>
          </w:p>
        </w:tc>
        <w:tc>
          <w:tcPr>
            <w:tcW w:w="2127"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24:58:0305025:0014</w:t>
            </w:r>
          </w:p>
        </w:tc>
        <w:tc>
          <w:tcPr>
            <w:tcW w:w="5103"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в районе ул. Южная, 16г</w:t>
            </w:r>
          </w:p>
        </w:tc>
        <w:tc>
          <w:tcPr>
            <w:tcW w:w="3230"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для эксплуатации нежилых административно-производственных зданий</w:t>
            </w:r>
          </w:p>
        </w:tc>
        <w:tc>
          <w:tcPr>
            <w:tcW w:w="880"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1685</w:t>
            </w:r>
          </w:p>
        </w:tc>
      </w:tr>
      <w:tr w:rsidR="00F2652A" w:rsidRPr="008867F8" w:rsidTr="004A037D">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pStyle w:val="af2"/>
              <w:numPr>
                <w:ilvl w:val="0"/>
                <w:numId w:val="22"/>
              </w:numPr>
              <w:tabs>
                <w:tab w:val="left" w:pos="45"/>
              </w:tabs>
              <w:ind w:left="0" w:right="-110" w:firstLine="0"/>
              <w:jc w:val="center"/>
              <w:rPr>
                <w:rFonts w:ascii="Times New Roman" w:eastAsia="Times New Roman" w:hAnsi="Times New Roman"/>
                <w:szCs w:val="16"/>
              </w:rPr>
            </w:pPr>
          </w:p>
        </w:tc>
        <w:tc>
          <w:tcPr>
            <w:tcW w:w="2837"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Муниципальное предприятие ЗАТО Железногорск Красноярского края "Городское жилищно-коммунальное управление"</w:t>
            </w:r>
          </w:p>
        </w:tc>
        <w:tc>
          <w:tcPr>
            <w:tcW w:w="2127"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24:58:0306002:15</w:t>
            </w:r>
          </w:p>
        </w:tc>
        <w:tc>
          <w:tcPr>
            <w:tcW w:w="5103"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proofErr w:type="spellStart"/>
            <w:r w:rsidRPr="008867F8">
              <w:rPr>
                <w:rFonts w:ascii="Times New Roman" w:eastAsia="Times New Roman" w:hAnsi="Times New Roman"/>
                <w:szCs w:val="16"/>
              </w:rPr>
              <w:t>пр-кт</w:t>
            </w:r>
            <w:proofErr w:type="spellEnd"/>
            <w:r w:rsidRPr="008867F8">
              <w:rPr>
                <w:rFonts w:ascii="Times New Roman" w:eastAsia="Times New Roman" w:hAnsi="Times New Roman"/>
                <w:szCs w:val="16"/>
              </w:rPr>
              <w:t xml:space="preserve"> Курчатова, № 54а</w:t>
            </w:r>
          </w:p>
        </w:tc>
        <w:tc>
          <w:tcPr>
            <w:tcW w:w="3230"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для эксплуатации нежилого здания (нежилое здание ЖЭК-5)</w:t>
            </w:r>
          </w:p>
        </w:tc>
        <w:tc>
          <w:tcPr>
            <w:tcW w:w="880"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1552</w:t>
            </w:r>
          </w:p>
        </w:tc>
      </w:tr>
      <w:tr w:rsidR="00F2652A" w:rsidRPr="008867F8" w:rsidTr="004A037D">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pStyle w:val="af2"/>
              <w:numPr>
                <w:ilvl w:val="0"/>
                <w:numId w:val="22"/>
              </w:numPr>
              <w:tabs>
                <w:tab w:val="left" w:pos="45"/>
              </w:tabs>
              <w:ind w:left="0" w:right="-110" w:firstLine="0"/>
              <w:jc w:val="center"/>
              <w:rPr>
                <w:rFonts w:ascii="Times New Roman" w:eastAsia="Times New Roman" w:hAnsi="Times New Roman"/>
                <w:szCs w:val="16"/>
              </w:rPr>
            </w:pPr>
          </w:p>
        </w:tc>
        <w:tc>
          <w:tcPr>
            <w:tcW w:w="2837"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Муниципальное предприятие ЗАТО Железногорск Красноярского края "Городское жилищно-коммунальное управление"</w:t>
            </w:r>
          </w:p>
        </w:tc>
        <w:tc>
          <w:tcPr>
            <w:tcW w:w="2127"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24:58:0303015:10</w:t>
            </w:r>
          </w:p>
        </w:tc>
        <w:tc>
          <w:tcPr>
            <w:tcW w:w="5103"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относительно ориентира, расположенного в границах участка. Адрес ориентира: Красноярский край, ЗАТО Железногорск, г. Железногорск, ул. Ленина, № 42 А</w:t>
            </w:r>
          </w:p>
        </w:tc>
        <w:tc>
          <w:tcPr>
            <w:tcW w:w="3230"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для эксплуатации нежилого здания (нежилое здание ЖЭК-6)</w:t>
            </w:r>
          </w:p>
        </w:tc>
        <w:tc>
          <w:tcPr>
            <w:tcW w:w="880"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990</w:t>
            </w:r>
          </w:p>
        </w:tc>
      </w:tr>
      <w:tr w:rsidR="00F2652A" w:rsidRPr="008867F8" w:rsidTr="004A037D">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pStyle w:val="af2"/>
              <w:numPr>
                <w:ilvl w:val="0"/>
                <w:numId w:val="22"/>
              </w:numPr>
              <w:tabs>
                <w:tab w:val="left" w:pos="45"/>
              </w:tabs>
              <w:ind w:left="0" w:right="-110" w:firstLine="0"/>
              <w:jc w:val="center"/>
              <w:rPr>
                <w:rFonts w:ascii="Times New Roman" w:eastAsia="Times New Roman" w:hAnsi="Times New Roman"/>
                <w:szCs w:val="16"/>
              </w:rPr>
            </w:pPr>
          </w:p>
        </w:tc>
        <w:tc>
          <w:tcPr>
            <w:tcW w:w="2837"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Муниципальное предприятие ЗАТО Железногорск Красноярского края "Городское жилищно-коммунальное управление"</w:t>
            </w:r>
          </w:p>
        </w:tc>
        <w:tc>
          <w:tcPr>
            <w:tcW w:w="2127"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24:58:0312001:43</w:t>
            </w:r>
          </w:p>
        </w:tc>
        <w:tc>
          <w:tcPr>
            <w:tcW w:w="5103"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относительно ориентира, расположенного в границах участка. Адрес ориентира: Красноярский край, ЗАТО Железногорск, г. Железногорск, ул. 60 лет ВЛКСМ, № 46</w:t>
            </w:r>
          </w:p>
        </w:tc>
        <w:tc>
          <w:tcPr>
            <w:tcW w:w="3230"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для эксплуатации нежилого здания производственного назначения (нежилое здание ОДС)</w:t>
            </w:r>
          </w:p>
        </w:tc>
        <w:tc>
          <w:tcPr>
            <w:tcW w:w="880"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1231</w:t>
            </w:r>
          </w:p>
        </w:tc>
      </w:tr>
      <w:tr w:rsidR="00F2652A" w:rsidRPr="008867F8" w:rsidTr="004A037D">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pStyle w:val="af2"/>
              <w:numPr>
                <w:ilvl w:val="0"/>
                <w:numId w:val="22"/>
              </w:numPr>
              <w:tabs>
                <w:tab w:val="left" w:pos="45"/>
              </w:tabs>
              <w:ind w:left="0" w:right="-110" w:firstLine="0"/>
              <w:jc w:val="center"/>
              <w:rPr>
                <w:rFonts w:ascii="Times New Roman" w:eastAsia="Times New Roman" w:hAnsi="Times New Roman"/>
                <w:szCs w:val="16"/>
              </w:rPr>
            </w:pPr>
          </w:p>
        </w:tc>
        <w:tc>
          <w:tcPr>
            <w:tcW w:w="2837"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Муниципальное предприятие ЗАТО Железногорск Красноярского края "Городское жилищно-коммунальное управление"</w:t>
            </w:r>
          </w:p>
        </w:tc>
        <w:tc>
          <w:tcPr>
            <w:tcW w:w="2127"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24:58:0312002:83</w:t>
            </w:r>
          </w:p>
        </w:tc>
        <w:tc>
          <w:tcPr>
            <w:tcW w:w="5103"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относительно ориентира, расположенного в границах участка. Адрес ориентира: Красноярский край, ЗАТО Железногорск, г. Железногорск, проезд Мира, № 13</w:t>
            </w:r>
          </w:p>
        </w:tc>
        <w:tc>
          <w:tcPr>
            <w:tcW w:w="3230"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для эксплуатации нежилого здания (нежилое здание ЖЭК-1)</w:t>
            </w:r>
          </w:p>
        </w:tc>
        <w:tc>
          <w:tcPr>
            <w:tcW w:w="880"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1305</w:t>
            </w:r>
          </w:p>
        </w:tc>
      </w:tr>
      <w:tr w:rsidR="00F2652A" w:rsidRPr="008867F8" w:rsidTr="004A037D">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pStyle w:val="af2"/>
              <w:numPr>
                <w:ilvl w:val="0"/>
                <w:numId w:val="22"/>
              </w:numPr>
              <w:tabs>
                <w:tab w:val="left" w:pos="45"/>
              </w:tabs>
              <w:ind w:left="0" w:right="-110" w:firstLine="0"/>
              <w:jc w:val="center"/>
              <w:rPr>
                <w:rFonts w:ascii="Times New Roman" w:eastAsia="Times New Roman" w:hAnsi="Times New Roman"/>
                <w:szCs w:val="16"/>
              </w:rPr>
            </w:pPr>
          </w:p>
        </w:tc>
        <w:tc>
          <w:tcPr>
            <w:tcW w:w="2837"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Муниципальное предприятие ЗАТО Железногорск Красноярского края "Городское жилищно-коммунальное управление"</w:t>
            </w:r>
          </w:p>
        </w:tc>
        <w:tc>
          <w:tcPr>
            <w:tcW w:w="2127"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24:58:0306006:366</w:t>
            </w:r>
          </w:p>
        </w:tc>
        <w:tc>
          <w:tcPr>
            <w:tcW w:w="5103"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относительно ориентира, расположенного в границах участка. Адрес ориентира: Красноярский край, ЗАТО Железногорск, г. Железногорск, ул. Восточная, № 24</w:t>
            </w:r>
          </w:p>
        </w:tc>
        <w:tc>
          <w:tcPr>
            <w:tcW w:w="3230"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для эксплуатации нежилого здания административного назначения</w:t>
            </w:r>
          </w:p>
        </w:tc>
        <w:tc>
          <w:tcPr>
            <w:tcW w:w="880"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2350</w:t>
            </w:r>
          </w:p>
        </w:tc>
      </w:tr>
      <w:tr w:rsidR="00F2652A" w:rsidRPr="008867F8" w:rsidTr="004A037D">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pStyle w:val="af2"/>
              <w:numPr>
                <w:ilvl w:val="0"/>
                <w:numId w:val="22"/>
              </w:numPr>
              <w:tabs>
                <w:tab w:val="left" w:pos="45"/>
              </w:tabs>
              <w:ind w:left="0" w:right="-110" w:firstLine="0"/>
              <w:jc w:val="center"/>
              <w:rPr>
                <w:rFonts w:ascii="Times New Roman" w:eastAsia="Times New Roman" w:hAnsi="Times New Roman"/>
                <w:szCs w:val="16"/>
              </w:rPr>
            </w:pPr>
          </w:p>
        </w:tc>
        <w:tc>
          <w:tcPr>
            <w:tcW w:w="2837"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Муниципальное предприятие ЗАТО Железногорск Красноярского края "Городское жилищно-коммунальное управление"</w:t>
            </w:r>
          </w:p>
        </w:tc>
        <w:tc>
          <w:tcPr>
            <w:tcW w:w="2127"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24:58:0306001:20</w:t>
            </w:r>
          </w:p>
        </w:tc>
        <w:tc>
          <w:tcPr>
            <w:tcW w:w="5103"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относительно ориентира, расположенного в границах участка. Адрес ориентира: Красноярский край, ЗАТО Железногорск, г. Железногорск, ул. Восточная, № 3 А</w:t>
            </w:r>
          </w:p>
        </w:tc>
        <w:tc>
          <w:tcPr>
            <w:tcW w:w="3230"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для эксплуатации нежилого здания административного назначения</w:t>
            </w:r>
          </w:p>
        </w:tc>
        <w:tc>
          <w:tcPr>
            <w:tcW w:w="880"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549</w:t>
            </w:r>
          </w:p>
        </w:tc>
      </w:tr>
      <w:tr w:rsidR="00F2652A" w:rsidRPr="008867F8" w:rsidTr="004A037D">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pStyle w:val="af2"/>
              <w:numPr>
                <w:ilvl w:val="0"/>
                <w:numId w:val="22"/>
              </w:numPr>
              <w:tabs>
                <w:tab w:val="left" w:pos="45"/>
              </w:tabs>
              <w:ind w:left="0" w:right="-110" w:firstLine="0"/>
              <w:jc w:val="center"/>
              <w:rPr>
                <w:rFonts w:ascii="Times New Roman" w:eastAsia="Times New Roman" w:hAnsi="Times New Roman"/>
                <w:szCs w:val="16"/>
              </w:rPr>
            </w:pPr>
          </w:p>
        </w:tc>
        <w:tc>
          <w:tcPr>
            <w:tcW w:w="2837"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Муниципальное предприятие ЗАТО Железногорск Красноярского края "Городское жилищно-коммунальное управление"</w:t>
            </w:r>
          </w:p>
        </w:tc>
        <w:tc>
          <w:tcPr>
            <w:tcW w:w="2127"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24:58:0317001:28</w:t>
            </w:r>
          </w:p>
        </w:tc>
        <w:tc>
          <w:tcPr>
            <w:tcW w:w="5103"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местоположение установлено относительно ориентира, расположенного в границах участка. Адрес ориентира: Красноярский край, ЗАТО Железногорск, г. Железногорск, ул. Поселковая, №50</w:t>
            </w:r>
          </w:p>
        </w:tc>
        <w:tc>
          <w:tcPr>
            <w:tcW w:w="3230"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для эксплуатации нежилого здания (вид разрешенного использования- земельный участок для размещения объекта коммунального хозяйства)</w:t>
            </w:r>
          </w:p>
        </w:tc>
        <w:tc>
          <w:tcPr>
            <w:tcW w:w="880"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3251</w:t>
            </w:r>
          </w:p>
        </w:tc>
      </w:tr>
      <w:tr w:rsidR="00F2652A" w:rsidRPr="008867F8" w:rsidTr="004A037D">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pStyle w:val="af2"/>
              <w:numPr>
                <w:ilvl w:val="0"/>
                <w:numId w:val="22"/>
              </w:numPr>
              <w:tabs>
                <w:tab w:val="left" w:pos="45"/>
              </w:tabs>
              <w:ind w:left="0" w:right="-110" w:firstLine="0"/>
              <w:jc w:val="center"/>
              <w:rPr>
                <w:rFonts w:ascii="Times New Roman" w:eastAsia="Times New Roman" w:hAnsi="Times New Roman"/>
                <w:szCs w:val="16"/>
              </w:rPr>
            </w:pPr>
          </w:p>
        </w:tc>
        <w:tc>
          <w:tcPr>
            <w:tcW w:w="2837"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Муниципальное предприятие ЗАТО Железногорск Красноярского края "Городское жилищно-коммунальное управление"</w:t>
            </w:r>
          </w:p>
        </w:tc>
        <w:tc>
          <w:tcPr>
            <w:tcW w:w="2127"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24:58:0317001:27</w:t>
            </w:r>
          </w:p>
        </w:tc>
        <w:tc>
          <w:tcPr>
            <w:tcW w:w="5103"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местоположение установлено относительно ориентира, расположенного в границах участка. Адрес ориентира: Красноярский край, ЗАТО Железногорск, г. Железногорск, ул. Поселковая, №64</w:t>
            </w:r>
          </w:p>
        </w:tc>
        <w:tc>
          <w:tcPr>
            <w:tcW w:w="3230"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для эксплуатации нежилого здания (вид разрешенного использования- земельный участок для размещения объекта коммунального хозяйства</w:t>
            </w:r>
          </w:p>
        </w:tc>
        <w:tc>
          <w:tcPr>
            <w:tcW w:w="880"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6056</w:t>
            </w:r>
          </w:p>
        </w:tc>
      </w:tr>
      <w:tr w:rsidR="00F2652A" w:rsidRPr="008867F8" w:rsidTr="004A037D">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pStyle w:val="af2"/>
              <w:numPr>
                <w:ilvl w:val="0"/>
                <w:numId w:val="22"/>
              </w:numPr>
              <w:tabs>
                <w:tab w:val="left" w:pos="45"/>
              </w:tabs>
              <w:ind w:left="0" w:right="-110" w:firstLine="0"/>
              <w:jc w:val="center"/>
              <w:rPr>
                <w:rFonts w:ascii="Times New Roman" w:eastAsia="Times New Roman" w:hAnsi="Times New Roman"/>
                <w:szCs w:val="16"/>
              </w:rPr>
            </w:pPr>
          </w:p>
        </w:tc>
        <w:tc>
          <w:tcPr>
            <w:tcW w:w="2837"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Муниципальное предприятие ЗАТО Железногорск Красноярского края "Городское жилищно-коммунальное управление"</w:t>
            </w:r>
          </w:p>
        </w:tc>
        <w:tc>
          <w:tcPr>
            <w:tcW w:w="2127"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24:58:0312001:47</w:t>
            </w:r>
          </w:p>
        </w:tc>
        <w:tc>
          <w:tcPr>
            <w:tcW w:w="5103"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 xml:space="preserve">местоположение установлено относительно ориентира, расположенного в границах участка. Адрес ориентира: Красноярский край, ЗАТО Железногорск, г. Железногорск, </w:t>
            </w:r>
            <w:proofErr w:type="spellStart"/>
            <w:r w:rsidRPr="008867F8">
              <w:rPr>
                <w:rFonts w:ascii="Times New Roman" w:eastAsia="Times New Roman" w:hAnsi="Times New Roman"/>
                <w:szCs w:val="16"/>
              </w:rPr>
              <w:t>пр-кт</w:t>
            </w:r>
            <w:proofErr w:type="spellEnd"/>
            <w:r w:rsidRPr="008867F8">
              <w:rPr>
                <w:rFonts w:ascii="Times New Roman" w:eastAsia="Times New Roman" w:hAnsi="Times New Roman"/>
                <w:szCs w:val="16"/>
              </w:rPr>
              <w:t xml:space="preserve"> Ленинградский,  №17</w:t>
            </w:r>
          </w:p>
        </w:tc>
        <w:tc>
          <w:tcPr>
            <w:tcW w:w="3230"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для эксплуатации нежилого здания (нежилое здание ЖЭК-8)</w:t>
            </w:r>
          </w:p>
        </w:tc>
        <w:tc>
          <w:tcPr>
            <w:tcW w:w="880"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1536</w:t>
            </w:r>
          </w:p>
        </w:tc>
      </w:tr>
      <w:tr w:rsidR="00F2652A" w:rsidRPr="008867F8" w:rsidTr="004A037D">
        <w:trPr>
          <w:trHeight w:val="51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pStyle w:val="af2"/>
              <w:numPr>
                <w:ilvl w:val="0"/>
                <w:numId w:val="22"/>
              </w:numPr>
              <w:tabs>
                <w:tab w:val="left" w:pos="45"/>
              </w:tabs>
              <w:ind w:left="0" w:right="-110" w:firstLine="0"/>
              <w:jc w:val="center"/>
              <w:rPr>
                <w:rFonts w:ascii="Times New Roman" w:eastAsia="Times New Roman" w:hAnsi="Times New Roman"/>
                <w:szCs w:val="16"/>
              </w:rPr>
            </w:pP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Муниципальное предприятие ЗАТО Железногорск Красноярского края "Городское жилищно-коммунальное управление"</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24:58:0303005:16</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местоположение установлено относительно ориентира, расположенного в границах участка. Адрес ориентира: Красноярский край, ЗАТО Железногорск, г. Железногорск, ул. Советская, №28а</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для эксплуатации нежилого здания (нежилое здание ЖЭК-2)</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1841</w:t>
            </w:r>
          </w:p>
        </w:tc>
      </w:tr>
      <w:tr w:rsidR="00F2652A" w:rsidRPr="008867F8" w:rsidTr="004A037D">
        <w:trPr>
          <w:trHeight w:val="51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pStyle w:val="af2"/>
              <w:numPr>
                <w:ilvl w:val="0"/>
                <w:numId w:val="22"/>
              </w:numPr>
              <w:tabs>
                <w:tab w:val="left" w:pos="45"/>
              </w:tabs>
              <w:ind w:left="0" w:right="-110" w:firstLine="0"/>
              <w:jc w:val="center"/>
              <w:rPr>
                <w:rFonts w:ascii="Times New Roman" w:eastAsia="Times New Roman" w:hAnsi="Times New Roman"/>
                <w:szCs w:val="16"/>
              </w:rPr>
            </w:pP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Муниципальное предприятие ЗАТО Железногорск Красноярского края "Городское жилищно-коммунальное управление"</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24:58:0339001:170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местоположение установлено относительно ориентира, расположенного в границах участка. Ориентир нежилое здание. Почтовый адрес ориентира: Красноярский край, ЗАТО Железногорск, г. Железногорск, ул. Первомайская, 3</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для эксплуатации нежилого здания (вид разрешенного использования - размещение объектов технического обслуживания и ремонта транспортных средств, машин и оборудования)</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10999</w:t>
            </w:r>
          </w:p>
        </w:tc>
      </w:tr>
      <w:tr w:rsidR="00F2652A" w:rsidRPr="008867F8" w:rsidTr="004A037D">
        <w:trPr>
          <w:trHeight w:val="51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pStyle w:val="af2"/>
              <w:numPr>
                <w:ilvl w:val="0"/>
                <w:numId w:val="22"/>
              </w:numPr>
              <w:tabs>
                <w:tab w:val="left" w:pos="45"/>
              </w:tabs>
              <w:ind w:left="0" w:right="-110" w:firstLine="0"/>
              <w:jc w:val="center"/>
              <w:rPr>
                <w:rFonts w:ascii="Times New Roman" w:eastAsia="Times New Roman" w:hAnsi="Times New Roman"/>
                <w:szCs w:val="16"/>
              </w:rPr>
            </w:pPr>
          </w:p>
        </w:tc>
        <w:tc>
          <w:tcPr>
            <w:tcW w:w="2837"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Муниципальное предприятие ЗАТО Железногорск Красноярского края "Комбинат благоустройства"</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24:58:0326001:151</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местоположение установлено относительно ориентира,  расположенного за пределами участка.   Ориентир нежилое здание. Почтовый адрес ориентира:  Красноярский край,  ЗАТО Железногорск,  г. Железногорск, ул. Поселковая, 20/1</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для размещения складских объектов (вид разрешенного использования - размещение складских объектов)</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3999</w:t>
            </w:r>
          </w:p>
        </w:tc>
      </w:tr>
      <w:tr w:rsidR="00F2652A" w:rsidRPr="008867F8" w:rsidTr="004A037D">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pStyle w:val="af2"/>
              <w:numPr>
                <w:ilvl w:val="0"/>
                <w:numId w:val="22"/>
              </w:numPr>
              <w:tabs>
                <w:tab w:val="left" w:pos="45"/>
              </w:tabs>
              <w:ind w:left="0" w:right="-110" w:firstLine="0"/>
              <w:jc w:val="center"/>
              <w:rPr>
                <w:rFonts w:ascii="Times New Roman" w:eastAsia="Times New Roman" w:hAnsi="Times New Roman"/>
                <w:szCs w:val="16"/>
              </w:rPr>
            </w:pPr>
          </w:p>
        </w:tc>
        <w:tc>
          <w:tcPr>
            <w:tcW w:w="2837"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Муниципальное предприятие ЗАТО Железногорск Красноярского края "Комбинат благоустройства"</w:t>
            </w:r>
          </w:p>
        </w:tc>
        <w:tc>
          <w:tcPr>
            <w:tcW w:w="2127"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24:58:0000000:96</w:t>
            </w:r>
          </w:p>
        </w:tc>
        <w:tc>
          <w:tcPr>
            <w:tcW w:w="5103"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относительно ориентира, расположенного в границах участка. Почтовый адрес ориентира: Красноярский край, ЗАТО Железногорск, г. Железногорск, ул. Южная, 12 Б</w:t>
            </w:r>
          </w:p>
        </w:tc>
        <w:tc>
          <w:tcPr>
            <w:tcW w:w="3230"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для эксплуатации нежилого здания (вид разрешенного использования - размещение объекта коммунального хозяйства (спасательная станция)</w:t>
            </w:r>
          </w:p>
        </w:tc>
        <w:tc>
          <w:tcPr>
            <w:tcW w:w="880"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9314</w:t>
            </w:r>
          </w:p>
        </w:tc>
      </w:tr>
      <w:tr w:rsidR="00F2652A" w:rsidRPr="008867F8" w:rsidTr="004A037D">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pStyle w:val="af2"/>
              <w:numPr>
                <w:ilvl w:val="0"/>
                <w:numId w:val="22"/>
              </w:numPr>
              <w:tabs>
                <w:tab w:val="left" w:pos="45"/>
              </w:tabs>
              <w:ind w:left="0" w:right="-110" w:firstLine="0"/>
              <w:jc w:val="center"/>
              <w:rPr>
                <w:rFonts w:ascii="Times New Roman" w:eastAsia="Times New Roman" w:hAnsi="Times New Roman"/>
                <w:szCs w:val="16"/>
              </w:rPr>
            </w:pPr>
          </w:p>
        </w:tc>
        <w:tc>
          <w:tcPr>
            <w:tcW w:w="2837"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Муниципальное предприятие ЗАТО Железногорск Красноярского края "Жилищно-коммунальное хозяйство"</w:t>
            </w:r>
          </w:p>
        </w:tc>
        <w:tc>
          <w:tcPr>
            <w:tcW w:w="2127"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24:58:0805001:61</w:t>
            </w:r>
          </w:p>
        </w:tc>
        <w:tc>
          <w:tcPr>
            <w:tcW w:w="5103"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Красноярский край, ЗАТО Железногорск, пос. Подгорный, ул. Заводская, 3</w:t>
            </w:r>
          </w:p>
        </w:tc>
        <w:tc>
          <w:tcPr>
            <w:tcW w:w="3230"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для эксплуатации нежилых зданий и теплицы (вид разрешенного использования - под объекты МУП ЖКХ)</w:t>
            </w:r>
          </w:p>
        </w:tc>
        <w:tc>
          <w:tcPr>
            <w:tcW w:w="880"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17374</w:t>
            </w:r>
          </w:p>
        </w:tc>
      </w:tr>
      <w:tr w:rsidR="00F2652A" w:rsidRPr="008867F8" w:rsidTr="004A037D">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pStyle w:val="af2"/>
              <w:numPr>
                <w:ilvl w:val="0"/>
                <w:numId w:val="22"/>
              </w:numPr>
              <w:tabs>
                <w:tab w:val="left" w:pos="45"/>
              </w:tabs>
              <w:ind w:left="0" w:right="-110" w:firstLine="0"/>
              <w:jc w:val="center"/>
              <w:rPr>
                <w:rFonts w:ascii="Times New Roman" w:eastAsia="Times New Roman" w:hAnsi="Times New Roman"/>
                <w:szCs w:val="16"/>
              </w:rPr>
            </w:pPr>
          </w:p>
        </w:tc>
        <w:tc>
          <w:tcPr>
            <w:tcW w:w="2837"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Муниципальное предприятие ЗАТО Железногорск Красноярского края "Жилищно-коммунальное хозяйство"</w:t>
            </w:r>
          </w:p>
        </w:tc>
        <w:tc>
          <w:tcPr>
            <w:tcW w:w="2127"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24:58:0801001:3</w:t>
            </w:r>
          </w:p>
        </w:tc>
        <w:tc>
          <w:tcPr>
            <w:tcW w:w="5103"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Красноярский край,  ЗАТО Железногорск, пос. Подгорный,  ул. Дальняя,2</w:t>
            </w:r>
          </w:p>
        </w:tc>
        <w:tc>
          <w:tcPr>
            <w:tcW w:w="3230"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для эксплуатации нежилых зданий (вид разрешенного использования - размещение объектов коммунального хозяйства (очистные сооружения)</w:t>
            </w:r>
          </w:p>
        </w:tc>
        <w:tc>
          <w:tcPr>
            <w:tcW w:w="880"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48832</w:t>
            </w:r>
          </w:p>
        </w:tc>
      </w:tr>
      <w:tr w:rsidR="00F2652A" w:rsidRPr="008867F8" w:rsidTr="004A037D">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pStyle w:val="af2"/>
              <w:numPr>
                <w:ilvl w:val="0"/>
                <w:numId w:val="22"/>
              </w:numPr>
              <w:tabs>
                <w:tab w:val="left" w:pos="45"/>
              </w:tabs>
              <w:ind w:left="0" w:right="-110" w:firstLine="0"/>
              <w:jc w:val="center"/>
              <w:rPr>
                <w:rFonts w:ascii="Times New Roman" w:eastAsia="Times New Roman" w:hAnsi="Times New Roman"/>
                <w:szCs w:val="16"/>
              </w:rPr>
            </w:pPr>
          </w:p>
        </w:tc>
        <w:tc>
          <w:tcPr>
            <w:tcW w:w="2837"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Муниципальное предприятие ЗАТО Железногорск Красноярского края "Жилищно-коммунальное хозяйство"</w:t>
            </w:r>
          </w:p>
        </w:tc>
        <w:tc>
          <w:tcPr>
            <w:tcW w:w="2127"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24:58:0000000:19</w:t>
            </w:r>
          </w:p>
        </w:tc>
        <w:tc>
          <w:tcPr>
            <w:tcW w:w="5103"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Красноярский край,  ЗАТО Железногорск, пос. Подгорный,  ул. Кировская, 22</w:t>
            </w:r>
          </w:p>
        </w:tc>
        <w:tc>
          <w:tcPr>
            <w:tcW w:w="3230"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для эксплуатации нежилого здания и напорного коллектора (вид разрешенного использования- под существующими станцией перекачки и напорного коллектора)</w:t>
            </w:r>
          </w:p>
        </w:tc>
        <w:tc>
          <w:tcPr>
            <w:tcW w:w="880"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24663</w:t>
            </w:r>
          </w:p>
        </w:tc>
      </w:tr>
      <w:tr w:rsidR="00F2652A" w:rsidRPr="008867F8" w:rsidTr="004A037D">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2652A" w:rsidRPr="008867F8" w:rsidRDefault="00F2652A" w:rsidP="004A037D">
            <w:pPr>
              <w:pStyle w:val="af2"/>
              <w:numPr>
                <w:ilvl w:val="0"/>
                <w:numId w:val="22"/>
              </w:numPr>
              <w:tabs>
                <w:tab w:val="left" w:pos="45"/>
              </w:tabs>
              <w:ind w:left="0" w:right="-110" w:firstLine="0"/>
              <w:jc w:val="center"/>
              <w:rPr>
                <w:rFonts w:ascii="Times New Roman" w:eastAsia="Times New Roman" w:hAnsi="Times New Roman"/>
                <w:szCs w:val="16"/>
              </w:rPr>
            </w:pPr>
          </w:p>
        </w:tc>
        <w:tc>
          <w:tcPr>
            <w:tcW w:w="2837"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Муниципальное предприятие ЗАТО Железногорск Красноярского края "Жилищно-коммунальное хозяйство"</w:t>
            </w:r>
          </w:p>
        </w:tc>
        <w:tc>
          <w:tcPr>
            <w:tcW w:w="2127"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24:58:0801003:52</w:t>
            </w:r>
          </w:p>
        </w:tc>
        <w:tc>
          <w:tcPr>
            <w:tcW w:w="5103"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местоположение: установлено относительно ориентира,  расположенного в границах участка.   Почтовый адрес ориентира:  Красноярский край,  ЗАТО Железногорск,  пос. Подгорный, ул. Боровая, 5</w:t>
            </w:r>
          </w:p>
        </w:tc>
        <w:tc>
          <w:tcPr>
            <w:tcW w:w="3230"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для эксплуатации  нежилого здания  (вид разрешенного использования -  размещение объекта бытового обслуживания (баня)</w:t>
            </w:r>
          </w:p>
        </w:tc>
        <w:tc>
          <w:tcPr>
            <w:tcW w:w="880" w:type="dxa"/>
            <w:tcBorders>
              <w:top w:val="nil"/>
              <w:left w:val="nil"/>
              <w:bottom w:val="single" w:sz="4" w:space="0" w:color="auto"/>
              <w:right w:val="single" w:sz="4" w:space="0" w:color="auto"/>
            </w:tcBorders>
            <w:shd w:val="clear" w:color="auto" w:fill="auto"/>
            <w:noWrap/>
            <w:vAlign w:val="center"/>
            <w:hideMark/>
          </w:tcPr>
          <w:p w:rsidR="00F2652A" w:rsidRPr="008867F8" w:rsidRDefault="00F2652A" w:rsidP="004A037D">
            <w:pPr>
              <w:jc w:val="center"/>
              <w:rPr>
                <w:rFonts w:ascii="Times New Roman" w:eastAsia="Times New Roman" w:hAnsi="Times New Roman"/>
                <w:szCs w:val="16"/>
              </w:rPr>
            </w:pPr>
            <w:r w:rsidRPr="008867F8">
              <w:rPr>
                <w:rFonts w:ascii="Times New Roman" w:eastAsia="Times New Roman" w:hAnsi="Times New Roman"/>
                <w:szCs w:val="16"/>
              </w:rPr>
              <w:t>876</w:t>
            </w:r>
          </w:p>
        </w:tc>
      </w:tr>
    </w:tbl>
    <w:p w:rsidR="00F2652A" w:rsidRPr="008867F8" w:rsidRDefault="00F2652A" w:rsidP="00F2652A">
      <w:pPr>
        <w:rPr>
          <w:rFonts w:ascii="Times New Roman" w:hAnsi="Times New Roman"/>
          <w:sz w:val="28"/>
          <w:szCs w:val="28"/>
        </w:rPr>
      </w:pPr>
    </w:p>
    <w:p w:rsidR="00F2652A" w:rsidRPr="008867F8" w:rsidRDefault="00F2652A" w:rsidP="00F2652A">
      <w:pPr>
        <w:rPr>
          <w:rFonts w:ascii="Times New Roman" w:hAnsi="Times New Roman"/>
          <w:sz w:val="28"/>
          <w:szCs w:val="28"/>
        </w:rPr>
      </w:pPr>
    </w:p>
    <w:p w:rsidR="00F2652A" w:rsidRPr="008867F8" w:rsidRDefault="00F2652A" w:rsidP="00F2652A">
      <w:pPr>
        <w:rPr>
          <w:rFonts w:ascii="Times New Roman" w:hAnsi="Times New Roman"/>
          <w:sz w:val="24"/>
          <w:szCs w:val="24"/>
        </w:rPr>
      </w:pPr>
      <w:r w:rsidRPr="008867F8">
        <w:rPr>
          <w:rFonts w:ascii="Times New Roman" w:hAnsi="Times New Roman"/>
          <w:sz w:val="24"/>
          <w:szCs w:val="24"/>
        </w:rPr>
        <w:t>Руководитель Управления городского хозяйства</w:t>
      </w:r>
    </w:p>
    <w:p w:rsidR="00F2652A" w:rsidRPr="008867F8" w:rsidRDefault="00F2652A" w:rsidP="00F2652A">
      <w:pPr>
        <w:rPr>
          <w:rFonts w:ascii="Times New Roman" w:hAnsi="Times New Roman"/>
          <w:sz w:val="24"/>
          <w:szCs w:val="24"/>
        </w:rPr>
        <w:sectPr w:rsidR="00F2652A" w:rsidRPr="008867F8" w:rsidSect="00F50887">
          <w:headerReference w:type="default" r:id="rId17"/>
          <w:headerReference w:type="first" r:id="rId18"/>
          <w:pgSz w:w="16838" w:h="11906" w:orient="landscape"/>
          <w:pgMar w:top="426" w:right="851" w:bottom="851" w:left="1418" w:header="426" w:footer="709" w:gutter="0"/>
          <w:pgNumType w:start="1"/>
          <w:cols w:space="708"/>
          <w:titlePg/>
          <w:docGrid w:linePitch="360"/>
        </w:sectPr>
      </w:pPr>
      <w:r w:rsidRPr="008867F8">
        <w:rPr>
          <w:rFonts w:ascii="Times New Roman" w:hAnsi="Times New Roman"/>
          <w:sz w:val="24"/>
          <w:szCs w:val="24"/>
        </w:rPr>
        <w:t xml:space="preserve">Администрации ЗАТО г. Железногорск                                                                                                         </w:t>
      </w:r>
      <w:r w:rsidRPr="008867F8">
        <w:rPr>
          <w:rFonts w:ascii="Times New Roman" w:hAnsi="Times New Roman"/>
          <w:sz w:val="24"/>
          <w:szCs w:val="24"/>
        </w:rPr>
        <w:tab/>
      </w:r>
      <w:r w:rsidRPr="008867F8">
        <w:rPr>
          <w:rFonts w:ascii="Times New Roman" w:hAnsi="Times New Roman"/>
          <w:sz w:val="24"/>
          <w:szCs w:val="24"/>
        </w:rPr>
        <w:tab/>
      </w:r>
      <w:r w:rsidRPr="008867F8">
        <w:rPr>
          <w:rFonts w:ascii="Times New Roman" w:hAnsi="Times New Roman"/>
          <w:sz w:val="24"/>
          <w:szCs w:val="24"/>
        </w:rPr>
        <w:tab/>
        <w:t>А.Ф. Тельманова</w:t>
      </w:r>
    </w:p>
    <w:p w:rsidR="00F2652A" w:rsidRPr="008867F8" w:rsidRDefault="00F2652A" w:rsidP="00F2652A">
      <w:pPr>
        <w:rPr>
          <w:rFonts w:ascii="Times New Roman" w:hAnsi="Times New Roman"/>
          <w:sz w:val="24"/>
          <w:szCs w:val="24"/>
        </w:rPr>
      </w:pPr>
    </w:p>
    <w:p w:rsidR="00F2652A" w:rsidRPr="008867F8" w:rsidRDefault="00F2652A" w:rsidP="00F2652A">
      <w:pPr>
        <w:rPr>
          <w:rFonts w:ascii="Times New Roman" w:hAnsi="Times New Roman"/>
          <w:sz w:val="28"/>
          <w:szCs w:val="24"/>
        </w:rPr>
      </w:pPr>
    </w:p>
    <w:p w:rsidR="00F2652A" w:rsidRPr="008867F8" w:rsidRDefault="00F2652A" w:rsidP="00F2652A">
      <w:pPr>
        <w:ind w:left="5103"/>
        <w:jc w:val="both"/>
        <w:rPr>
          <w:rFonts w:ascii="Times New Roman" w:eastAsia="Times New Roman" w:hAnsi="Times New Roman"/>
          <w:sz w:val="24"/>
          <w:szCs w:val="24"/>
        </w:rPr>
      </w:pPr>
      <w:r w:rsidRPr="008867F8">
        <w:rPr>
          <w:rFonts w:ascii="Times New Roman" w:eastAsia="Times New Roman" w:hAnsi="Times New Roman"/>
          <w:sz w:val="24"/>
          <w:szCs w:val="24"/>
        </w:rPr>
        <w:t>Приложение № 4</w:t>
      </w:r>
    </w:p>
    <w:p w:rsidR="00F2652A" w:rsidRPr="008867F8" w:rsidRDefault="00F2652A" w:rsidP="00F2652A">
      <w:pPr>
        <w:ind w:left="5103"/>
        <w:jc w:val="both"/>
        <w:rPr>
          <w:rFonts w:ascii="Times New Roman" w:eastAsia="Times New Roman" w:hAnsi="Times New Roman"/>
          <w:sz w:val="24"/>
          <w:szCs w:val="24"/>
        </w:rPr>
      </w:pPr>
      <w:r w:rsidRPr="008867F8">
        <w:rPr>
          <w:rFonts w:ascii="Times New Roman" w:eastAsia="Times New Roman" w:hAnsi="Times New Roman"/>
          <w:sz w:val="24"/>
          <w:szCs w:val="24"/>
        </w:rPr>
        <w:t>к муниципальной программе «Формирование современной городской среды на 2018-2025 годы»</w:t>
      </w:r>
    </w:p>
    <w:p w:rsidR="00F2652A" w:rsidRPr="008867F8" w:rsidRDefault="00F2652A" w:rsidP="00F2652A">
      <w:pPr>
        <w:ind w:firstLine="567"/>
        <w:rPr>
          <w:rFonts w:ascii="Times New Roman" w:eastAsia="Times New Roman" w:hAnsi="Times New Roman"/>
          <w:sz w:val="28"/>
          <w:szCs w:val="28"/>
        </w:rPr>
      </w:pPr>
    </w:p>
    <w:p w:rsidR="00F2652A" w:rsidRPr="008867F8" w:rsidRDefault="00F2652A" w:rsidP="00F2652A">
      <w:pPr>
        <w:ind w:firstLine="567"/>
        <w:jc w:val="center"/>
        <w:rPr>
          <w:rFonts w:ascii="Times New Roman" w:eastAsia="Times New Roman" w:hAnsi="Times New Roman"/>
          <w:sz w:val="28"/>
          <w:szCs w:val="28"/>
        </w:rPr>
      </w:pPr>
      <w:r w:rsidRPr="008867F8">
        <w:rPr>
          <w:rFonts w:ascii="Times New Roman" w:eastAsia="Times New Roman" w:hAnsi="Times New Roman"/>
          <w:sz w:val="28"/>
          <w:szCs w:val="28"/>
        </w:rPr>
        <w:t>Порядок</w:t>
      </w:r>
    </w:p>
    <w:p w:rsidR="00F2652A" w:rsidRPr="008867F8" w:rsidRDefault="00F2652A" w:rsidP="00F2652A">
      <w:pPr>
        <w:ind w:firstLine="567"/>
        <w:jc w:val="center"/>
        <w:rPr>
          <w:rFonts w:ascii="Times New Roman" w:eastAsia="Times New Roman" w:hAnsi="Times New Roman"/>
          <w:sz w:val="28"/>
          <w:szCs w:val="28"/>
        </w:rPr>
      </w:pPr>
      <w:r w:rsidRPr="008867F8">
        <w:rPr>
          <w:rFonts w:ascii="Times New Roman" w:eastAsia="Times New Roman" w:hAnsi="Times New Roman"/>
          <w:sz w:val="28"/>
          <w:szCs w:val="28"/>
        </w:rPr>
        <w:t xml:space="preserve"> разработки, обсуждения с заинтересованными лицами и утверждения</w:t>
      </w:r>
    </w:p>
    <w:p w:rsidR="00F2652A" w:rsidRPr="008867F8" w:rsidRDefault="00F2652A" w:rsidP="00F2652A">
      <w:pPr>
        <w:ind w:firstLine="567"/>
        <w:jc w:val="center"/>
        <w:rPr>
          <w:rFonts w:ascii="Times New Roman" w:eastAsia="Times New Roman" w:hAnsi="Times New Roman"/>
          <w:sz w:val="28"/>
          <w:szCs w:val="28"/>
        </w:rPr>
      </w:pPr>
      <w:r w:rsidRPr="008867F8">
        <w:rPr>
          <w:rFonts w:ascii="Times New Roman" w:eastAsia="Times New Roman" w:hAnsi="Times New Roman"/>
          <w:sz w:val="28"/>
          <w:szCs w:val="28"/>
        </w:rPr>
        <w:t xml:space="preserve"> дизайн-проектов благоустройства дворовых и общественных территорий</w:t>
      </w:r>
    </w:p>
    <w:p w:rsidR="00F2652A" w:rsidRPr="008867F8" w:rsidRDefault="00F2652A" w:rsidP="00F2652A">
      <w:pPr>
        <w:ind w:firstLine="567"/>
        <w:rPr>
          <w:rFonts w:ascii="Times New Roman" w:eastAsia="Times New Roman" w:hAnsi="Times New Roman"/>
          <w:sz w:val="28"/>
          <w:szCs w:val="28"/>
        </w:rPr>
      </w:pPr>
    </w:p>
    <w:p w:rsidR="00F2652A" w:rsidRPr="008867F8" w:rsidRDefault="00F2652A" w:rsidP="00F2652A">
      <w:pPr>
        <w:ind w:firstLine="567"/>
        <w:jc w:val="center"/>
        <w:rPr>
          <w:rFonts w:ascii="Times New Roman" w:eastAsia="Times New Roman" w:hAnsi="Times New Roman"/>
          <w:sz w:val="28"/>
          <w:szCs w:val="28"/>
        </w:rPr>
      </w:pPr>
      <w:r w:rsidRPr="008867F8">
        <w:rPr>
          <w:rFonts w:ascii="Times New Roman" w:eastAsia="Times New Roman" w:hAnsi="Times New Roman"/>
          <w:sz w:val="28"/>
          <w:szCs w:val="28"/>
        </w:rPr>
        <w:t>1. Общие положения</w:t>
      </w:r>
    </w:p>
    <w:p w:rsidR="00F2652A" w:rsidRPr="008867F8" w:rsidRDefault="00F2652A" w:rsidP="00F2652A">
      <w:pPr>
        <w:ind w:firstLine="567"/>
        <w:jc w:val="center"/>
        <w:rPr>
          <w:rFonts w:ascii="Times New Roman" w:eastAsia="Times New Roman" w:hAnsi="Times New Roman"/>
          <w:sz w:val="28"/>
          <w:szCs w:val="28"/>
        </w:rPr>
      </w:pPr>
    </w:p>
    <w:p w:rsidR="00F2652A" w:rsidRPr="008867F8" w:rsidRDefault="00F2652A" w:rsidP="00F2652A">
      <w:pPr>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 xml:space="preserve">1.1. Порядок разработки, обсуждения с заинтересованными лицами и утверждения дизайн-проектов благоустройства дворовых и общественных территорий (далее — Порядок) разработан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8867F8">
        <w:rPr>
          <w:rFonts w:ascii="Times New Roman" w:hAnsi="Times New Roman"/>
          <w:sz w:val="28"/>
          <w:szCs w:val="28"/>
        </w:rPr>
        <w:t>постановлением Правительства Красноярского края от 29.08.2017 № 512-п «Об утверждении государственной программы Красноярского края «Содействие органам местного самоуправления в формировании современной городской среды»,</w:t>
      </w:r>
      <w:r w:rsidRPr="008867F8">
        <w:rPr>
          <w:rFonts w:ascii="Times New Roman" w:eastAsia="Times New Roman" w:hAnsi="Times New Roman"/>
          <w:sz w:val="28"/>
          <w:szCs w:val="28"/>
        </w:rPr>
        <w:t xml:space="preserve"> в целях обеспечения единой концепции архитектурного облика городской среды ЗАТО Железногорск, формируемой в рамках Программы. </w:t>
      </w:r>
    </w:p>
    <w:p w:rsidR="00F2652A" w:rsidRPr="008867F8" w:rsidRDefault="00F2652A" w:rsidP="00F2652A">
      <w:pPr>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1.2. В качестве составных частей благоустройства территорий применяются декоративные, технические, планировочные, конструктивные элементы, объекты озеленения, различные виды оборудования и оформления, малые архитектурные формы, некапитальные нестационарные сооружения, знаки информации.</w:t>
      </w:r>
    </w:p>
    <w:p w:rsidR="00F2652A" w:rsidRPr="008867F8" w:rsidRDefault="00F2652A" w:rsidP="00F2652A">
      <w:pPr>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Все элементы благоустройства должны создавать композиционно-целостное единство и подчиняться общему дизайну концепции.</w:t>
      </w:r>
    </w:p>
    <w:p w:rsidR="00F2652A" w:rsidRPr="008867F8" w:rsidRDefault="00F2652A" w:rsidP="00F2652A">
      <w:pPr>
        <w:ind w:firstLine="567"/>
        <w:jc w:val="both"/>
        <w:rPr>
          <w:rFonts w:ascii="Times New Roman" w:eastAsia="Times New Roman" w:hAnsi="Times New Roman"/>
          <w:sz w:val="28"/>
          <w:szCs w:val="28"/>
        </w:rPr>
      </w:pPr>
    </w:p>
    <w:p w:rsidR="00F2652A" w:rsidRPr="008867F8" w:rsidRDefault="00F2652A" w:rsidP="00F2652A">
      <w:pPr>
        <w:ind w:firstLine="567"/>
        <w:jc w:val="center"/>
        <w:rPr>
          <w:rFonts w:ascii="Times New Roman" w:eastAsia="Times New Roman" w:hAnsi="Times New Roman"/>
          <w:sz w:val="28"/>
          <w:szCs w:val="28"/>
        </w:rPr>
      </w:pPr>
      <w:r w:rsidRPr="008867F8">
        <w:rPr>
          <w:rFonts w:ascii="Times New Roman" w:eastAsia="Times New Roman" w:hAnsi="Times New Roman"/>
          <w:sz w:val="28"/>
          <w:szCs w:val="28"/>
        </w:rPr>
        <w:t>2. Разработка дизайн-проектов</w:t>
      </w:r>
    </w:p>
    <w:p w:rsidR="00F2652A" w:rsidRPr="008867F8" w:rsidRDefault="00F2652A" w:rsidP="00F2652A">
      <w:pPr>
        <w:ind w:firstLine="567"/>
        <w:jc w:val="center"/>
        <w:rPr>
          <w:rFonts w:ascii="Times New Roman" w:eastAsia="Times New Roman" w:hAnsi="Times New Roman"/>
          <w:sz w:val="28"/>
          <w:szCs w:val="28"/>
        </w:rPr>
      </w:pPr>
    </w:p>
    <w:p w:rsidR="00F2652A" w:rsidRPr="008867F8" w:rsidRDefault="00F2652A" w:rsidP="00F2652A">
      <w:pPr>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 xml:space="preserve">2.1. Дизайн-проекты должны предусматривать свободную авторскую интерпретацию воплощения мероприятий по возможному благоустройству дворовых территорий или общественных территорий при условии максимального сохранения существующего озеленения и с учетом исторически сложившейся ситуации, а также существующих, реконструируемых и новых объектов. </w:t>
      </w:r>
    </w:p>
    <w:p w:rsidR="00F2652A" w:rsidRPr="008867F8" w:rsidRDefault="00F2652A" w:rsidP="00F2652A">
      <w:pPr>
        <w:ind w:firstLine="567"/>
        <w:jc w:val="both"/>
        <w:rPr>
          <w:rFonts w:ascii="Times New Roman" w:eastAsia="Times New Roman" w:hAnsi="Times New Roman"/>
          <w:bCs/>
          <w:sz w:val="28"/>
          <w:szCs w:val="28"/>
        </w:rPr>
      </w:pPr>
      <w:r w:rsidRPr="008867F8">
        <w:rPr>
          <w:rFonts w:ascii="Times New Roman" w:eastAsia="Times New Roman" w:hAnsi="Times New Roman"/>
          <w:sz w:val="28"/>
          <w:szCs w:val="28"/>
        </w:rPr>
        <w:t xml:space="preserve">Дизайн-проект разрабатывается с учетом единого подхода к формированию современной комфортной городской среды и должны содержать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w:t>
      </w:r>
      <w:r w:rsidRPr="008867F8">
        <w:rPr>
          <w:rFonts w:ascii="Times New Roman" w:eastAsia="Times New Roman" w:hAnsi="Times New Roman"/>
          <w:bCs/>
          <w:sz w:val="28"/>
          <w:szCs w:val="28"/>
        </w:rPr>
        <w:t>Содержание дизайн-проекта зависит от вида и состава планируемых работ:</w:t>
      </w:r>
    </w:p>
    <w:p w:rsidR="00F2652A" w:rsidRPr="008867F8" w:rsidRDefault="00F2652A" w:rsidP="00F2652A">
      <w:pPr>
        <w:ind w:firstLine="567"/>
        <w:jc w:val="both"/>
        <w:rPr>
          <w:rFonts w:ascii="Times New Roman" w:eastAsia="Times New Roman" w:hAnsi="Times New Roman"/>
          <w:bCs/>
          <w:sz w:val="28"/>
          <w:szCs w:val="28"/>
        </w:rPr>
      </w:pPr>
      <w:r w:rsidRPr="008867F8">
        <w:rPr>
          <w:rFonts w:ascii="Times New Roman" w:eastAsia="Times New Roman" w:hAnsi="Times New Roman"/>
          <w:bCs/>
          <w:sz w:val="28"/>
          <w:szCs w:val="28"/>
        </w:rPr>
        <w:t>2.1.1. Для дворовых территорий — схема благоустройства дворовой территории, согласованная с ресурсоснабжающими организациями, в том числе в виде соответствующих визуализированных изображений элементов благоустройства, предполагаемых к размещению на соответствующей дворовой территории, дефектной ведомости и сметного расчёта стоимости благоустройства дворовых территорий по минимальному и (или) дополнительному перечню работ (в случае принятия такого решения собственниками).</w:t>
      </w:r>
    </w:p>
    <w:p w:rsidR="00F2652A" w:rsidRPr="008867F8" w:rsidRDefault="00F2652A" w:rsidP="00F2652A">
      <w:pPr>
        <w:ind w:firstLine="567"/>
        <w:jc w:val="both"/>
        <w:rPr>
          <w:rFonts w:ascii="Times New Roman" w:eastAsia="Times New Roman" w:hAnsi="Times New Roman"/>
          <w:sz w:val="28"/>
          <w:szCs w:val="28"/>
        </w:rPr>
      </w:pPr>
      <w:r w:rsidRPr="008867F8">
        <w:rPr>
          <w:rFonts w:ascii="Times New Roman" w:eastAsia="Times New Roman" w:hAnsi="Times New Roman"/>
          <w:bCs/>
          <w:sz w:val="28"/>
          <w:szCs w:val="28"/>
        </w:rPr>
        <w:t xml:space="preserve">2.1.2. Для общественных территорий — </w:t>
      </w:r>
      <w:r w:rsidRPr="008867F8">
        <w:rPr>
          <w:rFonts w:ascii="Times New Roman" w:eastAsia="Times New Roman" w:hAnsi="Times New Roman"/>
          <w:sz w:val="28"/>
          <w:szCs w:val="28"/>
        </w:rPr>
        <w:t xml:space="preserve">текстовая (описательная) часть и графическая часть, в том числе в виде визуализированных изображений предлагаемого проекта. </w:t>
      </w:r>
    </w:p>
    <w:p w:rsidR="00F2652A" w:rsidRPr="008867F8" w:rsidRDefault="00F2652A" w:rsidP="00F2652A">
      <w:pPr>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Текстовая часть включает в себя следующие разделы:</w:t>
      </w:r>
    </w:p>
    <w:p w:rsidR="00F2652A" w:rsidRPr="008867F8" w:rsidRDefault="00F2652A" w:rsidP="00F2652A">
      <w:pPr>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 общая пояснительная записка;</w:t>
      </w:r>
    </w:p>
    <w:p w:rsidR="00F2652A" w:rsidRPr="008867F8" w:rsidRDefault="00F2652A" w:rsidP="00F2652A">
      <w:pPr>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 xml:space="preserve">- </w:t>
      </w:r>
      <w:proofErr w:type="spellStart"/>
      <w:r w:rsidRPr="008867F8">
        <w:rPr>
          <w:rFonts w:ascii="Times New Roman" w:eastAsia="Times New Roman" w:hAnsi="Times New Roman"/>
          <w:sz w:val="28"/>
          <w:szCs w:val="28"/>
        </w:rPr>
        <w:t>фотофиксация</w:t>
      </w:r>
      <w:proofErr w:type="spellEnd"/>
      <w:r w:rsidRPr="008867F8">
        <w:rPr>
          <w:rFonts w:ascii="Times New Roman" w:eastAsia="Times New Roman" w:hAnsi="Times New Roman"/>
          <w:sz w:val="28"/>
          <w:szCs w:val="28"/>
        </w:rPr>
        <w:t xml:space="preserve"> и описание существующих объектов;</w:t>
      </w:r>
    </w:p>
    <w:p w:rsidR="00F2652A" w:rsidRPr="008867F8" w:rsidRDefault="00F2652A" w:rsidP="00F2652A">
      <w:pPr>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 описание творческой концепции, ее основной идеи и смысловой направленности с учетом зонирования территорий благоустройства по возрастному принципу (площадки для детей дошкольного и младшего школьного возраста, подростков, площадки для отдыха взрослого населения, спортивные площадки и т.п.).</w:t>
      </w:r>
    </w:p>
    <w:p w:rsidR="00F2652A" w:rsidRPr="008867F8" w:rsidRDefault="00F2652A" w:rsidP="00F2652A">
      <w:pPr>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Графическая часть включает в себя:</w:t>
      </w:r>
    </w:p>
    <w:p w:rsidR="00F2652A" w:rsidRPr="008867F8" w:rsidRDefault="00F2652A" w:rsidP="00F2652A">
      <w:pPr>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 схему планировочной организации земельного участка;</w:t>
      </w:r>
    </w:p>
    <w:p w:rsidR="00F2652A" w:rsidRPr="008867F8" w:rsidRDefault="00F2652A" w:rsidP="00F2652A">
      <w:pPr>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 ситуационный план с указанием инженерных коммуникаций;</w:t>
      </w:r>
    </w:p>
    <w:p w:rsidR="00F2652A" w:rsidRPr="008867F8" w:rsidRDefault="00F2652A" w:rsidP="00F2652A">
      <w:pPr>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 план расстановки малых архитектурных форм и оборудования;</w:t>
      </w:r>
    </w:p>
    <w:p w:rsidR="00F2652A" w:rsidRPr="008867F8" w:rsidRDefault="00F2652A" w:rsidP="00F2652A">
      <w:pPr>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 спецификацию МАФ и элементов.</w:t>
      </w:r>
    </w:p>
    <w:p w:rsidR="00F2652A" w:rsidRPr="008867F8" w:rsidRDefault="00F2652A" w:rsidP="00F2652A">
      <w:pPr>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2.2. При разработке дизайн-проектов следует учитывать следующие условия:</w:t>
      </w:r>
    </w:p>
    <w:p w:rsidR="00F2652A" w:rsidRPr="008867F8" w:rsidRDefault="00F2652A" w:rsidP="00F2652A">
      <w:pPr>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 условия сложившейся застройки;</w:t>
      </w:r>
    </w:p>
    <w:p w:rsidR="00F2652A" w:rsidRPr="008867F8" w:rsidRDefault="00F2652A" w:rsidP="00F2652A">
      <w:pPr>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 сеть пешеходных пространств на дворовых и общественных территориях следует формировать как единую общегородскую систему, взаимоувязанную с функционально-планировочной организацией города и окружающим ландшафтом;</w:t>
      </w:r>
    </w:p>
    <w:p w:rsidR="00F2652A" w:rsidRPr="008867F8" w:rsidRDefault="00F2652A" w:rsidP="00F2652A">
      <w:pPr>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 при выборе цветового решения необходимо учитывать цветовые контрасты, функциональные зоны, влияние географического расположения на колористическое решение, повышение информативности и комфортности среды.</w:t>
      </w:r>
    </w:p>
    <w:p w:rsidR="00F2652A" w:rsidRPr="008867F8" w:rsidRDefault="00F2652A" w:rsidP="00F2652A">
      <w:pPr>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2.3. 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и общественных территорий с целью гармонизации городской среды, завершенности городской застройки, архитектурно-пространственной связи старых и новых элементов благоустройства.</w:t>
      </w:r>
    </w:p>
    <w:p w:rsidR="00F2652A" w:rsidRPr="008867F8" w:rsidRDefault="00F2652A" w:rsidP="00F2652A">
      <w:pPr>
        <w:ind w:firstLine="567"/>
        <w:jc w:val="both"/>
        <w:rPr>
          <w:rFonts w:ascii="Times New Roman" w:eastAsia="Times New Roman" w:hAnsi="Times New Roman"/>
          <w:sz w:val="28"/>
          <w:szCs w:val="28"/>
        </w:rPr>
      </w:pPr>
    </w:p>
    <w:p w:rsidR="00F2652A" w:rsidRPr="008867F8" w:rsidRDefault="00F2652A" w:rsidP="00F2652A">
      <w:pPr>
        <w:ind w:firstLine="567"/>
        <w:jc w:val="center"/>
        <w:rPr>
          <w:rFonts w:ascii="Times New Roman" w:eastAsia="Times New Roman" w:hAnsi="Times New Roman"/>
          <w:sz w:val="28"/>
          <w:szCs w:val="28"/>
        </w:rPr>
      </w:pPr>
      <w:r w:rsidRPr="008867F8">
        <w:rPr>
          <w:rFonts w:ascii="Times New Roman" w:eastAsia="Times New Roman" w:hAnsi="Times New Roman"/>
          <w:sz w:val="28"/>
          <w:szCs w:val="28"/>
        </w:rPr>
        <w:t>3. Обсуждение дизайн-проектов</w:t>
      </w:r>
    </w:p>
    <w:p w:rsidR="00F2652A" w:rsidRPr="008867F8" w:rsidRDefault="00F2652A" w:rsidP="00F2652A">
      <w:pPr>
        <w:ind w:firstLine="567"/>
        <w:jc w:val="center"/>
        <w:rPr>
          <w:rFonts w:ascii="Times New Roman" w:eastAsia="Times New Roman" w:hAnsi="Times New Roman"/>
          <w:sz w:val="28"/>
          <w:szCs w:val="28"/>
        </w:rPr>
      </w:pPr>
    </w:p>
    <w:p w:rsidR="00F2652A" w:rsidRPr="008867F8" w:rsidRDefault="00F2652A" w:rsidP="00F2652A">
      <w:pPr>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3.1. Разработка дизайн-проектов в отношении дворовых территорий многоквартирных домов и общественных территорий, осуществляется в соответствии с Правилами благоустройства, утвержденными органами местного самоуправления, требованиями Градостроительного кодекса Российской Федерации, а также действующими строительными, санитарными и иными нормами и правилами.</w:t>
      </w:r>
    </w:p>
    <w:p w:rsidR="00F2652A" w:rsidRPr="008867F8" w:rsidRDefault="00F2652A" w:rsidP="00F2652A">
      <w:pPr>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В составе дизайн-проекта благоустройства должны учитываться мероприятия по обеспечению физической, пространственной, информационной доступности дворовых и (или) общественных территорий для инвалидов и маломобильных групп населения.</w:t>
      </w:r>
    </w:p>
    <w:p w:rsidR="00F2652A" w:rsidRPr="008867F8" w:rsidRDefault="00F2652A" w:rsidP="00F2652A">
      <w:pPr>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3.2. Дизайн-проекты благоустройства дворовых территорий разрабатываются управляющими организациями, собственниками жилья, проходят общественные обсуждения на общих собраниях жильцов многоквартирных домов.</w:t>
      </w:r>
    </w:p>
    <w:p w:rsidR="00F2652A" w:rsidRPr="008867F8" w:rsidRDefault="00F2652A" w:rsidP="00F2652A">
      <w:pPr>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F2652A" w:rsidRPr="008867F8" w:rsidRDefault="00F2652A" w:rsidP="00F2652A">
      <w:pPr>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Все решения, касающиеся обсуждения благоустройства дворовых территорий принимаются открыто и гласно, с учетом мнения жителей соответствующих многоквартирных домов. При необходимости и в особо спорных случаях рекомендуется повторно проводить общественные обсуждения, до достижения консенсуса между всеми заинтересованными сторонами.</w:t>
      </w:r>
    </w:p>
    <w:p w:rsidR="00F2652A" w:rsidRPr="008867F8" w:rsidRDefault="00F2652A" w:rsidP="00F2652A">
      <w:pPr>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 xml:space="preserve">3.3. Дизайн-проект по благоустройству общественных территорий разрабатывается Администрацией ЗАТО г. Железногорск. </w:t>
      </w:r>
    </w:p>
    <w:p w:rsidR="00F2652A" w:rsidRPr="008867F8" w:rsidRDefault="00F2652A" w:rsidP="00F2652A">
      <w:pPr>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 xml:space="preserve">3.4. После разработки дизайн-проект по благоустройству общественной территории  проходит общественное обсуждение </w:t>
      </w:r>
      <w:r w:rsidRPr="008867F8">
        <w:rPr>
          <w:rFonts w:ascii="Times New Roman" w:hAnsi="Times New Roman"/>
          <w:sz w:val="28"/>
          <w:szCs w:val="28"/>
        </w:rPr>
        <w:t xml:space="preserve">путем голосования граждан, в возрасте от 14 лет, в информационно - телекоммуникационной сети «Интернет» на сайте «24благоустройство.рф» и на официальном сайте городского округа «Закрытое административно-территориальное образование город Железногорск Красноярского края» в информационно-телекоммуникационной сети «Интернет», заполнением бюллетеней, в том числе при проведении </w:t>
      </w:r>
      <w:proofErr w:type="spellStart"/>
      <w:r w:rsidRPr="008867F8">
        <w:rPr>
          <w:rFonts w:ascii="Times New Roman" w:hAnsi="Times New Roman"/>
          <w:sz w:val="28"/>
          <w:szCs w:val="28"/>
        </w:rPr>
        <w:t>урбан-форумов</w:t>
      </w:r>
      <w:proofErr w:type="spellEnd"/>
      <w:r w:rsidRPr="008867F8">
        <w:rPr>
          <w:rFonts w:ascii="Times New Roman" w:hAnsi="Times New Roman"/>
          <w:sz w:val="28"/>
          <w:szCs w:val="28"/>
        </w:rPr>
        <w:t>.</w:t>
      </w:r>
    </w:p>
    <w:p w:rsidR="00F2652A" w:rsidRPr="008867F8" w:rsidRDefault="00F2652A" w:rsidP="00F2652A">
      <w:pPr>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3.5. По окончании обсуждений Общественная комиссия готовит заключение.</w:t>
      </w:r>
    </w:p>
    <w:p w:rsidR="00F2652A" w:rsidRPr="008867F8" w:rsidRDefault="00F2652A" w:rsidP="00F2652A">
      <w:pPr>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Результаты заключения носят рекомендательный характер.</w:t>
      </w:r>
    </w:p>
    <w:p w:rsidR="00F2652A" w:rsidRPr="008867F8" w:rsidRDefault="00F2652A" w:rsidP="00F2652A">
      <w:pPr>
        <w:ind w:firstLine="567"/>
        <w:jc w:val="both"/>
        <w:rPr>
          <w:rFonts w:ascii="Times New Roman" w:eastAsia="Times New Roman" w:hAnsi="Times New Roman"/>
          <w:sz w:val="28"/>
          <w:szCs w:val="28"/>
        </w:rPr>
      </w:pPr>
      <w:r w:rsidRPr="008867F8">
        <w:rPr>
          <w:rFonts w:ascii="Times New Roman" w:eastAsia="Times New Roman" w:hAnsi="Times New Roman"/>
          <w:sz w:val="28"/>
          <w:szCs w:val="28"/>
        </w:rPr>
        <w:t>3.6. В случае отсутствия обращений о согласовании или о несогласовании дизайн-проекта, предлагаемого к обсуждению, соответствующее решение принимает Общественная комиссия, порядок формирования которой и состав утверждены постановлением Администрации ЗАТО г. Железногорск от 27.02.2017 № 372 «Об утверждении порядка формирования и состава общественной комиссии по развитию городской среды».</w:t>
      </w:r>
    </w:p>
    <w:p w:rsidR="00F2652A" w:rsidRPr="008867F8" w:rsidRDefault="00F2652A" w:rsidP="00F2652A">
      <w:pPr>
        <w:ind w:firstLine="567"/>
        <w:jc w:val="both"/>
        <w:rPr>
          <w:rFonts w:ascii="Times New Roman" w:eastAsia="Times New Roman" w:hAnsi="Times New Roman"/>
          <w:sz w:val="28"/>
          <w:szCs w:val="28"/>
        </w:rPr>
      </w:pPr>
    </w:p>
    <w:p w:rsidR="00F2652A" w:rsidRPr="008867F8" w:rsidRDefault="00F2652A" w:rsidP="00F2652A">
      <w:pPr>
        <w:ind w:firstLine="567"/>
        <w:jc w:val="center"/>
        <w:rPr>
          <w:rFonts w:ascii="Times New Roman" w:eastAsia="Times New Roman" w:hAnsi="Times New Roman"/>
          <w:sz w:val="28"/>
          <w:szCs w:val="28"/>
        </w:rPr>
      </w:pPr>
      <w:r w:rsidRPr="008867F8">
        <w:rPr>
          <w:rFonts w:ascii="Times New Roman" w:eastAsia="Times New Roman" w:hAnsi="Times New Roman"/>
          <w:sz w:val="28"/>
          <w:szCs w:val="28"/>
        </w:rPr>
        <w:t>4. Согласование и утверждение дизайн-проектов.</w:t>
      </w:r>
    </w:p>
    <w:p w:rsidR="00F2652A" w:rsidRPr="008867F8" w:rsidRDefault="00F2652A" w:rsidP="00F2652A">
      <w:pPr>
        <w:ind w:firstLine="567"/>
        <w:jc w:val="both"/>
        <w:rPr>
          <w:rFonts w:ascii="Times New Roman" w:eastAsia="Times New Roman" w:hAnsi="Times New Roman"/>
          <w:bCs/>
          <w:sz w:val="28"/>
          <w:szCs w:val="28"/>
        </w:rPr>
      </w:pPr>
      <w:r w:rsidRPr="008867F8">
        <w:rPr>
          <w:rFonts w:ascii="Times New Roman" w:eastAsia="Times New Roman" w:hAnsi="Times New Roman"/>
          <w:sz w:val="28"/>
          <w:szCs w:val="28"/>
        </w:rPr>
        <w:t xml:space="preserve">4.1. Согласование дизайн-проектов благоустройства дворовых территорий осуществляется </w:t>
      </w:r>
      <w:r w:rsidRPr="008867F8">
        <w:rPr>
          <w:rFonts w:ascii="Times New Roman" w:eastAsia="Times New Roman" w:hAnsi="Times New Roman"/>
          <w:bCs/>
          <w:sz w:val="28"/>
          <w:szCs w:val="28"/>
        </w:rPr>
        <w:t>уполномоченными лицами из числа собственников помещений, указанных в предложениях на участие в отборе дворовых территорий для включения в Программу, по итогам общественных обсуждений на общих собраниях жильцов многоквартирных домов.</w:t>
      </w:r>
    </w:p>
    <w:p w:rsidR="00F2652A" w:rsidRPr="008867F8" w:rsidRDefault="00F2652A" w:rsidP="00F2652A">
      <w:pPr>
        <w:ind w:firstLine="567"/>
        <w:jc w:val="both"/>
        <w:rPr>
          <w:rFonts w:ascii="Times New Roman" w:eastAsia="Times New Roman" w:hAnsi="Times New Roman"/>
          <w:sz w:val="28"/>
          <w:szCs w:val="28"/>
        </w:rPr>
      </w:pPr>
      <w:r w:rsidRPr="008867F8">
        <w:rPr>
          <w:rFonts w:ascii="Times New Roman" w:eastAsia="Times New Roman" w:hAnsi="Times New Roman"/>
          <w:bCs/>
          <w:sz w:val="28"/>
          <w:szCs w:val="28"/>
        </w:rPr>
        <w:t xml:space="preserve">4.2. </w:t>
      </w:r>
      <w:r w:rsidRPr="008867F8">
        <w:rPr>
          <w:rFonts w:ascii="Times New Roman" w:eastAsia="Times New Roman" w:hAnsi="Times New Roman"/>
          <w:sz w:val="28"/>
          <w:szCs w:val="28"/>
        </w:rPr>
        <w:t>Согласование дизайн-проекта благоустройства общественных территорий по итогам общественного обсуждения, учитывая заключение Общественной комиссии, осуществляется Управлением градостроительства Администрации ЗАТО г. Железногорск.</w:t>
      </w:r>
    </w:p>
    <w:p w:rsidR="00F2652A" w:rsidRPr="008867F8" w:rsidRDefault="00F2652A" w:rsidP="00F2652A">
      <w:pPr>
        <w:ind w:firstLine="567"/>
        <w:jc w:val="both"/>
        <w:rPr>
          <w:rFonts w:ascii="Times New Roman" w:eastAsia="Times New Roman" w:hAnsi="Times New Roman"/>
          <w:bCs/>
          <w:sz w:val="28"/>
          <w:szCs w:val="28"/>
        </w:rPr>
      </w:pPr>
    </w:p>
    <w:p w:rsidR="00F2652A" w:rsidRPr="008867F8" w:rsidRDefault="00F2652A" w:rsidP="00517E45">
      <w:pPr>
        <w:widowControl w:val="0"/>
        <w:autoSpaceDE w:val="0"/>
        <w:autoSpaceDN w:val="0"/>
        <w:adjustRightInd w:val="0"/>
        <w:jc w:val="center"/>
        <w:outlineLvl w:val="2"/>
        <w:rPr>
          <w:rFonts w:ascii="Times New Roman" w:hAnsi="Times New Roman"/>
          <w:sz w:val="28"/>
          <w:szCs w:val="28"/>
        </w:rPr>
        <w:sectPr w:rsidR="00F2652A" w:rsidRPr="008867F8" w:rsidSect="00F2652A">
          <w:pgSz w:w="11906" w:h="16838"/>
          <w:pgMar w:top="851" w:right="851" w:bottom="1418" w:left="426" w:header="426" w:footer="709" w:gutter="0"/>
          <w:pgNumType w:start="1"/>
          <w:cols w:space="708"/>
          <w:titlePg/>
          <w:docGrid w:linePitch="360"/>
        </w:sectPr>
      </w:pPr>
    </w:p>
    <w:p w:rsidR="00F2652A" w:rsidRPr="008867F8" w:rsidRDefault="00F2652A" w:rsidP="00F2652A">
      <w:pPr>
        <w:tabs>
          <w:tab w:val="left" w:pos="5245"/>
        </w:tabs>
        <w:ind w:left="4962"/>
        <w:jc w:val="both"/>
        <w:rPr>
          <w:rFonts w:ascii="Times New Roman" w:eastAsia="Times New Roman" w:hAnsi="Times New Roman"/>
          <w:sz w:val="24"/>
          <w:szCs w:val="24"/>
        </w:rPr>
      </w:pPr>
      <w:r w:rsidRPr="008867F8">
        <w:rPr>
          <w:rFonts w:ascii="Times New Roman" w:eastAsia="Times New Roman" w:hAnsi="Times New Roman"/>
          <w:sz w:val="24"/>
          <w:szCs w:val="24"/>
        </w:rPr>
        <w:t xml:space="preserve">Приложение № 5 </w:t>
      </w:r>
    </w:p>
    <w:p w:rsidR="00F2652A" w:rsidRPr="008867F8" w:rsidRDefault="00F2652A" w:rsidP="00F2652A">
      <w:pPr>
        <w:tabs>
          <w:tab w:val="left" w:pos="5245"/>
        </w:tabs>
        <w:ind w:left="4962"/>
        <w:jc w:val="both"/>
        <w:rPr>
          <w:rFonts w:ascii="Times New Roman" w:eastAsia="Times New Roman" w:hAnsi="Times New Roman"/>
          <w:sz w:val="24"/>
          <w:szCs w:val="24"/>
        </w:rPr>
      </w:pPr>
      <w:r w:rsidRPr="008867F8">
        <w:rPr>
          <w:rFonts w:ascii="Times New Roman" w:eastAsia="Times New Roman" w:hAnsi="Times New Roman"/>
          <w:sz w:val="24"/>
          <w:szCs w:val="24"/>
        </w:rPr>
        <w:t>к муниципальной программе «Формирование современной городской среды на 2018-2025  годы»</w:t>
      </w:r>
    </w:p>
    <w:p w:rsidR="00F2652A" w:rsidRPr="008867F8" w:rsidRDefault="00F2652A" w:rsidP="00F2652A">
      <w:pPr>
        <w:rPr>
          <w:rFonts w:ascii="Times New Roman" w:eastAsia="Times New Roman" w:hAnsi="Times New Roman"/>
        </w:rPr>
      </w:pPr>
    </w:p>
    <w:p w:rsidR="00F2652A" w:rsidRPr="008867F8" w:rsidRDefault="00F2652A" w:rsidP="00F2652A">
      <w:pPr>
        <w:rPr>
          <w:rFonts w:ascii="Times New Roman" w:hAnsi="Times New Roman"/>
          <w:sz w:val="28"/>
          <w:szCs w:val="28"/>
        </w:rPr>
      </w:pPr>
    </w:p>
    <w:p w:rsidR="00F2652A" w:rsidRPr="008867F8" w:rsidRDefault="00F2652A" w:rsidP="00F2652A">
      <w:pPr>
        <w:jc w:val="center"/>
        <w:rPr>
          <w:rFonts w:ascii="Times New Roman" w:hAnsi="Times New Roman"/>
          <w:sz w:val="28"/>
          <w:szCs w:val="28"/>
        </w:rPr>
      </w:pPr>
      <w:r w:rsidRPr="008867F8">
        <w:rPr>
          <w:rFonts w:ascii="Times New Roman" w:hAnsi="Times New Roman"/>
          <w:sz w:val="28"/>
          <w:szCs w:val="28"/>
        </w:rPr>
        <w:t xml:space="preserve">Порядок </w:t>
      </w:r>
    </w:p>
    <w:p w:rsidR="00F2652A" w:rsidRPr="008867F8" w:rsidRDefault="00F2652A" w:rsidP="00F2652A">
      <w:pPr>
        <w:jc w:val="center"/>
        <w:rPr>
          <w:rFonts w:ascii="Times New Roman" w:hAnsi="Times New Roman"/>
          <w:sz w:val="28"/>
          <w:szCs w:val="28"/>
        </w:rPr>
      </w:pPr>
      <w:r w:rsidRPr="008867F8">
        <w:rPr>
          <w:rFonts w:ascii="Times New Roman" w:hAnsi="Times New Roman"/>
          <w:sz w:val="28"/>
          <w:szCs w:val="28"/>
        </w:rPr>
        <w:t>аккумулирования средств заинтересованных лиц, направляемых на выполнение работ по благоустройству дворовых территорий, механизм контроля за их расходованием, а так же порядок и формы финансового и трудового участия граждан в выполнении указанных работы</w:t>
      </w:r>
    </w:p>
    <w:p w:rsidR="00F2652A" w:rsidRPr="008867F8" w:rsidRDefault="00F2652A" w:rsidP="00F2652A">
      <w:pPr>
        <w:rPr>
          <w:rFonts w:ascii="Times New Roman" w:hAnsi="Times New Roman"/>
          <w:sz w:val="28"/>
          <w:szCs w:val="28"/>
        </w:rPr>
      </w:pPr>
    </w:p>
    <w:p w:rsidR="00F2652A" w:rsidRPr="008867F8" w:rsidRDefault="00F2652A" w:rsidP="00F2652A">
      <w:pPr>
        <w:autoSpaceDE w:val="0"/>
        <w:autoSpaceDN w:val="0"/>
        <w:adjustRightInd w:val="0"/>
        <w:ind w:firstLine="567"/>
        <w:jc w:val="center"/>
        <w:rPr>
          <w:rFonts w:ascii="Times New Roman" w:hAnsi="Times New Roman"/>
          <w:kern w:val="22"/>
          <w:sz w:val="28"/>
          <w:szCs w:val="28"/>
        </w:rPr>
      </w:pPr>
      <w:r w:rsidRPr="008867F8">
        <w:rPr>
          <w:rFonts w:ascii="Times New Roman" w:hAnsi="Times New Roman"/>
          <w:kern w:val="22"/>
          <w:sz w:val="28"/>
          <w:szCs w:val="28"/>
        </w:rPr>
        <w:t>1.Общие положения</w:t>
      </w:r>
    </w:p>
    <w:p w:rsidR="00F2652A" w:rsidRPr="008867F8" w:rsidRDefault="00F2652A" w:rsidP="00F2652A">
      <w:pPr>
        <w:pStyle w:val="ConsPlusNormal"/>
        <w:ind w:firstLine="567"/>
        <w:jc w:val="both"/>
        <w:rPr>
          <w:rFonts w:ascii="Times New Roman" w:hAnsi="Times New Roman"/>
          <w:kern w:val="22"/>
          <w:sz w:val="28"/>
          <w:szCs w:val="28"/>
        </w:rPr>
      </w:pPr>
      <w:r w:rsidRPr="008867F8">
        <w:rPr>
          <w:rFonts w:ascii="Times New Roman" w:hAnsi="Times New Roman"/>
          <w:kern w:val="22"/>
          <w:sz w:val="28"/>
          <w:szCs w:val="28"/>
        </w:rPr>
        <w:t>1.1.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определяет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в целях софинансирования мероприятий по благоустройству дворовых территорий, финансируемых за счет средств Программы.</w:t>
      </w:r>
    </w:p>
    <w:p w:rsidR="00F2652A" w:rsidRPr="008867F8" w:rsidRDefault="00F2652A" w:rsidP="00F2652A">
      <w:pPr>
        <w:autoSpaceDE w:val="0"/>
        <w:autoSpaceDN w:val="0"/>
        <w:adjustRightInd w:val="0"/>
        <w:ind w:firstLine="567"/>
        <w:jc w:val="both"/>
        <w:rPr>
          <w:rFonts w:ascii="Times New Roman" w:eastAsia="Times New Roman" w:hAnsi="Times New Roman"/>
          <w:kern w:val="22"/>
          <w:sz w:val="28"/>
          <w:szCs w:val="28"/>
        </w:rPr>
      </w:pPr>
      <w:r w:rsidRPr="008867F8">
        <w:rPr>
          <w:rFonts w:ascii="Times New Roman" w:eastAsia="Times New Roman" w:hAnsi="Times New Roman"/>
          <w:kern w:val="22"/>
          <w:sz w:val="28"/>
          <w:szCs w:val="28"/>
        </w:rP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и трудовое участие в реализации мероприятий по благоустройству дворовых территорий.</w:t>
      </w:r>
    </w:p>
    <w:p w:rsidR="00F2652A" w:rsidRPr="008867F8" w:rsidRDefault="00F2652A" w:rsidP="00F2652A">
      <w:pPr>
        <w:autoSpaceDE w:val="0"/>
        <w:autoSpaceDN w:val="0"/>
        <w:adjustRightInd w:val="0"/>
        <w:ind w:firstLine="567"/>
        <w:jc w:val="both"/>
        <w:rPr>
          <w:rFonts w:ascii="Times New Roman" w:hAnsi="Times New Roman"/>
          <w:kern w:val="22"/>
          <w:sz w:val="28"/>
          <w:szCs w:val="28"/>
        </w:rPr>
      </w:pPr>
      <w:r w:rsidRPr="008867F8">
        <w:rPr>
          <w:rFonts w:ascii="Times New Roman" w:hAnsi="Times New Roman"/>
          <w:kern w:val="22"/>
          <w:sz w:val="28"/>
          <w:szCs w:val="28"/>
        </w:rPr>
        <w:t>1.3. Благоустройство дворовых территорий, финансируемых за счет бюджетных средств, осуществляется по минимальному и дополнительному перечням видов работ по благоустройству дворовых территорий.</w:t>
      </w:r>
    </w:p>
    <w:p w:rsidR="00F2652A" w:rsidRPr="008867F8" w:rsidRDefault="00F2652A" w:rsidP="00F2652A">
      <w:pPr>
        <w:autoSpaceDE w:val="0"/>
        <w:autoSpaceDN w:val="0"/>
        <w:adjustRightInd w:val="0"/>
        <w:ind w:firstLine="567"/>
        <w:jc w:val="both"/>
        <w:rPr>
          <w:rFonts w:ascii="Times New Roman" w:hAnsi="Times New Roman"/>
          <w:kern w:val="22"/>
          <w:sz w:val="28"/>
          <w:szCs w:val="28"/>
        </w:rPr>
      </w:pPr>
      <w:r w:rsidRPr="008867F8">
        <w:rPr>
          <w:rFonts w:ascii="Times New Roman" w:hAnsi="Times New Roman"/>
          <w:kern w:val="22"/>
          <w:sz w:val="28"/>
          <w:szCs w:val="28"/>
        </w:rPr>
        <w:t xml:space="preserve">1.5. Решение о финансовом </w:t>
      </w:r>
      <w:r w:rsidRPr="008867F8">
        <w:rPr>
          <w:rFonts w:ascii="Times New Roman" w:eastAsia="Times New Roman" w:hAnsi="Times New Roman"/>
          <w:kern w:val="22"/>
          <w:sz w:val="28"/>
          <w:szCs w:val="28"/>
        </w:rPr>
        <w:t>и трудовом</w:t>
      </w:r>
      <w:r w:rsidRPr="008867F8">
        <w:rPr>
          <w:rFonts w:ascii="Times New Roman" w:hAnsi="Times New Roman"/>
          <w:kern w:val="22"/>
          <w:sz w:val="28"/>
          <w:szCs w:val="28"/>
        </w:rPr>
        <w:t xml:space="preserve"> участии заинтересованных лиц </w:t>
      </w:r>
      <w:r w:rsidRPr="008867F8">
        <w:rPr>
          <w:rFonts w:ascii="Times New Roman" w:eastAsia="Times New Roman" w:hAnsi="Times New Roman"/>
          <w:kern w:val="22"/>
          <w:sz w:val="28"/>
          <w:szCs w:val="28"/>
        </w:rPr>
        <w:t xml:space="preserve">в реализации мероприятий по благоустройству дворовых территорий по минимальному перечню работ по благоустройству </w:t>
      </w:r>
      <w:r w:rsidRPr="008867F8">
        <w:rPr>
          <w:rFonts w:ascii="Times New Roman" w:hAnsi="Times New Roman"/>
          <w:kern w:val="22"/>
          <w:sz w:val="28"/>
          <w:szCs w:val="28"/>
        </w:rPr>
        <w:t>принимается на общем собрании собственников помещений многоквартирного дома, которое проводится в соответствии с требованиями статей 44-48 Жилищного кодекса Российской Федерации.</w:t>
      </w:r>
    </w:p>
    <w:p w:rsidR="00F2652A" w:rsidRPr="008867F8" w:rsidRDefault="00F2652A" w:rsidP="00F2652A">
      <w:pPr>
        <w:pStyle w:val="ConsPlusNormal"/>
        <w:ind w:firstLine="567"/>
        <w:jc w:val="center"/>
        <w:rPr>
          <w:rFonts w:ascii="Times New Roman" w:hAnsi="Times New Roman"/>
          <w:kern w:val="22"/>
          <w:sz w:val="28"/>
          <w:szCs w:val="28"/>
        </w:rPr>
      </w:pPr>
    </w:p>
    <w:p w:rsidR="00F2652A" w:rsidRPr="008867F8" w:rsidRDefault="00F2652A" w:rsidP="00F2652A">
      <w:pPr>
        <w:pStyle w:val="ConsPlusNormal"/>
        <w:ind w:firstLine="567"/>
        <w:jc w:val="center"/>
        <w:rPr>
          <w:rFonts w:ascii="Times New Roman" w:hAnsi="Times New Roman"/>
          <w:kern w:val="22"/>
          <w:sz w:val="28"/>
          <w:szCs w:val="28"/>
        </w:rPr>
      </w:pPr>
      <w:r w:rsidRPr="008867F8">
        <w:rPr>
          <w:rFonts w:ascii="Times New Roman" w:hAnsi="Times New Roman"/>
          <w:kern w:val="22"/>
          <w:sz w:val="28"/>
          <w:szCs w:val="28"/>
        </w:rPr>
        <w:t>2. О формах финансового и трудового участия</w:t>
      </w:r>
    </w:p>
    <w:p w:rsidR="00F2652A" w:rsidRPr="008867F8" w:rsidRDefault="00F2652A" w:rsidP="00F2652A">
      <w:pPr>
        <w:pStyle w:val="ConsPlusNormal"/>
        <w:ind w:firstLine="567"/>
        <w:jc w:val="both"/>
        <w:rPr>
          <w:rFonts w:ascii="Times New Roman" w:hAnsi="Times New Roman"/>
          <w:kern w:val="22"/>
          <w:sz w:val="28"/>
          <w:szCs w:val="28"/>
        </w:rPr>
      </w:pPr>
      <w:r w:rsidRPr="008867F8">
        <w:rPr>
          <w:rFonts w:ascii="Times New Roman" w:hAnsi="Times New Roman"/>
          <w:kern w:val="22"/>
          <w:sz w:val="28"/>
          <w:szCs w:val="28"/>
        </w:rPr>
        <w:t>2.1.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 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F2652A" w:rsidRPr="008867F8" w:rsidRDefault="00F2652A" w:rsidP="00F2652A">
      <w:pPr>
        <w:pStyle w:val="ConsPlusNormal"/>
        <w:ind w:firstLine="567"/>
        <w:jc w:val="both"/>
        <w:rPr>
          <w:rFonts w:ascii="Times New Roman" w:hAnsi="Times New Roman"/>
          <w:kern w:val="22"/>
          <w:sz w:val="28"/>
          <w:szCs w:val="28"/>
        </w:rPr>
      </w:pPr>
      <w:r w:rsidRPr="008867F8">
        <w:rPr>
          <w:rFonts w:ascii="Times New Roman" w:hAnsi="Times New Roman"/>
          <w:kern w:val="22"/>
          <w:sz w:val="28"/>
          <w:szCs w:val="28"/>
        </w:rPr>
        <w:t>2.2. Заинтересованные лица должны обеспечить трудовое участие в реализации мероприятий по благоустройству дворовых территорий:</w:t>
      </w:r>
    </w:p>
    <w:p w:rsidR="00F2652A" w:rsidRPr="008867F8" w:rsidRDefault="00F2652A" w:rsidP="00F2652A">
      <w:pPr>
        <w:pStyle w:val="ConsPlusNormal"/>
        <w:ind w:firstLine="567"/>
        <w:jc w:val="both"/>
        <w:rPr>
          <w:rFonts w:ascii="Times New Roman" w:hAnsi="Times New Roman"/>
          <w:kern w:val="22"/>
          <w:sz w:val="28"/>
          <w:szCs w:val="28"/>
        </w:rPr>
      </w:pPr>
      <w:r w:rsidRPr="008867F8">
        <w:rPr>
          <w:rFonts w:ascii="Times New Roman" w:hAnsi="Times New Roman"/>
          <w:kern w:val="22"/>
          <w:sz w:val="28"/>
          <w:szCs w:val="28"/>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F2652A" w:rsidRPr="008867F8" w:rsidRDefault="00F2652A" w:rsidP="00F2652A">
      <w:pPr>
        <w:pStyle w:val="ConsPlusNormal"/>
        <w:ind w:firstLine="567"/>
        <w:jc w:val="both"/>
        <w:rPr>
          <w:rFonts w:ascii="Times New Roman" w:hAnsi="Times New Roman"/>
          <w:kern w:val="22"/>
          <w:sz w:val="28"/>
          <w:szCs w:val="28"/>
        </w:rPr>
      </w:pPr>
      <w:r w:rsidRPr="008867F8">
        <w:rPr>
          <w:rFonts w:ascii="Times New Roman" w:hAnsi="Times New Roman"/>
          <w:kern w:val="22"/>
          <w:sz w:val="28"/>
          <w:szCs w:val="28"/>
        </w:rPr>
        <w:t>- обеспечение благоприятных условий для работы подрядной организации, выполняющей работы и для ее работников.</w:t>
      </w:r>
    </w:p>
    <w:p w:rsidR="00F2652A" w:rsidRPr="008867F8" w:rsidRDefault="00F2652A" w:rsidP="00F2652A">
      <w:pPr>
        <w:pStyle w:val="ConsPlusNormal"/>
        <w:ind w:firstLine="709"/>
        <w:jc w:val="both"/>
        <w:rPr>
          <w:rFonts w:ascii="Times New Roman" w:hAnsi="Times New Roman" w:cs="Times New Roman"/>
          <w:sz w:val="28"/>
          <w:szCs w:val="28"/>
        </w:rPr>
      </w:pPr>
      <w:r w:rsidRPr="008867F8">
        <w:rPr>
          <w:rFonts w:ascii="Times New Roman" w:hAnsi="Times New Roman" w:cs="Times New Roman"/>
          <w:sz w:val="28"/>
          <w:szCs w:val="28"/>
        </w:rPr>
        <w:t xml:space="preserve">В качестве документов (материалов), подтверждающих трудовое участие, представляется информация совета многоквартирного дома, лица, управляющего многоквартирным домом о проведении мероприятия с трудовым участием граждан, с указанием количества человек, принявших участие в мероприятии и вид работ. При этом, рекомендуется в качестве приложения к такой информации представлять фото-, видеоматериалы, подтверждающие проведение мероприятия с трудовым участием граждан. </w:t>
      </w:r>
    </w:p>
    <w:p w:rsidR="00F2652A" w:rsidRPr="008867F8" w:rsidRDefault="00F2652A" w:rsidP="00F2652A">
      <w:pPr>
        <w:pStyle w:val="ConsPlusNormal"/>
        <w:ind w:firstLine="567"/>
        <w:jc w:val="both"/>
        <w:rPr>
          <w:rFonts w:ascii="Times New Roman" w:hAnsi="Times New Roman"/>
          <w:kern w:val="22"/>
          <w:sz w:val="28"/>
          <w:szCs w:val="28"/>
        </w:rPr>
      </w:pPr>
    </w:p>
    <w:p w:rsidR="00F2652A" w:rsidRPr="008867F8" w:rsidRDefault="00F2652A" w:rsidP="00F2652A">
      <w:pPr>
        <w:pStyle w:val="ConsPlusNormal"/>
        <w:ind w:firstLine="567"/>
        <w:jc w:val="center"/>
        <w:rPr>
          <w:rFonts w:ascii="Times New Roman" w:hAnsi="Times New Roman"/>
          <w:kern w:val="22"/>
          <w:sz w:val="28"/>
          <w:szCs w:val="28"/>
        </w:rPr>
      </w:pPr>
      <w:r w:rsidRPr="008867F8">
        <w:rPr>
          <w:rFonts w:ascii="Times New Roman" w:hAnsi="Times New Roman"/>
          <w:kern w:val="22"/>
          <w:sz w:val="28"/>
          <w:szCs w:val="28"/>
        </w:rPr>
        <w:t>3. Сбор, учет и контроль средств заинтересованных лиц</w:t>
      </w:r>
    </w:p>
    <w:p w:rsidR="00F2652A" w:rsidRPr="008867F8" w:rsidRDefault="00F2652A" w:rsidP="00F2652A">
      <w:pPr>
        <w:pStyle w:val="ConsPlusNormal"/>
        <w:ind w:firstLine="567"/>
        <w:jc w:val="both"/>
        <w:rPr>
          <w:rFonts w:ascii="Times New Roman" w:hAnsi="Times New Roman"/>
          <w:kern w:val="22"/>
          <w:sz w:val="28"/>
          <w:szCs w:val="28"/>
        </w:rPr>
      </w:pPr>
      <w:r w:rsidRPr="008867F8">
        <w:rPr>
          <w:rFonts w:ascii="Times New Roman" w:hAnsi="Times New Roman"/>
          <w:kern w:val="22"/>
          <w:sz w:val="28"/>
          <w:szCs w:val="28"/>
        </w:rPr>
        <w:t xml:space="preserve">3.1. Сбор средств заинтересованных лиц на выполнение минимального (дополнительного) перечней работ по благоустройству дворовых территорий обеспечивают организации, управляющие многоквартирными домами, товарищества собственников жилья на специальном счете, </w:t>
      </w:r>
      <w:r w:rsidRPr="008867F8">
        <w:rPr>
          <w:rFonts w:ascii="Times New Roman" w:hAnsi="Times New Roman"/>
          <w:bCs/>
          <w:kern w:val="22"/>
          <w:sz w:val="28"/>
          <w:szCs w:val="28"/>
        </w:rPr>
        <w:t xml:space="preserve">открытом в российской кредитной организации и </w:t>
      </w:r>
      <w:r w:rsidRPr="008867F8">
        <w:rPr>
          <w:rFonts w:ascii="Times New Roman" w:hAnsi="Times New Roman"/>
          <w:kern w:val="22"/>
          <w:sz w:val="28"/>
          <w:szCs w:val="28"/>
        </w:rPr>
        <w:t>предназначенном для перечисления средств на благоустройство в целях софинансирования мероприятий Программы.</w:t>
      </w:r>
    </w:p>
    <w:p w:rsidR="00F2652A" w:rsidRPr="008867F8" w:rsidRDefault="00F2652A" w:rsidP="00F2652A">
      <w:pPr>
        <w:pStyle w:val="ConsPlusNormal"/>
        <w:ind w:firstLine="567"/>
        <w:jc w:val="both"/>
        <w:rPr>
          <w:rFonts w:ascii="Times New Roman" w:hAnsi="Times New Roman"/>
          <w:kern w:val="22"/>
          <w:sz w:val="28"/>
          <w:szCs w:val="28"/>
        </w:rPr>
      </w:pPr>
      <w:r w:rsidRPr="008867F8">
        <w:rPr>
          <w:rFonts w:ascii="Times New Roman" w:hAnsi="Times New Roman"/>
          <w:kern w:val="22"/>
          <w:sz w:val="28"/>
          <w:szCs w:val="28"/>
        </w:rPr>
        <w:t>3.2.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информационно-телекоммуникационной сети «Интернет».</w:t>
      </w:r>
    </w:p>
    <w:p w:rsidR="00F2652A" w:rsidRPr="008867F8" w:rsidRDefault="00F2652A" w:rsidP="00F2652A">
      <w:pPr>
        <w:pStyle w:val="ConsPlusNormal"/>
        <w:ind w:firstLine="709"/>
        <w:jc w:val="both"/>
        <w:rPr>
          <w:rFonts w:ascii="Times New Roman" w:hAnsi="Times New Roman" w:cs="Times New Roman"/>
          <w:sz w:val="28"/>
          <w:szCs w:val="28"/>
        </w:rPr>
      </w:pPr>
      <w:r w:rsidRPr="008867F8">
        <w:rPr>
          <w:rFonts w:ascii="Times New Roman" w:hAnsi="Times New Roman"/>
          <w:kern w:val="22"/>
          <w:sz w:val="28"/>
          <w:szCs w:val="28"/>
        </w:rPr>
        <w:t xml:space="preserve">3.3. Средства на выполнение минимального и (или) дополнительного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w:t>
      </w:r>
      <w:r w:rsidRPr="008867F8">
        <w:rPr>
          <w:rFonts w:ascii="Times New Roman" w:hAnsi="Times New Roman"/>
          <w:sz w:val="28"/>
          <w:szCs w:val="28"/>
        </w:rPr>
        <w:t xml:space="preserve">единовременно, через два месяца после включения дворовой территории в перечень дворов, подлежащих благоустройству по </w:t>
      </w:r>
      <w:r w:rsidRPr="008867F8">
        <w:rPr>
          <w:rFonts w:ascii="Times New Roman" w:hAnsi="Times New Roman" w:cs="Times New Roman"/>
          <w:sz w:val="28"/>
          <w:szCs w:val="28"/>
        </w:rPr>
        <w:t>Программе.</w:t>
      </w:r>
    </w:p>
    <w:p w:rsidR="00F2652A" w:rsidRPr="008867F8" w:rsidRDefault="00F2652A" w:rsidP="00F2652A">
      <w:pPr>
        <w:pStyle w:val="ConsPlusNormal"/>
        <w:ind w:firstLine="567"/>
        <w:jc w:val="both"/>
        <w:rPr>
          <w:rFonts w:ascii="Times New Roman" w:hAnsi="Times New Roman"/>
          <w:kern w:val="22"/>
          <w:sz w:val="28"/>
          <w:szCs w:val="28"/>
        </w:rPr>
      </w:pPr>
      <w:r w:rsidRPr="008867F8">
        <w:rPr>
          <w:rFonts w:ascii="Times New Roman" w:hAnsi="Times New Roman"/>
          <w:kern w:val="22"/>
          <w:sz w:val="28"/>
          <w:szCs w:val="28"/>
        </w:rPr>
        <w:t xml:space="preserve">3.4. Размер средств, вносимых собственниками помещений на выполнение минимального (дополнительного) перечня работ по благоустройству дворовых территорий, рассчитывается, как произведение сметной стоимости работ по благоустройству дворовой территории по договору заключенному между управляющей организацией, товариществом собственников жилья и подрядной организацией, доли участия (не менее 2% для минимального и не менее 20% для дополнительного перечней) и доли в праве общей собственности на общее имущество в многоквартирном доме собственника жилого (нежилого) помещения, определяемой согласно части 1 ст. 37 Жилищного кодекса РФ. </w:t>
      </w:r>
    </w:p>
    <w:p w:rsidR="00F2652A" w:rsidRPr="008867F8" w:rsidRDefault="00F2652A" w:rsidP="00F2652A">
      <w:pPr>
        <w:pStyle w:val="ConsPlusNormal"/>
        <w:ind w:firstLine="567"/>
        <w:jc w:val="both"/>
        <w:rPr>
          <w:rFonts w:ascii="Times New Roman" w:hAnsi="Times New Roman"/>
          <w:kern w:val="22"/>
          <w:sz w:val="28"/>
          <w:szCs w:val="28"/>
        </w:rPr>
      </w:pPr>
      <w:r w:rsidRPr="008867F8">
        <w:rPr>
          <w:rFonts w:ascii="Times New Roman" w:hAnsi="Times New Roman"/>
          <w:kern w:val="22"/>
          <w:sz w:val="28"/>
          <w:szCs w:val="28"/>
        </w:rPr>
        <w:t>3.5. Управляющие организации, товарищества собственников жилья ведут учет средств, поступивших от заинтересованных лиц по многоквартирным домам, дворовые территории которых подлежат благоустройству согласно Программе.</w:t>
      </w:r>
    </w:p>
    <w:p w:rsidR="00F2652A" w:rsidRPr="008867F8" w:rsidRDefault="00F2652A" w:rsidP="00F2652A">
      <w:pPr>
        <w:widowControl w:val="0"/>
        <w:autoSpaceDE w:val="0"/>
        <w:autoSpaceDN w:val="0"/>
        <w:ind w:firstLine="567"/>
        <w:jc w:val="both"/>
        <w:rPr>
          <w:rFonts w:ascii="Times New Roman" w:hAnsi="Times New Roman"/>
          <w:kern w:val="22"/>
          <w:sz w:val="28"/>
          <w:szCs w:val="28"/>
        </w:rPr>
      </w:pPr>
      <w:r w:rsidRPr="008867F8">
        <w:rPr>
          <w:rFonts w:ascii="Times New Roman" w:hAnsi="Times New Roman"/>
          <w:kern w:val="22"/>
          <w:sz w:val="28"/>
          <w:szCs w:val="28"/>
        </w:rPr>
        <w:t xml:space="preserve">Данные по учету и списанию средств, при оплате за выполненные работы, поступивших от заинтересованных лиц, управляющие организации, товарищества собственников жилья ежемесячно в срок до 15 числа, месяца следующего за отчетным, направляют в Администрацию ЗАТО г. Железногорск для опубликования на </w:t>
      </w:r>
      <w:r w:rsidRPr="008867F8">
        <w:rPr>
          <w:rFonts w:ascii="Times New Roman" w:hAnsi="Times New Roman"/>
          <w:sz w:val="28"/>
          <w:szCs w:val="28"/>
        </w:rPr>
        <w:t>официальном сайте городского округа «Закрытое административно-территориальное образование город Железногорск Красноярского края» в информационно-телекоммуникационной сети «Интернет»</w:t>
      </w:r>
      <w:r w:rsidRPr="008867F8">
        <w:rPr>
          <w:rFonts w:ascii="Times New Roman" w:hAnsi="Times New Roman"/>
          <w:kern w:val="22"/>
          <w:sz w:val="28"/>
          <w:szCs w:val="28"/>
        </w:rPr>
        <w:t xml:space="preserve"> и направления в Общественную комиссию, сформированную в соответствии с постановлением Администрации ЗАТО г. Железногорск от 27.02.2017 № 372 «Об утверждении порядка формирования и состава общественной комиссии по развитию городской среды». Управляющие организации, товарищества собственников жилья несут полную ответственность за предоставляемые ими данные.</w:t>
      </w:r>
    </w:p>
    <w:p w:rsidR="00F2652A" w:rsidRPr="008867F8" w:rsidRDefault="00F2652A" w:rsidP="00F2652A">
      <w:pPr>
        <w:autoSpaceDE w:val="0"/>
        <w:autoSpaceDN w:val="0"/>
        <w:adjustRightInd w:val="0"/>
        <w:ind w:firstLine="567"/>
        <w:jc w:val="both"/>
        <w:rPr>
          <w:rFonts w:ascii="Times New Roman" w:hAnsi="Times New Roman"/>
          <w:kern w:val="22"/>
          <w:sz w:val="28"/>
          <w:szCs w:val="28"/>
        </w:rPr>
      </w:pPr>
      <w:r w:rsidRPr="008867F8">
        <w:rPr>
          <w:rFonts w:ascii="Times New Roman" w:hAnsi="Times New Roman"/>
          <w:kern w:val="22"/>
          <w:sz w:val="28"/>
          <w:szCs w:val="28"/>
        </w:rPr>
        <w:t xml:space="preserve">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 </w:t>
      </w:r>
    </w:p>
    <w:p w:rsidR="00F2652A" w:rsidRPr="008867F8" w:rsidRDefault="00F2652A" w:rsidP="00F2652A">
      <w:pPr>
        <w:widowControl w:val="0"/>
        <w:autoSpaceDE w:val="0"/>
        <w:autoSpaceDN w:val="0"/>
        <w:ind w:firstLine="567"/>
        <w:jc w:val="both"/>
        <w:rPr>
          <w:rFonts w:ascii="Times New Roman" w:hAnsi="Times New Roman"/>
          <w:kern w:val="22"/>
          <w:sz w:val="28"/>
          <w:szCs w:val="28"/>
        </w:rPr>
      </w:pPr>
      <w:r w:rsidRPr="008867F8">
        <w:rPr>
          <w:rFonts w:ascii="Times New Roman" w:hAnsi="Times New Roman"/>
          <w:kern w:val="22"/>
          <w:sz w:val="28"/>
          <w:szCs w:val="28"/>
        </w:rPr>
        <w:t xml:space="preserve">Учет и списание средств, поступающих от заинтересованных лиц, осуществляется согласно Форме по учету и списанию средств, поступающих от заинтересованных лиц, являющейся приложением к настоящему порядку. </w:t>
      </w:r>
    </w:p>
    <w:p w:rsidR="00F2652A" w:rsidRPr="008867F8" w:rsidRDefault="00F2652A" w:rsidP="00F2652A">
      <w:pPr>
        <w:widowControl w:val="0"/>
        <w:autoSpaceDE w:val="0"/>
        <w:autoSpaceDN w:val="0"/>
        <w:ind w:firstLine="567"/>
        <w:jc w:val="both"/>
        <w:rPr>
          <w:rFonts w:ascii="Times New Roman" w:hAnsi="Times New Roman"/>
          <w:kern w:val="22"/>
          <w:sz w:val="28"/>
          <w:szCs w:val="28"/>
        </w:rPr>
      </w:pPr>
    </w:p>
    <w:p w:rsidR="00F2652A" w:rsidRPr="008867F8" w:rsidRDefault="00F2652A" w:rsidP="00F2652A">
      <w:pPr>
        <w:widowControl w:val="0"/>
        <w:autoSpaceDE w:val="0"/>
        <w:autoSpaceDN w:val="0"/>
        <w:ind w:firstLine="567"/>
        <w:jc w:val="both"/>
        <w:rPr>
          <w:rFonts w:ascii="Times New Roman" w:hAnsi="Times New Roman"/>
          <w:kern w:val="22"/>
          <w:sz w:val="28"/>
          <w:szCs w:val="28"/>
        </w:rPr>
        <w:sectPr w:rsidR="00F2652A" w:rsidRPr="008867F8" w:rsidSect="000E0C54">
          <w:headerReference w:type="default" r:id="rId19"/>
          <w:pgSz w:w="11906" w:h="16838"/>
          <w:pgMar w:top="851" w:right="851" w:bottom="851" w:left="1361" w:header="709" w:footer="709" w:gutter="0"/>
          <w:cols w:space="708"/>
          <w:docGrid w:linePitch="360"/>
        </w:sectPr>
      </w:pPr>
    </w:p>
    <w:p w:rsidR="00F2652A" w:rsidRPr="008867F8" w:rsidRDefault="00F2652A" w:rsidP="00F2652A">
      <w:pPr>
        <w:ind w:left="8364"/>
        <w:jc w:val="both"/>
        <w:rPr>
          <w:rFonts w:ascii="Times New Roman" w:eastAsia="Times New Roman" w:hAnsi="Times New Roman"/>
          <w:sz w:val="24"/>
          <w:szCs w:val="24"/>
        </w:rPr>
      </w:pPr>
      <w:r w:rsidRPr="008867F8">
        <w:rPr>
          <w:rFonts w:ascii="Times New Roman" w:eastAsia="Times New Roman" w:hAnsi="Times New Roman"/>
          <w:sz w:val="24"/>
          <w:szCs w:val="24"/>
        </w:rPr>
        <w:t>Приложение</w:t>
      </w:r>
    </w:p>
    <w:p w:rsidR="00F2652A" w:rsidRPr="008867F8" w:rsidRDefault="00F2652A" w:rsidP="00F2652A">
      <w:pPr>
        <w:widowControl w:val="0"/>
        <w:autoSpaceDE w:val="0"/>
        <w:autoSpaceDN w:val="0"/>
        <w:ind w:left="8364"/>
        <w:jc w:val="both"/>
        <w:rPr>
          <w:rFonts w:ascii="Times New Roman" w:hAnsi="Times New Roman"/>
          <w:sz w:val="24"/>
          <w:szCs w:val="24"/>
        </w:rPr>
      </w:pPr>
      <w:r w:rsidRPr="008867F8">
        <w:rPr>
          <w:rFonts w:ascii="Times New Roman" w:hAnsi="Times New Roman"/>
          <w:sz w:val="24"/>
          <w:szCs w:val="24"/>
        </w:rPr>
        <w:t>к порядку аккумулирования средств заинтересованных лиц, направляемых на выполнение минимального и (или) дополнительного перечней работ по благоустройству дворовых территорий, механизму контроля за из расходованием, а так же порядку и формы финансового и трудового участия граждан в выполнении указанных работы</w:t>
      </w:r>
    </w:p>
    <w:p w:rsidR="00F2652A" w:rsidRPr="008867F8" w:rsidRDefault="00F2652A" w:rsidP="00F2652A">
      <w:pPr>
        <w:widowControl w:val="0"/>
        <w:autoSpaceDE w:val="0"/>
        <w:autoSpaceDN w:val="0"/>
        <w:jc w:val="center"/>
        <w:rPr>
          <w:rFonts w:ascii="Times New Roman" w:hAnsi="Times New Roman"/>
          <w:kern w:val="22"/>
          <w:sz w:val="28"/>
          <w:szCs w:val="28"/>
        </w:rPr>
      </w:pPr>
      <w:r w:rsidRPr="008867F8">
        <w:rPr>
          <w:rFonts w:ascii="Times New Roman" w:hAnsi="Times New Roman"/>
          <w:kern w:val="22"/>
          <w:sz w:val="28"/>
          <w:szCs w:val="28"/>
        </w:rPr>
        <w:t>Форма по учету и списанию средств, поступающих от заинтересованных лиц</w:t>
      </w:r>
    </w:p>
    <w:tbl>
      <w:tblPr>
        <w:tblW w:w="0" w:type="auto"/>
        <w:tblInd w:w="93" w:type="dxa"/>
        <w:tblLook w:val="04A0"/>
      </w:tblPr>
      <w:tblGrid>
        <w:gridCol w:w="2086"/>
        <w:gridCol w:w="809"/>
        <w:gridCol w:w="1762"/>
        <w:gridCol w:w="2045"/>
        <w:gridCol w:w="448"/>
        <w:gridCol w:w="356"/>
        <w:gridCol w:w="1107"/>
        <w:gridCol w:w="458"/>
        <w:gridCol w:w="1550"/>
        <w:gridCol w:w="866"/>
        <w:gridCol w:w="309"/>
        <w:gridCol w:w="1672"/>
        <w:gridCol w:w="1791"/>
      </w:tblGrid>
      <w:tr w:rsidR="00F2652A" w:rsidRPr="008867F8" w:rsidTr="004A037D">
        <w:trPr>
          <w:gridAfter w:val="9"/>
          <w:wAfter w:w="8892" w:type="dxa"/>
        </w:trPr>
        <w:tc>
          <w:tcPr>
            <w:tcW w:w="3009" w:type="dxa"/>
            <w:gridSpan w:val="2"/>
            <w:tcBorders>
              <w:top w:val="nil"/>
              <w:left w:val="nil"/>
              <w:bottom w:val="nil"/>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p>
        </w:tc>
        <w:tc>
          <w:tcPr>
            <w:tcW w:w="1762" w:type="dxa"/>
            <w:tcBorders>
              <w:top w:val="nil"/>
              <w:left w:val="nil"/>
              <w:bottom w:val="nil"/>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p>
        </w:tc>
        <w:tc>
          <w:tcPr>
            <w:tcW w:w="1596" w:type="dxa"/>
            <w:tcBorders>
              <w:top w:val="nil"/>
              <w:left w:val="nil"/>
              <w:bottom w:val="nil"/>
              <w:right w:val="nil"/>
            </w:tcBorders>
          </w:tcPr>
          <w:p w:rsidR="00F2652A" w:rsidRPr="008867F8" w:rsidRDefault="00F2652A" w:rsidP="004A037D">
            <w:pPr>
              <w:jc w:val="center"/>
              <w:rPr>
                <w:rFonts w:ascii="Times New Roman" w:eastAsia="Times New Roman" w:hAnsi="Times New Roman"/>
                <w:sz w:val="24"/>
                <w:szCs w:val="24"/>
              </w:rPr>
            </w:pPr>
          </w:p>
        </w:tc>
      </w:tr>
      <w:tr w:rsidR="00F2652A" w:rsidRPr="008867F8" w:rsidTr="004A037D">
        <w:tc>
          <w:tcPr>
            <w:tcW w:w="3009" w:type="dxa"/>
            <w:gridSpan w:val="2"/>
            <w:tcBorders>
              <w:top w:val="nil"/>
              <w:left w:val="nil"/>
              <w:bottom w:val="nil"/>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r w:rsidRPr="008867F8">
              <w:rPr>
                <w:rFonts w:ascii="Times New Roman" w:eastAsia="Times New Roman" w:hAnsi="Times New Roman"/>
                <w:sz w:val="24"/>
                <w:szCs w:val="24"/>
              </w:rPr>
              <w:t>Номер документа</w:t>
            </w:r>
          </w:p>
        </w:tc>
        <w:tc>
          <w:tcPr>
            <w:tcW w:w="1762" w:type="dxa"/>
            <w:tcBorders>
              <w:top w:val="nil"/>
              <w:left w:val="nil"/>
              <w:bottom w:val="single" w:sz="4" w:space="0" w:color="auto"/>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r w:rsidRPr="008867F8">
              <w:rPr>
                <w:rFonts w:ascii="Times New Roman" w:eastAsia="Times New Roman" w:hAnsi="Times New Roman"/>
                <w:sz w:val="24"/>
                <w:szCs w:val="24"/>
              </w:rPr>
              <w:t> </w:t>
            </w:r>
          </w:p>
        </w:tc>
        <w:tc>
          <w:tcPr>
            <w:tcW w:w="1596" w:type="dxa"/>
            <w:tcBorders>
              <w:top w:val="nil"/>
              <w:left w:val="nil"/>
              <w:bottom w:val="single" w:sz="4" w:space="0" w:color="auto"/>
              <w:right w:val="nil"/>
            </w:tcBorders>
          </w:tcPr>
          <w:p w:rsidR="00F2652A" w:rsidRPr="008867F8" w:rsidRDefault="00F2652A" w:rsidP="004A037D">
            <w:pPr>
              <w:jc w:val="center"/>
              <w:rPr>
                <w:rFonts w:ascii="Times New Roman" w:eastAsia="Times New Roman" w:hAnsi="Times New Roman"/>
                <w:sz w:val="24"/>
                <w:szCs w:val="24"/>
              </w:rPr>
            </w:pPr>
          </w:p>
        </w:tc>
        <w:tc>
          <w:tcPr>
            <w:tcW w:w="1964" w:type="dxa"/>
            <w:gridSpan w:val="3"/>
            <w:tcBorders>
              <w:top w:val="nil"/>
              <w:left w:val="nil"/>
              <w:bottom w:val="single" w:sz="4" w:space="0" w:color="auto"/>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p>
        </w:tc>
        <w:tc>
          <w:tcPr>
            <w:tcW w:w="3038" w:type="dxa"/>
            <w:gridSpan w:val="3"/>
            <w:tcBorders>
              <w:top w:val="nil"/>
              <w:left w:val="nil"/>
              <w:bottom w:val="single" w:sz="4" w:space="0" w:color="auto"/>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r w:rsidRPr="008867F8">
              <w:rPr>
                <w:rFonts w:ascii="Times New Roman" w:eastAsia="Times New Roman" w:hAnsi="Times New Roman"/>
                <w:sz w:val="24"/>
                <w:szCs w:val="24"/>
              </w:rPr>
              <w:t> </w:t>
            </w:r>
          </w:p>
        </w:tc>
        <w:tc>
          <w:tcPr>
            <w:tcW w:w="2017" w:type="dxa"/>
            <w:gridSpan w:val="2"/>
            <w:tcBorders>
              <w:top w:val="nil"/>
              <w:left w:val="nil"/>
              <w:bottom w:val="nil"/>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p>
        </w:tc>
        <w:tc>
          <w:tcPr>
            <w:tcW w:w="1873" w:type="dxa"/>
            <w:tcBorders>
              <w:top w:val="nil"/>
              <w:left w:val="nil"/>
              <w:bottom w:val="nil"/>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p>
        </w:tc>
      </w:tr>
      <w:tr w:rsidR="00F2652A" w:rsidRPr="008867F8" w:rsidTr="004A037D">
        <w:tc>
          <w:tcPr>
            <w:tcW w:w="3009" w:type="dxa"/>
            <w:gridSpan w:val="2"/>
            <w:tcBorders>
              <w:top w:val="nil"/>
              <w:left w:val="nil"/>
              <w:bottom w:val="nil"/>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p>
        </w:tc>
        <w:tc>
          <w:tcPr>
            <w:tcW w:w="1762" w:type="dxa"/>
            <w:tcBorders>
              <w:top w:val="nil"/>
              <w:left w:val="nil"/>
              <w:bottom w:val="nil"/>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p>
        </w:tc>
        <w:tc>
          <w:tcPr>
            <w:tcW w:w="1596" w:type="dxa"/>
            <w:tcBorders>
              <w:top w:val="nil"/>
              <w:left w:val="nil"/>
              <w:bottom w:val="single" w:sz="4" w:space="0" w:color="auto"/>
              <w:right w:val="nil"/>
            </w:tcBorders>
          </w:tcPr>
          <w:p w:rsidR="00F2652A" w:rsidRPr="008867F8" w:rsidRDefault="00F2652A" w:rsidP="004A037D">
            <w:pPr>
              <w:jc w:val="center"/>
              <w:rPr>
                <w:rFonts w:ascii="Times New Roman" w:eastAsia="Times New Roman" w:hAnsi="Times New Roman"/>
                <w:sz w:val="24"/>
                <w:szCs w:val="24"/>
              </w:rPr>
            </w:pPr>
          </w:p>
        </w:tc>
        <w:tc>
          <w:tcPr>
            <w:tcW w:w="1964" w:type="dxa"/>
            <w:gridSpan w:val="3"/>
            <w:tcBorders>
              <w:top w:val="nil"/>
              <w:left w:val="nil"/>
              <w:bottom w:val="nil"/>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p>
        </w:tc>
        <w:tc>
          <w:tcPr>
            <w:tcW w:w="3038" w:type="dxa"/>
            <w:gridSpan w:val="3"/>
            <w:tcBorders>
              <w:top w:val="nil"/>
              <w:left w:val="nil"/>
              <w:bottom w:val="nil"/>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vertAlign w:val="superscript"/>
              </w:rPr>
            </w:pPr>
            <w:r w:rsidRPr="008867F8">
              <w:rPr>
                <w:rFonts w:ascii="Times New Roman" w:eastAsia="Times New Roman" w:hAnsi="Times New Roman"/>
                <w:sz w:val="24"/>
                <w:szCs w:val="24"/>
                <w:vertAlign w:val="superscript"/>
              </w:rPr>
              <w:t>месяц</w:t>
            </w:r>
          </w:p>
        </w:tc>
        <w:tc>
          <w:tcPr>
            <w:tcW w:w="2017" w:type="dxa"/>
            <w:gridSpan w:val="2"/>
            <w:tcBorders>
              <w:top w:val="nil"/>
              <w:left w:val="nil"/>
              <w:bottom w:val="nil"/>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p>
        </w:tc>
        <w:tc>
          <w:tcPr>
            <w:tcW w:w="1873" w:type="dxa"/>
            <w:tcBorders>
              <w:top w:val="nil"/>
              <w:left w:val="nil"/>
              <w:bottom w:val="nil"/>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p>
        </w:tc>
      </w:tr>
      <w:tr w:rsidR="00F2652A" w:rsidRPr="008867F8" w:rsidTr="004A037D">
        <w:tc>
          <w:tcPr>
            <w:tcW w:w="30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r w:rsidRPr="008867F8">
              <w:rPr>
                <w:rFonts w:ascii="Times New Roman" w:eastAsia="Times New Roman" w:hAnsi="Times New Roman"/>
                <w:sz w:val="24"/>
                <w:szCs w:val="24"/>
              </w:rPr>
              <w:t>Наименование объекта (адрес многоквартирного дома, территория которого подлежит благоустройству)</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r w:rsidRPr="008867F8">
              <w:rPr>
                <w:rFonts w:ascii="Times New Roman" w:eastAsia="Times New Roman" w:hAnsi="Times New Roman"/>
                <w:sz w:val="24"/>
                <w:szCs w:val="24"/>
              </w:rPr>
              <w:t>Сметная стоимость работ по минимальному перечню, руб.</w:t>
            </w:r>
          </w:p>
        </w:tc>
        <w:tc>
          <w:tcPr>
            <w:tcW w:w="1596" w:type="dxa"/>
            <w:tcBorders>
              <w:top w:val="single" w:sz="4" w:space="0" w:color="auto"/>
              <w:left w:val="nil"/>
              <w:bottom w:val="single" w:sz="4" w:space="0" w:color="auto"/>
              <w:right w:val="single" w:sz="4" w:space="0" w:color="auto"/>
            </w:tcBorders>
          </w:tcPr>
          <w:p w:rsidR="00F2652A" w:rsidRPr="008867F8" w:rsidRDefault="00F2652A" w:rsidP="004A037D">
            <w:pPr>
              <w:jc w:val="center"/>
              <w:rPr>
                <w:rFonts w:ascii="Times New Roman" w:eastAsia="Times New Roman" w:hAnsi="Times New Roman"/>
                <w:sz w:val="24"/>
                <w:szCs w:val="24"/>
              </w:rPr>
            </w:pPr>
            <w:r w:rsidRPr="008867F8">
              <w:rPr>
                <w:rFonts w:ascii="Times New Roman" w:eastAsia="Times New Roman" w:hAnsi="Times New Roman"/>
                <w:sz w:val="24"/>
                <w:szCs w:val="24"/>
              </w:rPr>
              <w:t>Сметная стоимость работ по дополнительному перечню, руб.</w:t>
            </w:r>
          </w:p>
        </w:tc>
        <w:tc>
          <w:tcPr>
            <w:tcW w:w="19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r w:rsidRPr="008867F8">
              <w:rPr>
                <w:rFonts w:ascii="Times New Roman" w:eastAsia="Times New Roman" w:hAnsi="Times New Roman"/>
                <w:sz w:val="24"/>
                <w:szCs w:val="24"/>
              </w:rPr>
              <w:t>Общая сумма финансового участия при выполнении работ, руб.</w:t>
            </w:r>
          </w:p>
        </w:tc>
        <w:tc>
          <w:tcPr>
            <w:tcW w:w="3038" w:type="dxa"/>
            <w:gridSpan w:val="3"/>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r w:rsidRPr="008867F8">
              <w:rPr>
                <w:rFonts w:ascii="Times New Roman" w:eastAsia="Times New Roman" w:hAnsi="Times New Roman"/>
                <w:sz w:val="24"/>
                <w:szCs w:val="24"/>
              </w:rPr>
              <w:t>Внесенные средства собственников на отчетную дату (первое число месяца следующего за отчетным), руб.</w:t>
            </w:r>
          </w:p>
        </w:tc>
        <w:tc>
          <w:tcPr>
            <w:tcW w:w="2017" w:type="dxa"/>
            <w:gridSpan w:val="2"/>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r w:rsidRPr="008867F8">
              <w:rPr>
                <w:rFonts w:ascii="Times New Roman" w:eastAsia="Times New Roman" w:hAnsi="Times New Roman"/>
                <w:sz w:val="24"/>
                <w:szCs w:val="24"/>
              </w:rPr>
              <w:t>Списание средств собственников на отчетную дату, руб.</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r w:rsidRPr="008867F8">
              <w:rPr>
                <w:rFonts w:ascii="Times New Roman" w:eastAsia="Times New Roman" w:hAnsi="Times New Roman"/>
                <w:sz w:val="24"/>
                <w:szCs w:val="24"/>
              </w:rPr>
              <w:t>Остаток средств после списания, руб.</w:t>
            </w:r>
          </w:p>
        </w:tc>
      </w:tr>
      <w:tr w:rsidR="00F2652A" w:rsidRPr="008867F8" w:rsidTr="004A037D">
        <w:tc>
          <w:tcPr>
            <w:tcW w:w="3009" w:type="dxa"/>
            <w:gridSpan w:val="2"/>
            <w:tcBorders>
              <w:top w:val="nil"/>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r w:rsidRPr="008867F8">
              <w:rPr>
                <w:rFonts w:ascii="Times New Roman" w:eastAsia="Times New Roman" w:hAnsi="Times New Roman"/>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r w:rsidRPr="008867F8">
              <w:rPr>
                <w:rFonts w:ascii="Times New Roman" w:eastAsia="Times New Roman" w:hAnsi="Times New Roman"/>
                <w:sz w:val="24"/>
                <w:szCs w:val="24"/>
              </w:rPr>
              <w:t> </w:t>
            </w:r>
          </w:p>
        </w:tc>
        <w:tc>
          <w:tcPr>
            <w:tcW w:w="1596" w:type="dxa"/>
            <w:tcBorders>
              <w:top w:val="single" w:sz="4" w:space="0" w:color="auto"/>
              <w:left w:val="nil"/>
              <w:bottom w:val="single" w:sz="4" w:space="0" w:color="auto"/>
              <w:right w:val="single" w:sz="4" w:space="0" w:color="auto"/>
            </w:tcBorders>
          </w:tcPr>
          <w:p w:rsidR="00F2652A" w:rsidRPr="008867F8" w:rsidRDefault="00F2652A" w:rsidP="004A037D">
            <w:pPr>
              <w:jc w:val="center"/>
              <w:rPr>
                <w:rFonts w:ascii="Times New Roman" w:eastAsia="Times New Roman" w:hAnsi="Times New Roman"/>
                <w:sz w:val="24"/>
                <w:szCs w:val="24"/>
              </w:rPr>
            </w:pPr>
          </w:p>
        </w:tc>
        <w:tc>
          <w:tcPr>
            <w:tcW w:w="1964" w:type="dxa"/>
            <w:gridSpan w:val="3"/>
            <w:tcBorders>
              <w:top w:val="nil"/>
              <w:left w:val="single" w:sz="4" w:space="0" w:color="auto"/>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r w:rsidRPr="008867F8">
              <w:rPr>
                <w:rFonts w:ascii="Times New Roman" w:eastAsia="Times New Roman" w:hAnsi="Times New Roman"/>
                <w:sz w:val="24"/>
                <w:szCs w:val="24"/>
              </w:rPr>
              <w:t> </w:t>
            </w:r>
          </w:p>
        </w:tc>
        <w:tc>
          <w:tcPr>
            <w:tcW w:w="3038" w:type="dxa"/>
            <w:gridSpan w:val="3"/>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r w:rsidRPr="008867F8">
              <w:rPr>
                <w:rFonts w:ascii="Times New Roman" w:eastAsia="Times New Roman" w:hAnsi="Times New Roman"/>
                <w:sz w:val="24"/>
                <w:szCs w:val="24"/>
              </w:rPr>
              <w:t> </w:t>
            </w:r>
          </w:p>
        </w:tc>
        <w:tc>
          <w:tcPr>
            <w:tcW w:w="2017" w:type="dxa"/>
            <w:gridSpan w:val="2"/>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r w:rsidRPr="008867F8">
              <w:rPr>
                <w:rFonts w:ascii="Times New Roman" w:eastAsia="Times New Roman" w:hAnsi="Times New Roman"/>
                <w:sz w:val="24"/>
                <w:szCs w:val="24"/>
              </w:rPr>
              <w:t> </w:t>
            </w:r>
          </w:p>
        </w:tc>
        <w:tc>
          <w:tcPr>
            <w:tcW w:w="1873" w:type="dxa"/>
            <w:tcBorders>
              <w:top w:val="nil"/>
              <w:left w:val="nil"/>
              <w:bottom w:val="single" w:sz="4" w:space="0" w:color="auto"/>
              <w:right w:val="single" w:sz="4" w:space="0" w:color="auto"/>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r w:rsidRPr="008867F8">
              <w:rPr>
                <w:rFonts w:ascii="Times New Roman" w:eastAsia="Times New Roman" w:hAnsi="Times New Roman"/>
                <w:sz w:val="24"/>
                <w:szCs w:val="24"/>
              </w:rPr>
              <w:t> </w:t>
            </w:r>
          </w:p>
        </w:tc>
      </w:tr>
      <w:tr w:rsidR="00F2652A" w:rsidRPr="008867F8" w:rsidTr="004A037D">
        <w:trPr>
          <w:gridAfter w:val="8"/>
          <w:wAfter w:w="8444" w:type="dxa"/>
        </w:trPr>
        <w:tc>
          <w:tcPr>
            <w:tcW w:w="4771" w:type="dxa"/>
            <w:gridSpan w:val="3"/>
            <w:tcBorders>
              <w:top w:val="nil"/>
              <w:left w:val="nil"/>
              <w:bottom w:val="nil"/>
              <w:right w:val="nil"/>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Главный бухгалтер управляющей организации</w:t>
            </w:r>
          </w:p>
        </w:tc>
        <w:tc>
          <w:tcPr>
            <w:tcW w:w="1596" w:type="dxa"/>
            <w:tcBorders>
              <w:top w:val="nil"/>
              <w:left w:val="nil"/>
              <w:bottom w:val="nil"/>
              <w:right w:val="nil"/>
            </w:tcBorders>
          </w:tcPr>
          <w:p w:rsidR="00F2652A" w:rsidRPr="008867F8" w:rsidRDefault="00F2652A" w:rsidP="004A037D">
            <w:pPr>
              <w:jc w:val="center"/>
              <w:rPr>
                <w:rFonts w:ascii="Times New Roman" w:eastAsia="Times New Roman" w:hAnsi="Times New Roman"/>
                <w:sz w:val="24"/>
                <w:szCs w:val="24"/>
              </w:rPr>
            </w:pPr>
          </w:p>
        </w:tc>
        <w:tc>
          <w:tcPr>
            <w:tcW w:w="448" w:type="dxa"/>
            <w:tcBorders>
              <w:top w:val="nil"/>
              <w:left w:val="nil"/>
              <w:bottom w:val="nil"/>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p>
        </w:tc>
      </w:tr>
      <w:tr w:rsidR="00F2652A" w:rsidRPr="008867F8" w:rsidTr="004A037D">
        <w:trPr>
          <w:gridAfter w:val="2"/>
          <w:wAfter w:w="3581" w:type="dxa"/>
        </w:trPr>
        <w:tc>
          <w:tcPr>
            <w:tcW w:w="2113" w:type="dxa"/>
            <w:tcBorders>
              <w:top w:val="nil"/>
              <w:left w:val="nil"/>
              <w:bottom w:val="nil"/>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p>
        </w:tc>
        <w:tc>
          <w:tcPr>
            <w:tcW w:w="2658" w:type="dxa"/>
            <w:gridSpan w:val="2"/>
            <w:tcBorders>
              <w:top w:val="nil"/>
              <w:left w:val="nil"/>
              <w:bottom w:val="nil"/>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p>
        </w:tc>
        <w:tc>
          <w:tcPr>
            <w:tcW w:w="1596" w:type="dxa"/>
            <w:tcBorders>
              <w:top w:val="nil"/>
              <w:left w:val="nil"/>
              <w:bottom w:val="nil"/>
              <w:right w:val="nil"/>
            </w:tcBorders>
          </w:tcPr>
          <w:p w:rsidR="00F2652A" w:rsidRPr="008867F8" w:rsidRDefault="00F2652A" w:rsidP="004A037D">
            <w:pPr>
              <w:jc w:val="center"/>
              <w:rPr>
                <w:rFonts w:ascii="Times New Roman" w:eastAsia="Times New Roman" w:hAnsi="Times New Roman"/>
                <w:sz w:val="24"/>
                <w:szCs w:val="24"/>
              </w:rPr>
            </w:pPr>
          </w:p>
        </w:tc>
        <w:tc>
          <w:tcPr>
            <w:tcW w:w="804" w:type="dxa"/>
            <w:gridSpan w:val="2"/>
            <w:tcBorders>
              <w:top w:val="nil"/>
              <w:left w:val="nil"/>
              <w:bottom w:val="nil"/>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p>
        </w:tc>
        <w:tc>
          <w:tcPr>
            <w:tcW w:w="1631" w:type="dxa"/>
            <w:gridSpan w:val="2"/>
            <w:tcBorders>
              <w:top w:val="nil"/>
              <w:left w:val="nil"/>
              <w:bottom w:val="nil"/>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p>
        </w:tc>
        <w:tc>
          <w:tcPr>
            <w:tcW w:w="1619" w:type="dxa"/>
            <w:tcBorders>
              <w:top w:val="nil"/>
              <w:left w:val="nil"/>
              <w:bottom w:val="nil"/>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p>
        </w:tc>
        <w:tc>
          <w:tcPr>
            <w:tcW w:w="1257" w:type="dxa"/>
            <w:gridSpan w:val="2"/>
            <w:tcBorders>
              <w:top w:val="nil"/>
              <w:left w:val="nil"/>
              <w:bottom w:val="nil"/>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p>
        </w:tc>
      </w:tr>
      <w:tr w:rsidR="00F2652A" w:rsidRPr="008867F8" w:rsidTr="004A037D">
        <w:trPr>
          <w:gridAfter w:val="8"/>
          <w:wAfter w:w="8444" w:type="dxa"/>
        </w:trPr>
        <w:tc>
          <w:tcPr>
            <w:tcW w:w="4771" w:type="dxa"/>
            <w:gridSpan w:val="3"/>
            <w:tcBorders>
              <w:top w:val="nil"/>
              <w:left w:val="nil"/>
              <w:bottom w:val="nil"/>
              <w:right w:val="nil"/>
            </w:tcBorders>
            <w:shd w:val="clear" w:color="auto" w:fill="auto"/>
            <w:vAlign w:val="bottom"/>
            <w:hideMark/>
          </w:tcPr>
          <w:p w:rsidR="00F2652A" w:rsidRPr="008867F8" w:rsidRDefault="00F2652A" w:rsidP="004A037D">
            <w:pPr>
              <w:rPr>
                <w:rFonts w:ascii="Times New Roman" w:eastAsia="Times New Roman" w:hAnsi="Times New Roman"/>
                <w:sz w:val="24"/>
                <w:szCs w:val="24"/>
              </w:rPr>
            </w:pPr>
            <w:r w:rsidRPr="008867F8">
              <w:rPr>
                <w:rFonts w:ascii="Times New Roman" w:eastAsia="Times New Roman" w:hAnsi="Times New Roman"/>
                <w:sz w:val="24"/>
                <w:szCs w:val="24"/>
              </w:rPr>
              <w:t>Директор управляющей организации (Председатель ТСЖ)</w:t>
            </w:r>
          </w:p>
        </w:tc>
        <w:tc>
          <w:tcPr>
            <w:tcW w:w="1596" w:type="dxa"/>
            <w:tcBorders>
              <w:top w:val="nil"/>
              <w:left w:val="nil"/>
              <w:bottom w:val="nil"/>
              <w:right w:val="nil"/>
            </w:tcBorders>
          </w:tcPr>
          <w:p w:rsidR="00F2652A" w:rsidRPr="008867F8" w:rsidRDefault="00F2652A" w:rsidP="004A037D">
            <w:pPr>
              <w:jc w:val="center"/>
              <w:rPr>
                <w:rFonts w:ascii="Times New Roman" w:eastAsia="Times New Roman" w:hAnsi="Times New Roman"/>
                <w:sz w:val="24"/>
                <w:szCs w:val="24"/>
              </w:rPr>
            </w:pPr>
          </w:p>
        </w:tc>
        <w:tc>
          <w:tcPr>
            <w:tcW w:w="448" w:type="dxa"/>
            <w:tcBorders>
              <w:top w:val="nil"/>
              <w:left w:val="nil"/>
              <w:bottom w:val="nil"/>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p>
        </w:tc>
      </w:tr>
      <w:tr w:rsidR="00F2652A" w:rsidRPr="008867F8" w:rsidTr="004A037D">
        <w:trPr>
          <w:gridAfter w:val="2"/>
          <w:wAfter w:w="3581" w:type="dxa"/>
        </w:trPr>
        <w:tc>
          <w:tcPr>
            <w:tcW w:w="2113" w:type="dxa"/>
            <w:tcBorders>
              <w:top w:val="nil"/>
              <w:left w:val="nil"/>
              <w:bottom w:val="nil"/>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p>
        </w:tc>
        <w:tc>
          <w:tcPr>
            <w:tcW w:w="2658" w:type="dxa"/>
            <w:gridSpan w:val="2"/>
            <w:tcBorders>
              <w:top w:val="nil"/>
              <w:left w:val="nil"/>
              <w:bottom w:val="nil"/>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p>
        </w:tc>
        <w:tc>
          <w:tcPr>
            <w:tcW w:w="1596" w:type="dxa"/>
            <w:tcBorders>
              <w:top w:val="nil"/>
              <w:left w:val="nil"/>
              <w:bottom w:val="nil"/>
              <w:right w:val="nil"/>
            </w:tcBorders>
          </w:tcPr>
          <w:p w:rsidR="00F2652A" w:rsidRPr="008867F8" w:rsidRDefault="00F2652A" w:rsidP="004A037D">
            <w:pPr>
              <w:jc w:val="center"/>
              <w:rPr>
                <w:rFonts w:ascii="Times New Roman" w:eastAsia="Times New Roman" w:hAnsi="Times New Roman"/>
                <w:sz w:val="24"/>
                <w:szCs w:val="24"/>
              </w:rPr>
            </w:pPr>
          </w:p>
        </w:tc>
        <w:tc>
          <w:tcPr>
            <w:tcW w:w="804" w:type="dxa"/>
            <w:gridSpan w:val="2"/>
            <w:tcBorders>
              <w:top w:val="nil"/>
              <w:left w:val="nil"/>
              <w:bottom w:val="nil"/>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p>
        </w:tc>
        <w:tc>
          <w:tcPr>
            <w:tcW w:w="1631" w:type="dxa"/>
            <w:gridSpan w:val="2"/>
            <w:tcBorders>
              <w:top w:val="nil"/>
              <w:left w:val="nil"/>
              <w:bottom w:val="nil"/>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p>
        </w:tc>
        <w:tc>
          <w:tcPr>
            <w:tcW w:w="1619" w:type="dxa"/>
            <w:tcBorders>
              <w:top w:val="nil"/>
              <w:left w:val="nil"/>
              <w:bottom w:val="nil"/>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p>
        </w:tc>
        <w:tc>
          <w:tcPr>
            <w:tcW w:w="1257" w:type="dxa"/>
            <w:gridSpan w:val="2"/>
            <w:tcBorders>
              <w:top w:val="nil"/>
              <w:left w:val="nil"/>
              <w:bottom w:val="nil"/>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p>
        </w:tc>
      </w:tr>
      <w:tr w:rsidR="00F2652A" w:rsidRPr="008867F8" w:rsidTr="004A037D">
        <w:trPr>
          <w:gridAfter w:val="2"/>
          <w:wAfter w:w="3581" w:type="dxa"/>
        </w:trPr>
        <w:tc>
          <w:tcPr>
            <w:tcW w:w="2113" w:type="dxa"/>
            <w:tcBorders>
              <w:top w:val="nil"/>
              <w:left w:val="nil"/>
              <w:bottom w:val="nil"/>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r w:rsidRPr="008867F8">
              <w:rPr>
                <w:rFonts w:ascii="Times New Roman" w:eastAsia="Times New Roman" w:hAnsi="Times New Roman"/>
                <w:sz w:val="24"/>
                <w:szCs w:val="24"/>
              </w:rPr>
              <w:t>М.П.</w:t>
            </w:r>
          </w:p>
        </w:tc>
        <w:tc>
          <w:tcPr>
            <w:tcW w:w="2658" w:type="dxa"/>
            <w:gridSpan w:val="2"/>
            <w:tcBorders>
              <w:top w:val="nil"/>
              <w:left w:val="nil"/>
              <w:bottom w:val="nil"/>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p>
        </w:tc>
        <w:tc>
          <w:tcPr>
            <w:tcW w:w="1596" w:type="dxa"/>
            <w:tcBorders>
              <w:top w:val="nil"/>
              <w:left w:val="nil"/>
              <w:bottom w:val="nil"/>
              <w:right w:val="nil"/>
            </w:tcBorders>
          </w:tcPr>
          <w:p w:rsidR="00F2652A" w:rsidRPr="008867F8" w:rsidRDefault="00F2652A" w:rsidP="004A037D">
            <w:pPr>
              <w:jc w:val="center"/>
              <w:rPr>
                <w:rFonts w:ascii="Times New Roman" w:eastAsia="Times New Roman" w:hAnsi="Times New Roman"/>
                <w:sz w:val="24"/>
                <w:szCs w:val="24"/>
              </w:rPr>
            </w:pPr>
          </w:p>
        </w:tc>
        <w:tc>
          <w:tcPr>
            <w:tcW w:w="804" w:type="dxa"/>
            <w:gridSpan w:val="2"/>
            <w:tcBorders>
              <w:top w:val="nil"/>
              <w:left w:val="nil"/>
              <w:bottom w:val="nil"/>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p>
        </w:tc>
        <w:tc>
          <w:tcPr>
            <w:tcW w:w="1631" w:type="dxa"/>
            <w:gridSpan w:val="2"/>
            <w:tcBorders>
              <w:top w:val="nil"/>
              <w:left w:val="nil"/>
              <w:bottom w:val="nil"/>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p>
        </w:tc>
        <w:tc>
          <w:tcPr>
            <w:tcW w:w="1619" w:type="dxa"/>
            <w:tcBorders>
              <w:top w:val="nil"/>
              <w:left w:val="nil"/>
              <w:bottom w:val="nil"/>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p>
        </w:tc>
        <w:tc>
          <w:tcPr>
            <w:tcW w:w="1257" w:type="dxa"/>
            <w:gridSpan w:val="2"/>
            <w:tcBorders>
              <w:top w:val="nil"/>
              <w:left w:val="nil"/>
              <w:bottom w:val="nil"/>
              <w:right w:val="nil"/>
            </w:tcBorders>
            <w:shd w:val="clear" w:color="auto" w:fill="auto"/>
            <w:vAlign w:val="center"/>
            <w:hideMark/>
          </w:tcPr>
          <w:p w:rsidR="00F2652A" w:rsidRPr="008867F8" w:rsidRDefault="00F2652A" w:rsidP="004A037D">
            <w:pPr>
              <w:jc w:val="center"/>
              <w:rPr>
                <w:rFonts w:ascii="Times New Roman" w:eastAsia="Times New Roman" w:hAnsi="Times New Roman"/>
                <w:sz w:val="24"/>
                <w:szCs w:val="24"/>
              </w:rPr>
            </w:pPr>
          </w:p>
        </w:tc>
      </w:tr>
    </w:tbl>
    <w:p w:rsidR="00F2652A" w:rsidRPr="008867F8" w:rsidRDefault="00F2652A" w:rsidP="00F2652A">
      <w:pPr>
        <w:widowControl w:val="0"/>
        <w:autoSpaceDE w:val="0"/>
        <w:autoSpaceDN w:val="0"/>
        <w:jc w:val="both"/>
        <w:rPr>
          <w:rFonts w:ascii="Times New Roman" w:hAnsi="Times New Roman"/>
          <w:kern w:val="22"/>
          <w:sz w:val="28"/>
          <w:szCs w:val="28"/>
        </w:rPr>
      </w:pPr>
    </w:p>
    <w:p w:rsidR="00F2652A" w:rsidRPr="008867F8" w:rsidRDefault="00F2652A" w:rsidP="00517E45">
      <w:pPr>
        <w:widowControl w:val="0"/>
        <w:autoSpaceDE w:val="0"/>
        <w:autoSpaceDN w:val="0"/>
        <w:adjustRightInd w:val="0"/>
        <w:jc w:val="center"/>
        <w:outlineLvl w:val="2"/>
        <w:rPr>
          <w:rFonts w:ascii="Times New Roman" w:hAnsi="Times New Roman"/>
          <w:sz w:val="28"/>
          <w:szCs w:val="28"/>
        </w:rPr>
        <w:sectPr w:rsidR="00F2652A" w:rsidRPr="008867F8" w:rsidSect="007B6890">
          <w:pgSz w:w="16838" w:h="11906" w:orient="landscape"/>
          <w:pgMar w:top="1361" w:right="851" w:bottom="851" w:left="851" w:header="709" w:footer="709" w:gutter="0"/>
          <w:cols w:space="708"/>
          <w:docGrid w:linePitch="360"/>
        </w:sectPr>
      </w:pPr>
    </w:p>
    <w:p w:rsidR="00F2652A" w:rsidRPr="008867F8" w:rsidRDefault="00F2652A" w:rsidP="00F2652A">
      <w:pPr>
        <w:tabs>
          <w:tab w:val="left" w:pos="5529"/>
        </w:tabs>
        <w:ind w:left="5670"/>
        <w:jc w:val="both"/>
        <w:rPr>
          <w:rFonts w:ascii="Times New Roman" w:eastAsia="Times New Roman" w:hAnsi="Times New Roman"/>
          <w:sz w:val="24"/>
          <w:szCs w:val="24"/>
        </w:rPr>
      </w:pPr>
      <w:r w:rsidRPr="008867F8">
        <w:rPr>
          <w:rFonts w:ascii="Times New Roman" w:eastAsia="Times New Roman" w:hAnsi="Times New Roman"/>
          <w:sz w:val="24"/>
          <w:szCs w:val="24"/>
        </w:rPr>
        <w:t>Приложение № 6</w:t>
      </w:r>
    </w:p>
    <w:p w:rsidR="00F2652A" w:rsidRPr="008867F8" w:rsidRDefault="00F2652A" w:rsidP="00F2652A">
      <w:pPr>
        <w:tabs>
          <w:tab w:val="left" w:pos="5529"/>
        </w:tabs>
        <w:ind w:left="5670"/>
        <w:jc w:val="both"/>
        <w:rPr>
          <w:rFonts w:ascii="Times New Roman" w:eastAsia="Times New Roman" w:hAnsi="Times New Roman"/>
          <w:sz w:val="24"/>
          <w:szCs w:val="24"/>
        </w:rPr>
      </w:pPr>
      <w:r w:rsidRPr="008867F8">
        <w:rPr>
          <w:rFonts w:ascii="Times New Roman" w:eastAsia="Times New Roman" w:hAnsi="Times New Roman"/>
          <w:sz w:val="24"/>
          <w:szCs w:val="24"/>
        </w:rPr>
        <w:t>к муниципальной программе «Формирование современной городской среды на 2018-2025 годы»</w:t>
      </w:r>
    </w:p>
    <w:p w:rsidR="00F2652A" w:rsidRPr="008867F8" w:rsidRDefault="00F2652A" w:rsidP="00F2652A">
      <w:pPr>
        <w:ind w:left="5103"/>
        <w:rPr>
          <w:rFonts w:ascii="Times New Roman" w:hAnsi="Times New Roman"/>
          <w:sz w:val="24"/>
          <w:szCs w:val="24"/>
        </w:rPr>
      </w:pPr>
    </w:p>
    <w:p w:rsidR="00F2652A" w:rsidRPr="008867F8" w:rsidRDefault="00F2652A" w:rsidP="00F2652A">
      <w:pPr>
        <w:autoSpaceDE w:val="0"/>
        <w:autoSpaceDN w:val="0"/>
        <w:adjustRightInd w:val="0"/>
        <w:ind w:firstLine="540"/>
        <w:jc w:val="both"/>
        <w:rPr>
          <w:rFonts w:ascii="Times New Roman" w:hAnsi="Times New Roman"/>
          <w:sz w:val="28"/>
          <w:szCs w:val="28"/>
        </w:rPr>
      </w:pPr>
    </w:p>
    <w:p w:rsidR="00F2652A" w:rsidRPr="008867F8" w:rsidRDefault="00F2652A" w:rsidP="00F2652A">
      <w:pPr>
        <w:autoSpaceDE w:val="0"/>
        <w:autoSpaceDN w:val="0"/>
        <w:adjustRightInd w:val="0"/>
        <w:ind w:firstLine="540"/>
        <w:jc w:val="center"/>
        <w:rPr>
          <w:rFonts w:ascii="Times New Roman" w:hAnsi="Times New Roman"/>
          <w:sz w:val="28"/>
          <w:szCs w:val="28"/>
        </w:rPr>
      </w:pPr>
      <w:r w:rsidRPr="008867F8">
        <w:rPr>
          <w:rFonts w:ascii="Times New Roman" w:hAnsi="Times New Roman"/>
          <w:sz w:val="28"/>
          <w:szCs w:val="28"/>
        </w:rPr>
        <w:t>Порядок предоставления субсидий юридическим лицам (за исключением субсидий муниципальным учреждениям), в целях возмещения затрат в связи с проведением работ по благоустройству дворовых территорий</w:t>
      </w:r>
    </w:p>
    <w:p w:rsidR="00F2652A" w:rsidRPr="008867F8" w:rsidRDefault="00F2652A" w:rsidP="00F2652A">
      <w:pPr>
        <w:widowControl w:val="0"/>
        <w:autoSpaceDE w:val="0"/>
        <w:autoSpaceDN w:val="0"/>
        <w:rPr>
          <w:rFonts w:ascii="Times New Roman" w:hAnsi="Times New Roman"/>
          <w:sz w:val="28"/>
          <w:szCs w:val="28"/>
        </w:rPr>
      </w:pPr>
    </w:p>
    <w:p w:rsidR="00F2652A" w:rsidRPr="008867F8" w:rsidRDefault="00F2652A" w:rsidP="00F2652A">
      <w:pPr>
        <w:pStyle w:val="ConsPlusNormal"/>
        <w:jc w:val="center"/>
        <w:rPr>
          <w:rFonts w:ascii="Times New Roman" w:hAnsi="Times New Roman" w:cs="Times New Roman"/>
          <w:sz w:val="28"/>
          <w:szCs w:val="28"/>
        </w:rPr>
      </w:pPr>
      <w:r w:rsidRPr="008867F8">
        <w:rPr>
          <w:rFonts w:ascii="Times New Roman" w:hAnsi="Times New Roman" w:cs="Times New Roman"/>
          <w:sz w:val="28"/>
          <w:szCs w:val="28"/>
        </w:rPr>
        <w:t>1. Общие положения</w:t>
      </w:r>
    </w:p>
    <w:p w:rsidR="00F2652A" w:rsidRPr="008867F8" w:rsidRDefault="00F2652A" w:rsidP="00F2652A">
      <w:pPr>
        <w:pStyle w:val="ConsPlusNormal"/>
        <w:jc w:val="center"/>
        <w:rPr>
          <w:rFonts w:ascii="Times New Roman" w:hAnsi="Times New Roman" w:cs="Times New Roman"/>
          <w:sz w:val="28"/>
          <w:szCs w:val="28"/>
        </w:rPr>
      </w:pP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eastAsia="Times New Roman" w:hAnsi="Times New Roman"/>
          <w:sz w:val="28"/>
          <w:szCs w:val="28"/>
        </w:rPr>
        <w:t xml:space="preserve">1.1 Порядок предоставления субсидии </w:t>
      </w:r>
      <w:r w:rsidRPr="008867F8">
        <w:rPr>
          <w:rFonts w:ascii="Times New Roman" w:hAnsi="Times New Roman"/>
          <w:sz w:val="28"/>
          <w:szCs w:val="28"/>
        </w:rPr>
        <w:t>юридическим лицам (за исключением субсидий муниципальным учреждениям)</w:t>
      </w:r>
      <w:r w:rsidRPr="008867F8">
        <w:rPr>
          <w:rFonts w:ascii="Times New Roman" w:eastAsia="Times New Roman" w:hAnsi="Times New Roman"/>
          <w:sz w:val="28"/>
          <w:szCs w:val="28"/>
        </w:rPr>
        <w:t xml:space="preserve"> (далее по тексту – Порядок), </w:t>
      </w:r>
      <w:r w:rsidRPr="008867F8">
        <w:rPr>
          <w:rFonts w:ascii="Times New Roman" w:hAnsi="Times New Roman"/>
          <w:sz w:val="28"/>
          <w:szCs w:val="28"/>
        </w:rPr>
        <w:t>в целях возмещения затрат в связи с проведением работ по благоустройству дворовых территорий (далее – субсидии) определяет процедуру и условия предоставления финансовой поддержки на проведение работ по благоустройству дворовых территорий за счет средств, поступивших из федерального бюджета, краевого бюджета и местного бюджета, предусмотренных в решении Совета депутатов ЗАТО г. Железногорск о бюджете ЗАТО Железногорск на очередной финансовый год и плановый период на реализацию мероприятий Программы</w:t>
      </w:r>
      <w:r w:rsidRPr="008867F8">
        <w:rPr>
          <w:rFonts w:ascii="Times New Roman" w:eastAsia="Times New Roman" w:hAnsi="Times New Roman"/>
          <w:sz w:val="28"/>
          <w:szCs w:val="28"/>
        </w:rPr>
        <w:t xml:space="preserve">, а также </w:t>
      </w:r>
      <w:r w:rsidRPr="008867F8">
        <w:rPr>
          <w:rFonts w:ascii="Times New Roman" w:hAnsi="Times New Roman"/>
          <w:sz w:val="28"/>
          <w:szCs w:val="28"/>
        </w:rPr>
        <w:t xml:space="preserve">требования к отчетности, требования об осуществлении контроля за соблюдением условий и порядка предоставления субсидий и ответственности за их нарушение. </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sz w:val="28"/>
          <w:szCs w:val="28"/>
        </w:rPr>
        <w:t xml:space="preserve">1.2. Субсидии предоставляются получателям субсидий в рамках </w:t>
      </w:r>
      <w:r w:rsidRPr="008867F8">
        <w:rPr>
          <w:rFonts w:ascii="Times New Roman" w:eastAsiaTheme="minorHAnsi" w:hAnsi="Times New Roman"/>
          <w:sz w:val="28"/>
          <w:szCs w:val="28"/>
        </w:rPr>
        <w:t>муниципальной программы «Формирование современной городской среды на 2018-2025 годы», утвержденной постановлением Администрации ЗАТО                     г. Железногорск (далее – Программа),</w:t>
      </w:r>
      <w:r w:rsidRPr="008867F8">
        <w:rPr>
          <w:rFonts w:ascii="Times New Roman" w:hAnsi="Times New Roman"/>
          <w:sz w:val="28"/>
          <w:szCs w:val="28"/>
        </w:rPr>
        <w:t xml:space="preserve"> в целях реализации национального проекта «Жилье и городская среда» на возмещение затрат работ по благоустройству </w:t>
      </w:r>
      <w:r w:rsidRPr="008867F8">
        <w:rPr>
          <w:rFonts w:ascii="Times New Roman" w:eastAsiaTheme="minorHAnsi" w:hAnsi="Times New Roman"/>
          <w:sz w:val="28"/>
          <w:szCs w:val="28"/>
        </w:rPr>
        <w:t>дворовых территорий многоквартирных домов.</w:t>
      </w:r>
      <w:r w:rsidRPr="008867F8">
        <w:rPr>
          <w:rFonts w:ascii="Times New Roman" w:hAnsi="Times New Roman" w:cs="Times New Roman"/>
          <w:sz w:val="28"/>
          <w:szCs w:val="28"/>
        </w:rPr>
        <w:t xml:space="preserve"> </w:t>
      </w:r>
    </w:p>
    <w:p w:rsidR="00F2652A" w:rsidRPr="008867F8" w:rsidRDefault="00F2652A" w:rsidP="00F2652A">
      <w:pPr>
        <w:autoSpaceDE w:val="0"/>
        <w:autoSpaceDN w:val="0"/>
        <w:adjustRightInd w:val="0"/>
        <w:ind w:firstLine="720"/>
        <w:jc w:val="both"/>
        <w:rPr>
          <w:rFonts w:ascii="Times New Roman" w:eastAsiaTheme="minorHAnsi" w:hAnsi="Times New Roman" w:cs="Arial"/>
          <w:sz w:val="28"/>
          <w:szCs w:val="28"/>
        </w:rPr>
      </w:pPr>
      <w:r w:rsidRPr="008867F8">
        <w:rPr>
          <w:rFonts w:ascii="Times New Roman" w:eastAsiaTheme="minorHAnsi" w:hAnsi="Times New Roman" w:cs="Arial"/>
          <w:sz w:val="28"/>
          <w:szCs w:val="28"/>
        </w:rPr>
        <w:t xml:space="preserve">1.3. Критерием отбора получателей субсидии является включение дворовых территорий многоквартирных домов в Программу, управление которыми осуществляется управляющими организациями. </w:t>
      </w:r>
    </w:p>
    <w:p w:rsidR="00F2652A" w:rsidRPr="008867F8" w:rsidRDefault="00F2652A" w:rsidP="00F2652A">
      <w:pPr>
        <w:pStyle w:val="ConsPlusNormal"/>
        <w:jc w:val="both"/>
        <w:rPr>
          <w:rFonts w:ascii="Times New Roman" w:hAnsi="Times New Roman"/>
          <w:sz w:val="28"/>
          <w:szCs w:val="28"/>
        </w:rPr>
      </w:pPr>
      <w:r w:rsidRPr="008867F8">
        <w:rPr>
          <w:rFonts w:ascii="Times New Roman" w:eastAsiaTheme="minorHAnsi" w:hAnsi="Times New Roman"/>
          <w:sz w:val="28"/>
          <w:szCs w:val="28"/>
        </w:rPr>
        <w:t>1.4. Получателями субсидий на благоустройство дворовых территорий являются юридические лица (за исключением субсидий муниципальным учреждениям), управляющие многоквартирными домами (за исключением непосредственного управления)</w:t>
      </w:r>
      <w:r w:rsidRPr="008867F8">
        <w:rPr>
          <w:rFonts w:ascii="Times New Roman" w:hAnsi="Times New Roman"/>
          <w:sz w:val="28"/>
          <w:szCs w:val="28"/>
        </w:rPr>
        <w:t>.</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sz w:val="28"/>
          <w:szCs w:val="28"/>
        </w:rPr>
        <w:t xml:space="preserve">1.5. Субсидии предоставляются в пределах утвержденных бюджетных ассигнований, предусмотренных решением Совета депутатов ЗАТО                            г. Железногорск о бюджете ЗАТО Железногорск на очередной финансовый год  и плановый период </w:t>
      </w:r>
      <w:r w:rsidRPr="008867F8">
        <w:rPr>
          <w:rFonts w:ascii="Times New Roman" w:hAnsi="Times New Roman" w:cs="Times New Roman"/>
          <w:sz w:val="28"/>
          <w:szCs w:val="28"/>
        </w:rPr>
        <w:t>в соответствии с мероприятиями Программы на условиях, определенных настоящим Порядком и Соглашениями о предоставлении субсидии (далее по тексту – Соглашения), заключенными между Администрацией ЗАТО г. Железногорск и получателями субсидии.</w:t>
      </w:r>
    </w:p>
    <w:p w:rsidR="00F2652A" w:rsidRPr="008867F8" w:rsidRDefault="00F2652A" w:rsidP="00F2652A">
      <w:pPr>
        <w:widowControl w:val="0"/>
        <w:autoSpaceDE w:val="0"/>
        <w:autoSpaceDN w:val="0"/>
        <w:ind w:firstLine="720"/>
        <w:jc w:val="both"/>
        <w:rPr>
          <w:rFonts w:ascii="Times New Roman" w:hAnsi="Times New Roman"/>
          <w:sz w:val="28"/>
          <w:szCs w:val="28"/>
        </w:rPr>
      </w:pPr>
      <w:r w:rsidRPr="008867F8">
        <w:rPr>
          <w:rFonts w:ascii="Times New Roman" w:eastAsia="Times New Roman" w:hAnsi="Times New Roman"/>
          <w:sz w:val="28"/>
          <w:szCs w:val="28"/>
        </w:rPr>
        <w:t xml:space="preserve">1.6. Главным распорядителем (получателем) бюджетных средств  </w:t>
      </w:r>
      <w:r w:rsidRPr="008867F8">
        <w:rPr>
          <w:rFonts w:ascii="Times New Roman" w:hAnsi="Times New Roman"/>
          <w:sz w:val="28"/>
          <w:szCs w:val="28"/>
        </w:rPr>
        <w:t xml:space="preserve">на благоустройство дворовых территорий многоквартирных домов, </w:t>
      </w:r>
      <w:r w:rsidRPr="008867F8">
        <w:rPr>
          <w:rFonts w:ascii="Times New Roman" w:eastAsia="Times New Roman" w:hAnsi="Times New Roman"/>
          <w:sz w:val="28"/>
          <w:szCs w:val="28"/>
        </w:rPr>
        <w:t>является Администрация ЗАТО г. Железногорск</w:t>
      </w:r>
      <w:r w:rsidRPr="008867F8">
        <w:rPr>
          <w:rFonts w:ascii="Times New Roman" w:hAnsi="Times New Roman"/>
          <w:sz w:val="28"/>
          <w:szCs w:val="28"/>
        </w:rPr>
        <w:t>.</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 xml:space="preserve">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решения о бюджете (решения о внесении изменений в решение о бюджете). </w:t>
      </w:r>
    </w:p>
    <w:p w:rsidR="00F2652A" w:rsidRPr="008867F8" w:rsidRDefault="00F2652A" w:rsidP="00F2652A">
      <w:pPr>
        <w:autoSpaceDE w:val="0"/>
        <w:autoSpaceDN w:val="0"/>
        <w:adjustRightInd w:val="0"/>
        <w:ind w:firstLine="720"/>
        <w:jc w:val="both"/>
        <w:rPr>
          <w:rFonts w:ascii="Times New Roman" w:hAnsi="Times New Roman"/>
          <w:sz w:val="28"/>
          <w:szCs w:val="28"/>
        </w:rPr>
      </w:pPr>
    </w:p>
    <w:p w:rsidR="00F2652A" w:rsidRPr="008867F8" w:rsidRDefault="00F2652A" w:rsidP="00F2652A">
      <w:pPr>
        <w:widowControl w:val="0"/>
        <w:ind w:firstLine="720"/>
        <w:jc w:val="center"/>
        <w:rPr>
          <w:rFonts w:ascii="Times New Roman" w:eastAsiaTheme="minorHAnsi" w:hAnsi="Times New Roman" w:cs="Arial"/>
          <w:sz w:val="28"/>
          <w:szCs w:val="28"/>
        </w:rPr>
      </w:pPr>
      <w:r w:rsidRPr="008867F8">
        <w:rPr>
          <w:rFonts w:ascii="Times New Roman" w:eastAsiaTheme="minorHAnsi" w:hAnsi="Times New Roman" w:cs="Arial"/>
          <w:sz w:val="28"/>
          <w:szCs w:val="28"/>
        </w:rPr>
        <w:t>2. Условия и порядок предоставления субсидий на благоустройство дворовых территорий</w:t>
      </w:r>
    </w:p>
    <w:p w:rsidR="00F2652A" w:rsidRPr="008867F8" w:rsidRDefault="00F2652A" w:rsidP="00F2652A">
      <w:pPr>
        <w:widowControl w:val="0"/>
        <w:ind w:firstLine="720"/>
        <w:jc w:val="center"/>
        <w:rPr>
          <w:rFonts w:ascii="Times New Roman" w:eastAsiaTheme="minorHAnsi" w:hAnsi="Times New Roman" w:cs="Arial"/>
          <w:sz w:val="28"/>
          <w:szCs w:val="28"/>
        </w:rPr>
      </w:pPr>
    </w:p>
    <w:p w:rsidR="00F2652A" w:rsidRPr="008867F8" w:rsidRDefault="00F2652A" w:rsidP="00F2652A">
      <w:pPr>
        <w:pStyle w:val="afa"/>
        <w:spacing w:after="0"/>
        <w:ind w:firstLine="720"/>
        <w:rPr>
          <w:rFonts w:eastAsiaTheme="minorHAnsi" w:cs="Arial"/>
          <w:sz w:val="28"/>
          <w:szCs w:val="28"/>
        </w:rPr>
      </w:pPr>
      <w:r w:rsidRPr="008867F8">
        <w:rPr>
          <w:rFonts w:eastAsiaTheme="minorHAnsi" w:cs="Arial"/>
          <w:sz w:val="28"/>
          <w:szCs w:val="28"/>
        </w:rPr>
        <w:t>2.1. Субсидии предоставляются юридическим лицам, управляющим многоквартирными домами при условии включения домов</w:t>
      </w:r>
      <w:r w:rsidRPr="008867F8">
        <w:rPr>
          <w:rFonts w:eastAsiaTheme="minorHAnsi"/>
          <w:sz w:val="28"/>
          <w:szCs w:val="28"/>
        </w:rPr>
        <w:t xml:space="preserve"> в </w:t>
      </w:r>
      <w:r w:rsidRPr="008867F8">
        <w:rPr>
          <w:sz w:val="28"/>
          <w:szCs w:val="28"/>
        </w:rPr>
        <w:t>адресный перечень дворовых территорий многоквартирных домов, нуждающихся в благоустройстве в году предоставления субсидии, на основании решения Общественной комиссии, принятого в порядке, установленном постановлением Администрации ЗАТО г. Железногорск от 27.02.2017 № 372.</w:t>
      </w:r>
    </w:p>
    <w:p w:rsidR="00F2652A" w:rsidRPr="008867F8" w:rsidRDefault="00F2652A" w:rsidP="00F2652A">
      <w:pPr>
        <w:pStyle w:val="afa"/>
        <w:spacing w:after="0"/>
        <w:ind w:firstLine="720"/>
        <w:rPr>
          <w:rFonts w:eastAsiaTheme="minorHAnsi" w:cs="Arial"/>
          <w:sz w:val="28"/>
          <w:szCs w:val="28"/>
        </w:rPr>
      </w:pPr>
      <w:r w:rsidRPr="008867F8">
        <w:rPr>
          <w:rFonts w:eastAsiaTheme="minorHAnsi" w:cs="Arial"/>
          <w:sz w:val="28"/>
          <w:szCs w:val="28"/>
        </w:rPr>
        <w:t>2.2. Получатели субсидии на первое число месяца, предшествующего месяцу, в котором планируется заключение соглашения, должны соответствовать следующим требованиям:</w:t>
      </w:r>
    </w:p>
    <w:p w:rsidR="00F2652A" w:rsidRPr="008867F8" w:rsidRDefault="00F2652A" w:rsidP="00F2652A">
      <w:pPr>
        <w:autoSpaceDE w:val="0"/>
        <w:autoSpaceDN w:val="0"/>
        <w:adjustRightInd w:val="0"/>
        <w:ind w:firstLine="720"/>
        <w:jc w:val="both"/>
        <w:rPr>
          <w:rFonts w:ascii="Times New Roman" w:eastAsiaTheme="minorHAnsi" w:hAnsi="Times New Roman" w:cs="Arial"/>
          <w:sz w:val="28"/>
          <w:szCs w:val="28"/>
        </w:rPr>
      </w:pPr>
      <w:r w:rsidRPr="008867F8">
        <w:rPr>
          <w:rFonts w:ascii="Times New Roman" w:eastAsiaTheme="minorHAnsi" w:hAnsi="Times New Roman" w:cs="Arial"/>
          <w:sz w:val="28"/>
          <w:szCs w:val="28"/>
        </w:rPr>
        <w:t>-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2652A" w:rsidRPr="008867F8" w:rsidRDefault="00F2652A" w:rsidP="00F2652A">
      <w:pPr>
        <w:autoSpaceDE w:val="0"/>
        <w:autoSpaceDN w:val="0"/>
        <w:adjustRightInd w:val="0"/>
        <w:ind w:firstLine="720"/>
        <w:jc w:val="both"/>
        <w:rPr>
          <w:rFonts w:ascii="Times New Roman" w:eastAsiaTheme="minorHAnsi" w:hAnsi="Times New Roman" w:cs="Arial"/>
          <w:sz w:val="28"/>
          <w:szCs w:val="28"/>
        </w:rPr>
      </w:pPr>
      <w:r w:rsidRPr="008867F8">
        <w:rPr>
          <w:rFonts w:ascii="Times New Roman" w:eastAsiaTheme="minorHAnsi" w:hAnsi="Times New Roman" w:cs="Arial"/>
          <w:sz w:val="28"/>
          <w:szCs w:val="28"/>
        </w:rPr>
        <w:t>- у получателей субсидий должна отсутствовать просроченная задолженность по возврату в бюджет ЗАТО Железногорск, субсидий, бюджетных инвестиций, предоставленных в том числе в соответствии с иными правовыми актами, и иная просроченная задолженность по денежным обязательствам перед бюджетом ЗАТО Железногорск;</w:t>
      </w:r>
    </w:p>
    <w:p w:rsidR="00F2652A" w:rsidRPr="008867F8" w:rsidRDefault="00F2652A" w:rsidP="00F2652A">
      <w:pPr>
        <w:autoSpaceDE w:val="0"/>
        <w:autoSpaceDN w:val="0"/>
        <w:adjustRightInd w:val="0"/>
        <w:ind w:firstLine="720"/>
        <w:jc w:val="both"/>
        <w:rPr>
          <w:rFonts w:ascii="Times New Roman" w:eastAsiaTheme="minorHAnsi" w:hAnsi="Times New Roman" w:cs="Arial"/>
          <w:sz w:val="28"/>
          <w:szCs w:val="28"/>
        </w:rPr>
      </w:pPr>
      <w:r w:rsidRPr="008867F8">
        <w:rPr>
          <w:rFonts w:ascii="Times New Roman" w:eastAsiaTheme="minorHAnsi" w:hAnsi="Times New Roman" w:cs="Arial"/>
          <w:sz w:val="28"/>
          <w:szCs w:val="28"/>
        </w:rPr>
        <w:t xml:space="preserve">-получатели субсидий - юридические лица </w:t>
      </w:r>
      <w:r w:rsidRPr="008867F8">
        <w:rPr>
          <w:rFonts w:ascii="Times New Roman" w:hAnsi="Times New Roman"/>
          <w:sz w:val="28"/>
          <w:szCs w:val="28"/>
        </w:rPr>
        <w:t xml:space="preserve">не должны находиться в процессе реорганизации </w:t>
      </w:r>
      <w:r w:rsidRPr="008867F8">
        <w:rPr>
          <w:rFonts w:ascii="Times New Roman" w:eastAsiaTheme="minorHAnsi" w:hAnsi="Times New Roman" w:cs="Arial"/>
          <w:sz w:val="28"/>
          <w:szCs w:val="28"/>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eastAsiaTheme="minorHAnsi" w:hAnsi="Times New Roman" w:cs="Arial"/>
          <w:sz w:val="28"/>
          <w:szCs w:val="28"/>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w:t>
      </w:r>
      <w:r w:rsidRPr="008867F8">
        <w:rPr>
          <w:rFonts w:ascii="Times New Roman" w:hAnsi="Times New Roman"/>
          <w:sz w:val="28"/>
          <w:szCs w:val="28"/>
        </w:rPr>
        <w:t xml:space="preserve">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 xml:space="preserve">-получатели субсидий не должны получать средства из бюджета ЗАТО Железногорск, на основании иных нормативных правовых актов или муниципальных правовых актов на цели, указанные в </w:t>
      </w:r>
      <w:hyperlink r:id="rId20" w:history="1">
        <w:r w:rsidRPr="008867F8">
          <w:rPr>
            <w:rFonts w:ascii="Times New Roman" w:hAnsi="Times New Roman"/>
            <w:sz w:val="28"/>
            <w:szCs w:val="28"/>
          </w:rPr>
          <w:t>подпункте 1.2</w:t>
        </w:r>
      </w:hyperlink>
      <w:r w:rsidRPr="008867F8">
        <w:t>.</w:t>
      </w:r>
      <w:r w:rsidRPr="008867F8">
        <w:rPr>
          <w:rFonts w:ascii="Times New Roman" w:hAnsi="Times New Roman"/>
          <w:sz w:val="28"/>
          <w:szCs w:val="28"/>
        </w:rPr>
        <w:t xml:space="preserve"> настоящего Порядка;</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2.3. Соглашение, дополнительное соглашение заключается с соблюдением требований о защите государственной тайны  в электронной форме документа  государственной интегрированной информационной системы управления общественными финансами «Электронный бюджет» (далее – система).</w:t>
      </w:r>
    </w:p>
    <w:p w:rsidR="00F2652A" w:rsidRPr="008867F8" w:rsidRDefault="00F2652A" w:rsidP="00F2652A">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2.4. Соглашение заключается, при условии отбора подрядных организаций получателем субсидии, в срок до 1 апреля года предоставления субсидии, за исключением:</w:t>
      </w:r>
    </w:p>
    <w:p w:rsidR="00F2652A" w:rsidRPr="008867F8" w:rsidRDefault="00F2652A" w:rsidP="00F2652A">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F2652A" w:rsidRPr="008867F8" w:rsidRDefault="00F2652A" w:rsidP="00F2652A">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F2652A" w:rsidRPr="008867F8" w:rsidRDefault="00F2652A" w:rsidP="00F2652A">
      <w:pPr>
        <w:pStyle w:val="ConsPlusNormal"/>
        <w:jc w:val="both"/>
        <w:rPr>
          <w:rFonts w:ascii="Times New Roman" w:hAnsi="Times New Roman"/>
          <w:sz w:val="28"/>
          <w:szCs w:val="28"/>
        </w:rPr>
      </w:pPr>
      <w:r w:rsidRPr="008867F8">
        <w:rPr>
          <w:rFonts w:ascii="Times New Roman" w:hAnsi="Times New Roman"/>
          <w:sz w:val="28"/>
          <w:szCs w:val="28"/>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2.5. Для заключения Соглашения получатели субсидии в срок до 01 марта года предоставления субсидии направляют в Администрацию ЗАТО                           г. Железногорск заявление по форме согласно приложению № 1 к настоящему Порядку, с приложением следующих документов:</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2.5.1. копия лицензии на осуществление предпринимательской деятельности по управлению многоквартирными домами, заверенную в установленном порядке;</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2.5.2. копия учредительных документов, заверенные в установленном порядке;</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2.5.3. копия свидетельства о государственной регистрации юридического лица, заверенную в установленном порядке;</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2.5.4. копия выписки из единого государственного реестра юридических лиц, выданной налоговым органом не ранее тридцати рабочих дней до дня подачи заявления, заверенную в установленном порядке;</w:t>
      </w:r>
    </w:p>
    <w:p w:rsidR="00F2652A" w:rsidRPr="008867F8" w:rsidRDefault="00F2652A" w:rsidP="00F2652A">
      <w:pPr>
        <w:ind w:firstLine="720"/>
        <w:jc w:val="both"/>
        <w:rPr>
          <w:rFonts w:ascii="Times New Roman" w:hAnsi="Times New Roman"/>
          <w:sz w:val="28"/>
          <w:szCs w:val="28"/>
        </w:rPr>
      </w:pPr>
      <w:r w:rsidRPr="008867F8">
        <w:rPr>
          <w:rFonts w:ascii="Times New Roman" w:hAnsi="Times New Roman"/>
          <w:sz w:val="28"/>
          <w:szCs w:val="28"/>
        </w:rPr>
        <w:t>2..5.5. справка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полученную не ранее тридцати рабочих дней до дня подачи заявления, заверенную в установленном порядке;</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2.5.6. решение общего собрания собственников помещений многоквартирного дома, проведенного в соответствии с требованиями статей 44 – 48 Жилищного кодекса Российской Федерации по вопросам, указанным в подпункте 1 пункта 2.1. приложения № 1 к постановлению Администрации ЗАТО г. Железногорск от 14.07.2017 № 1164;</w:t>
      </w:r>
    </w:p>
    <w:p w:rsidR="00F2652A" w:rsidRPr="008867F8" w:rsidRDefault="00F2652A" w:rsidP="00F2652A">
      <w:pPr>
        <w:ind w:firstLine="720"/>
        <w:jc w:val="both"/>
        <w:rPr>
          <w:rFonts w:ascii="Times New Roman" w:eastAsia="Times New Roman" w:hAnsi="Times New Roman"/>
          <w:sz w:val="28"/>
          <w:szCs w:val="28"/>
        </w:rPr>
      </w:pPr>
      <w:r w:rsidRPr="008867F8">
        <w:rPr>
          <w:rFonts w:ascii="Times New Roman" w:eastAsia="Times New Roman" w:hAnsi="Times New Roman"/>
          <w:sz w:val="28"/>
          <w:szCs w:val="28"/>
        </w:rPr>
        <w:t>2.5.7. дизайн-проект каждой дворовой территории, подлежащей благоустройству, который должен содержать:</w:t>
      </w:r>
    </w:p>
    <w:p w:rsidR="00F2652A" w:rsidRPr="008867F8" w:rsidRDefault="00F2652A" w:rsidP="00F2652A">
      <w:pPr>
        <w:ind w:firstLine="720"/>
        <w:jc w:val="both"/>
        <w:rPr>
          <w:rFonts w:ascii="Times New Roman" w:eastAsia="Times New Roman" w:hAnsi="Times New Roman"/>
          <w:sz w:val="28"/>
          <w:szCs w:val="28"/>
        </w:rPr>
      </w:pPr>
      <w:r w:rsidRPr="008867F8">
        <w:rPr>
          <w:rFonts w:ascii="Times New Roman" w:eastAsia="Times New Roman" w:hAnsi="Times New Roman"/>
          <w:sz w:val="28"/>
          <w:szCs w:val="28"/>
        </w:rPr>
        <w:t>-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rsidR="00F2652A" w:rsidRPr="008867F8" w:rsidRDefault="00F2652A" w:rsidP="00F2652A">
      <w:pPr>
        <w:ind w:firstLine="720"/>
        <w:jc w:val="both"/>
        <w:rPr>
          <w:rFonts w:ascii="Times New Roman" w:eastAsia="Times New Roman" w:hAnsi="Times New Roman"/>
          <w:sz w:val="28"/>
          <w:szCs w:val="28"/>
        </w:rPr>
      </w:pPr>
      <w:r w:rsidRPr="008867F8">
        <w:rPr>
          <w:rFonts w:ascii="Times New Roman" w:eastAsia="Times New Roman" w:hAnsi="Times New Roman"/>
          <w:sz w:val="28"/>
          <w:szCs w:val="28"/>
        </w:rPr>
        <w:t>- дефектную ведомость;</w:t>
      </w:r>
    </w:p>
    <w:p w:rsidR="00F2652A" w:rsidRPr="008867F8" w:rsidRDefault="00F2652A" w:rsidP="00F2652A">
      <w:pPr>
        <w:ind w:firstLine="720"/>
        <w:jc w:val="both"/>
        <w:rPr>
          <w:rFonts w:ascii="Times New Roman" w:eastAsia="Times New Roman" w:hAnsi="Times New Roman"/>
          <w:sz w:val="28"/>
          <w:szCs w:val="28"/>
        </w:rPr>
      </w:pPr>
      <w:r w:rsidRPr="008867F8">
        <w:rPr>
          <w:rFonts w:ascii="Times New Roman" w:eastAsia="Times New Roman" w:hAnsi="Times New Roman"/>
          <w:sz w:val="28"/>
          <w:szCs w:val="28"/>
        </w:rPr>
        <w:t xml:space="preserve">- сметы на выполнение работ, согласованные министерством строительства и жилищно-коммунального хозяйства края; </w:t>
      </w:r>
    </w:p>
    <w:p w:rsidR="00F2652A" w:rsidRPr="008867F8" w:rsidRDefault="00F2652A" w:rsidP="00F2652A">
      <w:pPr>
        <w:pStyle w:val="ConsPlusNormal"/>
        <w:jc w:val="both"/>
        <w:rPr>
          <w:rFonts w:ascii="Times New Roman" w:hAnsi="Times New Roman"/>
          <w:sz w:val="28"/>
          <w:szCs w:val="28"/>
        </w:rPr>
      </w:pPr>
      <w:r w:rsidRPr="008867F8">
        <w:rPr>
          <w:rFonts w:ascii="Times New Roman" w:hAnsi="Times New Roman"/>
          <w:sz w:val="28"/>
          <w:szCs w:val="28"/>
        </w:rPr>
        <w:t xml:space="preserve">2.5.8. копия договоров подряда на проведение работ по благоустройству. Договор подряда заключается по результатам отбора подрядной организации, проведенного в порядке, установленном </w:t>
      </w:r>
      <w:r w:rsidRPr="008867F8">
        <w:rPr>
          <w:rFonts w:ascii="Times New Roman" w:hAnsi="Times New Roman" w:cs="Times New Roman"/>
          <w:sz w:val="28"/>
          <w:szCs w:val="28"/>
        </w:rPr>
        <w:t>законодательством Российской Федерации.</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2.5.9. документы подтверждающие результаты конкурсного отбора подрядных организаций;</w:t>
      </w:r>
    </w:p>
    <w:p w:rsidR="00F2652A" w:rsidRPr="008867F8" w:rsidRDefault="00F2652A" w:rsidP="00F2652A">
      <w:pPr>
        <w:widowControl w:val="0"/>
        <w:autoSpaceDE w:val="0"/>
        <w:autoSpaceDN w:val="0"/>
        <w:ind w:firstLine="720"/>
        <w:jc w:val="both"/>
        <w:rPr>
          <w:rFonts w:ascii="Times New Roman" w:hAnsi="Times New Roman"/>
          <w:sz w:val="28"/>
          <w:szCs w:val="28"/>
        </w:rPr>
      </w:pPr>
      <w:r w:rsidRPr="008867F8">
        <w:rPr>
          <w:rFonts w:ascii="Times New Roman" w:hAnsi="Times New Roman"/>
          <w:sz w:val="28"/>
          <w:szCs w:val="28"/>
        </w:rPr>
        <w:t xml:space="preserve">2.5.10.  выписка (справка) об открытии </w:t>
      </w:r>
      <w:r w:rsidRPr="008867F8">
        <w:rPr>
          <w:rFonts w:ascii="Times New Roman" w:hAnsi="Times New Roman"/>
          <w:bCs/>
          <w:sz w:val="28"/>
          <w:szCs w:val="28"/>
        </w:rPr>
        <w:t xml:space="preserve">в российской кредитной организации </w:t>
      </w:r>
      <w:r w:rsidRPr="008867F8">
        <w:rPr>
          <w:rFonts w:ascii="Times New Roman" w:hAnsi="Times New Roman"/>
          <w:sz w:val="28"/>
          <w:szCs w:val="28"/>
        </w:rPr>
        <w:t>специального счета</w:t>
      </w:r>
      <w:r w:rsidRPr="008867F8">
        <w:rPr>
          <w:rFonts w:ascii="Times New Roman" w:hAnsi="Times New Roman"/>
          <w:bCs/>
          <w:sz w:val="28"/>
          <w:szCs w:val="28"/>
        </w:rPr>
        <w:t xml:space="preserve"> </w:t>
      </w:r>
      <w:r w:rsidRPr="008867F8">
        <w:rPr>
          <w:rFonts w:ascii="Times New Roman" w:hAnsi="Times New Roman"/>
          <w:sz w:val="28"/>
          <w:szCs w:val="28"/>
        </w:rPr>
        <w:t>предназначенного для перечисления средств на благоустройство в целях софинансирования мероприятий Программы заинтересованными лицами;</w:t>
      </w:r>
    </w:p>
    <w:p w:rsidR="00F2652A" w:rsidRPr="008867F8" w:rsidRDefault="00F2652A" w:rsidP="00F2652A">
      <w:pPr>
        <w:widowControl w:val="0"/>
        <w:autoSpaceDE w:val="0"/>
        <w:autoSpaceDN w:val="0"/>
        <w:ind w:firstLine="720"/>
        <w:jc w:val="both"/>
        <w:rPr>
          <w:rFonts w:ascii="Times New Roman" w:hAnsi="Times New Roman"/>
          <w:sz w:val="28"/>
          <w:szCs w:val="28"/>
        </w:rPr>
      </w:pPr>
      <w:r w:rsidRPr="008867F8">
        <w:rPr>
          <w:rFonts w:ascii="Times New Roman" w:hAnsi="Times New Roman"/>
          <w:sz w:val="28"/>
          <w:szCs w:val="28"/>
        </w:rPr>
        <w:t xml:space="preserve">2.5.11. сертификат открытого ключа - это документ с цифровой подписью, связывающий значение открытого ключа с удостоверением пользователя, устройства или службы, которым принадлежит соответствующий закрытый ключ, в электронном формате разрешения файла - </w:t>
      </w:r>
      <w:proofErr w:type="spellStart"/>
      <w:r w:rsidRPr="008867F8">
        <w:rPr>
          <w:rFonts w:ascii="Times New Roman" w:hAnsi="Times New Roman"/>
          <w:sz w:val="28"/>
          <w:szCs w:val="28"/>
          <w:lang w:val="en-US"/>
        </w:rPr>
        <w:t>cer</w:t>
      </w:r>
      <w:proofErr w:type="spellEnd"/>
      <w:r w:rsidRPr="008867F8">
        <w:rPr>
          <w:rFonts w:ascii="Times New Roman" w:hAnsi="Times New Roman"/>
          <w:sz w:val="28"/>
          <w:szCs w:val="28"/>
        </w:rPr>
        <w:t>;</w:t>
      </w:r>
    </w:p>
    <w:p w:rsidR="00F2652A" w:rsidRPr="008867F8" w:rsidRDefault="00F2652A" w:rsidP="00F2652A">
      <w:pPr>
        <w:widowControl w:val="0"/>
        <w:autoSpaceDE w:val="0"/>
        <w:autoSpaceDN w:val="0"/>
        <w:ind w:firstLine="720"/>
        <w:jc w:val="both"/>
        <w:rPr>
          <w:rFonts w:ascii="Times New Roman" w:hAnsi="Times New Roman"/>
          <w:sz w:val="28"/>
          <w:szCs w:val="28"/>
        </w:rPr>
      </w:pPr>
      <w:r w:rsidRPr="008867F8">
        <w:rPr>
          <w:rFonts w:ascii="Times New Roman" w:hAnsi="Times New Roman"/>
          <w:sz w:val="28"/>
          <w:szCs w:val="28"/>
        </w:rPr>
        <w:t>2.5.12. документ, удостоверяющий полномочия представителя  получателя субсидии действовать и заключать соглашение от юридического лица. Информацию СНИЛС и ИНН  данного представителя.</w:t>
      </w:r>
    </w:p>
    <w:p w:rsidR="00F2652A" w:rsidRPr="008867F8" w:rsidRDefault="00F2652A" w:rsidP="00F2652A">
      <w:pPr>
        <w:pStyle w:val="afa"/>
        <w:spacing w:after="0"/>
        <w:ind w:firstLine="709"/>
        <w:rPr>
          <w:i/>
          <w:sz w:val="28"/>
          <w:szCs w:val="28"/>
        </w:rPr>
      </w:pPr>
      <w:r w:rsidRPr="008867F8">
        <w:rPr>
          <w:sz w:val="28"/>
          <w:szCs w:val="28"/>
        </w:rPr>
        <w:t>2.6. Если получатель субсидии не предоставил по собственной инициативе документы, указанные в п. 2.5.1, 2.5.4, 2.5.5, то Администрация ЗАТО г. Железногорск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их самостоятельно.</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2.7. Управление городского хозяйства Администрации ЗАТО                             г. Железногорск (далее – УГХ) в течение 3 рабочих дней со дня поступления документов, указанных в пункте 2.5. настоящего Порядка, рассматривает документы и направляет информацию, в целях принятия решения о заключении Соглашения, Главе ЗАТО г. Железногорск. Решение принимается о заключении или об отказе в заключении Соглашения в течение 3 рабочих дней в форме постановления Администрации ЗАТО г. Железногорск.</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2.8. Основанием для принятия решения об отказе в заключении Соглашения является:</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а) представление документов, указанных в пункте 2.</w:t>
      </w:r>
      <w:hyperlink w:anchor="Par1" w:history="1">
        <w:r w:rsidRPr="008867F8">
          <w:rPr>
            <w:rFonts w:ascii="Times New Roman" w:hAnsi="Times New Roman"/>
            <w:sz w:val="28"/>
            <w:szCs w:val="28"/>
          </w:rPr>
          <w:t>5</w:t>
        </w:r>
      </w:hyperlink>
      <w:r w:rsidRPr="008867F8">
        <w:t>.</w:t>
      </w:r>
      <w:r w:rsidRPr="008867F8">
        <w:rPr>
          <w:rFonts w:ascii="Times New Roman" w:hAnsi="Times New Roman"/>
          <w:sz w:val="28"/>
          <w:szCs w:val="28"/>
        </w:rPr>
        <w:t xml:space="preserve"> настоящего Порядка, не в полном объеме;</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б) представление документов, содержащих недостоверные сведения;</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в) несоответствие получателя субсидии требованиям, установленным п.2.2 Порядка;</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г) несоответствие предоставленных документов требованиям определенным пунктом 2.</w:t>
      </w:r>
      <w:hyperlink w:anchor="Par1" w:history="1">
        <w:r w:rsidRPr="008867F8">
          <w:rPr>
            <w:rFonts w:ascii="Times New Roman" w:hAnsi="Times New Roman"/>
            <w:sz w:val="28"/>
            <w:szCs w:val="28"/>
          </w:rPr>
          <w:t>5</w:t>
        </w:r>
      </w:hyperlink>
      <w:r w:rsidRPr="008867F8">
        <w:t>.</w:t>
      </w:r>
      <w:r w:rsidRPr="008867F8">
        <w:rPr>
          <w:rFonts w:ascii="Times New Roman" w:hAnsi="Times New Roman"/>
          <w:sz w:val="28"/>
          <w:szCs w:val="28"/>
        </w:rPr>
        <w:t xml:space="preserve"> настоящего Порядка.</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Администрация ЗАТО г. Железногорск в течение 3 рабочих дней с момента принятия решения об отказе в заключении Соглашения уведомляет в письменной форме получателя субсидии с указанием причин отказа.</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2.9. Получатель субсидии в течение 2 рабочих дней с момента получения уведомления об отказе в заключении Соглашения вправе повторно направить в Администрацию ЗАТО г. Железногорск документы, указанные в пункте 2.</w:t>
      </w:r>
      <w:hyperlink w:anchor="Par1" w:history="1">
        <w:r w:rsidRPr="008867F8">
          <w:rPr>
            <w:rFonts w:ascii="Times New Roman" w:hAnsi="Times New Roman"/>
            <w:sz w:val="28"/>
            <w:szCs w:val="28"/>
          </w:rPr>
          <w:t>5</w:t>
        </w:r>
      </w:hyperlink>
      <w:r w:rsidRPr="008867F8">
        <w:t>.</w:t>
      </w:r>
      <w:r w:rsidRPr="008867F8">
        <w:rPr>
          <w:rFonts w:ascii="Times New Roman" w:hAnsi="Times New Roman"/>
          <w:sz w:val="28"/>
          <w:szCs w:val="28"/>
        </w:rPr>
        <w:t xml:space="preserve"> настоящего Порядка, после устранения замечаний, явившихся основанием для принятия решения об отказе.</w:t>
      </w:r>
    </w:p>
    <w:p w:rsidR="00F2652A" w:rsidRPr="008867F8" w:rsidRDefault="00F2652A" w:rsidP="00F2652A">
      <w:pPr>
        <w:autoSpaceDE w:val="0"/>
        <w:autoSpaceDN w:val="0"/>
        <w:adjustRightInd w:val="0"/>
        <w:ind w:firstLine="720"/>
        <w:jc w:val="both"/>
        <w:rPr>
          <w:rFonts w:ascii="Times New Roman" w:eastAsia="Times New Roman" w:hAnsi="Times New Roman"/>
          <w:sz w:val="28"/>
          <w:szCs w:val="28"/>
        </w:rPr>
      </w:pPr>
      <w:r w:rsidRPr="008867F8">
        <w:rPr>
          <w:rFonts w:ascii="Times New Roman" w:hAnsi="Times New Roman"/>
          <w:sz w:val="28"/>
          <w:szCs w:val="28"/>
        </w:rPr>
        <w:t>2.10. Размер субсидии определяется на основании</w:t>
      </w:r>
      <w:r w:rsidRPr="008867F8">
        <w:rPr>
          <w:rFonts w:ascii="Times New Roman" w:eastAsia="Times New Roman" w:hAnsi="Times New Roman"/>
          <w:sz w:val="28"/>
          <w:szCs w:val="28"/>
        </w:rPr>
        <w:t xml:space="preserve"> сметы на выполнение работ, с корректировкой по результатам отбора подрядной организации, за вычетом суммы софинансирования жителями и отражается в уведомлении.</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2.11. УГХ в течение 3 рабочих дней с момента направления уведомления о принятии решения в заключении Соглашения формирует в системе заявку на регистрацию юридических лиц – получателей субсидий (при их отсутствии в системе) и направляет её на согласование. При получении согласования, УГХ формирует в системе Соглашение и направляет его на подписание получателю субсидии. Получатель субсидии в течение 2 рабочих дней с момента получения Соглашения подписывает его электронной подписью в системе.</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2.12. Предоставление субсидии осуществляется после выполнения полного объема работ и наличия средств софинансирования мероприятий Программы заинтересованных лиц на специальном счету, открытом в соответствии с требованиями п. 3.1., 3.2. приложения № 5 к Программе.</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2.13. Перечисление субсидий осуществляется Администрацией ЗАТО                г. Железногорск</w:t>
      </w:r>
      <w:r w:rsidRPr="008867F8">
        <w:rPr>
          <w:rFonts w:ascii="Times New Roman" w:hAnsi="Times New Roman"/>
          <w:i/>
          <w:sz w:val="28"/>
          <w:szCs w:val="28"/>
        </w:rPr>
        <w:t xml:space="preserve"> </w:t>
      </w:r>
      <w:r w:rsidRPr="008867F8">
        <w:rPr>
          <w:rFonts w:ascii="Times New Roman" w:hAnsi="Times New Roman"/>
          <w:sz w:val="28"/>
          <w:szCs w:val="28"/>
        </w:rPr>
        <w:t>при условии предоставления в  УГХ следующих документов:</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 xml:space="preserve">а) </w:t>
      </w:r>
      <w:hyperlink r:id="rId21" w:history="1">
        <w:r w:rsidRPr="008867F8">
          <w:rPr>
            <w:rFonts w:ascii="Times New Roman" w:hAnsi="Times New Roman"/>
            <w:sz w:val="28"/>
            <w:szCs w:val="28"/>
          </w:rPr>
          <w:t>актов приемки</w:t>
        </w:r>
      </w:hyperlink>
      <w:r w:rsidRPr="008867F8">
        <w:rPr>
          <w:rFonts w:ascii="Times New Roman" w:hAnsi="Times New Roman"/>
          <w:sz w:val="28"/>
          <w:szCs w:val="28"/>
        </w:rPr>
        <w:t xml:space="preserve"> выполненных работ (форма КС-2). </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 xml:space="preserve">Акт приемки выполненных работ подписывается представителем управляющей организации, представителем подрядчика, а также лицом, уполномоченным собранием собственников многоквартирного дома </w:t>
      </w:r>
      <w:r w:rsidRPr="008867F8">
        <w:rPr>
          <w:rFonts w:ascii="Times New Roman" w:hAnsi="Times New Roman"/>
          <w:bCs/>
          <w:sz w:val="28"/>
          <w:szCs w:val="28"/>
        </w:rPr>
        <w:t>на участие в контроле, в том числе промежуточном, и приемке работ по благоустройству дворовой территории многоквартирного дома, в том числе подписание соответствующих актов приемки выполненных работ</w:t>
      </w:r>
      <w:r w:rsidRPr="008867F8">
        <w:rPr>
          <w:rFonts w:ascii="Times New Roman" w:hAnsi="Times New Roman"/>
          <w:sz w:val="28"/>
          <w:szCs w:val="28"/>
        </w:rPr>
        <w:t xml:space="preserve"> на основании протокола собрания собственников;</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 xml:space="preserve">б) </w:t>
      </w:r>
      <w:hyperlink r:id="rId22" w:history="1">
        <w:r w:rsidRPr="008867F8">
          <w:rPr>
            <w:rFonts w:ascii="Times New Roman" w:hAnsi="Times New Roman"/>
            <w:sz w:val="28"/>
            <w:szCs w:val="28"/>
          </w:rPr>
          <w:t>справок</w:t>
        </w:r>
      </w:hyperlink>
      <w:r w:rsidRPr="008867F8">
        <w:rPr>
          <w:rFonts w:ascii="Times New Roman" w:hAnsi="Times New Roman"/>
          <w:sz w:val="28"/>
          <w:szCs w:val="28"/>
        </w:rPr>
        <w:t xml:space="preserve"> о стоимости выполненных работ и затрат (форма КС-3);</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в) информации о трудовом участии собственников помещений по благоустройству дворовой территории, согласованной уполномоченным лицом из числа собственников помещений согласно решению общего собрания собственников помещений о включении придомовой территории в адресный перечень благоустройства дворовых территорий Программы с приложением фото, видео материалов;</w:t>
      </w:r>
    </w:p>
    <w:p w:rsidR="00F2652A" w:rsidRPr="008867F8" w:rsidRDefault="00F2652A" w:rsidP="00F2652A">
      <w:pPr>
        <w:ind w:firstLine="720"/>
        <w:jc w:val="both"/>
        <w:rPr>
          <w:rFonts w:ascii="Times New Roman" w:eastAsia="Times New Roman" w:hAnsi="Times New Roman"/>
          <w:sz w:val="28"/>
          <w:szCs w:val="28"/>
        </w:rPr>
      </w:pPr>
      <w:r w:rsidRPr="008867F8">
        <w:rPr>
          <w:rFonts w:ascii="Times New Roman" w:hAnsi="Times New Roman"/>
          <w:sz w:val="28"/>
          <w:szCs w:val="28"/>
        </w:rPr>
        <w:t xml:space="preserve">г) данных по учету средств, поступивших от собственников помещений в качестве доли софинансирования выполнения работ по благоустройству и данных о списании средств при оплате за выполненные работы с учетом сроков, предусмотренных договорами подряда по форме, являющейся приложением к Порядку аккумулирования средств заинтересованных лиц, направляемых на выполнение минимального и (или) дополнительного перечней работ по благоустройству дворовых территорий, механизм контроля за из расходованием, а также порядок и формы финансового и трудового участия граждан в выполнении указанных работ, настоящей Программы; </w:t>
      </w:r>
    </w:p>
    <w:p w:rsidR="00F2652A" w:rsidRPr="008867F8" w:rsidRDefault="00F2652A" w:rsidP="00F2652A">
      <w:pPr>
        <w:autoSpaceDE w:val="0"/>
        <w:autoSpaceDN w:val="0"/>
        <w:adjustRightInd w:val="0"/>
        <w:ind w:firstLine="720"/>
        <w:jc w:val="both"/>
        <w:rPr>
          <w:rFonts w:ascii="Times New Roman" w:hAnsi="Times New Roman"/>
          <w:sz w:val="28"/>
          <w:szCs w:val="28"/>
        </w:rPr>
      </w:pPr>
      <w:proofErr w:type="spellStart"/>
      <w:r w:rsidRPr="008867F8">
        <w:rPr>
          <w:rFonts w:ascii="Times New Roman" w:hAnsi="Times New Roman"/>
          <w:sz w:val="28"/>
          <w:szCs w:val="28"/>
        </w:rPr>
        <w:t>д</w:t>
      </w:r>
      <w:proofErr w:type="spellEnd"/>
      <w:r w:rsidRPr="008867F8">
        <w:rPr>
          <w:rFonts w:ascii="Times New Roman" w:hAnsi="Times New Roman"/>
          <w:sz w:val="28"/>
          <w:szCs w:val="28"/>
        </w:rPr>
        <w:t xml:space="preserve">) письменного отчета о выполнении работ по благоустройству дворовых территорий многоквартирных домов, включенных в адресный перечень благоустройства дворовых территорий Программы по форме согласно приложению № 2 к настоящему Порядку, отчета о достижении значений результатов предоставления субсидии по форме приложения № 4 к настоящему Порядку; </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е) копий дополнительных соглашений - в случае заключения дополнительных соглашений к договорам подряда;</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ж) исполнительных схем произведенных работ при выполнении ремонта дворового проезда;</w:t>
      </w:r>
    </w:p>
    <w:p w:rsidR="00F2652A" w:rsidRPr="008867F8" w:rsidRDefault="00F2652A" w:rsidP="00F2652A">
      <w:pPr>
        <w:pStyle w:val="ConsPlusNormal"/>
        <w:jc w:val="both"/>
        <w:rPr>
          <w:rFonts w:ascii="Times New Roman" w:hAnsi="Times New Roman" w:cs="Times New Roman"/>
          <w:sz w:val="28"/>
          <w:szCs w:val="28"/>
        </w:rPr>
      </w:pPr>
      <w:proofErr w:type="spellStart"/>
      <w:r w:rsidRPr="008867F8">
        <w:rPr>
          <w:rFonts w:ascii="Times New Roman" w:hAnsi="Times New Roman" w:cs="Times New Roman"/>
          <w:sz w:val="28"/>
          <w:szCs w:val="28"/>
        </w:rPr>
        <w:t>з</w:t>
      </w:r>
      <w:proofErr w:type="spellEnd"/>
      <w:r w:rsidRPr="008867F8">
        <w:rPr>
          <w:rFonts w:ascii="Times New Roman" w:hAnsi="Times New Roman" w:cs="Times New Roman"/>
          <w:sz w:val="28"/>
          <w:szCs w:val="28"/>
        </w:rPr>
        <w:t>) документов, подтверждающих качество выполненных работ (сертификаты качества применяемых материалов, акты скрытых работ);</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 xml:space="preserve">2.14. УГХ в течение 10 рабочих дней со дня принятия документов, указанных в п. 2.13., рассматривает их, осуществляет проверку выполненных работ и согласование (в случае соответствия представленных документов требованиям настоящего Порядка и выполненным работам) представленных получателями субсидий актов приемки выполненных работ.  </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2.15. Если получатели субсидий не представили или представили не в полном объеме документы, указанные в пункте 2.13. настоящего Порядка или представили документы, содержащие недостоверные сведения, то в течение 5 рабочих дней УГХ  уведомляет получателя субсидии в письменной форме об отказе в перечислении субсидии, с указанием причины отказа. Получатели субсидий в течение 5 рабочих дней с момента получения уведомления об отказе в перечислении субсидии, вправе направить в УГХ повторно документы, указанные в п. 2.13., после устранения замечаний, явившихся причиной отказа в перечислении субсидии.</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 xml:space="preserve">2.16. Перечисление субсидий осуществляется Администрацией ЗАТО                г. Железногорск, не позднее 10-го рабочего дня, следующего за днем принятия  решения о предоставлении субсидии, </w:t>
      </w:r>
      <w:r w:rsidRPr="008867F8">
        <w:rPr>
          <w:rFonts w:ascii="Times New Roman" w:eastAsiaTheme="minorHAnsi" w:hAnsi="Times New Roman"/>
          <w:sz w:val="28"/>
          <w:szCs w:val="28"/>
          <w:lang w:eastAsia="en-US"/>
        </w:rPr>
        <w:t>на расчетные счета открытые в кредитных организациях в пределах объемов, указанных в заявке на предоставление субсидии и на цели, установленные в соответствии с заключенными соглашениями</w:t>
      </w:r>
      <w:r w:rsidRPr="008867F8">
        <w:rPr>
          <w:rFonts w:ascii="Times New Roman" w:hAnsi="Times New Roman"/>
          <w:sz w:val="28"/>
          <w:szCs w:val="28"/>
        </w:rPr>
        <w:t>. Датой принятия решения о предоставлении субсидии является дата поступления межбюджетного трансферта в бюджет ЗАТО Железногорск.</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sz w:val="28"/>
          <w:szCs w:val="28"/>
        </w:rPr>
        <w:t>Получатель субсидии обязан предоставлять в УГХ, в течение 10 рабочих дней после оплаты работ подрядным организациям, платежные поручения, подтверждающие оплату выполненных работ.</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2.17. Ответственность за целевое использование полученных средств субсидии, а также достоверность представленных в Администрацию ЗАТО              г. Железногорск сведений возлагается на получателей субсидий.</w:t>
      </w:r>
    </w:p>
    <w:p w:rsidR="00F2652A" w:rsidRPr="008867F8" w:rsidRDefault="00F2652A" w:rsidP="00F2652A">
      <w:pPr>
        <w:ind w:firstLine="709"/>
        <w:jc w:val="both"/>
        <w:rPr>
          <w:rFonts w:ascii="Times New Roman" w:eastAsia="Times New Roman" w:hAnsi="Times New Roman" w:cs="Arial"/>
          <w:sz w:val="28"/>
          <w:szCs w:val="28"/>
        </w:rPr>
      </w:pPr>
      <w:r w:rsidRPr="008867F8">
        <w:rPr>
          <w:rFonts w:ascii="Times New Roman" w:eastAsia="Times New Roman" w:hAnsi="Times New Roman" w:cs="Arial"/>
          <w:sz w:val="28"/>
          <w:szCs w:val="28"/>
        </w:rPr>
        <w:t>2.18. В соглашении о предоставлении получателю субсидии предусматриваются условия о согласовании новых условий соглашения или о расторжении соглашения при не достижении согласия по новым условиям в случае уменьшения Администрации ЗАТО г. Железногорск ранее доведенных лимитов бюджетных обязательств, приводящего к невозможности предоставления субсидии в размере, определенном в соглашении.</w:t>
      </w:r>
    </w:p>
    <w:p w:rsidR="00F2652A" w:rsidRPr="008867F8" w:rsidRDefault="00F2652A" w:rsidP="00F2652A">
      <w:pPr>
        <w:autoSpaceDE w:val="0"/>
        <w:autoSpaceDN w:val="0"/>
        <w:adjustRightInd w:val="0"/>
        <w:ind w:firstLine="709"/>
        <w:jc w:val="both"/>
        <w:rPr>
          <w:rFonts w:ascii="Times New Roman" w:hAnsi="Times New Roman"/>
          <w:sz w:val="28"/>
          <w:szCs w:val="28"/>
        </w:rPr>
      </w:pPr>
      <w:r w:rsidRPr="008867F8">
        <w:rPr>
          <w:rFonts w:ascii="Times New Roman" w:hAnsi="Times New Roman"/>
          <w:sz w:val="28"/>
          <w:szCs w:val="28"/>
        </w:rPr>
        <w:t>2.19. Значения результатов предоставления субсидии соответствуют значениям национального проекта и установлены в приложении № 3 к настоящему Порядку.</w:t>
      </w:r>
    </w:p>
    <w:p w:rsidR="00F2652A" w:rsidRPr="008867F8" w:rsidRDefault="00F2652A" w:rsidP="00F2652A">
      <w:pPr>
        <w:autoSpaceDE w:val="0"/>
        <w:autoSpaceDN w:val="0"/>
        <w:adjustRightInd w:val="0"/>
        <w:ind w:firstLine="709"/>
        <w:jc w:val="both"/>
        <w:rPr>
          <w:rFonts w:ascii="Times New Roman" w:hAnsi="Times New Roman"/>
          <w:sz w:val="28"/>
          <w:szCs w:val="28"/>
        </w:rPr>
      </w:pPr>
      <w:r w:rsidRPr="008867F8">
        <w:rPr>
          <w:rFonts w:ascii="Times New Roman" w:hAnsi="Times New Roman"/>
          <w:sz w:val="28"/>
          <w:szCs w:val="28"/>
        </w:rPr>
        <w:t>2.20. Субсидия направляется на возмещение затрат, возникших в связи с оплатой получателем субсидии выполненных работ по благоустройству дворовых территорий по договорам (контрактам) подряда.</w:t>
      </w:r>
    </w:p>
    <w:p w:rsidR="00F2652A" w:rsidRPr="008867F8" w:rsidRDefault="00F2652A" w:rsidP="00F2652A">
      <w:pPr>
        <w:autoSpaceDE w:val="0"/>
        <w:autoSpaceDN w:val="0"/>
        <w:adjustRightInd w:val="0"/>
        <w:ind w:firstLine="720"/>
        <w:jc w:val="both"/>
        <w:rPr>
          <w:rFonts w:ascii="Times New Roman" w:hAnsi="Times New Roman"/>
          <w:sz w:val="28"/>
          <w:szCs w:val="28"/>
        </w:rPr>
      </w:pPr>
    </w:p>
    <w:p w:rsidR="00F2652A" w:rsidRPr="008867F8" w:rsidRDefault="00F2652A" w:rsidP="00F2652A">
      <w:pPr>
        <w:widowControl w:val="0"/>
        <w:ind w:firstLine="720"/>
        <w:jc w:val="center"/>
        <w:rPr>
          <w:rFonts w:ascii="Times New Roman" w:hAnsi="Times New Roman"/>
          <w:sz w:val="28"/>
          <w:szCs w:val="28"/>
        </w:rPr>
      </w:pPr>
      <w:r w:rsidRPr="008867F8">
        <w:rPr>
          <w:rFonts w:ascii="Times New Roman" w:hAnsi="Times New Roman"/>
          <w:sz w:val="28"/>
          <w:szCs w:val="28"/>
        </w:rPr>
        <w:t xml:space="preserve">3. Требования об осуществлении контроля за соблюдением условий и порядка  предоставления субсидии и ответственности за их нарушение </w:t>
      </w:r>
    </w:p>
    <w:p w:rsidR="00F2652A" w:rsidRPr="008867F8" w:rsidRDefault="00F2652A" w:rsidP="00F2652A">
      <w:pPr>
        <w:widowControl w:val="0"/>
        <w:ind w:firstLine="720"/>
        <w:jc w:val="center"/>
        <w:rPr>
          <w:rFonts w:ascii="Times New Roman" w:hAnsi="Times New Roman"/>
          <w:sz w:val="28"/>
          <w:szCs w:val="28"/>
        </w:rPr>
      </w:pP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3.1. УГХ совместно с получателями субсидий не ранее первого июня года, следующего за годом в котором заключено Соглашение, осуществляют проверку качества выполненных работ по благоустройству дворовых территорий многоквартирных домов.</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Проверка качества выполненных работ оформляется актом оценки качества выполненных работ (далее - Акт оценки качества), подписанным обеими сторонами.</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3.2. В случае обнаружения недостатков и дефектов в выполненных работах:</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 УГХ уведомляет в письменной форме получателей субсидий о выявленных недостатках и дефектах;</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 xml:space="preserve">- получатели субсидий в тридцатидневный срок с момента получения уведомления устраняют недостатки и дефекты в выполненных работах за счет собственных средств или за счет средств по гарантийным обязательствам подрядных организаций, за исключением случаев преднамеренного повреждения со стороны третьих лиц. </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3.3. Получатели субсидий обязаны использовать средства субсидий только на цели, предусмотренные настоящим Порядком и Соглашением.</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 xml:space="preserve">3.4. Контроль за соблюдением получателями субсидий условий и порядка предоставления субсидий, в том числе в части достижения значений результатов предоставления субсидии, осуществляется в ходе обязательной проверки, проводимой Администрацией ЗАТО г. Железногорск по итогам финансового года и органом муниципального финансового контроля в соответствии со </w:t>
      </w:r>
      <w:hyperlink r:id="rId23" w:history="1">
        <w:r w:rsidRPr="008867F8">
          <w:rPr>
            <w:rFonts w:ascii="Times New Roman" w:hAnsi="Times New Roman"/>
            <w:sz w:val="28"/>
            <w:szCs w:val="28"/>
          </w:rPr>
          <w:t>статьями 268.1</w:t>
        </w:r>
      </w:hyperlink>
      <w:r w:rsidRPr="008867F8">
        <w:rPr>
          <w:rFonts w:ascii="Times New Roman" w:hAnsi="Times New Roman"/>
          <w:sz w:val="28"/>
          <w:szCs w:val="28"/>
        </w:rPr>
        <w:t xml:space="preserve"> и </w:t>
      </w:r>
      <w:hyperlink r:id="rId24" w:history="1">
        <w:r w:rsidRPr="008867F8">
          <w:rPr>
            <w:rFonts w:ascii="Times New Roman" w:hAnsi="Times New Roman"/>
            <w:sz w:val="28"/>
            <w:szCs w:val="28"/>
          </w:rPr>
          <w:t>269.2</w:t>
        </w:r>
      </w:hyperlink>
      <w:r w:rsidRPr="008867F8">
        <w:rPr>
          <w:rFonts w:ascii="Times New Roman" w:hAnsi="Times New Roman"/>
          <w:sz w:val="28"/>
          <w:szCs w:val="28"/>
        </w:rPr>
        <w:t xml:space="preserve"> Бюджетного кодекса Российской Федерации.</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3.5. В случае непредставления получателями субсидий документов, указанных пунктом 2.13. настоящего Порядка после получения уведомления об отказе в перечислении субсидии, Администрация ЗАТО г. Железногорск в одностороннем порядке отказывается от исполнения Соглашения, о чем уведомляет получателя субсидии.</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Соглашение считается расторгнутым со дня, указанного в уведомлении.</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Заключение дополнительного соглашения не требуется.</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3.6. В случае расторжения Соглашения, в соответствии с пунктом 3.5. настоящего Порядка, субсидия не предоставляется.</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3.7. Глава ЗАТО г. Железногорск на основании заключения УГХ принимает решение о возврате субсидии на лицевой счет Администрации ЗАТО г. Железногорск, открытый в Управлении Федерального казначейства по Красноярскому краю, в случаях:</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 выявления факта нарушения получателем субсидии условий, установленных при предоставлении субсидии;</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 невыполнения получателем субсидии требований настоящего Порядка;</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 обнаружения недостоверных сведений, представленных получателем субсидии в целях получения субсидий;</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 получения сведений о начале процедуры реорганизации (за исключением реорганизации в форме присоединения к юридическому лицу, являющемуся заявителем, другого юридического лица) или ликвидации юридического лица, о начале процедуры банкротства получателя субсидии в течение 24 месяцев после получения субсидии;</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 невыполнения значений результатов предоставления субсидии, установленных в соответствии с приложением 3 настоящего Порядка.</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3.8. Решение о возврате субсидии с указанием оснований его принятия оформляется постановлением Администрации ЗАТО г. Железногорск (далее - постановление о возврате субсидии).</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УГХ информирует получателя субсидии о принятом решении в течение 3 (трех) рабочих дней с момента вступления указанного постановления в силу.</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3.9. Получатель субсидии обязан в течение 10 (десяти) дней обеспечить возврат перечисленных сумм субсидии на лицевой счет Администрации ЗАТО г. Железногорск, открытый в Управлении Федерального казначейства по Красноярскому краю, с момента уведомления его о необходимости возврата перечисленных сумм субсидии.</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3.10. При отказе получателя субсидии от возврата сумм полученной субсидии на лицевой счет Администрации ЗАТО г. Железногорск, открытый в Управлении Федерального казначейства по Красноярскому краю, производится взыскание в порядке, установленном действующим законодательством Российской Федерации.</w:t>
      </w:r>
    </w:p>
    <w:p w:rsidR="00F2652A" w:rsidRPr="008867F8" w:rsidRDefault="00F2652A" w:rsidP="00F2652A">
      <w:pPr>
        <w:pStyle w:val="ConsPlusNormal"/>
        <w:jc w:val="both"/>
        <w:rPr>
          <w:rFonts w:ascii="Times New Roman" w:hAnsi="Times New Roman" w:cs="Times New Roman"/>
          <w:sz w:val="28"/>
          <w:szCs w:val="28"/>
        </w:rPr>
      </w:pPr>
    </w:p>
    <w:p w:rsidR="00F2652A" w:rsidRPr="008867F8" w:rsidRDefault="00F2652A" w:rsidP="00F2652A">
      <w:pPr>
        <w:pStyle w:val="ConsPlusNormal"/>
        <w:jc w:val="center"/>
        <w:rPr>
          <w:rFonts w:ascii="Times New Roman" w:hAnsi="Times New Roman" w:cs="Times New Roman"/>
          <w:sz w:val="28"/>
          <w:szCs w:val="28"/>
        </w:rPr>
      </w:pPr>
      <w:r w:rsidRPr="008867F8">
        <w:rPr>
          <w:rFonts w:ascii="Times New Roman" w:hAnsi="Times New Roman" w:cs="Times New Roman"/>
          <w:sz w:val="28"/>
          <w:szCs w:val="28"/>
        </w:rPr>
        <w:t>4. Требования к отчетности</w:t>
      </w:r>
    </w:p>
    <w:p w:rsidR="00F2652A" w:rsidRPr="008867F8" w:rsidRDefault="00F2652A" w:rsidP="00F2652A">
      <w:pPr>
        <w:pStyle w:val="ConsPlusNormal"/>
        <w:ind w:firstLine="567"/>
        <w:jc w:val="both"/>
        <w:rPr>
          <w:rFonts w:ascii="Times New Roman" w:hAnsi="Times New Roman"/>
          <w:sz w:val="28"/>
          <w:szCs w:val="28"/>
        </w:rPr>
      </w:pPr>
      <w:r w:rsidRPr="008867F8">
        <w:rPr>
          <w:rFonts w:ascii="Times New Roman" w:hAnsi="Times New Roman"/>
          <w:sz w:val="28"/>
          <w:szCs w:val="28"/>
        </w:rPr>
        <w:t>4.1. Отчет о достижении значений результатов предоставления субсидии по форме приложения № 4 к настоящему Порядку предоставляется в течение 5 рабочих дней с момента завершения работ по благоустройству дворовой территории.</w:t>
      </w:r>
    </w:p>
    <w:p w:rsidR="00F2652A" w:rsidRPr="008867F8" w:rsidRDefault="00F2652A" w:rsidP="00F2652A">
      <w:pPr>
        <w:pStyle w:val="ConsPlusNormal"/>
        <w:ind w:firstLine="567"/>
        <w:jc w:val="both"/>
        <w:rPr>
          <w:rFonts w:ascii="Times New Roman" w:hAnsi="Times New Roman"/>
          <w:sz w:val="28"/>
          <w:szCs w:val="28"/>
        </w:rPr>
      </w:pPr>
      <w:r w:rsidRPr="008867F8">
        <w:rPr>
          <w:rFonts w:ascii="Times New Roman" w:hAnsi="Times New Roman"/>
          <w:sz w:val="28"/>
          <w:szCs w:val="28"/>
        </w:rPr>
        <w:t>4.2. Письменный отчет о выполнении работ по благоустройству дворовых территорий многоквартирных домов, включенных в адресный перечень благоустройства дворовых территорий Программы по форме согласно приложению № 2 к настоящему Порядку в течение 5 рабочих дней с момента завершения работ по благоустройству дворовой территории.</w:t>
      </w:r>
    </w:p>
    <w:p w:rsidR="00F2652A" w:rsidRPr="008867F8" w:rsidRDefault="00F2652A" w:rsidP="00F2652A">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4.3. Администрация ЗАТО г. Железногорск вправе устанавливать в Соглашении сроки и формы представления получателем субсидии дополнительной отчетности (при необходимости).</w:t>
      </w:r>
    </w:p>
    <w:p w:rsidR="00F2652A" w:rsidRPr="008867F8" w:rsidRDefault="00F2652A" w:rsidP="00F2652A">
      <w:pPr>
        <w:pStyle w:val="ConsPlusNormal"/>
        <w:jc w:val="both"/>
        <w:rPr>
          <w:rFonts w:ascii="Times New Roman" w:hAnsi="Times New Roman" w:cs="Times New Roman"/>
          <w:sz w:val="28"/>
          <w:szCs w:val="28"/>
        </w:rPr>
      </w:pPr>
    </w:p>
    <w:p w:rsidR="00F2652A" w:rsidRPr="008867F8" w:rsidRDefault="00F2652A" w:rsidP="00F2652A">
      <w:pPr>
        <w:ind w:firstLine="720"/>
        <w:rPr>
          <w:rFonts w:ascii="Times New Roman" w:hAnsi="Times New Roman"/>
          <w:sz w:val="28"/>
          <w:szCs w:val="28"/>
        </w:rPr>
      </w:pPr>
      <w:r w:rsidRPr="008867F8">
        <w:rPr>
          <w:rFonts w:ascii="Times New Roman" w:hAnsi="Times New Roman"/>
          <w:sz w:val="28"/>
          <w:szCs w:val="28"/>
        </w:rPr>
        <w:br w:type="page"/>
      </w:r>
    </w:p>
    <w:p w:rsidR="00F2652A" w:rsidRPr="008867F8" w:rsidRDefault="00F2652A" w:rsidP="00F2652A">
      <w:pPr>
        <w:autoSpaceDE w:val="0"/>
        <w:autoSpaceDN w:val="0"/>
        <w:adjustRightInd w:val="0"/>
        <w:ind w:left="4253"/>
        <w:jc w:val="both"/>
        <w:outlineLvl w:val="0"/>
        <w:rPr>
          <w:rFonts w:ascii="Times New Roman" w:hAnsi="Times New Roman"/>
          <w:sz w:val="24"/>
          <w:szCs w:val="24"/>
        </w:rPr>
      </w:pPr>
      <w:r w:rsidRPr="008867F8">
        <w:rPr>
          <w:rFonts w:ascii="Times New Roman" w:hAnsi="Times New Roman"/>
          <w:sz w:val="24"/>
          <w:szCs w:val="24"/>
        </w:rPr>
        <w:t>Приложение № 1</w:t>
      </w:r>
    </w:p>
    <w:p w:rsidR="00F2652A" w:rsidRPr="008867F8" w:rsidRDefault="00F2652A" w:rsidP="00F2652A">
      <w:pPr>
        <w:widowControl w:val="0"/>
        <w:autoSpaceDE w:val="0"/>
        <w:autoSpaceDN w:val="0"/>
        <w:ind w:left="4253"/>
        <w:jc w:val="both"/>
        <w:rPr>
          <w:rFonts w:ascii="Times New Roman" w:eastAsia="Times New Roman" w:hAnsi="Times New Roman"/>
          <w:sz w:val="24"/>
          <w:szCs w:val="24"/>
        </w:rPr>
      </w:pPr>
      <w:r w:rsidRPr="008867F8">
        <w:rPr>
          <w:rFonts w:ascii="Times New Roman" w:eastAsia="Times New Roman" w:hAnsi="Times New Roman"/>
          <w:sz w:val="24"/>
          <w:szCs w:val="24"/>
        </w:rPr>
        <w:t xml:space="preserve">к Порядку предоставления субсидии юридическим лицам </w:t>
      </w:r>
      <w:r w:rsidRPr="008867F8">
        <w:rPr>
          <w:rFonts w:ascii="Times New Roman" w:hAnsi="Times New Roman"/>
          <w:sz w:val="24"/>
          <w:szCs w:val="24"/>
        </w:rPr>
        <w:t xml:space="preserve">в целях финансового обеспечения (возмещения) затрат в связи с проведением работ по благоустройству дворовых </w:t>
      </w:r>
      <w:r w:rsidRPr="008867F8">
        <w:rPr>
          <w:rFonts w:ascii="Times New Roman" w:eastAsia="Times New Roman" w:hAnsi="Times New Roman"/>
          <w:sz w:val="24"/>
          <w:szCs w:val="24"/>
        </w:rPr>
        <w:t>территорий</w:t>
      </w:r>
    </w:p>
    <w:p w:rsidR="00F2652A" w:rsidRPr="008867F8" w:rsidRDefault="00F2652A" w:rsidP="00F2652A">
      <w:pPr>
        <w:autoSpaceDE w:val="0"/>
        <w:autoSpaceDN w:val="0"/>
        <w:adjustRightInd w:val="0"/>
        <w:ind w:left="4253"/>
        <w:jc w:val="both"/>
        <w:rPr>
          <w:rFonts w:ascii="Times New Roman" w:hAnsi="Times New Roman"/>
          <w:sz w:val="20"/>
        </w:rPr>
      </w:pPr>
    </w:p>
    <w:p w:rsidR="00F2652A" w:rsidRPr="008867F8" w:rsidRDefault="00F2652A" w:rsidP="00F2652A">
      <w:pPr>
        <w:autoSpaceDE w:val="0"/>
        <w:autoSpaceDN w:val="0"/>
        <w:adjustRightInd w:val="0"/>
        <w:ind w:left="4253"/>
        <w:jc w:val="both"/>
        <w:rPr>
          <w:rFonts w:ascii="Times New Roman" w:hAnsi="Times New Roman"/>
          <w:sz w:val="24"/>
          <w:szCs w:val="24"/>
        </w:rPr>
      </w:pPr>
      <w:r w:rsidRPr="008867F8">
        <w:rPr>
          <w:rFonts w:ascii="Times New Roman" w:hAnsi="Times New Roman"/>
          <w:sz w:val="24"/>
          <w:szCs w:val="24"/>
        </w:rPr>
        <w:t>Главе ЗАТО г. Железногорск</w:t>
      </w:r>
    </w:p>
    <w:p w:rsidR="00F2652A" w:rsidRPr="008867F8" w:rsidRDefault="00F2652A" w:rsidP="00F2652A">
      <w:pPr>
        <w:autoSpaceDE w:val="0"/>
        <w:autoSpaceDN w:val="0"/>
        <w:adjustRightInd w:val="0"/>
        <w:ind w:left="4253"/>
        <w:jc w:val="both"/>
        <w:rPr>
          <w:rFonts w:ascii="Times New Roman" w:hAnsi="Times New Roman"/>
          <w:sz w:val="24"/>
          <w:szCs w:val="24"/>
        </w:rPr>
      </w:pPr>
      <w:r w:rsidRPr="008867F8">
        <w:rPr>
          <w:rFonts w:ascii="Times New Roman" w:hAnsi="Times New Roman"/>
          <w:sz w:val="24"/>
          <w:szCs w:val="24"/>
        </w:rPr>
        <w:t xml:space="preserve"> (ФИО)</w:t>
      </w:r>
    </w:p>
    <w:p w:rsidR="00F2652A" w:rsidRPr="008867F8" w:rsidRDefault="00F2652A" w:rsidP="00F2652A">
      <w:pPr>
        <w:autoSpaceDE w:val="0"/>
        <w:autoSpaceDN w:val="0"/>
        <w:adjustRightInd w:val="0"/>
        <w:ind w:left="4253"/>
        <w:jc w:val="both"/>
        <w:rPr>
          <w:rFonts w:ascii="Times New Roman" w:hAnsi="Times New Roman"/>
          <w:sz w:val="24"/>
          <w:szCs w:val="24"/>
        </w:rPr>
      </w:pPr>
      <w:r w:rsidRPr="008867F8">
        <w:rPr>
          <w:rFonts w:ascii="Times New Roman" w:hAnsi="Times New Roman"/>
          <w:sz w:val="24"/>
          <w:szCs w:val="24"/>
        </w:rPr>
        <w:t>от получателя субсидии</w:t>
      </w:r>
    </w:p>
    <w:p w:rsidR="00F2652A" w:rsidRPr="008867F8" w:rsidRDefault="00F2652A" w:rsidP="00F2652A">
      <w:pPr>
        <w:autoSpaceDE w:val="0"/>
        <w:autoSpaceDN w:val="0"/>
        <w:adjustRightInd w:val="0"/>
        <w:ind w:left="4253"/>
        <w:rPr>
          <w:rFonts w:ascii="Times New Roman" w:hAnsi="Times New Roman"/>
          <w:sz w:val="24"/>
          <w:szCs w:val="24"/>
        </w:rPr>
      </w:pPr>
      <w:r w:rsidRPr="008867F8">
        <w:rPr>
          <w:rFonts w:ascii="Times New Roman" w:hAnsi="Times New Roman"/>
          <w:sz w:val="24"/>
          <w:szCs w:val="24"/>
        </w:rPr>
        <w:t xml:space="preserve">                                                                                   Управляющей организации </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_____________________________________________________________________________</w:t>
      </w:r>
    </w:p>
    <w:p w:rsidR="00F2652A" w:rsidRPr="008867F8" w:rsidRDefault="00F2652A" w:rsidP="00F2652A">
      <w:pPr>
        <w:autoSpaceDE w:val="0"/>
        <w:autoSpaceDN w:val="0"/>
        <w:adjustRightInd w:val="0"/>
        <w:jc w:val="center"/>
        <w:rPr>
          <w:rFonts w:ascii="Times New Roman" w:hAnsi="Times New Roman"/>
          <w:szCs w:val="16"/>
        </w:rPr>
      </w:pPr>
      <w:r w:rsidRPr="008867F8">
        <w:rPr>
          <w:rFonts w:ascii="Times New Roman" w:hAnsi="Times New Roman"/>
          <w:szCs w:val="16"/>
        </w:rPr>
        <w:t>(наименование)</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 xml:space="preserve"> _____________________________________________________________________________</w:t>
      </w:r>
    </w:p>
    <w:p w:rsidR="00F2652A" w:rsidRPr="008867F8" w:rsidRDefault="00F2652A" w:rsidP="00F2652A">
      <w:pPr>
        <w:autoSpaceDE w:val="0"/>
        <w:autoSpaceDN w:val="0"/>
        <w:adjustRightInd w:val="0"/>
        <w:jc w:val="center"/>
        <w:rPr>
          <w:rFonts w:ascii="Times New Roman" w:hAnsi="Times New Roman"/>
          <w:szCs w:val="16"/>
        </w:rPr>
      </w:pPr>
      <w:r w:rsidRPr="008867F8">
        <w:rPr>
          <w:rFonts w:ascii="Times New Roman" w:hAnsi="Times New Roman"/>
          <w:szCs w:val="16"/>
        </w:rPr>
        <w:t>(ФИО руководителя)</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Адрес:________________________________________________________________________</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Телефон: ________________________________</w:t>
      </w:r>
    </w:p>
    <w:p w:rsidR="00F2652A" w:rsidRPr="008867F8" w:rsidRDefault="00F2652A" w:rsidP="00F2652A">
      <w:pPr>
        <w:autoSpaceDE w:val="0"/>
        <w:autoSpaceDN w:val="0"/>
        <w:adjustRightInd w:val="0"/>
        <w:jc w:val="center"/>
        <w:rPr>
          <w:rFonts w:ascii="Times New Roman" w:hAnsi="Times New Roman"/>
          <w:sz w:val="24"/>
          <w:szCs w:val="24"/>
        </w:rPr>
      </w:pPr>
    </w:p>
    <w:p w:rsidR="00F2652A" w:rsidRPr="008867F8" w:rsidRDefault="00F2652A" w:rsidP="00F2652A">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Заявление</w:t>
      </w:r>
    </w:p>
    <w:p w:rsidR="00F2652A" w:rsidRPr="008867F8" w:rsidRDefault="00F2652A" w:rsidP="00F2652A">
      <w:pPr>
        <w:autoSpaceDE w:val="0"/>
        <w:autoSpaceDN w:val="0"/>
        <w:adjustRightInd w:val="0"/>
        <w:jc w:val="center"/>
        <w:rPr>
          <w:rFonts w:ascii="Times New Roman" w:eastAsia="Times New Roman" w:hAnsi="Times New Roman"/>
          <w:sz w:val="24"/>
          <w:szCs w:val="24"/>
        </w:rPr>
      </w:pPr>
      <w:r w:rsidRPr="008867F8">
        <w:rPr>
          <w:rFonts w:ascii="Times New Roman" w:hAnsi="Times New Roman"/>
          <w:sz w:val="24"/>
          <w:szCs w:val="24"/>
        </w:rPr>
        <w:t xml:space="preserve">о предоставлении субсидии на реализацию мероприятий по благоустройству </w:t>
      </w:r>
      <w:r w:rsidRPr="008867F8">
        <w:rPr>
          <w:rFonts w:ascii="Times New Roman" w:eastAsia="Times New Roman" w:hAnsi="Times New Roman"/>
          <w:sz w:val="24"/>
          <w:szCs w:val="24"/>
        </w:rPr>
        <w:t>дворовых территорий многоквартирных домов, включенных в адресный перечень благоустройства муниципальной программы «Формирование современной городской среды на 2018-2025 годы»</w:t>
      </w:r>
    </w:p>
    <w:p w:rsidR="00F2652A" w:rsidRPr="008867F8" w:rsidRDefault="00F2652A" w:rsidP="00F2652A">
      <w:pPr>
        <w:widowControl w:val="0"/>
        <w:autoSpaceDE w:val="0"/>
        <w:autoSpaceDN w:val="0"/>
        <w:ind w:firstLine="709"/>
        <w:jc w:val="both"/>
        <w:rPr>
          <w:rFonts w:ascii="Times New Roman" w:hAnsi="Times New Roman"/>
          <w:sz w:val="24"/>
          <w:szCs w:val="24"/>
        </w:rPr>
      </w:pPr>
    </w:p>
    <w:p w:rsidR="00F2652A" w:rsidRPr="008867F8" w:rsidRDefault="00F2652A" w:rsidP="00F2652A">
      <w:pPr>
        <w:widowControl w:val="0"/>
        <w:autoSpaceDE w:val="0"/>
        <w:autoSpaceDN w:val="0"/>
        <w:ind w:firstLine="709"/>
        <w:jc w:val="both"/>
        <w:rPr>
          <w:rFonts w:ascii="Times New Roman" w:hAnsi="Times New Roman"/>
          <w:sz w:val="24"/>
          <w:szCs w:val="24"/>
        </w:rPr>
      </w:pPr>
      <w:r w:rsidRPr="008867F8">
        <w:rPr>
          <w:rFonts w:ascii="Times New Roman" w:hAnsi="Times New Roman"/>
          <w:sz w:val="24"/>
          <w:szCs w:val="24"/>
        </w:rPr>
        <w:t xml:space="preserve">В соответствии с </w:t>
      </w:r>
      <w:r w:rsidRPr="008867F8">
        <w:rPr>
          <w:rFonts w:ascii="Times New Roman" w:eastAsia="Times New Roman" w:hAnsi="Times New Roman"/>
          <w:sz w:val="24"/>
          <w:szCs w:val="24"/>
        </w:rPr>
        <w:t xml:space="preserve">Порядком предоставления субсидии юридическим лицам, некоммерческим организациям </w:t>
      </w:r>
      <w:r w:rsidRPr="008867F8">
        <w:rPr>
          <w:rFonts w:ascii="Times New Roman" w:hAnsi="Times New Roman"/>
          <w:sz w:val="24"/>
          <w:szCs w:val="24"/>
        </w:rPr>
        <w:t>в целях финансового обеспечения (возмещения) затрат в связи с проведением работ по благоустройству дворовых территорий</w:t>
      </w:r>
      <w:r w:rsidRPr="008867F8">
        <w:rPr>
          <w:rFonts w:ascii="Times New Roman" w:eastAsia="Times New Roman" w:hAnsi="Times New Roman"/>
          <w:sz w:val="24"/>
          <w:szCs w:val="24"/>
        </w:rPr>
        <w:t xml:space="preserve">, прошу рассмотреть документы для заключения соглашения на предоставление субсидии в целях выполнения работ по благоустройству </w:t>
      </w:r>
      <w:r w:rsidRPr="008867F8">
        <w:rPr>
          <w:rFonts w:ascii="Times New Roman" w:hAnsi="Times New Roman"/>
          <w:sz w:val="24"/>
          <w:szCs w:val="24"/>
        </w:rPr>
        <w:t>дворовых территорий многоквартирных домов</w:t>
      </w:r>
      <w:r w:rsidRPr="008867F8">
        <w:rPr>
          <w:rFonts w:ascii="Times New Roman" w:eastAsia="Times New Roman" w:hAnsi="Times New Roman"/>
          <w:sz w:val="24"/>
          <w:szCs w:val="24"/>
        </w:rPr>
        <w:t>, включенных в адресный перечень благоустройства муниципальной программы «Формирование современной городской среды на 2018-2025 годы»_</w:t>
      </w:r>
      <w:r w:rsidRPr="008867F8">
        <w:rPr>
          <w:rFonts w:ascii="Times New Roman" w:hAnsi="Times New Roman"/>
          <w:sz w:val="24"/>
          <w:szCs w:val="24"/>
        </w:rPr>
        <w:t>_________________________________.</w:t>
      </w:r>
    </w:p>
    <w:p w:rsidR="00F2652A" w:rsidRPr="008867F8" w:rsidRDefault="00F2652A" w:rsidP="00F2652A">
      <w:pPr>
        <w:autoSpaceDE w:val="0"/>
        <w:autoSpaceDN w:val="0"/>
        <w:adjustRightInd w:val="0"/>
        <w:ind w:left="5812"/>
        <w:rPr>
          <w:rFonts w:ascii="Times New Roman" w:hAnsi="Times New Roman"/>
          <w:szCs w:val="16"/>
        </w:rPr>
      </w:pPr>
      <w:r w:rsidRPr="008867F8">
        <w:rPr>
          <w:rFonts w:ascii="Times New Roman" w:hAnsi="Times New Roman"/>
          <w:szCs w:val="16"/>
        </w:rPr>
        <w:t xml:space="preserve"> (наименование получателя субсидии)</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По многоквартирному дому (домам), расположенному (расположенным) по адресу (адресам):</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_____________________________________________________________________________;</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_____________________________________________________________________________;</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_____________________________________________________________________________;</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В случае принятия решения о предоставлении субсидии прошу ее перечислять</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на расчетный счет _________________________________________________________</w:t>
      </w:r>
    </w:p>
    <w:p w:rsidR="00F2652A" w:rsidRPr="008867F8" w:rsidRDefault="00F2652A" w:rsidP="00F2652A">
      <w:pPr>
        <w:autoSpaceDE w:val="0"/>
        <w:autoSpaceDN w:val="0"/>
        <w:adjustRightInd w:val="0"/>
        <w:ind w:left="4820"/>
        <w:jc w:val="both"/>
        <w:rPr>
          <w:rFonts w:ascii="Times New Roman" w:hAnsi="Times New Roman"/>
          <w:szCs w:val="16"/>
        </w:rPr>
      </w:pPr>
      <w:r w:rsidRPr="008867F8">
        <w:rPr>
          <w:rFonts w:ascii="Times New Roman" w:hAnsi="Times New Roman"/>
          <w:szCs w:val="16"/>
        </w:rPr>
        <w:t xml:space="preserve"> (наименование получателя субсидии)</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 __________________________________ в ___________________________________,</w:t>
      </w:r>
    </w:p>
    <w:p w:rsidR="00F2652A" w:rsidRPr="008867F8" w:rsidRDefault="00F2652A" w:rsidP="00F2652A">
      <w:pPr>
        <w:autoSpaceDE w:val="0"/>
        <w:autoSpaceDN w:val="0"/>
        <w:adjustRightInd w:val="0"/>
        <w:jc w:val="center"/>
        <w:rPr>
          <w:rFonts w:ascii="Times New Roman" w:hAnsi="Times New Roman"/>
          <w:szCs w:val="16"/>
        </w:rPr>
      </w:pPr>
      <w:r w:rsidRPr="008867F8">
        <w:rPr>
          <w:rFonts w:ascii="Times New Roman" w:hAnsi="Times New Roman"/>
          <w:szCs w:val="16"/>
        </w:rPr>
        <w:t>(наименование банка)</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БИК ______________________________________________________________________,</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корсчет № ________________________________________________________________.</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Приложение: на ___ л. в ___ экз.</w:t>
      </w:r>
    </w:p>
    <w:p w:rsidR="00F2652A" w:rsidRPr="008867F8" w:rsidRDefault="00F2652A" w:rsidP="00F2652A">
      <w:pPr>
        <w:autoSpaceDE w:val="0"/>
        <w:autoSpaceDN w:val="0"/>
        <w:adjustRightInd w:val="0"/>
        <w:jc w:val="both"/>
        <w:rPr>
          <w:rFonts w:ascii="Times New Roman" w:hAnsi="Times New Roman"/>
          <w:sz w:val="24"/>
          <w:szCs w:val="24"/>
        </w:rPr>
      </w:pP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Заявитель _________________________________________     ___________________</w:t>
      </w:r>
    </w:p>
    <w:p w:rsidR="00F2652A" w:rsidRPr="008867F8" w:rsidRDefault="00F2652A" w:rsidP="00F2652A">
      <w:pPr>
        <w:autoSpaceDE w:val="0"/>
        <w:autoSpaceDN w:val="0"/>
        <w:adjustRightInd w:val="0"/>
        <w:ind w:left="2127"/>
        <w:jc w:val="both"/>
        <w:rPr>
          <w:rFonts w:ascii="Times New Roman" w:hAnsi="Times New Roman"/>
          <w:szCs w:val="16"/>
        </w:rPr>
      </w:pPr>
      <w:r w:rsidRPr="008867F8">
        <w:rPr>
          <w:rFonts w:ascii="Times New Roman" w:hAnsi="Times New Roman"/>
          <w:szCs w:val="16"/>
        </w:rPr>
        <w:t xml:space="preserve"> (ФИО руководителя получателя субсидии)       </w:t>
      </w:r>
      <w:r w:rsidRPr="008867F8">
        <w:rPr>
          <w:rFonts w:ascii="Times New Roman" w:hAnsi="Times New Roman"/>
          <w:szCs w:val="16"/>
        </w:rPr>
        <w:tab/>
      </w:r>
      <w:r w:rsidRPr="008867F8">
        <w:rPr>
          <w:rFonts w:ascii="Times New Roman" w:hAnsi="Times New Roman"/>
          <w:szCs w:val="16"/>
        </w:rPr>
        <w:tab/>
        <w:t xml:space="preserve">              (подпись)</w:t>
      </w:r>
    </w:p>
    <w:p w:rsidR="00F2652A" w:rsidRPr="008867F8" w:rsidRDefault="00F2652A" w:rsidP="00F2652A">
      <w:pPr>
        <w:autoSpaceDE w:val="0"/>
        <w:autoSpaceDN w:val="0"/>
        <w:adjustRightInd w:val="0"/>
        <w:ind w:left="8789"/>
        <w:jc w:val="both"/>
        <w:outlineLvl w:val="0"/>
        <w:rPr>
          <w:rFonts w:ascii="Times New Roman" w:eastAsia="Times New Roman" w:hAnsi="Times New Roman"/>
          <w:sz w:val="24"/>
          <w:szCs w:val="24"/>
        </w:rPr>
        <w:sectPr w:rsidR="00F2652A" w:rsidRPr="008867F8" w:rsidSect="00BF0322">
          <w:headerReference w:type="default" r:id="rId25"/>
          <w:headerReference w:type="first" r:id="rId26"/>
          <w:pgSz w:w="11905" w:h="16838" w:code="9"/>
          <w:pgMar w:top="1134" w:right="850" w:bottom="1134" w:left="1418" w:header="454" w:footer="0" w:gutter="0"/>
          <w:pgNumType w:start="1" w:chapStyle="1"/>
          <w:cols w:space="720"/>
          <w:noEndnote/>
          <w:titlePg/>
          <w:docGrid w:linePitch="360"/>
        </w:sectPr>
      </w:pPr>
    </w:p>
    <w:p w:rsidR="00F2652A" w:rsidRPr="008867F8" w:rsidRDefault="00F2652A" w:rsidP="00F2652A">
      <w:pPr>
        <w:autoSpaceDE w:val="0"/>
        <w:autoSpaceDN w:val="0"/>
        <w:adjustRightInd w:val="0"/>
        <w:ind w:left="8789"/>
        <w:jc w:val="both"/>
        <w:outlineLvl w:val="0"/>
        <w:rPr>
          <w:rFonts w:ascii="Times New Roman" w:hAnsi="Times New Roman"/>
          <w:sz w:val="24"/>
          <w:szCs w:val="24"/>
        </w:rPr>
      </w:pPr>
      <w:r w:rsidRPr="008867F8">
        <w:rPr>
          <w:rFonts w:ascii="Times New Roman" w:hAnsi="Times New Roman"/>
          <w:sz w:val="24"/>
          <w:szCs w:val="24"/>
        </w:rPr>
        <w:t>Приложение № 2</w:t>
      </w:r>
    </w:p>
    <w:p w:rsidR="00F2652A" w:rsidRPr="008867F8" w:rsidRDefault="00F2652A" w:rsidP="00F2652A">
      <w:pPr>
        <w:widowControl w:val="0"/>
        <w:autoSpaceDE w:val="0"/>
        <w:autoSpaceDN w:val="0"/>
        <w:ind w:left="8789"/>
        <w:jc w:val="both"/>
        <w:rPr>
          <w:rFonts w:ascii="Times New Roman" w:eastAsia="Times New Roman" w:hAnsi="Times New Roman"/>
          <w:sz w:val="24"/>
          <w:szCs w:val="24"/>
        </w:rPr>
      </w:pPr>
      <w:r w:rsidRPr="008867F8">
        <w:rPr>
          <w:rFonts w:ascii="Times New Roman" w:eastAsia="Times New Roman" w:hAnsi="Times New Roman"/>
          <w:sz w:val="24"/>
          <w:szCs w:val="24"/>
        </w:rPr>
        <w:t xml:space="preserve">к Порядку предоставления субсидии юридическим лицам </w:t>
      </w:r>
      <w:r w:rsidRPr="008867F8">
        <w:rPr>
          <w:rFonts w:ascii="Times New Roman" w:hAnsi="Times New Roman"/>
          <w:sz w:val="24"/>
          <w:szCs w:val="24"/>
        </w:rPr>
        <w:t>в целях возмещения затрат в связи с проведением работ по благоустройству дворовых территорий</w:t>
      </w:r>
    </w:p>
    <w:p w:rsidR="00F2652A" w:rsidRPr="008867F8" w:rsidRDefault="00F2652A" w:rsidP="00F2652A">
      <w:pPr>
        <w:autoSpaceDE w:val="0"/>
        <w:autoSpaceDN w:val="0"/>
        <w:adjustRightInd w:val="0"/>
        <w:jc w:val="center"/>
        <w:rPr>
          <w:rFonts w:ascii="Times New Roman" w:hAnsi="Times New Roman"/>
          <w:sz w:val="24"/>
          <w:szCs w:val="24"/>
        </w:rPr>
      </w:pPr>
      <w:r w:rsidRPr="008867F8">
        <w:rPr>
          <w:rFonts w:ascii="Times New Roman" w:hAnsi="Times New Roman"/>
          <w:sz w:val="28"/>
          <w:szCs w:val="28"/>
        </w:rPr>
        <w:t>Письменный отчет о выполнении работ по благоустройству дворовых территорий многоквартирных домов, включенных в адресный перечень благоустройства дворовых территорий</w:t>
      </w:r>
      <w:r w:rsidRPr="008867F8">
        <w:rPr>
          <w:rFonts w:ascii="Times New Roman" w:hAnsi="Times New Roman"/>
          <w:sz w:val="24"/>
          <w:szCs w:val="24"/>
        </w:rPr>
        <w:t xml:space="preserve"> </w:t>
      </w:r>
    </w:p>
    <w:p w:rsidR="00F2652A" w:rsidRPr="008867F8" w:rsidRDefault="00F2652A" w:rsidP="00F2652A">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_________________________________________</w:t>
      </w:r>
    </w:p>
    <w:p w:rsidR="00F2652A" w:rsidRPr="008867F8" w:rsidRDefault="00F2652A" w:rsidP="00F2652A">
      <w:pPr>
        <w:autoSpaceDE w:val="0"/>
        <w:autoSpaceDN w:val="0"/>
        <w:adjustRightInd w:val="0"/>
        <w:jc w:val="center"/>
        <w:rPr>
          <w:rFonts w:ascii="Times New Roman" w:hAnsi="Times New Roman"/>
          <w:szCs w:val="16"/>
        </w:rPr>
      </w:pPr>
      <w:r w:rsidRPr="008867F8">
        <w:rPr>
          <w:rFonts w:ascii="Times New Roman" w:hAnsi="Times New Roman"/>
          <w:szCs w:val="16"/>
        </w:rPr>
        <w:t>(наименование получателя субсидии)</w:t>
      </w:r>
    </w:p>
    <w:p w:rsidR="00F2652A" w:rsidRPr="008867F8" w:rsidRDefault="00F2652A" w:rsidP="00F2652A">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за ________________ 202__ года</w:t>
      </w:r>
    </w:p>
    <w:p w:rsidR="00F2652A" w:rsidRPr="008867F8" w:rsidRDefault="00F2652A" w:rsidP="00F2652A">
      <w:pPr>
        <w:autoSpaceDE w:val="0"/>
        <w:autoSpaceDN w:val="0"/>
        <w:adjustRightInd w:val="0"/>
        <w:ind w:left="6521"/>
        <w:rPr>
          <w:rFonts w:ascii="Times New Roman" w:hAnsi="Times New Roman"/>
          <w:szCs w:val="16"/>
        </w:rPr>
      </w:pPr>
      <w:r w:rsidRPr="008867F8">
        <w:rPr>
          <w:rFonts w:ascii="Times New Roman" w:hAnsi="Times New Roman"/>
          <w:szCs w:val="16"/>
        </w:rPr>
        <w:t>(по месяцам)</w:t>
      </w:r>
    </w:p>
    <w:tbl>
      <w:tblPr>
        <w:tblW w:w="15168" w:type="dxa"/>
        <w:tblInd w:w="62" w:type="dxa"/>
        <w:tblLayout w:type="fixed"/>
        <w:tblCellMar>
          <w:top w:w="102" w:type="dxa"/>
          <w:left w:w="62" w:type="dxa"/>
          <w:bottom w:w="102" w:type="dxa"/>
          <w:right w:w="62" w:type="dxa"/>
        </w:tblCellMar>
        <w:tblLook w:val="0000"/>
      </w:tblPr>
      <w:tblGrid>
        <w:gridCol w:w="1701"/>
        <w:gridCol w:w="3544"/>
        <w:gridCol w:w="1134"/>
        <w:gridCol w:w="1276"/>
        <w:gridCol w:w="1559"/>
        <w:gridCol w:w="1134"/>
        <w:gridCol w:w="1417"/>
        <w:gridCol w:w="851"/>
        <w:gridCol w:w="1417"/>
        <w:gridCol w:w="1135"/>
      </w:tblGrid>
      <w:tr w:rsidR="00F2652A" w:rsidRPr="008867F8" w:rsidTr="004A037D">
        <w:trPr>
          <w:trHeight w:val="20"/>
        </w:trPr>
        <w:tc>
          <w:tcPr>
            <w:tcW w:w="1701" w:type="dxa"/>
            <w:vMerge w:val="restart"/>
            <w:tcBorders>
              <w:top w:val="single" w:sz="4" w:space="0" w:color="auto"/>
              <w:left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Адрес многоквартирного дома</w:t>
            </w:r>
          </w:p>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(МКД)</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Показатели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 xml:space="preserve">Ед. </w:t>
            </w:r>
            <w:proofErr w:type="spellStart"/>
            <w:r w:rsidRPr="008867F8">
              <w:rPr>
                <w:rFonts w:ascii="Times New Roman" w:hAnsi="Times New Roman"/>
                <w:sz w:val="24"/>
                <w:szCs w:val="24"/>
              </w:rPr>
              <w:t>изм</w:t>
            </w:r>
            <w:proofErr w:type="spellEnd"/>
            <w:r w:rsidRPr="008867F8">
              <w:rPr>
                <w:rFonts w:ascii="Times New Roman" w:hAnsi="Times New Roman"/>
                <w:sz w:val="24"/>
                <w:szCs w:val="24"/>
              </w:rPr>
              <w:t>.</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По соглашению</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Доля средств местного бюджета и</w:t>
            </w:r>
          </w:p>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(или) средств заинтересованных лиц, %</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Объем выполненных работ</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Оплата выполненных работ, тыс. рублей</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Примечание &lt;*&gt;</w:t>
            </w:r>
          </w:p>
        </w:tc>
      </w:tr>
      <w:tr w:rsidR="00F2652A" w:rsidRPr="008867F8" w:rsidTr="004A037D">
        <w:trPr>
          <w:trHeight w:val="20"/>
        </w:trPr>
        <w:tc>
          <w:tcPr>
            <w:tcW w:w="1701" w:type="dxa"/>
            <w:vMerge/>
            <w:tcBorders>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ind w:firstLine="540"/>
              <w:jc w:val="center"/>
              <w:rPr>
                <w:rFonts w:ascii="Times New Roman" w:hAnsi="Times New Roman"/>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ind w:firstLine="540"/>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ind w:firstLine="540"/>
              <w:jc w:val="cente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ind w:firstLine="540"/>
              <w:jc w:val="center"/>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ind w:firstLine="54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в том числе за отчетный период</w:t>
            </w:r>
          </w:p>
        </w:tc>
        <w:tc>
          <w:tcPr>
            <w:tcW w:w="851"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в том числе за отчетный период</w:t>
            </w:r>
          </w:p>
        </w:tc>
        <w:tc>
          <w:tcPr>
            <w:tcW w:w="1135" w:type="dxa"/>
            <w:vMerge/>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r>
      <w:tr w:rsidR="00F2652A" w:rsidRPr="008867F8" w:rsidTr="004A037D">
        <w:trPr>
          <w:trHeight w:val="53"/>
        </w:trPr>
        <w:tc>
          <w:tcPr>
            <w:tcW w:w="1701"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9</w:t>
            </w:r>
          </w:p>
        </w:tc>
        <w:tc>
          <w:tcPr>
            <w:tcW w:w="1135"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10</w:t>
            </w:r>
          </w:p>
        </w:tc>
      </w:tr>
      <w:tr w:rsidR="00F2652A" w:rsidRPr="008867F8" w:rsidTr="004A037D">
        <w:trPr>
          <w:trHeight w:val="20"/>
        </w:trPr>
        <w:tc>
          <w:tcPr>
            <w:tcW w:w="1701" w:type="dxa"/>
            <w:vMerge w:val="restart"/>
            <w:tcBorders>
              <w:top w:val="single" w:sz="4" w:space="0" w:color="auto"/>
              <w:left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 xml:space="preserve">МКД </w:t>
            </w:r>
          </w:p>
        </w:tc>
        <w:tc>
          <w:tcPr>
            <w:tcW w:w="3544"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r w:rsidRPr="008867F8">
              <w:rPr>
                <w:rFonts w:ascii="Times New Roman" w:hAnsi="Times New Roman"/>
                <w:sz w:val="24"/>
                <w:szCs w:val="24"/>
              </w:rPr>
              <w:t>1. Источники финансирования работ в том числе &lt;**&gt;</w:t>
            </w: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r>
      <w:tr w:rsidR="00F2652A" w:rsidRPr="008867F8" w:rsidTr="004A037D">
        <w:trPr>
          <w:trHeight w:val="20"/>
        </w:trPr>
        <w:tc>
          <w:tcPr>
            <w:tcW w:w="1701" w:type="dxa"/>
            <w:vMerge/>
            <w:tcBorders>
              <w:left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r w:rsidRPr="008867F8">
              <w:rPr>
                <w:rFonts w:ascii="Times New Roman" w:hAnsi="Times New Roman"/>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руб.</w:t>
            </w:r>
          </w:p>
        </w:tc>
        <w:tc>
          <w:tcPr>
            <w:tcW w:w="1276"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jc w:val="center"/>
              <w:rPr>
                <w:rFonts w:ascii="Times New Roman" w:hAnsi="Times New Roman"/>
                <w:sz w:val="24"/>
                <w:szCs w:val="24"/>
              </w:rPr>
            </w:pPr>
            <w:proofErr w:type="spellStart"/>
            <w:r w:rsidRPr="008867F8">
              <w:rPr>
                <w:rFonts w:ascii="Times New Roman" w:hAnsi="Times New Roman"/>
                <w:sz w:val="24"/>
                <w:szCs w:val="24"/>
              </w:rPr>
              <w:t>х</w:t>
            </w:r>
            <w:proofErr w:type="spellEnd"/>
          </w:p>
        </w:tc>
        <w:tc>
          <w:tcPr>
            <w:tcW w:w="1134"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r>
      <w:tr w:rsidR="00F2652A" w:rsidRPr="008867F8" w:rsidTr="004A037D">
        <w:trPr>
          <w:trHeight w:val="20"/>
        </w:trPr>
        <w:tc>
          <w:tcPr>
            <w:tcW w:w="1701" w:type="dxa"/>
            <w:vMerge/>
            <w:tcBorders>
              <w:left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r w:rsidRPr="008867F8">
              <w:rPr>
                <w:rFonts w:ascii="Times New Roman" w:hAnsi="Times New Roman"/>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руб.</w:t>
            </w:r>
          </w:p>
        </w:tc>
        <w:tc>
          <w:tcPr>
            <w:tcW w:w="1276"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jc w:val="center"/>
              <w:rPr>
                <w:rFonts w:ascii="Times New Roman" w:hAnsi="Times New Roman"/>
                <w:sz w:val="24"/>
                <w:szCs w:val="24"/>
              </w:rPr>
            </w:pPr>
            <w:proofErr w:type="spellStart"/>
            <w:r w:rsidRPr="008867F8">
              <w:rPr>
                <w:rFonts w:ascii="Times New Roman" w:hAnsi="Times New Roman"/>
                <w:sz w:val="24"/>
                <w:szCs w:val="24"/>
              </w:rPr>
              <w:t>х</w:t>
            </w:r>
            <w:proofErr w:type="spellEnd"/>
          </w:p>
        </w:tc>
        <w:tc>
          <w:tcPr>
            <w:tcW w:w="1134"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r>
      <w:tr w:rsidR="00F2652A" w:rsidRPr="008867F8" w:rsidTr="004A037D">
        <w:trPr>
          <w:trHeight w:val="20"/>
        </w:trPr>
        <w:tc>
          <w:tcPr>
            <w:tcW w:w="1701" w:type="dxa"/>
            <w:vMerge/>
            <w:tcBorders>
              <w:left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r w:rsidRPr="008867F8">
              <w:rPr>
                <w:rFonts w:ascii="Times New Roman" w:hAnsi="Times New Roman"/>
                <w:sz w:val="24"/>
                <w:szCs w:val="24"/>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руб.</w:t>
            </w:r>
          </w:p>
        </w:tc>
        <w:tc>
          <w:tcPr>
            <w:tcW w:w="1276"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r>
      <w:tr w:rsidR="00F2652A" w:rsidRPr="008867F8" w:rsidTr="004A037D">
        <w:trPr>
          <w:trHeight w:val="20"/>
        </w:trPr>
        <w:tc>
          <w:tcPr>
            <w:tcW w:w="1701" w:type="dxa"/>
            <w:vMerge/>
            <w:tcBorders>
              <w:left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3544" w:type="dxa"/>
            <w:tcBorders>
              <w:top w:val="single" w:sz="4" w:space="0" w:color="auto"/>
              <w:left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r w:rsidRPr="008867F8">
              <w:rPr>
                <w:rFonts w:ascii="Times New Roman" w:hAnsi="Times New Roman"/>
                <w:sz w:val="24"/>
                <w:szCs w:val="24"/>
              </w:rPr>
              <w:t>средства финансового участия заинтересованных лиц</w:t>
            </w:r>
          </w:p>
        </w:tc>
        <w:tc>
          <w:tcPr>
            <w:tcW w:w="1134" w:type="dxa"/>
            <w:tcBorders>
              <w:top w:val="single" w:sz="4" w:space="0" w:color="auto"/>
              <w:left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r>
      <w:tr w:rsidR="00F2652A" w:rsidRPr="008867F8" w:rsidTr="004A037D">
        <w:trPr>
          <w:trHeight w:val="20"/>
        </w:trPr>
        <w:tc>
          <w:tcPr>
            <w:tcW w:w="1701"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r w:rsidRPr="008867F8">
              <w:rPr>
                <w:rFonts w:ascii="Times New Roman" w:hAnsi="Times New Roman"/>
                <w:sz w:val="24"/>
                <w:szCs w:val="24"/>
              </w:rPr>
              <w:t>II. Результат от реализации:</w:t>
            </w: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r>
      <w:tr w:rsidR="00F2652A" w:rsidRPr="008867F8" w:rsidTr="004A037D">
        <w:trPr>
          <w:trHeight w:val="20"/>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 xml:space="preserve">МКД </w:t>
            </w:r>
          </w:p>
        </w:tc>
        <w:tc>
          <w:tcPr>
            <w:tcW w:w="3544"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r w:rsidRPr="008867F8">
              <w:rPr>
                <w:rFonts w:ascii="Times New Roman" w:hAnsi="Times New Roman"/>
                <w:sz w:val="24"/>
                <w:szCs w:val="24"/>
              </w:rPr>
              <w:t>уложено асфальтового полотна</w:t>
            </w: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кв. м.</w:t>
            </w:r>
          </w:p>
        </w:tc>
        <w:tc>
          <w:tcPr>
            <w:tcW w:w="1276"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r>
      <w:tr w:rsidR="00F2652A" w:rsidRPr="008867F8" w:rsidTr="004A037D">
        <w:trPr>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r w:rsidRPr="008867F8">
              <w:rPr>
                <w:rFonts w:ascii="Times New Roman" w:hAnsi="Times New Roman"/>
                <w:sz w:val="24"/>
                <w:szCs w:val="24"/>
              </w:rPr>
              <w:t xml:space="preserve">установлено (отремонтировано) </w:t>
            </w:r>
            <w:proofErr w:type="spellStart"/>
            <w:r w:rsidRPr="008867F8">
              <w:rPr>
                <w:rFonts w:ascii="Times New Roman" w:hAnsi="Times New Roman"/>
                <w:sz w:val="24"/>
                <w:szCs w:val="24"/>
              </w:rPr>
              <w:t>светоточек</w:t>
            </w:r>
            <w:proofErr w:type="spellEnd"/>
            <w:r w:rsidRPr="008867F8">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r>
      <w:tr w:rsidR="00F2652A" w:rsidRPr="008867F8" w:rsidTr="004A037D">
        <w:trPr>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r w:rsidRPr="008867F8">
              <w:rPr>
                <w:rFonts w:ascii="Times New Roman" w:hAnsi="Times New Roman"/>
                <w:sz w:val="24"/>
                <w:szCs w:val="24"/>
              </w:rPr>
              <w:t>установлено скамеек;</w:t>
            </w: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r>
      <w:tr w:rsidR="00F2652A" w:rsidRPr="008867F8" w:rsidTr="004A037D">
        <w:trPr>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r w:rsidRPr="008867F8">
              <w:rPr>
                <w:rFonts w:ascii="Times New Roman" w:hAnsi="Times New Roman"/>
                <w:sz w:val="24"/>
                <w:szCs w:val="24"/>
              </w:rPr>
              <w:t>установлено урн для мусора;</w:t>
            </w: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r>
      <w:tr w:rsidR="00F2652A" w:rsidRPr="008867F8" w:rsidTr="004A037D">
        <w:trPr>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r w:rsidRPr="008867F8">
              <w:rPr>
                <w:rFonts w:ascii="Times New Roman" w:hAnsi="Times New Roman"/>
                <w:sz w:val="24"/>
                <w:szCs w:val="24"/>
              </w:rPr>
              <w:t>оборудовано детских площадок;</w:t>
            </w: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r>
      <w:tr w:rsidR="00F2652A" w:rsidRPr="008867F8" w:rsidTr="004A037D">
        <w:trPr>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r w:rsidRPr="008867F8">
              <w:rPr>
                <w:rFonts w:ascii="Times New Roman" w:hAnsi="Times New Roman"/>
                <w:sz w:val="24"/>
                <w:szCs w:val="24"/>
              </w:rPr>
              <w:t>оборудовано спортивных площадок;</w:t>
            </w: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r>
      <w:tr w:rsidR="00F2652A" w:rsidRPr="008867F8" w:rsidTr="004A037D">
        <w:trPr>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r w:rsidRPr="008867F8">
              <w:rPr>
                <w:rFonts w:ascii="Times New Roman" w:hAnsi="Times New Roman"/>
                <w:sz w:val="24"/>
                <w:szCs w:val="24"/>
              </w:rPr>
              <w:t>площадь благоустроенных дворовых территорий</w:t>
            </w: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кв. м.</w:t>
            </w:r>
          </w:p>
        </w:tc>
        <w:tc>
          <w:tcPr>
            <w:tcW w:w="1276"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p>
        </w:tc>
      </w:tr>
    </w:tbl>
    <w:p w:rsidR="00F2652A" w:rsidRPr="008867F8" w:rsidRDefault="00F2652A" w:rsidP="00F2652A">
      <w:pPr>
        <w:autoSpaceDE w:val="0"/>
        <w:autoSpaceDN w:val="0"/>
        <w:adjustRightInd w:val="0"/>
        <w:ind w:firstLine="540"/>
        <w:jc w:val="both"/>
        <w:rPr>
          <w:rFonts w:ascii="Times New Roman" w:hAnsi="Times New Roman"/>
          <w:sz w:val="22"/>
          <w:szCs w:val="22"/>
        </w:rPr>
      </w:pPr>
    </w:p>
    <w:p w:rsidR="00F2652A" w:rsidRPr="008867F8" w:rsidRDefault="00F2652A" w:rsidP="00F2652A">
      <w:pPr>
        <w:autoSpaceDE w:val="0"/>
        <w:autoSpaceDN w:val="0"/>
        <w:adjustRightInd w:val="0"/>
        <w:ind w:firstLine="540"/>
        <w:jc w:val="both"/>
        <w:rPr>
          <w:rFonts w:ascii="Times New Roman" w:hAnsi="Times New Roman"/>
          <w:sz w:val="22"/>
          <w:szCs w:val="22"/>
        </w:rPr>
      </w:pPr>
      <w:r w:rsidRPr="008867F8">
        <w:rPr>
          <w:rFonts w:ascii="Times New Roman" w:hAnsi="Times New Roman"/>
          <w:sz w:val="22"/>
          <w:szCs w:val="22"/>
        </w:rPr>
        <w:t>&lt;*&gt; В примечании дается расшифровка выполненных работ по соответствующим направлениям.</w:t>
      </w:r>
    </w:p>
    <w:p w:rsidR="00F2652A" w:rsidRPr="008867F8" w:rsidRDefault="00F2652A" w:rsidP="00F2652A">
      <w:pPr>
        <w:autoSpaceDE w:val="0"/>
        <w:autoSpaceDN w:val="0"/>
        <w:adjustRightInd w:val="0"/>
        <w:jc w:val="both"/>
        <w:rPr>
          <w:rFonts w:ascii="Times New Roman" w:hAnsi="Times New Roman"/>
          <w:sz w:val="22"/>
          <w:szCs w:val="22"/>
        </w:rPr>
      </w:pPr>
      <w:r w:rsidRPr="008867F8">
        <w:rPr>
          <w:rFonts w:ascii="Times New Roman" w:hAnsi="Times New Roman"/>
          <w:sz w:val="22"/>
          <w:szCs w:val="22"/>
        </w:rPr>
        <w:t>Руководитель получателя субсидии</w:t>
      </w:r>
    </w:p>
    <w:p w:rsidR="00F2652A" w:rsidRPr="008867F8" w:rsidRDefault="00F2652A" w:rsidP="00F2652A">
      <w:pPr>
        <w:autoSpaceDE w:val="0"/>
        <w:autoSpaceDN w:val="0"/>
        <w:adjustRightInd w:val="0"/>
        <w:jc w:val="both"/>
        <w:rPr>
          <w:rFonts w:ascii="Times New Roman" w:hAnsi="Times New Roman"/>
          <w:sz w:val="22"/>
          <w:szCs w:val="22"/>
        </w:rPr>
      </w:pPr>
      <w:r w:rsidRPr="008867F8">
        <w:rPr>
          <w:rFonts w:ascii="Times New Roman" w:hAnsi="Times New Roman"/>
          <w:sz w:val="22"/>
          <w:szCs w:val="22"/>
        </w:rPr>
        <w:t xml:space="preserve">Управляющей организации </w:t>
      </w:r>
    </w:p>
    <w:p w:rsidR="00F2652A" w:rsidRPr="008867F8" w:rsidRDefault="00F2652A" w:rsidP="00F2652A">
      <w:pPr>
        <w:autoSpaceDE w:val="0"/>
        <w:autoSpaceDN w:val="0"/>
        <w:adjustRightInd w:val="0"/>
        <w:ind w:left="2832" w:firstLine="708"/>
        <w:jc w:val="both"/>
        <w:rPr>
          <w:rFonts w:ascii="Times New Roman" w:hAnsi="Times New Roman"/>
          <w:sz w:val="22"/>
          <w:szCs w:val="22"/>
        </w:rPr>
      </w:pPr>
      <w:r w:rsidRPr="008867F8">
        <w:rPr>
          <w:rFonts w:ascii="Times New Roman" w:hAnsi="Times New Roman"/>
          <w:sz w:val="22"/>
          <w:szCs w:val="22"/>
        </w:rPr>
        <w:t xml:space="preserve">  __________ ______________________________</w:t>
      </w:r>
    </w:p>
    <w:p w:rsidR="00F2652A" w:rsidRPr="008867F8" w:rsidRDefault="00F2652A" w:rsidP="00F2652A">
      <w:pPr>
        <w:autoSpaceDE w:val="0"/>
        <w:autoSpaceDN w:val="0"/>
        <w:adjustRightInd w:val="0"/>
        <w:ind w:left="3969"/>
        <w:jc w:val="both"/>
        <w:rPr>
          <w:rFonts w:ascii="Times New Roman" w:hAnsi="Times New Roman"/>
          <w:sz w:val="22"/>
          <w:szCs w:val="22"/>
        </w:rPr>
      </w:pPr>
      <w:r w:rsidRPr="008867F8">
        <w:rPr>
          <w:rFonts w:ascii="Times New Roman" w:hAnsi="Times New Roman"/>
          <w:sz w:val="22"/>
          <w:szCs w:val="22"/>
        </w:rPr>
        <w:t xml:space="preserve"> (подпись)                   </w:t>
      </w:r>
      <w:r w:rsidRPr="008867F8">
        <w:rPr>
          <w:rFonts w:ascii="Times New Roman" w:hAnsi="Times New Roman"/>
          <w:sz w:val="22"/>
          <w:szCs w:val="22"/>
        </w:rPr>
        <w:tab/>
      </w:r>
      <w:r w:rsidRPr="008867F8">
        <w:rPr>
          <w:rFonts w:ascii="Times New Roman" w:hAnsi="Times New Roman"/>
          <w:sz w:val="22"/>
          <w:szCs w:val="22"/>
        </w:rPr>
        <w:tab/>
        <w:t>(ФИО)</w:t>
      </w:r>
    </w:p>
    <w:p w:rsidR="00F2652A" w:rsidRPr="008867F8" w:rsidRDefault="00F2652A" w:rsidP="00F2652A">
      <w:pPr>
        <w:autoSpaceDE w:val="0"/>
        <w:autoSpaceDN w:val="0"/>
        <w:adjustRightInd w:val="0"/>
        <w:jc w:val="both"/>
        <w:rPr>
          <w:rFonts w:ascii="Times New Roman" w:hAnsi="Times New Roman"/>
          <w:sz w:val="22"/>
          <w:szCs w:val="22"/>
        </w:rPr>
      </w:pPr>
      <w:r w:rsidRPr="008867F8">
        <w:rPr>
          <w:rFonts w:ascii="Times New Roman" w:hAnsi="Times New Roman"/>
          <w:sz w:val="22"/>
          <w:szCs w:val="22"/>
        </w:rPr>
        <w:t>Главный бухгалтер</w:t>
      </w:r>
    </w:p>
    <w:p w:rsidR="00F2652A" w:rsidRPr="008867F8" w:rsidRDefault="00F2652A" w:rsidP="00F2652A">
      <w:pPr>
        <w:autoSpaceDE w:val="0"/>
        <w:autoSpaceDN w:val="0"/>
        <w:adjustRightInd w:val="0"/>
        <w:jc w:val="both"/>
        <w:rPr>
          <w:rFonts w:ascii="Times New Roman" w:hAnsi="Times New Roman"/>
          <w:sz w:val="22"/>
          <w:szCs w:val="22"/>
        </w:rPr>
      </w:pPr>
      <w:r w:rsidRPr="008867F8">
        <w:rPr>
          <w:rFonts w:ascii="Times New Roman" w:hAnsi="Times New Roman"/>
          <w:sz w:val="22"/>
          <w:szCs w:val="22"/>
        </w:rPr>
        <w:t>получателя субсидии</w:t>
      </w:r>
    </w:p>
    <w:p w:rsidR="00F2652A" w:rsidRPr="008867F8" w:rsidRDefault="00F2652A" w:rsidP="00F2652A">
      <w:pPr>
        <w:autoSpaceDE w:val="0"/>
        <w:autoSpaceDN w:val="0"/>
        <w:adjustRightInd w:val="0"/>
        <w:jc w:val="both"/>
        <w:rPr>
          <w:rFonts w:ascii="Times New Roman" w:hAnsi="Times New Roman"/>
          <w:sz w:val="22"/>
          <w:szCs w:val="22"/>
        </w:rPr>
      </w:pPr>
      <w:r w:rsidRPr="008867F8">
        <w:rPr>
          <w:rFonts w:ascii="Times New Roman" w:hAnsi="Times New Roman"/>
          <w:sz w:val="22"/>
          <w:szCs w:val="22"/>
        </w:rPr>
        <w:t>Управляющей организации            __________ ______________________________</w:t>
      </w:r>
    </w:p>
    <w:p w:rsidR="00F2652A" w:rsidRPr="008867F8" w:rsidRDefault="00F2652A" w:rsidP="00F2652A">
      <w:pPr>
        <w:autoSpaceDE w:val="0"/>
        <w:autoSpaceDN w:val="0"/>
        <w:adjustRightInd w:val="0"/>
        <w:jc w:val="both"/>
        <w:rPr>
          <w:rFonts w:ascii="Times New Roman" w:hAnsi="Times New Roman"/>
          <w:sz w:val="22"/>
          <w:szCs w:val="22"/>
        </w:rPr>
      </w:pPr>
      <w:r w:rsidRPr="008867F8">
        <w:rPr>
          <w:rFonts w:ascii="Times New Roman" w:hAnsi="Times New Roman"/>
          <w:sz w:val="22"/>
          <w:szCs w:val="22"/>
        </w:rPr>
        <w:t xml:space="preserve">                                                                                                       (        подпись)                 </w:t>
      </w:r>
      <w:r w:rsidRPr="008867F8">
        <w:rPr>
          <w:rFonts w:ascii="Times New Roman" w:hAnsi="Times New Roman"/>
          <w:sz w:val="22"/>
          <w:szCs w:val="22"/>
        </w:rPr>
        <w:tab/>
        <w:t xml:space="preserve">          (ФИО)</w:t>
      </w:r>
    </w:p>
    <w:p w:rsidR="00F2652A" w:rsidRPr="008867F8" w:rsidRDefault="00F2652A" w:rsidP="00F2652A">
      <w:pPr>
        <w:autoSpaceDE w:val="0"/>
        <w:autoSpaceDN w:val="0"/>
        <w:adjustRightInd w:val="0"/>
        <w:jc w:val="both"/>
        <w:rPr>
          <w:rFonts w:ascii="Times New Roman" w:hAnsi="Times New Roman"/>
          <w:sz w:val="22"/>
          <w:szCs w:val="22"/>
        </w:rPr>
      </w:pPr>
      <w:r w:rsidRPr="008867F8">
        <w:rPr>
          <w:rFonts w:ascii="Times New Roman" w:hAnsi="Times New Roman"/>
          <w:sz w:val="22"/>
          <w:szCs w:val="22"/>
        </w:rPr>
        <w:t>М.П.</w:t>
      </w:r>
    </w:p>
    <w:p w:rsidR="00F2652A" w:rsidRPr="008867F8" w:rsidRDefault="00F2652A" w:rsidP="00F2652A">
      <w:pPr>
        <w:autoSpaceDE w:val="0"/>
        <w:autoSpaceDN w:val="0"/>
        <w:adjustRightInd w:val="0"/>
        <w:ind w:firstLine="540"/>
        <w:jc w:val="both"/>
        <w:rPr>
          <w:rFonts w:ascii="Times New Roman" w:hAnsi="Times New Roman"/>
          <w:sz w:val="28"/>
          <w:szCs w:val="28"/>
        </w:rPr>
        <w:sectPr w:rsidR="00F2652A" w:rsidRPr="008867F8" w:rsidSect="00BF0322">
          <w:pgSz w:w="16838" w:h="11905" w:orient="landscape" w:code="9"/>
          <w:pgMar w:top="851" w:right="1134" w:bottom="851" w:left="1134" w:header="454" w:footer="0" w:gutter="0"/>
          <w:pgNumType w:start="9"/>
          <w:cols w:space="720"/>
          <w:noEndnote/>
          <w:titlePg/>
          <w:docGrid w:linePitch="360"/>
        </w:sectPr>
      </w:pPr>
    </w:p>
    <w:p w:rsidR="00F2652A" w:rsidRPr="008867F8" w:rsidRDefault="00F2652A" w:rsidP="00F2652A">
      <w:pPr>
        <w:autoSpaceDE w:val="0"/>
        <w:autoSpaceDN w:val="0"/>
        <w:adjustRightInd w:val="0"/>
        <w:ind w:firstLine="540"/>
        <w:jc w:val="both"/>
        <w:rPr>
          <w:rFonts w:ascii="Times New Roman" w:hAnsi="Times New Roman"/>
          <w:sz w:val="28"/>
          <w:szCs w:val="28"/>
        </w:rPr>
      </w:pPr>
    </w:p>
    <w:p w:rsidR="00F2652A" w:rsidRPr="008867F8" w:rsidRDefault="00F2652A" w:rsidP="00F2652A">
      <w:pPr>
        <w:autoSpaceDE w:val="0"/>
        <w:autoSpaceDN w:val="0"/>
        <w:adjustRightInd w:val="0"/>
        <w:ind w:left="3969"/>
        <w:jc w:val="both"/>
        <w:outlineLvl w:val="0"/>
        <w:rPr>
          <w:rFonts w:ascii="Times New Roman" w:hAnsi="Times New Roman"/>
          <w:sz w:val="24"/>
          <w:szCs w:val="24"/>
        </w:rPr>
      </w:pPr>
      <w:r w:rsidRPr="008867F8">
        <w:rPr>
          <w:rFonts w:ascii="Times New Roman" w:hAnsi="Times New Roman"/>
          <w:sz w:val="24"/>
          <w:szCs w:val="24"/>
        </w:rPr>
        <w:t>Приложение № 3</w:t>
      </w:r>
    </w:p>
    <w:p w:rsidR="00F2652A" w:rsidRPr="008867F8" w:rsidRDefault="00F2652A" w:rsidP="00F2652A">
      <w:pPr>
        <w:widowControl w:val="0"/>
        <w:autoSpaceDE w:val="0"/>
        <w:autoSpaceDN w:val="0"/>
        <w:ind w:left="3969"/>
        <w:jc w:val="both"/>
        <w:rPr>
          <w:rFonts w:ascii="Times New Roman" w:hAnsi="Times New Roman"/>
          <w:sz w:val="24"/>
          <w:szCs w:val="24"/>
        </w:rPr>
      </w:pPr>
      <w:r w:rsidRPr="008867F8">
        <w:rPr>
          <w:rFonts w:ascii="Times New Roman" w:eastAsia="Times New Roman" w:hAnsi="Times New Roman"/>
          <w:sz w:val="24"/>
          <w:szCs w:val="24"/>
        </w:rPr>
        <w:t xml:space="preserve">к Порядку предоставления субсидии юридическим лицам </w:t>
      </w:r>
      <w:r w:rsidRPr="008867F8">
        <w:rPr>
          <w:rFonts w:ascii="Times New Roman" w:hAnsi="Times New Roman"/>
          <w:sz w:val="24"/>
          <w:szCs w:val="24"/>
        </w:rPr>
        <w:t>в целях возмещения затрат в связи с проведением работ по благоустройству дворовых территорий</w:t>
      </w:r>
    </w:p>
    <w:p w:rsidR="00F2652A" w:rsidRPr="008867F8" w:rsidRDefault="00F2652A" w:rsidP="00F2652A">
      <w:pPr>
        <w:pStyle w:val="ConsPlusNormal"/>
        <w:jc w:val="center"/>
        <w:rPr>
          <w:rFonts w:ascii="Times New Roman" w:hAnsi="Times New Roman" w:cs="Times New Roman"/>
        </w:rPr>
      </w:pPr>
    </w:p>
    <w:p w:rsidR="00F2652A" w:rsidRPr="008867F8" w:rsidRDefault="00F2652A" w:rsidP="00F2652A">
      <w:pPr>
        <w:pStyle w:val="ConsPlusNormal"/>
        <w:jc w:val="center"/>
        <w:rPr>
          <w:rFonts w:ascii="Times New Roman" w:hAnsi="Times New Roman" w:cs="Times New Roman"/>
        </w:rPr>
      </w:pPr>
    </w:p>
    <w:p w:rsidR="00F2652A" w:rsidRPr="008867F8" w:rsidRDefault="00F2652A" w:rsidP="00F2652A">
      <w:pPr>
        <w:pStyle w:val="ConsPlusNormal"/>
        <w:jc w:val="center"/>
        <w:rPr>
          <w:rFonts w:ascii="Times New Roman" w:hAnsi="Times New Roman" w:cs="Times New Roman"/>
        </w:rPr>
      </w:pPr>
    </w:p>
    <w:p w:rsidR="00F2652A" w:rsidRPr="008867F8" w:rsidRDefault="00F2652A" w:rsidP="00F2652A">
      <w:pPr>
        <w:pStyle w:val="ConsPlusNormal"/>
        <w:jc w:val="center"/>
        <w:rPr>
          <w:rFonts w:ascii="Times New Roman" w:hAnsi="Times New Roman" w:cs="Times New Roman"/>
        </w:rPr>
      </w:pPr>
    </w:p>
    <w:p w:rsidR="00F2652A" w:rsidRPr="008867F8" w:rsidRDefault="00F2652A" w:rsidP="00F2652A">
      <w:pPr>
        <w:pStyle w:val="ConsPlusNormal"/>
        <w:jc w:val="center"/>
        <w:rPr>
          <w:rFonts w:ascii="Times New Roman" w:hAnsi="Times New Roman" w:cs="Times New Roman"/>
        </w:rPr>
      </w:pPr>
      <w:r w:rsidRPr="008867F8">
        <w:rPr>
          <w:rFonts w:ascii="Times New Roman" w:hAnsi="Times New Roman" w:cs="Times New Roman"/>
        </w:rPr>
        <w:t>Значения результатов предоставления субсидии</w:t>
      </w:r>
    </w:p>
    <w:p w:rsidR="00F2652A" w:rsidRPr="008867F8" w:rsidRDefault="00F2652A" w:rsidP="00F2652A">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246"/>
        <w:gridCol w:w="1984"/>
        <w:gridCol w:w="1134"/>
        <w:gridCol w:w="992"/>
        <w:gridCol w:w="1560"/>
        <w:gridCol w:w="1842"/>
      </w:tblGrid>
      <w:tr w:rsidR="00F2652A" w:rsidRPr="008867F8" w:rsidTr="004A037D">
        <w:tc>
          <w:tcPr>
            <w:tcW w:w="510" w:type="dxa"/>
            <w:vMerge w:val="restart"/>
            <w:vAlign w:val="center"/>
          </w:tcPr>
          <w:p w:rsidR="00F2652A" w:rsidRPr="008867F8" w:rsidRDefault="00F2652A" w:rsidP="004A037D">
            <w:pPr>
              <w:pStyle w:val="ConsPlusNormal"/>
              <w:ind w:firstLine="0"/>
              <w:jc w:val="center"/>
              <w:rPr>
                <w:rFonts w:ascii="Times New Roman" w:hAnsi="Times New Roman" w:cs="Times New Roman"/>
              </w:rPr>
            </w:pPr>
            <w:r w:rsidRPr="008867F8">
              <w:rPr>
                <w:rFonts w:ascii="Times New Roman" w:hAnsi="Times New Roman" w:cs="Times New Roman"/>
              </w:rPr>
              <w:t xml:space="preserve">N </w:t>
            </w:r>
            <w:proofErr w:type="spellStart"/>
            <w:r w:rsidRPr="008867F8">
              <w:rPr>
                <w:rFonts w:ascii="Times New Roman" w:hAnsi="Times New Roman" w:cs="Times New Roman"/>
              </w:rPr>
              <w:t>п</w:t>
            </w:r>
            <w:proofErr w:type="spellEnd"/>
            <w:r w:rsidRPr="008867F8">
              <w:rPr>
                <w:rFonts w:ascii="Times New Roman" w:hAnsi="Times New Roman" w:cs="Times New Roman"/>
              </w:rPr>
              <w:t>/</w:t>
            </w:r>
            <w:proofErr w:type="spellStart"/>
            <w:r w:rsidRPr="008867F8">
              <w:rPr>
                <w:rFonts w:ascii="Times New Roman" w:hAnsi="Times New Roman" w:cs="Times New Roman"/>
              </w:rPr>
              <w:t>п</w:t>
            </w:r>
            <w:proofErr w:type="spellEnd"/>
          </w:p>
        </w:tc>
        <w:tc>
          <w:tcPr>
            <w:tcW w:w="2246" w:type="dxa"/>
            <w:vMerge w:val="restart"/>
            <w:vAlign w:val="center"/>
          </w:tcPr>
          <w:p w:rsidR="00F2652A" w:rsidRPr="008867F8" w:rsidRDefault="00F2652A" w:rsidP="004A037D">
            <w:pPr>
              <w:pStyle w:val="ConsPlusNormal"/>
              <w:ind w:firstLine="0"/>
              <w:jc w:val="center"/>
              <w:rPr>
                <w:rFonts w:ascii="Times New Roman" w:hAnsi="Times New Roman" w:cs="Times New Roman"/>
              </w:rPr>
            </w:pPr>
            <w:r w:rsidRPr="008867F8">
              <w:rPr>
                <w:rFonts w:ascii="Times New Roman" w:hAnsi="Times New Roman" w:cs="Times New Roman"/>
              </w:rPr>
              <w:t>Наименование показателя</w:t>
            </w:r>
          </w:p>
        </w:tc>
        <w:tc>
          <w:tcPr>
            <w:tcW w:w="1984" w:type="dxa"/>
            <w:vMerge w:val="restart"/>
            <w:vAlign w:val="center"/>
          </w:tcPr>
          <w:p w:rsidR="00F2652A" w:rsidRPr="008867F8" w:rsidRDefault="00F2652A" w:rsidP="004A037D">
            <w:pPr>
              <w:pStyle w:val="ConsPlusNormal"/>
              <w:ind w:firstLine="0"/>
              <w:jc w:val="center"/>
              <w:rPr>
                <w:rFonts w:ascii="Times New Roman" w:hAnsi="Times New Roman" w:cs="Times New Roman"/>
              </w:rPr>
            </w:pPr>
            <w:r w:rsidRPr="008867F8">
              <w:rPr>
                <w:rFonts w:ascii="Times New Roman" w:hAnsi="Times New Roman" w:cs="Times New Roman"/>
              </w:rPr>
              <w:t>Наименование мероприятия</w:t>
            </w:r>
          </w:p>
        </w:tc>
        <w:tc>
          <w:tcPr>
            <w:tcW w:w="2126" w:type="dxa"/>
            <w:gridSpan w:val="2"/>
            <w:vAlign w:val="center"/>
          </w:tcPr>
          <w:p w:rsidR="00F2652A" w:rsidRPr="008867F8" w:rsidRDefault="00F2652A" w:rsidP="004A037D">
            <w:pPr>
              <w:pStyle w:val="ConsPlusNormal"/>
              <w:ind w:hanging="62"/>
              <w:jc w:val="center"/>
              <w:rPr>
                <w:rFonts w:ascii="Times New Roman" w:hAnsi="Times New Roman" w:cs="Times New Roman"/>
              </w:rPr>
            </w:pPr>
            <w:r w:rsidRPr="008867F8">
              <w:rPr>
                <w:rFonts w:ascii="Times New Roman" w:hAnsi="Times New Roman" w:cs="Times New Roman"/>
              </w:rPr>
              <w:t xml:space="preserve">Единица измерения по </w:t>
            </w:r>
            <w:hyperlink r:id="rId27" w:history="1">
              <w:r w:rsidRPr="008867F8">
                <w:rPr>
                  <w:rFonts w:ascii="Times New Roman" w:hAnsi="Times New Roman" w:cs="Times New Roman"/>
                </w:rPr>
                <w:t>ОКЕИ</w:t>
              </w:r>
            </w:hyperlink>
          </w:p>
        </w:tc>
        <w:tc>
          <w:tcPr>
            <w:tcW w:w="1560" w:type="dxa"/>
            <w:vMerge w:val="restart"/>
            <w:vAlign w:val="center"/>
          </w:tcPr>
          <w:p w:rsidR="00F2652A" w:rsidRPr="008867F8" w:rsidRDefault="00F2652A" w:rsidP="004A037D">
            <w:pPr>
              <w:pStyle w:val="ConsPlusNormal"/>
              <w:ind w:firstLine="0"/>
              <w:jc w:val="center"/>
              <w:rPr>
                <w:rFonts w:ascii="Times New Roman" w:hAnsi="Times New Roman" w:cs="Times New Roman"/>
              </w:rPr>
            </w:pPr>
            <w:r w:rsidRPr="008867F8">
              <w:rPr>
                <w:rFonts w:ascii="Times New Roman" w:hAnsi="Times New Roman" w:cs="Times New Roman"/>
              </w:rPr>
              <w:t>Плановое значение показателя</w:t>
            </w:r>
          </w:p>
        </w:tc>
        <w:tc>
          <w:tcPr>
            <w:tcW w:w="1842" w:type="dxa"/>
            <w:vMerge w:val="restart"/>
            <w:vAlign w:val="center"/>
          </w:tcPr>
          <w:p w:rsidR="00F2652A" w:rsidRPr="008867F8" w:rsidRDefault="00F2652A" w:rsidP="004A037D">
            <w:pPr>
              <w:pStyle w:val="ConsPlusNormal"/>
              <w:ind w:firstLine="0"/>
              <w:jc w:val="center"/>
              <w:rPr>
                <w:rFonts w:ascii="Times New Roman" w:hAnsi="Times New Roman" w:cs="Times New Roman"/>
              </w:rPr>
            </w:pPr>
            <w:r w:rsidRPr="008867F8">
              <w:rPr>
                <w:rFonts w:ascii="Times New Roman" w:hAnsi="Times New Roman" w:cs="Times New Roman"/>
              </w:rPr>
              <w:t>Срок, на который запланировано достижение показателя</w:t>
            </w:r>
          </w:p>
        </w:tc>
      </w:tr>
      <w:tr w:rsidR="00F2652A" w:rsidRPr="008867F8" w:rsidTr="004A037D">
        <w:tc>
          <w:tcPr>
            <w:tcW w:w="510" w:type="dxa"/>
            <w:vMerge/>
            <w:vAlign w:val="center"/>
          </w:tcPr>
          <w:p w:rsidR="00F2652A" w:rsidRPr="008867F8" w:rsidRDefault="00F2652A" w:rsidP="004A037D">
            <w:pPr>
              <w:jc w:val="center"/>
            </w:pPr>
          </w:p>
        </w:tc>
        <w:tc>
          <w:tcPr>
            <w:tcW w:w="2246" w:type="dxa"/>
            <w:vMerge/>
            <w:vAlign w:val="center"/>
          </w:tcPr>
          <w:p w:rsidR="00F2652A" w:rsidRPr="008867F8" w:rsidRDefault="00F2652A" w:rsidP="004A037D">
            <w:pPr>
              <w:jc w:val="center"/>
            </w:pPr>
          </w:p>
        </w:tc>
        <w:tc>
          <w:tcPr>
            <w:tcW w:w="1984" w:type="dxa"/>
            <w:vMerge/>
            <w:vAlign w:val="center"/>
          </w:tcPr>
          <w:p w:rsidR="00F2652A" w:rsidRPr="008867F8" w:rsidRDefault="00F2652A" w:rsidP="004A037D">
            <w:pPr>
              <w:jc w:val="center"/>
            </w:pPr>
          </w:p>
        </w:tc>
        <w:tc>
          <w:tcPr>
            <w:tcW w:w="1134" w:type="dxa"/>
            <w:vAlign w:val="center"/>
          </w:tcPr>
          <w:p w:rsidR="00F2652A" w:rsidRPr="008867F8" w:rsidRDefault="00F2652A" w:rsidP="004A037D">
            <w:pPr>
              <w:pStyle w:val="ConsPlusNormal"/>
              <w:ind w:firstLine="80"/>
              <w:jc w:val="center"/>
              <w:rPr>
                <w:rFonts w:ascii="Times New Roman" w:hAnsi="Times New Roman" w:cs="Times New Roman"/>
              </w:rPr>
            </w:pPr>
            <w:r w:rsidRPr="008867F8">
              <w:rPr>
                <w:rFonts w:ascii="Times New Roman" w:hAnsi="Times New Roman" w:cs="Times New Roman"/>
              </w:rPr>
              <w:t>Наименование</w:t>
            </w:r>
          </w:p>
        </w:tc>
        <w:tc>
          <w:tcPr>
            <w:tcW w:w="992" w:type="dxa"/>
            <w:vAlign w:val="center"/>
          </w:tcPr>
          <w:p w:rsidR="00F2652A" w:rsidRPr="008867F8" w:rsidRDefault="00F2652A" w:rsidP="004A037D">
            <w:pPr>
              <w:pStyle w:val="ConsPlusNormal"/>
              <w:ind w:firstLine="80"/>
              <w:jc w:val="center"/>
              <w:rPr>
                <w:rFonts w:ascii="Times New Roman" w:hAnsi="Times New Roman" w:cs="Times New Roman"/>
              </w:rPr>
            </w:pPr>
            <w:r w:rsidRPr="008867F8">
              <w:rPr>
                <w:rFonts w:ascii="Times New Roman" w:hAnsi="Times New Roman" w:cs="Times New Roman"/>
              </w:rPr>
              <w:t>Код</w:t>
            </w:r>
          </w:p>
        </w:tc>
        <w:tc>
          <w:tcPr>
            <w:tcW w:w="1560" w:type="dxa"/>
            <w:vMerge/>
            <w:vAlign w:val="center"/>
          </w:tcPr>
          <w:p w:rsidR="00F2652A" w:rsidRPr="008867F8" w:rsidRDefault="00F2652A" w:rsidP="004A037D">
            <w:pPr>
              <w:jc w:val="center"/>
            </w:pPr>
          </w:p>
        </w:tc>
        <w:tc>
          <w:tcPr>
            <w:tcW w:w="1842" w:type="dxa"/>
            <w:vMerge/>
            <w:vAlign w:val="center"/>
          </w:tcPr>
          <w:p w:rsidR="00F2652A" w:rsidRPr="008867F8" w:rsidRDefault="00F2652A" w:rsidP="004A037D">
            <w:pPr>
              <w:jc w:val="center"/>
            </w:pPr>
          </w:p>
        </w:tc>
      </w:tr>
      <w:tr w:rsidR="00F2652A" w:rsidRPr="008867F8" w:rsidTr="004A037D">
        <w:tc>
          <w:tcPr>
            <w:tcW w:w="510" w:type="dxa"/>
            <w:vAlign w:val="center"/>
          </w:tcPr>
          <w:p w:rsidR="00F2652A" w:rsidRPr="008867F8" w:rsidRDefault="00F2652A" w:rsidP="004A037D">
            <w:pPr>
              <w:pStyle w:val="ConsPlusNormal"/>
              <w:ind w:firstLine="0"/>
              <w:jc w:val="center"/>
              <w:rPr>
                <w:rFonts w:ascii="Times New Roman" w:hAnsi="Times New Roman" w:cs="Times New Roman"/>
              </w:rPr>
            </w:pPr>
            <w:r w:rsidRPr="008867F8">
              <w:rPr>
                <w:rFonts w:ascii="Times New Roman" w:hAnsi="Times New Roman" w:cs="Times New Roman"/>
              </w:rPr>
              <w:t>1</w:t>
            </w:r>
          </w:p>
        </w:tc>
        <w:tc>
          <w:tcPr>
            <w:tcW w:w="2246" w:type="dxa"/>
            <w:vAlign w:val="center"/>
          </w:tcPr>
          <w:p w:rsidR="00F2652A" w:rsidRPr="008867F8" w:rsidRDefault="00F2652A" w:rsidP="004A037D">
            <w:pPr>
              <w:pStyle w:val="ConsPlusNormal"/>
              <w:ind w:firstLine="57"/>
              <w:jc w:val="center"/>
              <w:rPr>
                <w:rFonts w:ascii="Times New Roman" w:hAnsi="Times New Roman" w:cs="Times New Roman"/>
              </w:rPr>
            </w:pPr>
            <w:bookmarkStart w:id="2" w:name="P708"/>
            <w:bookmarkEnd w:id="2"/>
            <w:r w:rsidRPr="008867F8">
              <w:rPr>
                <w:rFonts w:ascii="Times New Roman" w:hAnsi="Times New Roman" w:cs="Times New Roman"/>
              </w:rPr>
              <w:t>2</w:t>
            </w:r>
          </w:p>
        </w:tc>
        <w:tc>
          <w:tcPr>
            <w:tcW w:w="1984" w:type="dxa"/>
            <w:vAlign w:val="center"/>
          </w:tcPr>
          <w:p w:rsidR="00F2652A" w:rsidRPr="008867F8" w:rsidRDefault="00F2652A" w:rsidP="004A037D">
            <w:pPr>
              <w:pStyle w:val="ConsPlusNormal"/>
              <w:ind w:firstLine="0"/>
              <w:jc w:val="center"/>
              <w:rPr>
                <w:rFonts w:ascii="Times New Roman" w:hAnsi="Times New Roman" w:cs="Times New Roman"/>
              </w:rPr>
            </w:pPr>
            <w:r w:rsidRPr="008867F8">
              <w:rPr>
                <w:rFonts w:ascii="Times New Roman" w:hAnsi="Times New Roman" w:cs="Times New Roman"/>
              </w:rPr>
              <w:t>3</w:t>
            </w:r>
          </w:p>
        </w:tc>
        <w:tc>
          <w:tcPr>
            <w:tcW w:w="1134" w:type="dxa"/>
            <w:vAlign w:val="center"/>
          </w:tcPr>
          <w:p w:rsidR="00F2652A" w:rsidRPr="008867F8" w:rsidRDefault="00F2652A" w:rsidP="004A037D">
            <w:pPr>
              <w:pStyle w:val="ConsPlusNormal"/>
              <w:ind w:firstLine="0"/>
              <w:jc w:val="center"/>
              <w:rPr>
                <w:rFonts w:ascii="Times New Roman" w:hAnsi="Times New Roman" w:cs="Times New Roman"/>
              </w:rPr>
            </w:pPr>
            <w:r w:rsidRPr="008867F8">
              <w:rPr>
                <w:rFonts w:ascii="Times New Roman" w:hAnsi="Times New Roman" w:cs="Times New Roman"/>
              </w:rPr>
              <w:t>4</w:t>
            </w:r>
          </w:p>
        </w:tc>
        <w:tc>
          <w:tcPr>
            <w:tcW w:w="992" w:type="dxa"/>
            <w:vAlign w:val="center"/>
          </w:tcPr>
          <w:p w:rsidR="00F2652A" w:rsidRPr="008867F8" w:rsidRDefault="00F2652A" w:rsidP="004A037D">
            <w:pPr>
              <w:pStyle w:val="ConsPlusNormal"/>
              <w:ind w:firstLine="0"/>
              <w:jc w:val="center"/>
              <w:rPr>
                <w:rFonts w:ascii="Times New Roman" w:hAnsi="Times New Roman" w:cs="Times New Roman"/>
              </w:rPr>
            </w:pPr>
            <w:r w:rsidRPr="008867F8">
              <w:rPr>
                <w:rFonts w:ascii="Times New Roman" w:hAnsi="Times New Roman" w:cs="Times New Roman"/>
              </w:rPr>
              <w:t>5</w:t>
            </w:r>
          </w:p>
        </w:tc>
        <w:tc>
          <w:tcPr>
            <w:tcW w:w="1560" w:type="dxa"/>
            <w:vAlign w:val="center"/>
          </w:tcPr>
          <w:p w:rsidR="00F2652A" w:rsidRPr="008867F8" w:rsidRDefault="00F2652A" w:rsidP="004A037D">
            <w:pPr>
              <w:pStyle w:val="ConsPlusNormal"/>
              <w:ind w:firstLine="0"/>
              <w:jc w:val="center"/>
              <w:rPr>
                <w:rFonts w:ascii="Times New Roman" w:hAnsi="Times New Roman" w:cs="Times New Roman"/>
              </w:rPr>
            </w:pPr>
            <w:bookmarkStart w:id="3" w:name="P712"/>
            <w:bookmarkEnd w:id="3"/>
            <w:r w:rsidRPr="008867F8">
              <w:rPr>
                <w:rFonts w:ascii="Times New Roman" w:hAnsi="Times New Roman" w:cs="Times New Roman"/>
              </w:rPr>
              <w:t>6</w:t>
            </w:r>
          </w:p>
        </w:tc>
        <w:tc>
          <w:tcPr>
            <w:tcW w:w="1842" w:type="dxa"/>
            <w:vAlign w:val="center"/>
          </w:tcPr>
          <w:p w:rsidR="00F2652A" w:rsidRPr="008867F8" w:rsidRDefault="00F2652A" w:rsidP="004A037D">
            <w:pPr>
              <w:pStyle w:val="ConsPlusNormal"/>
              <w:ind w:firstLine="79"/>
              <w:jc w:val="center"/>
              <w:rPr>
                <w:rFonts w:ascii="Times New Roman" w:hAnsi="Times New Roman" w:cs="Times New Roman"/>
              </w:rPr>
            </w:pPr>
            <w:r w:rsidRPr="008867F8">
              <w:rPr>
                <w:rFonts w:ascii="Times New Roman" w:hAnsi="Times New Roman" w:cs="Times New Roman"/>
              </w:rPr>
              <w:t>7</w:t>
            </w:r>
          </w:p>
        </w:tc>
      </w:tr>
      <w:tr w:rsidR="00F2652A" w:rsidRPr="008867F8" w:rsidTr="004A037D">
        <w:tc>
          <w:tcPr>
            <w:tcW w:w="510" w:type="dxa"/>
            <w:vAlign w:val="center"/>
          </w:tcPr>
          <w:p w:rsidR="00F2652A" w:rsidRPr="008867F8" w:rsidRDefault="00F2652A" w:rsidP="004A037D">
            <w:pPr>
              <w:pStyle w:val="ConsPlusNormal"/>
              <w:numPr>
                <w:ilvl w:val="0"/>
                <w:numId w:val="21"/>
              </w:numPr>
              <w:ind w:left="0" w:right="-465" w:firstLine="0"/>
              <w:jc w:val="center"/>
              <w:rPr>
                <w:rFonts w:ascii="Times New Roman" w:hAnsi="Times New Roman" w:cs="Times New Roman"/>
              </w:rPr>
            </w:pPr>
          </w:p>
        </w:tc>
        <w:tc>
          <w:tcPr>
            <w:tcW w:w="2246" w:type="dxa"/>
            <w:vAlign w:val="center"/>
          </w:tcPr>
          <w:p w:rsidR="00F2652A" w:rsidRPr="008867F8" w:rsidRDefault="00F2652A" w:rsidP="004A037D">
            <w:pPr>
              <w:pStyle w:val="ConsPlusNormal"/>
              <w:ind w:firstLine="0"/>
              <w:rPr>
                <w:rFonts w:ascii="Times New Roman" w:hAnsi="Times New Roman" w:cs="Times New Roman"/>
              </w:rPr>
            </w:pPr>
            <w:r w:rsidRPr="008867F8">
              <w:rPr>
                <w:rFonts w:ascii="Times New Roman" w:hAnsi="Times New Roman" w:cs="Times New Roman"/>
              </w:rPr>
              <w:t>Реализованы мероприятия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c>
          <w:tcPr>
            <w:tcW w:w="1984" w:type="dxa"/>
            <w:vAlign w:val="center"/>
          </w:tcPr>
          <w:p w:rsidR="00F2652A" w:rsidRPr="008867F8" w:rsidRDefault="00F2652A" w:rsidP="004A037D">
            <w:pPr>
              <w:pStyle w:val="ConsPlusNormal"/>
              <w:ind w:firstLine="0"/>
              <w:rPr>
                <w:rFonts w:ascii="Times New Roman" w:hAnsi="Times New Roman" w:cs="Times New Roman"/>
              </w:rPr>
            </w:pPr>
            <w:r w:rsidRPr="008867F8">
              <w:rPr>
                <w:rFonts w:ascii="Times New Roman" w:hAnsi="Times New Roman" w:cs="Times New Roman"/>
              </w:rPr>
              <w:t>Благоустройство территории, ремонт объектов недвижимого имущества</w:t>
            </w:r>
          </w:p>
        </w:tc>
        <w:tc>
          <w:tcPr>
            <w:tcW w:w="1134" w:type="dxa"/>
            <w:vAlign w:val="center"/>
          </w:tcPr>
          <w:p w:rsidR="00F2652A" w:rsidRPr="008867F8" w:rsidRDefault="00F2652A" w:rsidP="004A037D">
            <w:pPr>
              <w:pStyle w:val="ConsPlusNormal"/>
              <w:ind w:firstLine="0"/>
              <w:jc w:val="center"/>
              <w:rPr>
                <w:rFonts w:ascii="Times New Roman" w:hAnsi="Times New Roman" w:cs="Times New Roman"/>
              </w:rPr>
            </w:pPr>
            <w:r w:rsidRPr="008867F8">
              <w:rPr>
                <w:rFonts w:ascii="Times New Roman" w:hAnsi="Times New Roman" w:cs="Times New Roman"/>
              </w:rPr>
              <w:t>Единица</w:t>
            </w:r>
          </w:p>
        </w:tc>
        <w:tc>
          <w:tcPr>
            <w:tcW w:w="992" w:type="dxa"/>
            <w:vAlign w:val="center"/>
          </w:tcPr>
          <w:p w:rsidR="00F2652A" w:rsidRPr="008867F8" w:rsidRDefault="00F2652A" w:rsidP="004A037D">
            <w:pPr>
              <w:pStyle w:val="ConsPlusNormal"/>
              <w:ind w:firstLine="0"/>
              <w:jc w:val="center"/>
              <w:rPr>
                <w:rFonts w:ascii="Times New Roman" w:hAnsi="Times New Roman" w:cs="Times New Roman"/>
              </w:rPr>
            </w:pPr>
            <w:r w:rsidRPr="008867F8">
              <w:rPr>
                <w:rFonts w:ascii="Times New Roman" w:hAnsi="Times New Roman" w:cs="Times New Roman"/>
              </w:rPr>
              <w:t>642</w:t>
            </w:r>
          </w:p>
        </w:tc>
        <w:tc>
          <w:tcPr>
            <w:tcW w:w="1560" w:type="dxa"/>
            <w:vAlign w:val="center"/>
          </w:tcPr>
          <w:p w:rsidR="00F2652A" w:rsidRPr="008867F8" w:rsidRDefault="00F2652A" w:rsidP="004A037D">
            <w:pPr>
              <w:pStyle w:val="ConsPlusNormal"/>
              <w:ind w:firstLine="0"/>
              <w:jc w:val="center"/>
              <w:rPr>
                <w:rFonts w:ascii="Times New Roman" w:hAnsi="Times New Roman" w:cs="Times New Roman"/>
              </w:rPr>
            </w:pPr>
            <w:r w:rsidRPr="008867F8">
              <w:rPr>
                <w:rFonts w:ascii="Times New Roman" w:hAnsi="Times New Roman" w:cs="Times New Roman"/>
              </w:rPr>
              <w:t>1</w:t>
            </w:r>
          </w:p>
        </w:tc>
        <w:tc>
          <w:tcPr>
            <w:tcW w:w="1842" w:type="dxa"/>
            <w:vAlign w:val="center"/>
          </w:tcPr>
          <w:p w:rsidR="00F2652A" w:rsidRPr="008867F8" w:rsidRDefault="00F2652A" w:rsidP="004A037D">
            <w:pPr>
              <w:pStyle w:val="ConsPlusNormal"/>
              <w:ind w:firstLine="0"/>
              <w:jc w:val="center"/>
              <w:rPr>
                <w:rFonts w:ascii="Times New Roman" w:hAnsi="Times New Roman" w:cs="Times New Roman"/>
              </w:rPr>
            </w:pPr>
            <w:r w:rsidRPr="008867F8">
              <w:rPr>
                <w:rFonts w:ascii="Times New Roman" w:hAnsi="Times New Roman" w:cs="Times New Roman"/>
              </w:rPr>
              <w:t>Год предоставления субсидии</w:t>
            </w:r>
          </w:p>
        </w:tc>
      </w:tr>
    </w:tbl>
    <w:p w:rsidR="00F2652A" w:rsidRPr="008867F8" w:rsidRDefault="00F2652A" w:rsidP="00F2652A">
      <w:pPr>
        <w:pStyle w:val="ConsPlusNormal"/>
        <w:jc w:val="both"/>
        <w:rPr>
          <w:rFonts w:ascii="Times New Roman" w:hAnsi="Times New Roman" w:cs="Times New Roman"/>
        </w:rPr>
      </w:pPr>
    </w:p>
    <w:p w:rsidR="00F2652A" w:rsidRPr="008867F8" w:rsidRDefault="00F2652A" w:rsidP="00F2652A">
      <w:pPr>
        <w:pStyle w:val="ConsPlusNormal"/>
        <w:jc w:val="both"/>
        <w:rPr>
          <w:rFonts w:ascii="Times New Roman" w:hAnsi="Times New Roman" w:cs="Times New Roman"/>
        </w:rPr>
      </w:pPr>
    </w:p>
    <w:p w:rsidR="00F2652A" w:rsidRPr="008867F8" w:rsidRDefault="00F2652A" w:rsidP="00F2652A">
      <w:pPr>
        <w:pStyle w:val="ConsPlusNormal"/>
        <w:jc w:val="both"/>
        <w:rPr>
          <w:rFonts w:ascii="Times New Roman" w:hAnsi="Times New Roman" w:cs="Times New Roman"/>
        </w:rPr>
      </w:pPr>
    </w:p>
    <w:p w:rsidR="00F2652A" w:rsidRPr="008867F8" w:rsidRDefault="00F2652A" w:rsidP="00F2652A">
      <w:pPr>
        <w:autoSpaceDE w:val="0"/>
        <w:autoSpaceDN w:val="0"/>
        <w:adjustRightInd w:val="0"/>
        <w:jc w:val="right"/>
        <w:outlineLvl w:val="0"/>
        <w:rPr>
          <w:sz w:val="20"/>
        </w:rPr>
        <w:sectPr w:rsidR="00F2652A" w:rsidRPr="008867F8" w:rsidSect="00BF0322">
          <w:pgSz w:w="11905" w:h="16838" w:code="9"/>
          <w:pgMar w:top="1134" w:right="851" w:bottom="1134" w:left="851" w:header="624" w:footer="0" w:gutter="0"/>
          <w:pgNumType w:start="11"/>
          <w:cols w:space="720"/>
          <w:noEndnote/>
          <w:titlePg/>
          <w:docGrid w:linePitch="360"/>
        </w:sectPr>
      </w:pPr>
    </w:p>
    <w:p w:rsidR="00F2652A" w:rsidRPr="008867F8" w:rsidRDefault="00F2652A" w:rsidP="00F2652A">
      <w:pPr>
        <w:autoSpaceDE w:val="0"/>
        <w:autoSpaceDN w:val="0"/>
        <w:adjustRightInd w:val="0"/>
        <w:ind w:left="3969"/>
        <w:jc w:val="both"/>
        <w:outlineLvl w:val="0"/>
        <w:rPr>
          <w:rFonts w:ascii="Times New Roman" w:hAnsi="Times New Roman"/>
          <w:sz w:val="24"/>
          <w:szCs w:val="24"/>
        </w:rPr>
      </w:pPr>
      <w:r w:rsidRPr="008867F8">
        <w:rPr>
          <w:rFonts w:ascii="Times New Roman" w:hAnsi="Times New Roman"/>
          <w:sz w:val="24"/>
          <w:szCs w:val="24"/>
        </w:rPr>
        <w:t>Приложение № 4</w:t>
      </w:r>
    </w:p>
    <w:p w:rsidR="00F2652A" w:rsidRPr="008867F8" w:rsidRDefault="00F2652A" w:rsidP="00F2652A">
      <w:pPr>
        <w:widowControl w:val="0"/>
        <w:autoSpaceDE w:val="0"/>
        <w:autoSpaceDN w:val="0"/>
        <w:ind w:left="3969"/>
        <w:jc w:val="both"/>
        <w:rPr>
          <w:rFonts w:ascii="Times New Roman" w:hAnsi="Times New Roman"/>
          <w:sz w:val="28"/>
          <w:szCs w:val="28"/>
        </w:rPr>
      </w:pPr>
      <w:r w:rsidRPr="008867F8">
        <w:rPr>
          <w:rFonts w:ascii="Times New Roman" w:eastAsia="Times New Roman" w:hAnsi="Times New Roman"/>
          <w:sz w:val="24"/>
          <w:szCs w:val="24"/>
        </w:rPr>
        <w:t xml:space="preserve">к Порядку предоставления субсидии юридическим лицам </w:t>
      </w:r>
      <w:r w:rsidRPr="008867F8">
        <w:rPr>
          <w:rFonts w:ascii="Times New Roman" w:hAnsi="Times New Roman"/>
          <w:sz w:val="24"/>
          <w:szCs w:val="24"/>
        </w:rPr>
        <w:t>в целях возмещения затрат в связи с проведением работ по благоустройству дворовых территорий</w:t>
      </w:r>
      <w:r w:rsidRPr="008867F8">
        <w:rPr>
          <w:rFonts w:ascii="Times New Roman" w:hAnsi="Times New Roman"/>
          <w:sz w:val="28"/>
          <w:szCs w:val="28"/>
        </w:rPr>
        <w:t xml:space="preserve"> </w:t>
      </w:r>
    </w:p>
    <w:p w:rsidR="00F2652A" w:rsidRPr="008867F8" w:rsidRDefault="00F2652A" w:rsidP="00F2652A">
      <w:pPr>
        <w:ind w:left="5103"/>
        <w:rPr>
          <w:rFonts w:ascii="Times New Roman" w:eastAsia="Times New Roman" w:hAnsi="Times New Roman"/>
          <w:sz w:val="24"/>
          <w:szCs w:val="24"/>
        </w:rPr>
      </w:pPr>
    </w:p>
    <w:p w:rsidR="00F2652A" w:rsidRPr="008867F8" w:rsidRDefault="00F2652A" w:rsidP="00F2652A">
      <w:pPr>
        <w:pStyle w:val="ConsPlusNonformat"/>
        <w:jc w:val="center"/>
        <w:rPr>
          <w:rFonts w:ascii="Times New Roman" w:hAnsi="Times New Roman" w:cs="Times New Roman"/>
          <w:sz w:val="24"/>
          <w:szCs w:val="24"/>
        </w:rPr>
      </w:pPr>
      <w:r w:rsidRPr="008867F8">
        <w:rPr>
          <w:rFonts w:ascii="Times New Roman" w:hAnsi="Times New Roman" w:cs="Times New Roman"/>
          <w:sz w:val="24"/>
          <w:szCs w:val="24"/>
        </w:rPr>
        <w:t>ОТЧЕТ</w:t>
      </w:r>
    </w:p>
    <w:p w:rsidR="00F2652A" w:rsidRPr="008867F8" w:rsidRDefault="00F2652A" w:rsidP="00F2652A">
      <w:pPr>
        <w:pStyle w:val="ConsPlusNonformat"/>
        <w:jc w:val="center"/>
        <w:rPr>
          <w:rFonts w:ascii="Times New Roman" w:hAnsi="Times New Roman" w:cs="Times New Roman"/>
          <w:sz w:val="24"/>
          <w:szCs w:val="24"/>
        </w:rPr>
      </w:pPr>
      <w:r w:rsidRPr="008867F8">
        <w:rPr>
          <w:rFonts w:ascii="Times New Roman" w:hAnsi="Times New Roman" w:cs="Times New Roman"/>
          <w:sz w:val="24"/>
          <w:szCs w:val="24"/>
        </w:rPr>
        <w:t>о достижении значений результатов предоставления субсидии</w:t>
      </w:r>
    </w:p>
    <w:p w:rsidR="00F2652A" w:rsidRPr="008867F8" w:rsidRDefault="00F2652A" w:rsidP="00F2652A">
      <w:pPr>
        <w:pStyle w:val="ConsPlusNonformat"/>
        <w:jc w:val="center"/>
        <w:rPr>
          <w:rFonts w:ascii="Times New Roman" w:hAnsi="Times New Roman" w:cs="Times New Roman"/>
          <w:sz w:val="24"/>
          <w:szCs w:val="24"/>
        </w:rPr>
      </w:pPr>
      <w:r w:rsidRPr="008867F8">
        <w:rPr>
          <w:rFonts w:ascii="Times New Roman" w:hAnsi="Times New Roman" w:cs="Times New Roman"/>
          <w:sz w:val="24"/>
          <w:szCs w:val="24"/>
        </w:rPr>
        <w:t>по состоянию на __ _________ 20__ года</w:t>
      </w:r>
    </w:p>
    <w:p w:rsidR="00F2652A" w:rsidRPr="008867F8" w:rsidRDefault="00F2652A" w:rsidP="00F2652A">
      <w:pPr>
        <w:pStyle w:val="ConsPlusNonformat"/>
        <w:jc w:val="center"/>
        <w:rPr>
          <w:rFonts w:ascii="Times New Roman" w:hAnsi="Times New Roman" w:cs="Times New Roman"/>
          <w:sz w:val="24"/>
          <w:szCs w:val="24"/>
        </w:rPr>
      </w:pPr>
    </w:p>
    <w:p w:rsidR="00F2652A" w:rsidRPr="008867F8" w:rsidRDefault="00F2652A" w:rsidP="00F2652A">
      <w:pPr>
        <w:pStyle w:val="ConsPlusNonformat"/>
        <w:jc w:val="both"/>
        <w:rPr>
          <w:rFonts w:ascii="Times New Roman" w:hAnsi="Times New Roman" w:cs="Times New Roman"/>
          <w:sz w:val="24"/>
          <w:szCs w:val="24"/>
        </w:rPr>
      </w:pPr>
      <w:r w:rsidRPr="008867F8">
        <w:rPr>
          <w:rFonts w:ascii="Times New Roman" w:hAnsi="Times New Roman" w:cs="Times New Roman"/>
          <w:sz w:val="24"/>
          <w:szCs w:val="24"/>
        </w:rPr>
        <w:t>Наименование Получателя ___________________________________________________</w:t>
      </w:r>
    </w:p>
    <w:p w:rsidR="00F2652A" w:rsidRPr="008867F8" w:rsidRDefault="00F2652A" w:rsidP="00F2652A">
      <w:pPr>
        <w:pStyle w:val="ConsPlusNonformat"/>
        <w:jc w:val="both"/>
        <w:rPr>
          <w:rFonts w:ascii="Times New Roman" w:hAnsi="Times New Roman" w:cs="Times New Roman"/>
          <w:sz w:val="24"/>
          <w:szCs w:val="24"/>
        </w:rPr>
      </w:pPr>
      <w:r w:rsidRPr="008867F8">
        <w:rPr>
          <w:rFonts w:ascii="Times New Roman" w:hAnsi="Times New Roman" w:cs="Times New Roman"/>
          <w:sz w:val="24"/>
          <w:szCs w:val="24"/>
        </w:rPr>
        <w:t>Периодичность:          _______________________</w:t>
      </w:r>
    </w:p>
    <w:p w:rsidR="00F2652A" w:rsidRPr="008867F8" w:rsidRDefault="00F2652A" w:rsidP="00F2652A">
      <w:pPr>
        <w:pStyle w:val="ConsPlusNormal"/>
        <w:jc w:val="both"/>
        <w:rPr>
          <w:rFonts w:ascii="Times New Roman" w:hAnsi="Times New Roman" w:cs="Times New Roman"/>
          <w:sz w:val="24"/>
          <w:szCs w:val="24"/>
        </w:rPr>
      </w:pPr>
    </w:p>
    <w:tbl>
      <w:tblPr>
        <w:tblW w:w="10348"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6"/>
        <w:gridCol w:w="1474"/>
        <w:gridCol w:w="1191"/>
        <w:gridCol w:w="907"/>
        <w:gridCol w:w="942"/>
        <w:gridCol w:w="1225"/>
        <w:gridCol w:w="1417"/>
        <w:gridCol w:w="1210"/>
        <w:gridCol w:w="1276"/>
      </w:tblGrid>
      <w:tr w:rsidR="00F2652A" w:rsidRPr="008867F8" w:rsidTr="004A037D">
        <w:tc>
          <w:tcPr>
            <w:tcW w:w="706" w:type="dxa"/>
            <w:vMerge w:val="restart"/>
            <w:vAlign w:val="center"/>
          </w:tcPr>
          <w:p w:rsidR="00F2652A" w:rsidRPr="008867F8" w:rsidRDefault="00F2652A" w:rsidP="004A037D">
            <w:pPr>
              <w:pStyle w:val="ConsPlusNormal"/>
              <w:ind w:right="-238" w:firstLine="0"/>
              <w:jc w:val="center"/>
              <w:rPr>
                <w:rFonts w:ascii="Times New Roman" w:hAnsi="Times New Roman" w:cs="Times New Roman"/>
                <w:sz w:val="23"/>
                <w:szCs w:val="23"/>
              </w:rPr>
            </w:pPr>
            <w:r w:rsidRPr="008867F8">
              <w:rPr>
                <w:rFonts w:ascii="Times New Roman" w:hAnsi="Times New Roman" w:cs="Times New Roman"/>
                <w:sz w:val="23"/>
                <w:szCs w:val="23"/>
              </w:rPr>
              <w:t>N</w:t>
            </w:r>
          </w:p>
          <w:p w:rsidR="00F2652A" w:rsidRPr="008867F8" w:rsidRDefault="00F2652A" w:rsidP="004A037D">
            <w:pPr>
              <w:pStyle w:val="ConsPlusNormal"/>
              <w:ind w:right="-238" w:firstLine="0"/>
              <w:jc w:val="center"/>
              <w:rPr>
                <w:rFonts w:ascii="Times New Roman" w:hAnsi="Times New Roman" w:cs="Times New Roman"/>
                <w:sz w:val="23"/>
                <w:szCs w:val="23"/>
              </w:rPr>
            </w:pPr>
            <w:proofErr w:type="spellStart"/>
            <w:r w:rsidRPr="008867F8">
              <w:rPr>
                <w:rFonts w:ascii="Times New Roman" w:hAnsi="Times New Roman" w:cs="Times New Roman"/>
                <w:sz w:val="23"/>
                <w:szCs w:val="23"/>
              </w:rPr>
              <w:t>п</w:t>
            </w:r>
            <w:proofErr w:type="spellEnd"/>
            <w:r w:rsidRPr="008867F8">
              <w:rPr>
                <w:rFonts w:ascii="Times New Roman" w:hAnsi="Times New Roman" w:cs="Times New Roman"/>
                <w:sz w:val="23"/>
                <w:szCs w:val="23"/>
              </w:rPr>
              <w:t>/</w:t>
            </w:r>
            <w:proofErr w:type="spellStart"/>
            <w:r w:rsidRPr="008867F8">
              <w:rPr>
                <w:rFonts w:ascii="Times New Roman" w:hAnsi="Times New Roman" w:cs="Times New Roman"/>
                <w:sz w:val="23"/>
                <w:szCs w:val="23"/>
              </w:rPr>
              <w:t>п</w:t>
            </w:r>
            <w:proofErr w:type="spellEnd"/>
          </w:p>
        </w:tc>
        <w:tc>
          <w:tcPr>
            <w:tcW w:w="1474" w:type="dxa"/>
            <w:vMerge w:val="restart"/>
          </w:tcPr>
          <w:p w:rsidR="00F2652A" w:rsidRPr="008867F8" w:rsidRDefault="00F2652A" w:rsidP="004A037D">
            <w:pPr>
              <w:pStyle w:val="ConsPlusNormal"/>
              <w:ind w:firstLine="0"/>
              <w:jc w:val="center"/>
              <w:rPr>
                <w:rFonts w:ascii="Times New Roman" w:hAnsi="Times New Roman" w:cs="Times New Roman"/>
                <w:sz w:val="23"/>
                <w:szCs w:val="23"/>
              </w:rPr>
            </w:pPr>
            <w:r w:rsidRPr="008867F8">
              <w:rPr>
                <w:rFonts w:ascii="Times New Roman" w:hAnsi="Times New Roman" w:cs="Times New Roman"/>
                <w:sz w:val="23"/>
                <w:szCs w:val="23"/>
              </w:rPr>
              <w:t xml:space="preserve">Наименование показателя </w:t>
            </w:r>
            <w:hyperlink w:anchor="P817" w:history="1">
              <w:r w:rsidRPr="008867F8">
                <w:rPr>
                  <w:rFonts w:ascii="Times New Roman" w:hAnsi="Times New Roman" w:cs="Times New Roman"/>
                  <w:sz w:val="23"/>
                  <w:szCs w:val="23"/>
                </w:rPr>
                <w:t>&lt;1&gt;</w:t>
              </w:r>
            </w:hyperlink>
          </w:p>
        </w:tc>
        <w:tc>
          <w:tcPr>
            <w:tcW w:w="1191" w:type="dxa"/>
            <w:vMerge w:val="restart"/>
          </w:tcPr>
          <w:p w:rsidR="00F2652A" w:rsidRPr="008867F8" w:rsidRDefault="00F2652A" w:rsidP="004A037D">
            <w:pPr>
              <w:pStyle w:val="ConsPlusNormal"/>
              <w:ind w:firstLine="1"/>
              <w:jc w:val="center"/>
              <w:rPr>
                <w:rFonts w:ascii="Times New Roman" w:hAnsi="Times New Roman" w:cs="Times New Roman"/>
                <w:sz w:val="23"/>
                <w:szCs w:val="23"/>
              </w:rPr>
            </w:pPr>
            <w:r w:rsidRPr="008867F8">
              <w:rPr>
                <w:rFonts w:ascii="Times New Roman" w:hAnsi="Times New Roman" w:cs="Times New Roman"/>
                <w:sz w:val="23"/>
                <w:szCs w:val="23"/>
              </w:rPr>
              <w:t>Наименование мероприятия</w:t>
            </w:r>
          </w:p>
        </w:tc>
        <w:tc>
          <w:tcPr>
            <w:tcW w:w="1849" w:type="dxa"/>
            <w:gridSpan w:val="2"/>
          </w:tcPr>
          <w:p w:rsidR="00F2652A" w:rsidRPr="008867F8" w:rsidRDefault="00F2652A" w:rsidP="004A037D">
            <w:pPr>
              <w:pStyle w:val="ConsPlusNormal"/>
              <w:ind w:firstLine="0"/>
              <w:jc w:val="center"/>
              <w:rPr>
                <w:rFonts w:ascii="Times New Roman" w:hAnsi="Times New Roman" w:cs="Times New Roman"/>
                <w:sz w:val="23"/>
                <w:szCs w:val="23"/>
              </w:rPr>
            </w:pPr>
            <w:r w:rsidRPr="008867F8">
              <w:rPr>
                <w:rFonts w:ascii="Times New Roman" w:hAnsi="Times New Roman" w:cs="Times New Roman"/>
                <w:sz w:val="23"/>
                <w:szCs w:val="23"/>
              </w:rPr>
              <w:t xml:space="preserve">Единица измерения по </w:t>
            </w:r>
            <w:hyperlink r:id="rId28" w:history="1">
              <w:r w:rsidRPr="008867F8">
                <w:rPr>
                  <w:rFonts w:ascii="Times New Roman" w:hAnsi="Times New Roman" w:cs="Times New Roman"/>
                  <w:sz w:val="23"/>
                  <w:szCs w:val="23"/>
                </w:rPr>
                <w:t>ОКЕИ</w:t>
              </w:r>
            </w:hyperlink>
          </w:p>
        </w:tc>
        <w:tc>
          <w:tcPr>
            <w:tcW w:w="1225" w:type="dxa"/>
            <w:vMerge w:val="restart"/>
          </w:tcPr>
          <w:p w:rsidR="00F2652A" w:rsidRPr="008867F8" w:rsidRDefault="00F2652A" w:rsidP="004A037D">
            <w:pPr>
              <w:pStyle w:val="ConsPlusNormal"/>
              <w:ind w:firstLine="0"/>
              <w:jc w:val="center"/>
              <w:rPr>
                <w:rFonts w:ascii="Times New Roman" w:hAnsi="Times New Roman" w:cs="Times New Roman"/>
                <w:sz w:val="23"/>
                <w:szCs w:val="23"/>
              </w:rPr>
            </w:pPr>
            <w:r w:rsidRPr="008867F8">
              <w:rPr>
                <w:rFonts w:ascii="Times New Roman" w:hAnsi="Times New Roman" w:cs="Times New Roman"/>
                <w:sz w:val="23"/>
                <w:szCs w:val="23"/>
              </w:rPr>
              <w:t xml:space="preserve">Плановое значение показателя </w:t>
            </w:r>
            <w:hyperlink w:anchor="P819" w:history="1">
              <w:r w:rsidRPr="008867F8">
                <w:rPr>
                  <w:rFonts w:ascii="Times New Roman" w:hAnsi="Times New Roman" w:cs="Times New Roman"/>
                  <w:sz w:val="23"/>
                  <w:szCs w:val="23"/>
                </w:rPr>
                <w:t>&lt;2&gt;</w:t>
              </w:r>
            </w:hyperlink>
          </w:p>
        </w:tc>
        <w:tc>
          <w:tcPr>
            <w:tcW w:w="1417" w:type="dxa"/>
            <w:vMerge w:val="restart"/>
          </w:tcPr>
          <w:p w:rsidR="00F2652A" w:rsidRPr="008867F8" w:rsidRDefault="00F2652A" w:rsidP="004A037D">
            <w:pPr>
              <w:pStyle w:val="ConsPlusNormal"/>
              <w:ind w:hanging="12"/>
              <w:jc w:val="center"/>
              <w:rPr>
                <w:rFonts w:ascii="Times New Roman" w:hAnsi="Times New Roman" w:cs="Times New Roman"/>
                <w:sz w:val="23"/>
                <w:szCs w:val="23"/>
              </w:rPr>
            </w:pPr>
            <w:r w:rsidRPr="008867F8">
              <w:rPr>
                <w:rFonts w:ascii="Times New Roman" w:hAnsi="Times New Roman" w:cs="Times New Roman"/>
                <w:sz w:val="23"/>
                <w:szCs w:val="23"/>
              </w:rPr>
              <w:t>Достигнутое значение показателя по состоянию на отчетную дату</w:t>
            </w:r>
          </w:p>
        </w:tc>
        <w:tc>
          <w:tcPr>
            <w:tcW w:w="1210" w:type="dxa"/>
            <w:vMerge w:val="restart"/>
          </w:tcPr>
          <w:p w:rsidR="00F2652A" w:rsidRPr="008867F8" w:rsidRDefault="00F2652A" w:rsidP="004A037D">
            <w:pPr>
              <w:pStyle w:val="ConsPlusNormal"/>
              <w:ind w:firstLine="0"/>
              <w:jc w:val="center"/>
              <w:rPr>
                <w:rFonts w:ascii="Times New Roman" w:hAnsi="Times New Roman" w:cs="Times New Roman"/>
                <w:sz w:val="23"/>
                <w:szCs w:val="23"/>
              </w:rPr>
            </w:pPr>
            <w:r w:rsidRPr="008867F8">
              <w:rPr>
                <w:rFonts w:ascii="Times New Roman" w:hAnsi="Times New Roman" w:cs="Times New Roman"/>
                <w:sz w:val="23"/>
                <w:szCs w:val="23"/>
              </w:rPr>
              <w:t>Процент выполнения плана</w:t>
            </w:r>
          </w:p>
        </w:tc>
        <w:tc>
          <w:tcPr>
            <w:tcW w:w="1276" w:type="dxa"/>
            <w:vMerge w:val="restart"/>
          </w:tcPr>
          <w:p w:rsidR="00F2652A" w:rsidRPr="008867F8" w:rsidRDefault="00F2652A" w:rsidP="004A037D">
            <w:pPr>
              <w:pStyle w:val="ConsPlusNormal"/>
              <w:ind w:firstLine="0"/>
              <w:jc w:val="center"/>
              <w:rPr>
                <w:rFonts w:ascii="Times New Roman" w:hAnsi="Times New Roman" w:cs="Times New Roman"/>
                <w:sz w:val="23"/>
                <w:szCs w:val="23"/>
              </w:rPr>
            </w:pPr>
            <w:r w:rsidRPr="008867F8">
              <w:rPr>
                <w:rFonts w:ascii="Times New Roman" w:hAnsi="Times New Roman" w:cs="Times New Roman"/>
                <w:sz w:val="23"/>
                <w:szCs w:val="23"/>
              </w:rPr>
              <w:t>Причина отклонения</w:t>
            </w:r>
          </w:p>
        </w:tc>
      </w:tr>
      <w:tr w:rsidR="00F2652A" w:rsidRPr="008867F8" w:rsidTr="004A037D">
        <w:tc>
          <w:tcPr>
            <w:tcW w:w="706" w:type="dxa"/>
            <w:vMerge/>
            <w:vAlign w:val="center"/>
          </w:tcPr>
          <w:p w:rsidR="00F2652A" w:rsidRPr="008867F8" w:rsidRDefault="00F2652A" w:rsidP="004A037D">
            <w:pPr>
              <w:ind w:right="-238"/>
              <w:jc w:val="center"/>
            </w:pPr>
          </w:p>
        </w:tc>
        <w:tc>
          <w:tcPr>
            <w:tcW w:w="1474" w:type="dxa"/>
            <w:vMerge/>
          </w:tcPr>
          <w:p w:rsidR="00F2652A" w:rsidRPr="008867F8" w:rsidRDefault="00F2652A" w:rsidP="004A037D"/>
        </w:tc>
        <w:tc>
          <w:tcPr>
            <w:tcW w:w="1191" w:type="dxa"/>
            <w:vMerge/>
          </w:tcPr>
          <w:p w:rsidR="00F2652A" w:rsidRPr="008867F8" w:rsidRDefault="00F2652A" w:rsidP="004A037D"/>
        </w:tc>
        <w:tc>
          <w:tcPr>
            <w:tcW w:w="907" w:type="dxa"/>
          </w:tcPr>
          <w:p w:rsidR="00F2652A" w:rsidRPr="008867F8" w:rsidRDefault="00F2652A" w:rsidP="004A037D">
            <w:pPr>
              <w:pStyle w:val="ConsPlusNormal"/>
              <w:ind w:firstLine="0"/>
              <w:jc w:val="center"/>
              <w:rPr>
                <w:rFonts w:ascii="Times New Roman" w:hAnsi="Times New Roman" w:cs="Times New Roman"/>
                <w:sz w:val="24"/>
                <w:szCs w:val="24"/>
              </w:rPr>
            </w:pPr>
            <w:r w:rsidRPr="008867F8">
              <w:rPr>
                <w:rFonts w:ascii="Times New Roman" w:hAnsi="Times New Roman" w:cs="Times New Roman"/>
                <w:sz w:val="24"/>
                <w:szCs w:val="24"/>
              </w:rPr>
              <w:t>Наименование</w:t>
            </w:r>
          </w:p>
        </w:tc>
        <w:tc>
          <w:tcPr>
            <w:tcW w:w="942" w:type="dxa"/>
          </w:tcPr>
          <w:p w:rsidR="00F2652A" w:rsidRPr="008867F8" w:rsidRDefault="00F2652A" w:rsidP="004A037D">
            <w:pPr>
              <w:pStyle w:val="ConsPlusNormal"/>
              <w:ind w:right="-62" w:firstLine="29"/>
              <w:jc w:val="center"/>
              <w:rPr>
                <w:rFonts w:ascii="Times New Roman" w:hAnsi="Times New Roman" w:cs="Times New Roman"/>
                <w:sz w:val="24"/>
                <w:szCs w:val="24"/>
              </w:rPr>
            </w:pPr>
            <w:r w:rsidRPr="008867F8">
              <w:rPr>
                <w:rFonts w:ascii="Times New Roman" w:hAnsi="Times New Roman" w:cs="Times New Roman"/>
                <w:sz w:val="24"/>
                <w:szCs w:val="24"/>
              </w:rPr>
              <w:t>Код</w:t>
            </w:r>
          </w:p>
        </w:tc>
        <w:tc>
          <w:tcPr>
            <w:tcW w:w="1225" w:type="dxa"/>
            <w:vMerge/>
          </w:tcPr>
          <w:p w:rsidR="00F2652A" w:rsidRPr="008867F8" w:rsidRDefault="00F2652A" w:rsidP="004A037D"/>
        </w:tc>
        <w:tc>
          <w:tcPr>
            <w:tcW w:w="1417" w:type="dxa"/>
            <w:vMerge/>
          </w:tcPr>
          <w:p w:rsidR="00F2652A" w:rsidRPr="008867F8" w:rsidRDefault="00F2652A" w:rsidP="004A037D"/>
        </w:tc>
        <w:tc>
          <w:tcPr>
            <w:tcW w:w="1210" w:type="dxa"/>
            <w:vMerge/>
          </w:tcPr>
          <w:p w:rsidR="00F2652A" w:rsidRPr="008867F8" w:rsidRDefault="00F2652A" w:rsidP="004A037D"/>
        </w:tc>
        <w:tc>
          <w:tcPr>
            <w:tcW w:w="1276" w:type="dxa"/>
            <w:vMerge/>
          </w:tcPr>
          <w:p w:rsidR="00F2652A" w:rsidRPr="008867F8" w:rsidRDefault="00F2652A" w:rsidP="004A037D"/>
        </w:tc>
      </w:tr>
      <w:tr w:rsidR="00F2652A" w:rsidRPr="008867F8" w:rsidTr="004A037D">
        <w:tc>
          <w:tcPr>
            <w:tcW w:w="706" w:type="dxa"/>
            <w:vAlign w:val="center"/>
          </w:tcPr>
          <w:p w:rsidR="00F2652A" w:rsidRPr="008867F8" w:rsidRDefault="00F2652A" w:rsidP="004A037D">
            <w:pPr>
              <w:pStyle w:val="ConsPlusNormal"/>
              <w:ind w:right="-238" w:firstLine="0"/>
              <w:jc w:val="center"/>
              <w:rPr>
                <w:rFonts w:ascii="Times New Roman" w:hAnsi="Times New Roman" w:cs="Times New Roman"/>
                <w:sz w:val="24"/>
                <w:szCs w:val="24"/>
              </w:rPr>
            </w:pPr>
            <w:r w:rsidRPr="008867F8">
              <w:rPr>
                <w:rFonts w:ascii="Times New Roman" w:hAnsi="Times New Roman" w:cs="Times New Roman"/>
                <w:sz w:val="24"/>
                <w:szCs w:val="24"/>
              </w:rPr>
              <w:t>1</w:t>
            </w:r>
          </w:p>
        </w:tc>
        <w:tc>
          <w:tcPr>
            <w:tcW w:w="1474" w:type="dxa"/>
          </w:tcPr>
          <w:p w:rsidR="00F2652A" w:rsidRPr="008867F8" w:rsidRDefault="00F2652A" w:rsidP="004A037D">
            <w:pPr>
              <w:pStyle w:val="ConsPlusNormal"/>
              <w:ind w:hanging="62"/>
              <w:jc w:val="center"/>
              <w:rPr>
                <w:rFonts w:ascii="Times New Roman" w:hAnsi="Times New Roman" w:cs="Times New Roman"/>
                <w:sz w:val="24"/>
                <w:szCs w:val="24"/>
              </w:rPr>
            </w:pPr>
            <w:r w:rsidRPr="008867F8">
              <w:rPr>
                <w:rFonts w:ascii="Times New Roman" w:hAnsi="Times New Roman" w:cs="Times New Roman"/>
                <w:sz w:val="24"/>
                <w:szCs w:val="24"/>
              </w:rPr>
              <w:t>2</w:t>
            </w:r>
          </w:p>
        </w:tc>
        <w:tc>
          <w:tcPr>
            <w:tcW w:w="1191" w:type="dxa"/>
          </w:tcPr>
          <w:p w:rsidR="00F2652A" w:rsidRPr="008867F8" w:rsidRDefault="00F2652A" w:rsidP="004A037D">
            <w:pPr>
              <w:pStyle w:val="ConsPlusNormal"/>
              <w:ind w:firstLine="0"/>
              <w:jc w:val="center"/>
              <w:rPr>
                <w:rFonts w:ascii="Times New Roman" w:hAnsi="Times New Roman" w:cs="Times New Roman"/>
                <w:sz w:val="24"/>
                <w:szCs w:val="24"/>
              </w:rPr>
            </w:pPr>
            <w:r w:rsidRPr="008867F8">
              <w:rPr>
                <w:rFonts w:ascii="Times New Roman" w:hAnsi="Times New Roman" w:cs="Times New Roman"/>
                <w:sz w:val="24"/>
                <w:szCs w:val="24"/>
              </w:rPr>
              <w:t>3</w:t>
            </w:r>
          </w:p>
        </w:tc>
        <w:tc>
          <w:tcPr>
            <w:tcW w:w="907" w:type="dxa"/>
          </w:tcPr>
          <w:p w:rsidR="00F2652A" w:rsidRPr="008867F8" w:rsidRDefault="00F2652A" w:rsidP="004A037D">
            <w:pPr>
              <w:pStyle w:val="ConsPlusNormal"/>
              <w:ind w:hanging="33"/>
              <w:jc w:val="center"/>
              <w:rPr>
                <w:rFonts w:ascii="Times New Roman" w:hAnsi="Times New Roman" w:cs="Times New Roman"/>
                <w:sz w:val="24"/>
                <w:szCs w:val="24"/>
              </w:rPr>
            </w:pPr>
            <w:r w:rsidRPr="008867F8">
              <w:rPr>
                <w:rFonts w:ascii="Times New Roman" w:hAnsi="Times New Roman" w:cs="Times New Roman"/>
                <w:sz w:val="24"/>
                <w:szCs w:val="24"/>
              </w:rPr>
              <w:t>4</w:t>
            </w:r>
          </w:p>
        </w:tc>
        <w:tc>
          <w:tcPr>
            <w:tcW w:w="942" w:type="dxa"/>
          </w:tcPr>
          <w:p w:rsidR="00F2652A" w:rsidRPr="008867F8" w:rsidRDefault="00F2652A" w:rsidP="004A037D">
            <w:pPr>
              <w:pStyle w:val="ConsPlusNormal"/>
              <w:ind w:firstLine="0"/>
              <w:jc w:val="center"/>
              <w:rPr>
                <w:rFonts w:ascii="Times New Roman" w:hAnsi="Times New Roman" w:cs="Times New Roman"/>
                <w:sz w:val="24"/>
                <w:szCs w:val="24"/>
              </w:rPr>
            </w:pPr>
            <w:r w:rsidRPr="008867F8">
              <w:rPr>
                <w:rFonts w:ascii="Times New Roman" w:hAnsi="Times New Roman" w:cs="Times New Roman"/>
                <w:sz w:val="24"/>
                <w:szCs w:val="24"/>
              </w:rPr>
              <w:t>5</w:t>
            </w:r>
          </w:p>
        </w:tc>
        <w:tc>
          <w:tcPr>
            <w:tcW w:w="1225" w:type="dxa"/>
          </w:tcPr>
          <w:p w:rsidR="00F2652A" w:rsidRPr="008867F8" w:rsidRDefault="00F2652A" w:rsidP="004A037D">
            <w:pPr>
              <w:pStyle w:val="ConsPlusNormal"/>
              <w:ind w:hanging="39"/>
              <w:jc w:val="center"/>
              <w:rPr>
                <w:rFonts w:ascii="Times New Roman" w:hAnsi="Times New Roman" w:cs="Times New Roman"/>
                <w:sz w:val="24"/>
                <w:szCs w:val="24"/>
              </w:rPr>
            </w:pPr>
            <w:r w:rsidRPr="008867F8">
              <w:rPr>
                <w:rFonts w:ascii="Times New Roman" w:hAnsi="Times New Roman" w:cs="Times New Roman"/>
                <w:sz w:val="24"/>
                <w:szCs w:val="24"/>
              </w:rPr>
              <w:t>6</w:t>
            </w:r>
          </w:p>
        </w:tc>
        <w:tc>
          <w:tcPr>
            <w:tcW w:w="1417" w:type="dxa"/>
          </w:tcPr>
          <w:p w:rsidR="00F2652A" w:rsidRPr="008867F8" w:rsidRDefault="00F2652A" w:rsidP="004A037D">
            <w:pPr>
              <w:pStyle w:val="ConsPlusNormal"/>
              <w:ind w:firstLine="12"/>
              <w:jc w:val="center"/>
              <w:rPr>
                <w:rFonts w:ascii="Times New Roman" w:hAnsi="Times New Roman" w:cs="Times New Roman"/>
                <w:sz w:val="24"/>
                <w:szCs w:val="24"/>
              </w:rPr>
            </w:pPr>
            <w:r w:rsidRPr="008867F8">
              <w:rPr>
                <w:rFonts w:ascii="Times New Roman" w:hAnsi="Times New Roman" w:cs="Times New Roman"/>
                <w:sz w:val="24"/>
                <w:szCs w:val="24"/>
              </w:rPr>
              <w:t>7</w:t>
            </w:r>
          </w:p>
        </w:tc>
        <w:tc>
          <w:tcPr>
            <w:tcW w:w="1210" w:type="dxa"/>
          </w:tcPr>
          <w:p w:rsidR="00F2652A" w:rsidRPr="008867F8" w:rsidRDefault="00F2652A" w:rsidP="004A037D">
            <w:pPr>
              <w:pStyle w:val="ConsPlusNormal"/>
              <w:ind w:firstLine="12"/>
              <w:jc w:val="center"/>
              <w:rPr>
                <w:rFonts w:ascii="Times New Roman" w:hAnsi="Times New Roman" w:cs="Times New Roman"/>
                <w:sz w:val="24"/>
                <w:szCs w:val="24"/>
              </w:rPr>
            </w:pPr>
            <w:r w:rsidRPr="008867F8">
              <w:rPr>
                <w:rFonts w:ascii="Times New Roman" w:hAnsi="Times New Roman" w:cs="Times New Roman"/>
                <w:sz w:val="24"/>
                <w:szCs w:val="24"/>
              </w:rPr>
              <w:t>8</w:t>
            </w:r>
          </w:p>
        </w:tc>
        <w:tc>
          <w:tcPr>
            <w:tcW w:w="1276" w:type="dxa"/>
          </w:tcPr>
          <w:p w:rsidR="00F2652A" w:rsidRPr="008867F8" w:rsidRDefault="00F2652A" w:rsidP="004A037D">
            <w:pPr>
              <w:pStyle w:val="ConsPlusNormal"/>
              <w:ind w:firstLine="12"/>
              <w:jc w:val="center"/>
              <w:rPr>
                <w:rFonts w:ascii="Times New Roman" w:hAnsi="Times New Roman" w:cs="Times New Roman"/>
                <w:sz w:val="24"/>
                <w:szCs w:val="24"/>
              </w:rPr>
            </w:pPr>
            <w:r w:rsidRPr="008867F8">
              <w:rPr>
                <w:rFonts w:ascii="Times New Roman" w:hAnsi="Times New Roman" w:cs="Times New Roman"/>
                <w:sz w:val="24"/>
                <w:szCs w:val="24"/>
              </w:rPr>
              <w:t>9</w:t>
            </w:r>
          </w:p>
        </w:tc>
      </w:tr>
      <w:tr w:rsidR="00F2652A" w:rsidRPr="008867F8" w:rsidTr="004A037D">
        <w:tc>
          <w:tcPr>
            <w:tcW w:w="706" w:type="dxa"/>
            <w:vAlign w:val="center"/>
          </w:tcPr>
          <w:p w:rsidR="00F2652A" w:rsidRPr="008867F8" w:rsidRDefault="00F2652A" w:rsidP="004A037D">
            <w:pPr>
              <w:pStyle w:val="ConsPlusNormal"/>
              <w:ind w:right="-238" w:firstLine="0"/>
              <w:jc w:val="center"/>
              <w:rPr>
                <w:rFonts w:ascii="Times New Roman" w:hAnsi="Times New Roman" w:cs="Times New Roman"/>
                <w:sz w:val="24"/>
                <w:szCs w:val="24"/>
              </w:rPr>
            </w:pPr>
          </w:p>
        </w:tc>
        <w:tc>
          <w:tcPr>
            <w:tcW w:w="1474" w:type="dxa"/>
          </w:tcPr>
          <w:p w:rsidR="00F2652A" w:rsidRPr="008867F8" w:rsidRDefault="00F2652A" w:rsidP="004A037D">
            <w:pPr>
              <w:pStyle w:val="ConsPlusNormal"/>
              <w:ind w:firstLine="0"/>
              <w:rPr>
                <w:rFonts w:ascii="Times New Roman" w:hAnsi="Times New Roman" w:cs="Times New Roman"/>
                <w:sz w:val="24"/>
                <w:szCs w:val="24"/>
              </w:rPr>
            </w:pPr>
          </w:p>
        </w:tc>
        <w:tc>
          <w:tcPr>
            <w:tcW w:w="1191" w:type="dxa"/>
          </w:tcPr>
          <w:p w:rsidR="00F2652A" w:rsidRPr="008867F8" w:rsidRDefault="00F2652A" w:rsidP="004A037D">
            <w:pPr>
              <w:pStyle w:val="ConsPlusNormal"/>
              <w:ind w:firstLine="0"/>
              <w:rPr>
                <w:rFonts w:ascii="Times New Roman" w:hAnsi="Times New Roman" w:cs="Times New Roman"/>
                <w:sz w:val="24"/>
                <w:szCs w:val="24"/>
              </w:rPr>
            </w:pPr>
          </w:p>
        </w:tc>
        <w:tc>
          <w:tcPr>
            <w:tcW w:w="907" w:type="dxa"/>
          </w:tcPr>
          <w:p w:rsidR="00F2652A" w:rsidRPr="008867F8" w:rsidRDefault="00F2652A" w:rsidP="004A037D">
            <w:pPr>
              <w:pStyle w:val="ConsPlusNormal"/>
              <w:ind w:firstLine="0"/>
              <w:rPr>
                <w:rFonts w:ascii="Times New Roman" w:hAnsi="Times New Roman" w:cs="Times New Roman"/>
                <w:sz w:val="24"/>
                <w:szCs w:val="24"/>
              </w:rPr>
            </w:pPr>
          </w:p>
        </w:tc>
        <w:tc>
          <w:tcPr>
            <w:tcW w:w="942" w:type="dxa"/>
          </w:tcPr>
          <w:p w:rsidR="00F2652A" w:rsidRPr="008867F8" w:rsidRDefault="00F2652A" w:rsidP="004A037D">
            <w:pPr>
              <w:pStyle w:val="ConsPlusNormal"/>
              <w:ind w:firstLine="0"/>
              <w:rPr>
                <w:rFonts w:ascii="Times New Roman" w:hAnsi="Times New Roman" w:cs="Times New Roman"/>
                <w:sz w:val="24"/>
                <w:szCs w:val="24"/>
              </w:rPr>
            </w:pPr>
          </w:p>
        </w:tc>
        <w:tc>
          <w:tcPr>
            <w:tcW w:w="1225" w:type="dxa"/>
          </w:tcPr>
          <w:p w:rsidR="00F2652A" w:rsidRPr="008867F8" w:rsidRDefault="00F2652A" w:rsidP="004A037D">
            <w:pPr>
              <w:pStyle w:val="ConsPlusNormal"/>
              <w:ind w:firstLine="0"/>
              <w:rPr>
                <w:rFonts w:ascii="Times New Roman" w:hAnsi="Times New Roman" w:cs="Times New Roman"/>
                <w:sz w:val="24"/>
                <w:szCs w:val="24"/>
              </w:rPr>
            </w:pPr>
          </w:p>
        </w:tc>
        <w:tc>
          <w:tcPr>
            <w:tcW w:w="1417" w:type="dxa"/>
          </w:tcPr>
          <w:p w:rsidR="00F2652A" w:rsidRPr="008867F8" w:rsidRDefault="00F2652A" w:rsidP="004A037D">
            <w:pPr>
              <w:pStyle w:val="ConsPlusNormal"/>
              <w:ind w:firstLine="0"/>
              <w:rPr>
                <w:rFonts w:ascii="Times New Roman" w:hAnsi="Times New Roman" w:cs="Times New Roman"/>
                <w:sz w:val="24"/>
                <w:szCs w:val="24"/>
              </w:rPr>
            </w:pPr>
          </w:p>
        </w:tc>
        <w:tc>
          <w:tcPr>
            <w:tcW w:w="1210" w:type="dxa"/>
          </w:tcPr>
          <w:p w:rsidR="00F2652A" w:rsidRPr="008867F8" w:rsidRDefault="00F2652A" w:rsidP="004A037D">
            <w:pPr>
              <w:pStyle w:val="ConsPlusNormal"/>
              <w:ind w:firstLine="0"/>
              <w:rPr>
                <w:rFonts w:ascii="Times New Roman" w:hAnsi="Times New Roman" w:cs="Times New Roman"/>
                <w:sz w:val="24"/>
                <w:szCs w:val="24"/>
              </w:rPr>
            </w:pPr>
          </w:p>
        </w:tc>
        <w:tc>
          <w:tcPr>
            <w:tcW w:w="1276" w:type="dxa"/>
          </w:tcPr>
          <w:p w:rsidR="00F2652A" w:rsidRPr="008867F8" w:rsidRDefault="00F2652A" w:rsidP="004A037D">
            <w:pPr>
              <w:pStyle w:val="ConsPlusNormal"/>
              <w:ind w:firstLine="0"/>
              <w:rPr>
                <w:rFonts w:ascii="Times New Roman" w:hAnsi="Times New Roman" w:cs="Times New Roman"/>
                <w:sz w:val="24"/>
                <w:szCs w:val="24"/>
              </w:rPr>
            </w:pPr>
          </w:p>
        </w:tc>
      </w:tr>
    </w:tbl>
    <w:p w:rsidR="00F2652A" w:rsidRPr="008867F8" w:rsidRDefault="00F2652A" w:rsidP="00F2652A">
      <w:pPr>
        <w:pStyle w:val="ConsPlusNormal"/>
        <w:jc w:val="both"/>
        <w:rPr>
          <w:rFonts w:ascii="Times New Roman" w:hAnsi="Times New Roman" w:cs="Times New Roman"/>
          <w:sz w:val="24"/>
          <w:szCs w:val="24"/>
        </w:rPr>
      </w:pPr>
    </w:p>
    <w:p w:rsidR="00F2652A" w:rsidRPr="008867F8" w:rsidRDefault="00F2652A" w:rsidP="00F2652A">
      <w:pPr>
        <w:pStyle w:val="ConsPlusNonformat"/>
        <w:jc w:val="both"/>
        <w:rPr>
          <w:rFonts w:ascii="Times New Roman" w:hAnsi="Times New Roman" w:cs="Times New Roman"/>
        </w:rPr>
      </w:pPr>
      <w:r w:rsidRPr="008867F8">
        <w:rPr>
          <w:rFonts w:ascii="Times New Roman" w:hAnsi="Times New Roman" w:cs="Times New Roman"/>
        </w:rPr>
        <w:t>Руководитель Получателя</w:t>
      </w:r>
    </w:p>
    <w:p w:rsidR="00F2652A" w:rsidRPr="008867F8" w:rsidRDefault="00F2652A" w:rsidP="00F2652A">
      <w:pPr>
        <w:pStyle w:val="ConsPlusNonformat"/>
        <w:jc w:val="both"/>
        <w:rPr>
          <w:rFonts w:ascii="Times New Roman" w:hAnsi="Times New Roman" w:cs="Times New Roman"/>
        </w:rPr>
      </w:pPr>
      <w:r w:rsidRPr="008867F8">
        <w:rPr>
          <w:rFonts w:ascii="Times New Roman" w:hAnsi="Times New Roman" w:cs="Times New Roman"/>
        </w:rPr>
        <w:t>(уполномоченное лицо)   _______________ _________ _____________________</w:t>
      </w:r>
    </w:p>
    <w:p w:rsidR="00F2652A" w:rsidRPr="008867F8" w:rsidRDefault="00F2652A" w:rsidP="00F2652A">
      <w:pPr>
        <w:pStyle w:val="ConsPlusNonformat"/>
        <w:jc w:val="both"/>
        <w:rPr>
          <w:rFonts w:ascii="Times New Roman" w:hAnsi="Times New Roman" w:cs="Times New Roman"/>
        </w:rPr>
      </w:pPr>
      <w:r w:rsidRPr="008867F8">
        <w:rPr>
          <w:rFonts w:ascii="Times New Roman" w:hAnsi="Times New Roman" w:cs="Times New Roman"/>
        </w:rPr>
        <w:t xml:space="preserve">                          (должность)   (подпись) (расшифровка подписи)</w:t>
      </w:r>
    </w:p>
    <w:p w:rsidR="00F2652A" w:rsidRPr="008867F8" w:rsidRDefault="00F2652A" w:rsidP="00F2652A">
      <w:pPr>
        <w:pStyle w:val="ConsPlusNonformat"/>
        <w:jc w:val="both"/>
        <w:rPr>
          <w:rFonts w:ascii="Times New Roman" w:hAnsi="Times New Roman" w:cs="Times New Roman"/>
        </w:rPr>
      </w:pPr>
    </w:p>
    <w:p w:rsidR="00F2652A" w:rsidRPr="008867F8" w:rsidRDefault="00F2652A" w:rsidP="00F2652A">
      <w:pPr>
        <w:pStyle w:val="ConsPlusNonformat"/>
        <w:jc w:val="both"/>
        <w:rPr>
          <w:rFonts w:ascii="Times New Roman" w:hAnsi="Times New Roman" w:cs="Times New Roman"/>
        </w:rPr>
      </w:pPr>
      <w:r w:rsidRPr="008867F8">
        <w:rPr>
          <w:rFonts w:ascii="Times New Roman" w:hAnsi="Times New Roman" w:cs="Times New Roman"/>
        </w:rPr>
        <w:t>Исполнитель ________________ ___________________ _____________</w:t>
      </w:r>
    </w:p>
    <w:p w:rsidR="00F2652A" w:rsidRPr="008867F8" w:rsidRDefault="00F2652A" w:rsidP="00F2652A">
      <w:pPr>
        <w:pStyle w:val="ConsPlusNonformat"/>
        <w:jc w:val="both"/>
        <w:rPr>
          <w:rFonts w:ascii="Times New Roman" w:hAnsi="Times New Roman" w:cs="Times New Roman"/>
        </w:rPr>
      </w:pPr>
      <w:r w:rsidRPr="008867F8">
        <w:rPr>
          <w:rFonts w:ascii="Times New Roman" w:hAnsi="Times New Roman" w:cs="Times New Roman"/>
        </w:rPr>
        <w:t xml:space="preserve">              (должность)            (ФИО)         (телефон)</w:t>
      </w:r>
    </w:p>
    <w:p w:rsidR="00F2652A" w:rsidRPr="008867F8" w:rsidRDefault="00F2652A" w:rsidP="00F2652A">
      <w:pPr>
        <w:pStyle w:val="ConsPlusNonformat"/>
        <w:jc w:val="both"/>
        <w:rPr>
          <w:rFonts w:ascii="Times New Roman" w:hAnsi="Times New Roman" w:cs="Times New Roman"/>
        </w:rPr>
      </w:pPr>
    </w:p>
    <w:p w:rsidR="00F2652A" w:rsidRPr="008867F8" w:rsidRDefault="00F2652A" w:rsidP="00F2652A">
      <w:pPr>
        <w:pStyle w:val="ConsPlusNonformat"/>
        <w:jc w:val="both"/>
        <w:rPr>
          <w:rFonts w:ascii="Times New Roman" w:hAnsi="Times New Roman" w:cs="Times New Roman"/>
        </w:rPr>
      </w:pPr>
      <w:r w:rsidRPr="008867F8">
        <w:rPr>
          <w:rFonts w:ascii="Times New Roman" w:hAnsi="Times New Roman" w:cs="Times New Roman"/>
        </w:rPr>
        <w:t>"__" ___________ 20__ г.</w:t>
      </w:r>
    </w:p>
    <w:p w:rsidR="00F2652A" w:rsidRPr="008867F8" w:rsidRDefault="00F2652A" w:rsidP="00F2652A">
      <w:pPr>
        <w:pStyle w:val="ConsPlusNormal"/>
        <w:jc w:val="both"/>
        <w:rPr>
          <w:rFonts w:ascii="Times New Roman" w:hAnsi="Times New Roman" w:cs="Times New Roman"/>
        </w:rPr>
      </w:pPr>
    </w:p>
    <w:p w:rsidR="00F2652A" w:rsidRPr="008867F8" w:rsidRDefault="00F2652A" w:rsidP="00F2652A">
      <w:pPr>
        <w:pStyle w:val="ConsPlusNormal"/>
        <w:ind w:firstLine="540"/>
        <w:jc w:val="both"/>
        <w:rPr>
          <w:rFonts w:ascii="Times New Roman" w:hAnsi="Times New Roman" w:cs="Times New Roman"/>
        </w:rPr>
      </w:pPr>
      <w:r w:rsidRPr="008867F8">
        <w:rPr>
          <w:rFonts w:ascii="Times New Roman" w:hAnsi="Times New Roman" w:cs="Times New Roman"/>
        </w:rPr>
        <w:t>--------------------------------</w:t>
      </w:r>
    </w:p>
    <w:p w:rsidR="00F2652A" w:rsidRPr="008867F8" w:rsidRDefault="00F2652A" w:rsidP="00F2652A">
      <w:pPr>
        <w:pStyle w:val="ConsPlusNormal"/>
        <w:ind w:firstLine="540"/>
        <w:rPr>
          <w:rFonts w:ascii="Times New Roman" w:hAnsi="Times New Roman" w:cs="Times New Roman"/>
        </w:rPr>
      </w:pPr>
      <w:r w:rsidRPr="008867F8">
        <w:rPr>
          <w:rFonts w:ascii="Times New Roman" w:hAnsi="Times New Roman" w:cs="Times New Roman"/>
        </w:rPr>
        <w:t xml:space="preserve">&lt;1&gt; Наименование показателя, указываемого в настоящей таблице, должно соответствовать наименованию показателя, указанному в </w:t>
      </w:r>
      <w:hyperlink w:anchor="P708" w:history="1">
        <w:r w:rsidRPr="008867F8">
          <w:rPr>
            <w:rFonts w:ascii="Times New Roman" w:hAnsi="Times New Roman" w:cs="Times New Roman"/>
          </w:rPr>
          <w:t>графе 2</w:t>
        </w:r>
      </w:hyperlink>
      <w:r w:rsidRPr="008867F8">
        <w:rPr>
          <w:rFonts w:ascii="Times New Roman" w:hAnsi="Times New Roman" w:cs="Times New Roman"/>
        </w:rPr>
        <w:t xml:space="preserve"> приложения № 2 к соглашению.</w:t>
      </w:r>
    </w:p>
    <w:p w:rsidR="00F2652A" w:rsidRPr="008867F8" w:rsidRDefault="00F2652A" w:rsidP="00F2652A">
      <w:pPr>
        <w:pStyle w:val="ConsPlusNormal"/>
        <w:ind w:firstLine="540"/>
        <w:rPr>
          <w:rFonts w:ascii="Times New Roman" w:hAnsi="Times New Roman" w:cs="Times New Roman"/>
        </w:rPr>
        <w:sectPr w:rsidR="00F2652A" w:rsidRPr="008867F8" w:rsidSect="00F2652A">
          <w:pgSz w:w="11906" w:h="16838"/>
          <w:pgMar w:top="851" w:right="851" w:bottom="851" w:left="1361" w:header="709" w:footer="709" w:gutter="0"/>
          <w:cols w:space="708"/>
          <w:docGrid w:linePitch="360"/>
        </w:sectPr>
      </w:pPr>
      <w:r w:rsidRPr="008867F8">
        <w:rPr>
          <w:rFonts w:ascii="Times New Roman" w:hAnsi="Times New Roman" w:cs="Times New Roman"/>
        </w:rPr>
        <w:t xml:space="preserve">&lt;2&gt; Плановое значение показателя, указываемого в настоящей таблице, должно соответствовать плановому значению показателя, указанному в </w:t>
      </w:r>
      <w:hyperlink w:anchor="P712" w:history="1">
        <w:r w:rsidRPr="008867F8">
          <w:rPr>
            <w:rFonts w:ascii="Times New Roman" w:hAnsi="Times New Roman" w:cs="Times New Roman"/>
          </w:rPr>
          <w:t>графе 6</w:t>
        </w:r>
      </w:hyperlink>
      <w:r w:rsidRPr="008867F8">
        <w:rPr>
          <w:rFonts w:ascii="Times New Roman" w:hAnsi="Times New Roman" w:cs="Times New Roman"/>
        </w:rPr>
        <w:t xml:space="preserve"> приложения № 2 к соглашению.</w:t>
      </w:r>
    </w:p>
    <w:p w:rsidR="00F2652A" w:rsidRPr="008867F8" w:rsidRDefault="00F2652A" w:rsidP="00F2652A">
      <w:pPr>
        <w:tabs>
          <w:tab w:val="left" w:pos="4678"/>
        </w:tabs>
        <w:ind w:left="4820"/>
        <w:rPr>
          <w:rFonts w:ascii="Times New Roman" w:eastAsia="Times New Roman" w:hAnsi="Times New Roman"/>
          <w:sz w:val="24"/>
          <w:szCs w:val="24"/>
        </w:rPr>
      </w:pPr>
      <w:r w:rsidRPr="008867F8">
        <w:rPr>
          <w:rFonts w:ascii="Times New Roman" w:eastAsia="Times New Roman" w:hAnsi="Times New Roman"/>
          <w:sz w:val="24"/>
          <w:szCs w:val="24"/>
        </w:rPr>
        <w:t>Приложение № 7</w:t>
      </w:r>
    </w:p>
    <w:p w:rsidR="00F2652A" w:rsidRPr="008867F8" w:rsidRDefault="00F2652A" w:rsidP="00F2652A">
      <w:pPr>
        <w:tabs>
          <w:tab w:val="left" w:pos="4678"/>
        </w:tabs>
        <w:ind w:left="4820"/>
        <w:jc w:val="both"/>
        <w:rPr>
          <w:rFonts w:ascii="Times New Roman" w:eastAsia="Times New Roman" w:hAnsi="Times New Roman"/>
          <w:sz w:val="24"/>
          <w:szCs w:val="24"/>
        </w:rPr>
      </w:pPr>
      <w:r w:rsidRPr="008867F8">
        <w:rPr>
          <w:rFonts w:ascii="Times New Roman" w:eastAsia="Times New Roman" w:hAnsi="Times New Roman"/>
          <w:sz w:val="24"/>
          <w:szCs w:val="24"/>
        </w:rPr>
        <w:t>к муниципальной программе «Формирование современной городской среды на 2018-2025 годы»</w:t>
      </w:r>
    </w:p>
    <w:p w:rsidR="00F2652A" w:rsidRPr="008867F8" w:rsidRDefault="00F2652A" w:rsidP="00F2652A">
      <w:pPr>
        <w:ind w:left="5103"/>
        <w:rPr>
          <w:rFonts w:ascii="Times New Roman" w:hAnsi="Times New Roman"/>
          <w:sz w:val="24"/>
          <w:szCs w:val="24"/>
        </w:rPr>
      </w:pPr>
    </w:p>
    <w:p w:rsidR="00F2652A" w:rsidRPr="008867F8" w:rsidRDefault="00F2652A" w:rsidP="00F2652A">
      <w:pPr>
        <w:autoSpaceDE w:val="0"/>
        <w:autoSpaceDN w:val="0"/>
        <w:adjustRightInd w:val="0"/>
        <w:ind w:firstLine="540"/>
        <w:jc w:val="both"/>
        <w:rPr>
          <w:rFonts w:ascii="Times New Roman" w:hAnsi="Times New Roman"/>
          <w:sz w:val="28"/>
          <w:szCs w:val="28"/>
        </w:rPr>
      </w:pPr>
    </w:p>
    <w:p w:rsidR="00F2652A" w:rsidRPr="008867F8" w:rsidRDefault="00F2652A" w:rsidP="00F2652A">
      <w:pPr>
        <w:autoSpaceDE w:val="0"/>
        <w:autoSpaceDN w:val="0"/>
        <w:adjustRightInd w:val="0"/>
        <w:ind w:firstLine="540"/>
        <w:jc w:val="center"/>
        <w:rPr>
          <w:rFonts w:ascii="Times New Roman" w:hAnsi="Times New Roman"/>
          <w:sz w:val="28"/>
          <w:szCs w:val="28"/>
        </w:rPr>
      </w:pPr>
      <w:r w:rsidRPr="008867F8">
        <w:rPr>
          <w:rFonts w:ascii="Times New Roman" w:hAnsi="Times New Roman"/>
          <w:sz w:val="28"/>
          <w:szCs w:val="28"/>
        </w:rPr>
        <w:t xml:space="preserve">Порядок предоставления субсидий некоммерческим организациям, не являющимся муниципальными учреждениями, в целях возмещения затрат в связи с проведением работ по благоустройству дворовых территорий </w:t>
      </w:r>
    </w:p>
    <w:p w:rsidR="00F2652A" w:rsidRPr="008867F8" w:rsidRDefault="00F2652A" w:rsidP="00F2652A">
      <w:pPr>
        <w:widowControl w:val="0"/>
        <w:autoSpaceDE w:val="0"/>
        <w:autoSpaceDN w:val="0"/>
        <w:rPr>
          <w:rFonts w:ascii="Times New Roman" w:hAnsi="Times New Roman"/>
          <w:sz w:val="28"/>
          <w:szCs w:val="28"/>
        </w:rPr>
      </w:pPr>
    </w:p>
    <w:p w:rsidR="00F2652A" w:rsidRPr="008867F8" w:rsidRDefault="00F2652A" w:rsidP="00F2652A">
      <w:pPr>
        <w:pStyle w:val="ConsPlusNormal"/>
        <w:jc w:val="center"/>
        <w:rPr>
          <w:rFonts w:ascii="Times New Roman" w:hAnsi="Times New Roman" w:cs="Times New Roman"/>
          <w:sz w:val="28"/>
          <w:szCs w:val="28"/>
        </w:rPr>
      </w:pPr>
      <w:r w:rsidRPr="008867F8">
        <w:rPr>
          <w:rFonts w:ascii="Times New Roman" w:hAnsi="Times New Roman" w:cs="Times New Roman"/>
          <w:sz w:val="28"/>
          <w:szCs w:val="28"/>
        </w:rPr>
        <w:t>1. Общие положения</w:t>
      </w:r>
    </w:p>
    <w:p w:rsidR="00F2652A" w:rsidRPr="008867F8" w:rsidRDefault="00F2652A" w:rsidP="00F2652A">
      <w:pPr>
        <w:autoSpaceDE w:val="0"/>
        <w:autoSpaceDN w:val="0"/>
        <w:adjustRightInd w:val="0"/>
        <w:ind w:firstLine="540"/>
        <w:jc w:val="both"/>
        <w:rPr>
          <w:rFonts w:ascii="Times New Roman" w:hAnsi="Times New Roman"/>
          <w:sz w:val="28"/>
          <w:szCs w:val="28"/>
        </w:rPr>
      </w:pPr>
      <w:r w:rsidRPr="008867F8">
        <w:rPr>
          <w:rFonts w:ascii="Times New Roman" w:eastAsia="Times New Roman" w:hAnsi="Times New Roman"/>
          <w:sz w:val="28"/>
          <w:szCs w:val="28"/>
        </w:rPr>
        <w:t xml:space="preserve">1.1. Порядок предоставления субсидии </w:t>
      </w:r>
      <w:r w:rsidRPr="008867F8">
        <w:rPr>
          <w:rFonts w:ascii="Times New Roman" w:hAnsi="Times New Roman"/>
          <w:sz w:val="28"/>
          <w:szCs w:val="28"/>
        </w:rPr>
        <w:t xml:space="preserve">некоммерческим организациям, не являющимся муниципальными учреждениями </w:t>
      </w:r>
      <w:r w:rsidRPr="008867F8">
        <w:rPr>
          <w:rFonts w:ascii="Times New Roman" w:eastAsia="Times New Roman" w:hAnsi="Times New Roman"/>
          <w:sz w:val="28"/>
          <w:szCs w:val="28"/>
        </w:rPr>
        <w:t xml:space="preserve">(далее по тексту – Порядок), </w:t>
      </w:r>
      <w:r w:rsidRPr="008867F8">
        <w:rPr>
          <w:rFonts w:ascii="Times New Roman" w:hAnsi="Times New Roman"/>
          <w:sz w:val="28"/>
          <w:szCs w:val="28"/>
        </w:rPr>
        <w:t>в целях возмещения затрат в связи с проведением работ по благоустройству дворовых территорий (далее – субсидии) определяет процедуру и условия предоставления финансовой поддержки на проведение работ по благоустройству дворовых территорий за счет средств, поступивших из федерального бюджета, краевого бюджета и местного бюджета, предусмотренных в решении Совета депутатов ЗАТО                             г. Железногорск о бюджете ЗАТО Железногорск на очередной финансовый год и плановый период на реализацию мероприятий Программы</w:t>
      </w:r>
      <w:r w:rsidRPr="008867F8">
        <w:rPr>
          <w:rFonts w:ascii="Times New Roman" w:eastAsia="Times New Roman" w:hAnsi="Times New Roman"/>
          <w:sz w:val="28"/>
          <w:szCs w:val="28"/>
        </w:rPr>
        <w:t xml:space="preserve">, а также </w:t>
      </w:r>
      <w:r w:rsidRPr="008867F8">
        <w:rPr>
          <w:rFonts w:ascii="Times New Roman" w:hAnsi="Times New Roman"/>
          <w:sz w:val="28"/>
          <w:szCs w:val="28"/>
        </w:rPr>
        <w:t xml:space="preserve">требования к отчетности, требования об осуществлении контроля за соблюдением условий и порядка предоставления субсидий и ответственности за их нарушение. </w:t>
      </w:r>
    </w:p>
    <w:p w:rsidR="00F2652A" w:rsidRPr="008867F8" w:rsidRDefault="00F2652A" w:rsidP="00F2652A">
      <w:pPr>
        <w:pStyle w:val="ConsPlusNormal"/>
        <w:ind w:firstLine="540"/>
        <w:jc w:val="both"/>
        <w:rPr>
          <w:rFonts w:ascii="Times New Roman" w:hAnsi="Times New Roman" w:cs="Times New Roman"/>
          <w:sz w:val="28"/>
          <w:szCs w:val="28"/>
        </w:rPr>
      </w:pPr>
      <w:r w:rsidRPr="008867F8">
        <w:rPr>
          <w:rFonts w:ascii="Times New Roman" w:hAnsi="Times New Roman"/>
          <w:sz w:val="28"/>
          <w:szCs w:val="28"/>
        </w:rPr>
        <w:t xml:space="preserve">1.2. Субсидии предоставляются получателям субсидий в рамках </w:t>
      </w:r>
      <w:r w:rsidRPr="008867F8">
        <w:rPr>
          <w:rFonts w:ascii="Times New Roman" w:eastAsiaTheme="minorHAnsi" w:hAnsi="Times New Roman"/>
          <w:sz w:val="28"/>
          <w:szCs w:val="28"/>
        </w:rPr>
        <w:t>муниципальной программы «Формирование современной городской среды на 2018-2025 годы», утвержденной постановлением Администрации ЗАТО                         г. Железногорск (далее – Программа),</w:t>
      </w:r>
      <w:r w:rsidRPr="008867F8">
        <w:rPr>
          <w:rFonts w:ascii="Times New Roman" w:hAnsi="Times New Roman"/>
          <w:sz w:val="28"/>
          <w:szCs w:val="28"/>
        </w:rPr>
        <w:t xml:space="preserve"> в целях реализации национального проекта «Жилье и городская среда» на возмещение затрат работ по благоустройству </w:t>
      </w:r>
      <w:r w:rsidRPr="008867F8">
        <w:rPr>
          <w:rFonts w:ascii="Times New Roman" w:eastAsiaTheme="minorHAnsi" w:hAnsi="Times New Roman"/>
          <w:sz w:val="28"/>
          <w:szCs w:val="28"/>
        </w:rPr>
        <w:t>дворовых территорий многоквартирных домов.</w:t>
      </w:r>
      <w:r w:rsidRPr="008867F8">
        <w:rPr>
          <w:rFonts w:ascii="Times New Roman" w:hAnsi="Times New Roman" w:cs="Times New Roman"/>
          <w:sz w:val="28"/>
          <w:szCs w:val="28"/>
        </w:rPr>
        <w:t xml:space="preserve"> </w:t>
      </w:r>
    </w:p>
    <w:p w:rsidR="00F2652A" w:rsidRPr="008867F8" w:rsidRDefault="00F2652A" w:rsidP="00F2652A">
      <w:pPr>
        <w:autoSpaceDE w:val="0"/>
        <w:autoSpaceDN w:val="0"/>
        <w:adjustRightInd w:val="0"/>
        <w:ind w:firstLine="540"/>
        <w:jc w:val="both"/>
        <w:rPr>
          <w:rFonts w:ascii="Times New Roman" w:eastAsiaTheme="minorHAnsi" w:hAnsi="Times New Roman" w:cs="Arial"/>
          <w:sz w:val="28"/>
          <w:szCs w:val="28"/>
        </w:rPr>
      </w:pPr>
      <w:r w:rsidRPr="008867F8">
        <w:rPr>
          <w:rFonts w:ascii="Times New Roman" w:hAnsi="Times New Roman"/>
          <w:sz w:val="28"/>
          <w:szCs w:val="28"/>
        </w:rPr>
        <w:t xml:space="preserve">1.3. </w:t>
      </w:r>
      <w:r w:rsidRPr="008867F8">
        <w:rPr>
          <w:rFonts w:ascii="Times New Roman" w:eastAsiaTheme="minorHAnsi" w:hAnsi="Times New Roman" w:cs="Arial"/>
          <w:sz w:val="28"/>
          <w:szCs w:val="28"/>
        </w:rPr>
        <w:t>Критерием отбора получателей субсидии является включение дворовых территорий многоквартирных домов в Программу, управление которыми осуществляется ТСЖ, ТСН.</w:t>
      </w:r>
    </w:p>
    <w:p w:rsidR="00F2652A" w:rsidRPr="008867F8" w:rsidRDefault="00F2652A" w:rsidP="00F2652A">
      <w:pPr>
        <w:autoSpaceDE w:val="0"/>
        <w:autoSpaceDN w:val="0"/>
        <w:adjustRightInd w:val="0"/>
        <w:ind w:firstLine="540"/>
        <w:jc w:val="both"/>
        <w:rPr>
          <w:rFonts w:ascii="Times New Roman" w:hAnsi="Times New Roman"/>
          <w:sz w:val="28"/>
          <w:szCs w:val="28"/>
        </w:rPr>
      </w:pPr>
      <w:r w:rsidRPr="008867F8">
        <w:rPr>
          <w:rFonts w:ascii="Times New Roman" w:hAnsi="Times New Roman"/>
          <w:sz w:val="28"/>
          <w:szCs w:val="28"/>
        </w:rPr>
        <w:t xml:space="preserve">1.4. Получателями субсидий на благоустройство дворовых территорий являются некоммерческие организации, не являющиеся муниципальными учреждениями, управляющие многоквартирными домами </w:t>
      </w:r>
      <w:r w:rsidRPr="008867F8">
        <w:rPr>
          <w:rFonts w:ascii="Times New Roman" w:eastAsiaTheme="minorHAnsi" w:hAnsi="Times New Roman" w:cs="Arial"/>
          <w:sz w:val="28"/>
          <w:szCs w:val="28"/>
        </w:rPr>
        <w:t>(за исключением непосредственного управления)</w:t>
      </w:r>
      <w:r w:rsidRPr="008867F8">
        <w:rPr>
          <w:rFonts w:ascii="Times New Roman" w:hAnsi="Times New Roman"/>
          <w:sz w:val="28"/>
          <w:szCs w:val="28"/>
        </w:rPr>
        <w:t>.</w:t>
      </w:r>
    </w:p>
    <w:p w:rsidR="00F2652A" w:rsidRPr="008867F8" w:rsidRDefault="00F2652A" w:rsidP="00F2652A">
      <w:pPr>
        <w:pStyle w:val="ConsPlusNormal"/>
        <w:ind w:firstLine="540"/>
        <w:jc w:val="both"/>
        <w:rPr>
          <w:rFonts w:ascii="Times New Roman" w:hAnsi="Times New Roman" w:cs="Times New Roman"/>
          <w:sz w:val="28"/>
          <w:szCs w:val="28"/>
        </w:rPr>
      </w:pPr>
      <w:r w:rsidRPr="008867F8">
        <w:rPr>
          <w:rFonts w:ascii="Times New Roman" w:hAnsi="Times New Roman"/>
          <w:sz w:val="28"/>
          <w:szCs w:val="28"/>
        </w:rPr>
        <w:t xml:space="preserve">1.5. Субсидии предоставляются в пределах утвержденных бюджетных ассигнований, предусмотренных решением Совета депутатов ЗАТО                          г. Железногорск о бюджете ЗАТО Железногорск на очередной финансовый год </w:t>
      </w:r>
      <w:r w:rsidRPr="008867F8">
        <w:rPr>
          <w:rFonts w:ascii="Times New Roman" w:hAnsi="Times New Roman" w:cs="Times New Roman"/>
          <w:sz w:val="28"/>
          <w:szCs w:val="28"/>
        </w:rPr>
        <w:t>в соответствии с мероприятиями Программы на условиях определенных настоящим Порядком и Соглашениями о предоставлении субсидии (далее по тексту – Соглашения), заключенными между Администрацией ЗАТО                     г. Железногорск и получателями субсидии.</w:t>
      </w:r>
    </w:p>
    <w:p w:rsidR="00F2652A" w:rsidRPr="008867F8" w:rsidRDefault="00F2652A" w:rsidP="00F2652A">
      <w:pPr>
        <w:widowControl w:val="0"/>
        <w:autoSpaceDE w:val="0"/>
        <w:autoSpaceDN w:val="0"/>
        <w:ind w:firstLine="540"/>
        <w:jc w:val="both"/>
        <w:rPr>
          <w:rFonts w:ascii="Times New Roman" w:hAnsi="Times New Roman"/>
          <w:sz w:val="28"/>
          <w:szCs w:val="28"/>
        </w:rPr>
      </w:pPr>
      <w:r w:rsidRPr="008867F8">
        <w:rPr>
          <w:rFonts w:ascii="Times New Roman" w:eastAsia="Times New Roman" w:hAnsi="Times New Roman"/>
          <w:sz w:val="28"/>
          <w:szCs w:val="28"/>
        </w:rPr>
        <w:t xml:space="preserve">1.6. Главным распорядителем (получателем) бюджетных средств  </w:t>
      </w:r>
      <w:r w:rsidRPr="008867F8">
        <w:rPr>
          <w:rFonts w:ascii="Times New Roman" w:hAnsi="Times New Roman"/>
          <w:sz w:val="28"/>
          <w:szCs w:val="28"/>
        </w:rPr>
        <w:t xml:space="preserve">на благоустройство дворовых территорий многоквартирных домов, </w:t>
      </w:r>
      <w:r w:rsidRPr="008867F8">
        <w:rPr>
          <w:rFonts w:ascii="Times New Roman" w:eastAsia="Times New Roman" w:hAnsi="Times New Roman"/>
          <w:sz w:val="28"/>
          <w:szCs w:val="28"/>
        </w:rPr>
        <w:t>является Администрация ЗАТО г. Железногорск</w:t>
      </w:r>
      <w:r w:rsidRPr="008867F8">
        <w:rPr>
          <w:rFonts w:ascii="Times New Roman" w:hAnsi="Times New Roman"/>
          <w:sz w:val="28"/>
          <w:szCs w:val="28"/>
        </w:rPr>
        <w:t>.</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rsidR="00F2652A" w:rsidRPr="008867F8" w:rsidRDefault="00F2652A" w:rsidP="00F2652A">
      <w:pPr>
        <w:autoSpaceDE w:val="0"/>
        <w:autoSpaceDN w:val="0"/>
        <w:adjustRightInd w:val="0"/>
        <w:ind w:firstLine="720"/>
        <w:jc w:val="both"/>
        <w:rPr>
          <w:rFonts w:ascii="Times New Roman" w:hAnsi="Times New Roman"/>
          <w:sz w:val="28"/>
          <w:szCs w:val="28"/>
        </w:rPr>
      </w:pPr>
    </w:p>
    <w:p w:rsidR="00F2652A" w:rsidRPr="008867F8" w:rsidRDefault="00F2652A" w:rsidP="00F2652A">
      <w:pPr>
        <w:widowControl w:val="0"/>
        <w:ind w:firstLine="709"/>
        <w:jc w:val="center"/>
        <w:rPr>
          <w:rFonts w:ascii="Times New Roman" w:hAnsi="Times New Roman"/>
          <w:sz w:val="28"/>
          <w:szCs w:val="28"/>
        </w:rPr>
      </w:pPr>
      <w:r w:rsidRPr="008867F8">
        <w:rPr>
          <w:rFonts w:ascii="Times New Roman" w:hAnsi="Times New Roman"/>
          <w:sz w:val="28"/>
          <w:szCs w:val="28"/>
        </w:rPr>
        <w:t>2. Условия и порядок предоставления субсидий на благоустройство дворовых территорий</w:t>
      </w:r>
    </w:p>
    <w:p w:rsidR="00F2652A" w:rsidRPr="008867F8" w:rsidRDefault="00F2652A" w:rsidP="00F2652A">
      <w:pPr>
        <w:widowControl w:val="0"/>
        <w:ind w:firstLine="709"/>
        <w:jc w:val="center"/>
        <w:rPr>
          <w:rFonts w:ascii="Times New Roman" w:hAnsi="Times New Roman"/>
          <w:sz w:val="28"/>
          <w:szCs w:val="28"/>
        </w:rPr>
      </w:pPr>
    </w:p>
    <w:p w:rsidR="00F2652A" w:rsidRPr="008867F8" w:rsidRDefault="00F2652A" w:rsidP="00F2652A">
      <w:pPr>
        <w:pStyle w:val="afa"/>
        <w:spacing w:after="0"/>
        <w:ind w:firstLine="720"/>
        <w:rPr>
          <w:rFonts w:eastAsiaTheme="minorHAnsi" w:cs="Arial"/>
          <w:sz w:val="28"/>
          <w:szCs w:val="28"/>
        </w:rPr>
      </w:pPr>
      <w:r w:rsidRPr="008867F8">
        <w:rPr>
          <w:rFonts w:eastAsiaTheme="minorHAnsi" w:cs="Arial"/>
          <w:sz w:val="28"/>
          <w:szCs w:val="28"/>
        </w:rPr>
        <w:t>2.1. Субсидии предоставляются некоммерческим организациям, управляющим многоквартирными домами при условии включения домов</w:t>
      </w:r>
      <w:r w:rsidRPr="008867F8">
        <w:rPr>
          <w:rFonts w:eastAsiaTheme="minorHAnsi"/>
          <w:sz w:val="28"/>
          <w:szCs w:val="28"/>
        </w:rPr>
        <w:t xml:space="preserve"> в </w:t>
      </w:r>
      <w:r w:rsidRPr="008867F8">
        <w:rPr>
          <w:sz w:val="28"/>
          <w:szCs w:val="28"/>
        </w:rPr>
        <w:t>адресный перечень дворовых территорий многоквартирных домов, нуждающихся в благоустройстве в году предоставления субсидии, на основании решения Общественной комиссии, принятого в порядке, установленном постановлением Администрации ЗАТО г. Железногорск от 27.02.2017 № 372.</w:t>
      </w:r>
    </w:p>
    <w:p w:rsidR="00F2652A" w:rsidRPr="008867F8" w:rsidRDefault="00F2652A" w:rsidP="00F2652A">
      <w:pPr>
        <w:pStyle w:val="afa"/>
        <w:spacing w:after="0"/>
        <w:ind w:firstLine="720"/>
        <w:rPr>
          <w:rFonts w:eastAsiaTheme="minorHAnsi" w:cs="Arial"/>
          <w:sz w:val="28"/>
          <w:szCs w:val="28"/>
        </w:rPr>
      </w:pPr>
      <w:r w:rsidRPr="008867F8">
        <w:rPr>
          <w:rFonts w:eastAsiaTheme="minorHAnsi" w:cs="Arial"/>
          <w:sz w:val="28"/>
          <w:szCs w:val="28"/>
        </w:rPr>
        <w:t>2.2. Получатели субсидии на первое число месяца, предшествующего месяцу, в котором планируется заключение соглашения, должны соответствовать следующим требованиям:</w:t>
      </w:r>
    </w:p>
    <w:p w:rsidR="00F2652A" w:rsidRPr="008867F8" w:rsidRDefault="00F2652A" w:rsidP="00F2652A">
      <w:pPr>
        <w:autoSpaceDE w:val="0"/>
        <w:autoSpaceDN w:val="0"/>
        <w:adjustRightInd w:val="0"/>
        <w:ind w:firstLine="720"/>
        <w:jc w:val="both"/>
        <w:rPr>
          <w:rFonts w:ascii="Times New Roman" w:eastAsiaTheme="minorHAnsi" w:hAnsi="Times New Roman" w:cs="Arial"/>
          <w:sz w:val="28"/>
          <w:szCs w:val="28"/>
        </w:rPr>
      </w:pPr>
      <w:r w:rsidRPr="008867F8">
        <w:rPr>
          <w:rFonts w:ascii="Times New Roman" w:eastAsiaTheme="minorHAnsi" w:hAnsi="Times New Roman" w:cs="Arial"/>
          <w:sz w:val="28"/>
          <w:szCs w:val="28"/>
        </w:rPr>
        <w:t>-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2652A" w:rsidRPr="008867F8" w:rsidRDefault="00F2652A" w:rsidP="00F2652A">
      <w:pPr>
        <w:autoSpaceDE w:val="0"/>
        <w:autoSpaceDN w:val="0"/>
        <w:adjustRightInd w:val="0"/>
        <w:ind w:firstLine="720"/>
        <w:jc w:val="both"/>
        <w:rPr>
          <w:rFonts w:ascii="Times New Roman" w:eastAsiaTheme="minorHAnsi" w:hAnsi="Times New Roman" w:cs="Arial"/>
          <w:sz w:val="28"/>
          <w:szCs w:val="28"/>
        </w:rPr>
      </w:pPr>
      <w:r w:rsidRPr="008867F8">
        <w:rPr>
          <w:rFonts w:ascii="Times New Roman" w:eastAsiaTheme="minorHAnsi" w:hAnsi="Times New Roman" w:cs="Arial"/>
          <w:sz w:val="28"/>
          <w:szCs w:val="28"/>
        </w:rPr>
        <w:t>- у получателей субсидий должна отсутствовать просроченная задолженность по возврату в бюджет ЗАТО Железногорск, субсидий, бюджетных инвестиций, предоставленных в том числе в соответствии с иными правовыми актами, и иная просроченная задолженность по денежным обязательствам перед бюджетом ЗАТО Железногорск;</w:t>
      </w:r>
    </w:p>
    <w:p w:rsidR="00F2652A" w:rsidRPr="008867F8" w:rsidRDefault="00F2652A" w:rsidP="00F2652A">
      <w:pPr>
        <w:autoSpaceDE w:val="0"/>
        <w:autoSpaceDN w:val="0"/>
        <w:adjustRightInd w:val="0"/>
        <w:ind w:firstLine="720"/>
        <w:jc w:val="both"/>
        <w:rPr>
          <w:rFonts w:ascii="Times New Roman" w:eastAsiaTheme="minorHAnsi" w:hAnsi="Times New Roman" w:cs="Arial"/>
          <w:sz w:val="28"/>
          <w:szCs w:val="28"/>
        </w:rPr>
      </w:pPr>
      <w:r w:rsidRPr="008867F8">
        <w:rPr>
          <w:rFonts w:ascii="Times New Roman" w:eastAsiaTheme="minorHAnsi" w:hAnsi="Times New Roman" w:cs="Arial"/>
          <w:sz w:val="28"/>
          <w:szCs w:val="28"/>
        </w:rPr>
        <w:t xml:space="preserve">-получатели субсидий – некоммерческие организации </w:t>
      </w:r>
      <w:r w:rsidRPr="008867F8">
        <w:rPr>
          <w:rFonts w:ascii="Times New Roman" w:hAnsi="Times New Roman"/>
          <w:sz w:val="28"/>
          <w:szCs w:val="28"/>
        </w:rPr>
        <w:t>не должны находиться в процессе реорганизации</w:t>
      </w:r>
      <w:r w:rsidRPr="008867F8">
        <w:rPr>
          <w:rFonts w:ascii="Times New Roman" w:eastAsiaTheme="minorHAnsi" w:hAnsi="Times New Roman" w:cs="Arial"/>
          <w:sz w:val="28"/>
          <w:szCs w:val="28"/>
        </w:rPr>
        <w:t>,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eastAsiaTheme="minorHAnsi" w:hAnsi="Times New Roman" w:cs="Arial"/>
          <w:sz w:val="28"/>
          <w:szCs w:val="28"/>
        </w:rPr>
        <w:t>-получатели субсидий не должны являться иностранными некоммерческими организациями</w:t>
      </w:r>
      <w:r w:rsidRPr="008867F8">
        <w:rPr>
          <w:rFonts w:ascii="Times New Roman" w:hAnsi="Times New Roman"/>
          <w:sz w:val="28"/>
          <w:szCs w:val="28"/>
        </w:rPr>
        <w:t>;</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 xml:space="preserve">-получатели субсидий не должны получать средства из бюджета ЗАТО Железногорск, на основании иных нормативных правовых актов или муниципальных правовых актов на цели, указанные в </w:t>
      </w:r>
      <w:hyperlink r:id="rId29" w:history="1">
        <w:r w:rsidRPr="008867F8">
          <w:rPr>
            <w:rFonts w:ascii="Times New Roman" w:hAnsi="Times New Roman"/>
            <w:sz w:val="28"/>
            <w:szCs w:val="28"/>
          </w:rPr>
          <w:t>подпункте 1.2</w:t>
        </w:r>
      </w:hyperlink>
      <w:r w:rsidRPr="008867F8">
        <w:t>.</w:t>
      </w:r>
      <w:r w:rsidRPr="008867F8">
        <w:rPr>
          <w:rFonts w:ascii="Times New Roman" w:hAnsi="Times New Roman"/>
          <w:sz w:val="28"/>
          <w:szCs w:val="28"/>
        </w:rPr>
        <w:t xml:space="preserve"> настоящего Порядка;</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2.3. Соглашение, дополнительное соглашение заключается с соблюдением требований о защите государственной тайны  в электронной форме документа  государственной интегрированной информационной системы управления общественными финансами «Электронный бюджет» (далее – система).</w:t>
      </w:r>
    </w:p>
    <w:p w:rsidR="00F2652A" w:rsidRPr="008867F8" w:rsidRDefault="00F2652A" w:rsidP="00F2652A">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2.4. Соглашение заключается, при условии отбора подрядных организаций получателем субсидии, в срок до 1 апреля года предоставления субсидии, за исключением:</w:t>
      </w:r>
    </w:p>
    <w:p w:rsidR="00F2652A" w:rsidRPr="008867F8" w:rsidRDefault="00F2652A" w:rsidP="00F2652A">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F2652A" w:rsidRPr="008867F8" w:rsidRDefault="00F2652A" w:rsidP="00F2652A">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F2652A" w:rsidRPr="008867F8" w:rsidRDefault="00F2652A" w:rsidP="00F2652A">
      <w:pPr>
        <w:pStyle w:val="ConsPlusNormal"/>
        <w:jc w:val="both"/>
        <w:rPr>
          <w:rFonts w:ascii="Times New Roman" w:hAnsi="Times New Roman"/>
          <w:sz w:val="28"/>
          <w:szCs w:val="28"/>
        </w:rPr>
      </w:pPr>
      <w:r w:rsidRPr="008867F8">
        <w:rPr>
          <w:rFonts w:ascii="Times New Roman" w:hAnsi="Times New Roman"/>
          <w:sz w:val="28"/>
          <w:szCs w:val="28"/>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2.5. Для заключения Соглашения получатели субсидии в срок до 01. марта года предоставления субсидии  направляют в Администрацию ЗАТО                г. Железногорск заявление по форме согласно приложению № 1 к настоящему Порядку, с приложением следующих документов:</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2.5.1. копия учредительных документов, заверенные в установленном порядке;</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 xml:space="preserve">2.5.2. копия свидетельства о государственной регистрации </w:t>
      </w:r>
      <w:r w:rsidRPr="008867F8">
        <w:rPr>
          <w:rFonts w:ascii="Times New Roman" w:eastAsiaTheme="minorHAnsi" w:hAnsi="Times New Roman" w:cs="Arial"/>
          <w:sz w:val="28"/>
          <w:szCs w:val="28"/>
        </w:rPr>
        <w:t>некоммерческой организации</w:t>
      </w:r>
      <w:r w:rsidRPr="008867F8">
        <w:rPr>
          <w:rFonts w:ascii="Times New Roman" w:hAnsi="Times New Roman"/>
          <w:sz w:val="28"/>
          <w:szCs w:val="28"/>
        </w:rPr>
        <w:t>, заверенную в установленном порядке;</w:t>
      </w:r>
    </w:p>
    <w:p w:rsidR="00F2652A" w:rsidRPr="008867F8" w:rsidRDefault="00F2652A" w:rsidP="00F2652A">
      <w:pPr>
        <w:ind w:firstLine="720"/>
        <w:jc w:val="both"/>
        <w:rPr>
          <w:rFonts w:ascii="Times New Roman" w:hAnsi="Times New Roman"/>
          <w:sz w:val="28"/>
          <w:szCs w:val="28"/>
        </w:rPr>
      </w:pPr>
      <w:r w:rsidRPr="008867F8">
        <w:rPr>
          <w:rFonts w:ascii="Times New Roman" w:hAnsi="Times New Roman"/>
          <w:sz w:val="28"/>
          <w:szCs w:val="28"/>
        </w:rPr>
        <w:t>2.5.3. справка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полученную не ранее тридцати рабочих дней до дня подачи заявления, заверенную в установленном порядке;</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2.5.4. решение общего собрания собственников помещений многоквартирного дома, проведенного в соответствии с требованиями статей 44 – 48 Жилищного кодекса Российской Федерации по вопросам, указанным в подпункте 1 пункта 2.1. приложения № 1 к постановлению Администрации ЗАТО г. Железногорск от 14.07.2017 № 1164;</w:t>
      </w:r>
    </w:p>
    <w:p w:rsidR="00F2652A" w:rsidRPr="008867F8" w:rsidRDefault="00F2652A" w:rsidP="00F2652A">
      <w:pPr>
        <w:ind w:firstLine="720"/>
        <w:jc w:val="both"/>
        <w:rPr>
          <w:rFonts w:ascii="Times New Roman" w:eastAsia="Times New Roman" w:hAnsi="Times New Roman"/>
          <w:sz w:val="28"/>
          <w:szCs w:val="28"/>
        </w:rPr>
      </w:pPr>
      <w:r w:rsidRPr="008867F8">
        <w:rPr>
          <w:rFonts w:ascii="Times New Roman" w:eastAsia="Times New Roman" w:hAnsi="Times New Roman"/>
          <w:sz w:val="28"/>
          <w:szCs w:val="28"/>
        </w:rPr>
        <w:t>2.5.5. дизайн-проект каждой дворовой территории, подлежащей благоустройству, который должен содержать:</w:t>
      </w:r>
    </w:p>
    <w:p w:rsidR="00F2652A" w:rsidRPr="008867F8" w:rsidRDefault="00F2652A" w:rsidP="00F2652A">
      <w:pPr>
        <w:ind w:firstLine="720"/>
        <w:jc w:val="both"/>
        <w:rPr>
          <w:rFonts w:ascii="Times New Roman" w:eastAsia="Times New Roman" w:hAnsi="Times New Roman"/>
          <w:sz w:val="28"/>
          <w:szCs w:val="28"/>
        </w:rPr>
      </w:pPr>
      <w:r w:rsidRPr="008867F8">
        <w:rPr>
          <w:rFonts w:ascii="Times New Roman" w:eastAsia="Times New Roman" w:hAnsi="Times New Roman"/>
          <w:sz w:val="28"/>
          <w:szCs w:val="28"/>
        </w:rPr>
        <w:t>-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rsidR="00F2652A" w:rsidRPr="008867F8" w:rsidRDefault="00F2652A" w:rsidP="00F2652A">
      <w:pPr>
        <w:ind w:firstLine="720"/>
        <w:jc w:val="both"/>
        <w:rPr>
          <w:rFonts w:ascii="Times New Roman" w:eastAsia="Times New Roman" w:hAnsi="Times New Roman"/>
          <w:sz w:val="28"/>
          <w:szCs w:val="28"/>
        </w:rPr>
      </w:pPr>
      <w:r w:rsidRPr="008867F8">
        <w:rPr>
          <w:rFonts w:ascii="Times New Roman" w:eastAsia="Times New Roman" w:hAnsi="Times New Roman"/>
          <w:sz w:val="28"/>
          <w:szCs w:val="28"/>
        </w:rPr>
        <w:t>- дефектную ведомость;</w:t>
      </w:r>
    </w:p>
    <w:p w:rsidR="00F2652A" w:rsidRPr="008867F8" w:rsidRDefault="00F2652A" w:rsidP="00F2652A">
      <w:pPr>
        <w:ind w:firstLine="720"/>
        <w:jc w:val="both"/>
        <w:rPr>
          <w:rFonts w:ascii="Times New Roman" w:eastAsia="Times New Roman" w:hAnsi="Times New Roman"/>
          <w:sz w:val="28"/>
          <w:szCs w:val="28"/>
        </w:rPr>
      </w:pPr>
      <w:r w:rsidRPr="008867F8">
        <w:rPr>
          <w:rFonts w:ascii="Times New Roman" w:eastAsia="Times New Roman" w:hAnsi="Times New Roman"/>
          <w:sz w:val="28"/>
          <w:szCs w:val="28"/>
        </w:rPr>
        <w:t xml:space="preserve">- сметы на выполнение работ, согласованные министерством строительства и жилищно-коммунального хозяйства края; </w:t>
      </w:r>
    </w:p>
    <w:p w:rsidR="00F2652A" w:rsidRPr="008867F8" w:rsidRDefault="00F2652A" w:rsidP="00F2652A">
      <w:pPr>
        <w:pStyle w:val="ConsPlusNormal"/>
        <w:jc w:val="both"/>
        <w:rPr>
          <w:rFonts w:ascii="Times New Roman" w:hAnsi="Times New Roman"/>
          <w:sz w:val="28"/>
          <w:szCs w:val="28"/>
        </w:rPr>
      </w:pPr>
      <w:r w:rsidRPr="008867F8">
        <w:rPr>
          <w:rFonts w:ascii="Times New Roman" w:hAnsi="Times New Roman"/>
          <w:sz w:val="28"/>
          <w:szCs w:val="28"/>
        </w:rPr>
        <w:t xml:space="preserve">2.5.6. копия договоров подряда на проведение работ по благоустройству. Договор подряда заключается по результатам отбора подрядной организации, проведенного в порядке, установленном </w:t>
      </w:r>
      <w:r w:rsidRPr="008867F8">
        <w:rPr>
          <w:rFonts w:ascii="Times New Roman" w:hAnsi="Times New Roman" w:cs="Times New Roman"/>
          <w:sz w:val="28"/>
          <w:szCs w:val="28"/>
        </w:rPr>
        <w:t>законодательством Российской Федерации.</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2.5.7. документы подтверждающие результаты конкурсного отбора подрядных организаций;</w:t>
      </w:r>
    </w:p>
    <w:p w:rsidR="00F2652A" w:rsidRPr="008867F8" w:rsidRDefault="00F2652A" w:rsidP="00F2652A">
      <w:pPr>
        <w:widowControl w:val="0"/>
        <w:autoSpaceDE w:val="0"/>
        <w:autoSpaceDN w:val="0"/>
        <w:ind w:firstLine="720"/>
        <w:jc w:val="both"/>
        <w:rPr>
          <w:rFonts w:ascii="Times New Roman" w:hAnsi="Times New Roman"/>
          <w:sz w:val="28"/>
          <w:szCs w:val="28"/>
        </w:rPr>
      </w:pPr>
      <w:r w:rsidRPr="008867F8">
        <w:rPr>
          <w:rFonts w:ascii="Times New Roman" w:hAnsi="Times New Roman"/>
          <w:sz w:val="28"/>
          <w:szCs w:val="28"/>
        </w:rPr>
        <w:t xml:space="preserve">2.5.8.  выписка (справка) об открытии </w:t>
      </w:r>
      <w:r w:rsidRPr="008867F8">
        <w:rPr>
          <w:rFonts w:ascii="Times New Roman" w:hAnsi="Times New Roman"/>
          <w:bCs/>
          <w:sz w:val="28"/>
          <w:szCs w:val="28"/>
        </w:rPr>
        <w:t xml:space="preserve">в российской кредитной организации </w:t>
      </w:r>
      <w:r w:rsidRPr="008867F8">
        <w:rPr>
          <w:rFonts w:ascii="Times New Roman" w:hAnsi="Times New Roman"/>
          <w:sz w:val="28"/>
          <w:szCs w:val="28"/>
        </w:rPr>
        <w:t>специального счета</w:t>
      </w:r>
      <w:r w:rsidRPr="008867F8">
        <w:rPr>
          <w:rFonts w:ascii="Times New Roman" w:hAnsi="Times New Roman"/>
          <w:bCs/>
          <w:sz w:val="28"/>
          <w:szCs w:val="28"/>
        </w:rPr>
        <w:t xml:space="preserve"> </w:t>
      </w:r>
      <w:r w:rsidRPr="008867F8">
        <w:rPr>
          <w:rFonts w:ascii="Times New Roman" w:hAnsi="Times New Roman"/>
          <w:sz w:val="28"/>
          <w:szCs w:val="28"/>
        </w:rPr>
        <w:t>предназначенного для перечисления средств на благоустройство в целях софинансирования мероприятий Программы заинтересованными лицами;</w:t>
      </w:r>
    </w:p>
    <w:p w:rsidR="00F2652A" w:rsidRPr="008867F8" w:rsidRDefault="00F2652A" w:rsidP="00F2652A">
      <w:pPr>
        <w:widowControl w:val="0"/>
        <w:autoSpaceDE w:val="0"/>
        <w:autoSpaceDN w:val="0"/>
        <w:ind w:firstLine="720"/>
        <w:jc w:val="both"/>
        <w:rPr>
          <w:rFonts w:ascii="Times New Roman" w:hAnsi="Times New Roman"/>
          <w:sz w:val="28"/>
          <w:szCs w:val="28"/>
        </w:rPr>
      </w:pPr>
      <w:r w:rsidRPr="008867F8">
        <w:rPr>
          <w:rFonts w:ascii="Times New Roman" w:hAnsi="Times New Roman"/>
          <w:sz w:val="28"/>
          <w:szCs w:val="28"/>
        </w:rPr>
        <w:t xml:space="preserve">2.5.9. сертификат открытого ключа - это документ с цифровой подписью, связывающий значение открытого ключа с удостоверением пользователя, устройства или службы, которым принадлежит соответствующий закрытый ключ, в электронном формате разрешения файла - </w:t>
      </w:r>
      <w:proofErr w:type="spellStart"/>
      <w:r w:rsidRPr="008867F8">
        <w:rPr>
          <w:rFonts w:ascii="Times New Roman" w:hAnsi="Times New Roman"/>
          <w:sz w:val="28"/>
          <w:szCs w:val="28"/>
          <w:lang w:val="en-US"/>
        </w:rPr>
        <w:t>cer</w:t>
      </w:r>
      <w:proofErr w:type="spellEnd"/>
      <w:r w:rsidRPr="008867F8">
        <w:rPr>
          <w:rFonts w:ascii="Times New Roman" w:hAnsi="Times New Roman"/>
          <w:sz w:val="28"/>
          <w:szCs w:val="28"/>
        </w:rPr>
        <w:t>;</w:t>
      </w:r>
    </w:p>
    <w:p w:rsidR="00F2652A" w:rsidRPr="008867F8" w:rsidRDefault="00F2652A" w:rsidP="00F2652A">
      <w:pPr>
        <w:widowControl w:val="0"/>
        <w:autoSpaceDE w:val="0"/>
        <w:autoSpaceDN w:val="0"/>
        <w:ind w:firstLine="720"/>
        <w:jc w:val="both"/>
        <w:rPr>
          <w:rFonts w:ascii="Times New Roman" w:hAnsi="Times New Roman"/>
          <w:sz w:val="28"/>
          <w:szCs w:val="28"/>
        </w:rPr>
      </w:pPr>
      <w:r w:rsidRPr="008867F8">
        <w:rPr>
          <w:rFonts w:ascii="Times New Roman" w:hAnsi="Times New Roman"/>
          <w:sz w:val="28"/>
          <w:szCs w:val="28"/>
        </w:rPr>
        <w:t xml:space="preserve">2.5.10. документ, удостоверяющий полномочия представителя  получателя субсидии действовать и заключать соглашение от </w:t>
      </w:r>
      <w:r w:rsidRPr="008867F8">
        <w:rPr>
          <w:rFonts w:ascii="Times New Roman" w:eastAsiaTheme="minorHAnsi" w:hAnsi="Times New Roman" w:cs="Arial"/>
          <w:sz w:val="28"/>
          <w:szCs w:val="28"/>
        </w:rPr>
        <w:t>некоммерческой организации</w:t>
      </w:r>
      <w:r w:rsidRPr="008867F8">
        <w:rPr>
          <w:rFonts w:ascii="Times New Roman" w:hAnsi="Times New Roman"/>
          <w:sz w:val="28"/>
          <w:szCs w:val="28"/>
        </w:rPr>
        <w:t>. Информацию СНИЛС и ИНН  данного представителя.</w:t>
      </w:r>
    </w:p>
    <w:p w:rsidR="00F2652A" w:rsidRPr="008867F8" w:rsidRDefault="00F2652A" w:rsidP="00F2652A">
      <w:pPr>
        <w:pStyle w:val="afa"/>
        <w:spacing w:after="0"/>
        <w:ind w:firstLine="709"/>
        <w:rPr>
          <w:sz w:val="28"/>
          <w:szCs w:val="28"/>
        </w:rPr>
      </w:pPr>
      <w:r w:rsidRPr="008867F8">
        <w:rPr>
          <w:sz w:val="28"/>
          <w:szCs w:val="28"/>
        </w:rPr>
        <w:t>2.6. Если получатель субсидии не предоставил по собственной инициативе документы, указанные в п. 2.5.3, 2.5.4, то Администрация ЗАТО г. Железногорск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их самостоятельно.</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2.7. Управление городского хозяйства Администрации ЗАТО                           г. Железногорск (далее – УГХ) в течение 3 рабочих дней со дня поступления документов, указанных в пункте 2.5. настоящего Порядка, рассматривает документы и направляет информацию, в целях принятия решения о заключении Соглашения, Главе ЗАТО г. Железногорск. Решение принимается о заключении или об отказе в заключении Соглашения в течение 3 рабочих дней в форме постановления Администрации ЗАТО                   г. Железногорск.</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2.8. Основанием для принятия решения об отказе в заключении Соглашения является:</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а) представление документов, указанных в пункте 2.</w:t>
      </w:r>
      <w:hyperlink w:anchor="Par1" w:history="1">
        <w:r w:rsidRPr="008867F8">
          <w:rPr>
            <w:rFonts w:ascii="Times New Roman" w:hAnsi="Times New Roman"/>
            <w:sz w:val="28"/>
            <w:szCs w:val="28"/>
          </w:rPr>
          <w:t>5</w:t>
        </w:r>
      </w:hyperlink>
      <w:r w:rsidRPr="008867F8">
        <w:t>.</w:t>
      </w:r>
      <w:r w:rsidRPr="008867F8">
        <w:rPr>
          <w:rFonts w:ascii="Times New Roman" w:hAnsi="Times New Roman"/>
          <w:sz w:val="28"/>
          <w:szCs w:val="28"/>
        </w:rPr>
        <w:t xml:space="preserve"> настоящего Порядка, не в полном объеме;</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б) представление документов, содержащих недостоверные сведения;</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в) несоответствие получателя субсидии требованиям, установленным п.2.2 Порядка;</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г) несоответствие предоставленных документов требованиям определенным пунктом 2.</w:t>
      </w:r>
      <w:hyperlink w:anchor="Par1" w:history="1">
        <w:r w:rsidRPr="008867F8">
          <w:rPr>
            <w:rFonts w:ascii="Times New Roman" w:hAnsi="Times New Roman"/>
            <w:sz w:val="28"/>
            <w:szCs w:val="28"/>
          </w:rPr>
          <w:t>5</w:t>
        </w:r>
      </w:hyperlink>
      <w:r w:rsidRPr="008867F8">
        <w:t>.</w:t>
      </w:r>
      <w:r w:rsidRPr="008867F8">
        <w:rPr>
          <w:rFonts w:ascii="Times New Roman" w:hAnsi="Times New Roman"/>
          <w:sz w:val="28"/>
          <w:szCs w:val="28"/>
        </w:rPr>
        <w:t xml:space="preserve"> настоящего Порядка.</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Администрация ЗАТО г. Железногорск в течение 3 рабочих дней с момента принятия решения об отказе в заключении Соглашения уведомляет в письменной форме получателя субсидии с указанием причин отказа.</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2.9. Получатель субсидии в течение 2 рабочих дней с момента получения уведомления об отказе в заключении Соглашения вправе повторно направить в Администрацию ЗАТО г. Железногорск документы, указанные в пункте 2.</w:t>
      </w:r>
      <w:hyperlink w:anchor="Par1" w:history="1">
        <w:r w:rsidRPr="008867F8">
          <w:rPr>
            <w:rFonts w:ascii="Times New Roman" w:hAnsi="Times New Roman"/>
            <w:sz w:val="28"/>
            <w:szCs w:val="28"/>
          </w:rPr>
          <w:t>5</w:t>
        </w:r>
      </w:hyperlink>
      <w:r w:rsidRPr="008867F8">
        <w:t>.</w:t>
      </w:r>
      <w:r w:rsidRPr="008867F8">
        <w:rPr>
          <w:rFonts w:ascii="Times New Roman" w:hAnsi="Times New Roman"/>
          <w:sz w:val="28"/>
          <w:szCs w:val="28"/>
        </w:rPr>
        <w:t xml:space="preserve"> настоящего Порядка, после устранения замечаний, явившихся основанием для принятия решения об отказе.</w:t>
      </w:r>
    </w:p>
    <w:p w:rsidR="00F2652A" w:rsidRPr="008867F8" w:rsidRDefault="00F2652A" w:rsidP="00F2652A">
      <w:pPr>
        <w:autoSpaceDE w:val="0"/>
        <w:autoSpaceDN w:val="0"/>
        <w:adjustRightInd w:val="0"/>
        <w:ind w:firstLine="720"/>
        <w:jc w:val="both"/>
        <w:rPr>
          <w:rFonts w:ascii="Times New Roman" w:eastAsia="Times New Roman" w:hAnsi="Times New Roman"/>
          <w:sz w:val="28"/>
          <w:szCs w:val="28"/>
        </w:rPr>
      </w:pPr>
      <w:r w:rsidRPr="008867F8">
        <w:rPr>
          <w:rFonts w:ascii="Times New Roman" w:hAnsi="Times New Roman"/>
          <w:sz w:val="28"/>
          <w:szCs w:val="28"/>
        </w:rPr>
        <w:t>2.10. Размер субсидии определяется на основании</w:t>
      </w:r>
      <w:r w:rsidRPr="008867F8">
        <w:rPr>
          <w:rFonts w:ascii="Times New Roman" w:eastAsia="Times New Roman" w:hAnsi="Times New Roman"/>
          <w:sz w:val="28"/>
          <w:szCs w:val="28"/>
        </w:rPr>
        <w:t xml:space="preserve"> сметы на выполнение работ, с корректировкой по результатам отбора подрядной организации, за вычетом суммы софинансирования жителями и отражается в уведомлении.</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 xml:space="preserve">2.11. УГХ в течение 3 рабочих дней с момента направления уведомления о принятии решения в заключении Соглашения формирует в системе заявку на регистрацию </w:t>
      </w:r>
      <w:r w:rsidRPr="008867F8">
        <w:rPr>
          <w:rFonts w:ascii="Times New Roman" w:eastAsiaTheme="minorHAnsi" w:hAnsi="Times New Roman" w:cs="Arial"/>
          <w:sz w:val="28"/>
          <w:szCs w:val="28"/>
        </w:rPr>
        <w:t>некоммерческой организации</w:t>
      </w:r>
      <w:r w:rsidRPr="008867F8">
        <w:rPr>
          <w:rFonts w:ascii="Times New Roman" w:hAnsi="Times New Roman"/>
          <w:sz w:val="28"/>
          <w:szCs w:val="28"/>
        </w:rPr>
        <w:t xml:space="preserve"> – получателей субсидий (при их отсутствии в системе) и направляет её на согласование. При получении согласования, УГХ формирует в системе Соглашение и направляет его на подписание получателю субсидии. Получатель субсидии в течение 2 рабочих дней с момента получения Соглашения подписывает его электронной подписью в системе.</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2.12. Предоставление субсидии осуществляется после выполнения полного объема работ и наличия средств софинансирования мероприятий Программы заинтересованных лиц на специальном счету, открытом в соответствии с требованиями п. 3.1., 3.2. приложения № 5 к Программе.</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2.13. Перечисление субсидий осуществляется Администрацией ЗАТО г. Железногорск</w:t>
      </w:r>
      <w:r w:rsidRPr="008867F8">
        <w:rPr>
          <w:rFonts w:ascii="Times New Roman" w:hAnsi="Times New Roman"/>
          <w:i/>
          <w:sz w:val="28"/>
          <w:szCs w:val="28"/>
        </w:rPr>
        <w:t xml:space="preserve"> </w:t>
      </w:r>
      <w:r w:rsidRPr="008867F8">
        <w:rPr>
          <w:rFonts w:ascii="Times New Roman" w:hAnsi="Times New Roman"/>
          <w:sz w:val="28"/>
          <w:szCs w:val="28"/>
        </w:rPr>
        <w:t>при условии предоставления в  УГХ следующих документов:</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 xml:space="preserve">а) </w:t>
      </w:r>
      <w:hyperlink r:id="rId30" w:history="1">
        <w:r w:rsidRPr="008867F8">
          <w:rPr>
            <w:rFonts w:ascii="Times New Roman" w:hAnsi="Times New Roman"/>
            <w:sz w:val="28"/>
            <w:szCs w:val="28"/>
          </w:rPr>
          <w:t>актов приемки</w:t>
        </w:r>
      </w:hyperlink>
      <w:r w:rsidRPr="008867F8">
        <w:rPr>
          <w:rFonts w:ascii="Times New Roman" w:hAnsi="Times New Roman"/>
          <w:sz w:val="28"/>
          <w:szCs w:val="28"/>
        </w:rPr>
        <w:t xml:space="preserve"> выполненных работ (форма КС-2). </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 xml:space="preserve">Акт приемки выполненных работ подписывается представителем управляющей организации, представителем подрядчика, а также лицом, уполномоченным собранием собственников многоквартирного дома </w:t>
      </w:r>
      <w:r w:rsidRPr="008867F8">
        <w:rPr>
          <w:rFonts w:ascii="Times New Roman" w:hAnsi="Times New Roman"/>
          <w:bCs/>
          <w:sz w:val="28"/>
          <w:szCs w:val="28"/>
        </w:rPr>
        <w:t>на участие в контроле, в том числе промежуточном, и приемке работ по благоустройству дворовой территории многоквартирного дома, в том числе подписание соответствующих актов приемки выполненных работ</w:t>
      </w:r>
      <w:r w:rsidRPr="008867F8">
        <w:rPr>
          <w:rFonts w:ascii="Times New Roman" w:hAnsi="Times New Roman"/>
          <w:sz w:val="28"/>
          <w:szCs w:val="28"/>
        </w:rPr>
        <w:t xml:space="preserve"> на основании протокола собрания собственников;</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 xml:space="preserve">б) </w:t>
      </w:r>
      <w:hyperlink r:id="rId31" w:history="1">
        <w:r w:rsidRPr="008867F8">
          <w:rPr>
            <w:rFonts w:ascii="Times New Roman" w:hAnsi="Times New Roman"/>
            <w:sz w:val="28"/>
            <w:szCs w:val="28"/>
          </w:rPr>
          <w:t>справок</w:t>
        </w:r>
      </w:hyperlink>
      <w:r w:rsidRPr="008867F8">
        <w:rPr>
          <w:rFonts w:ascii="Times New Roman" w:hAnsi="Times New Roman"/>
          <w:sz w:val="28"/>
          <w:szCs w:val="28"/>
        </w:rPr>
        <w:t xml:space="preserve"> о стоимости выполненных работ и затрат (форма КС-3);</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в) информации о трудовом участии собственников помещений по благоустройству дворовой территории, согласованной уполномоченным лицом из числа собственников помещений согласно решению общего собрания собственников помещений о включении придомовой территории в адресный перечень благоустройства дворовых территорий Программы с приложением фото, видео материалов;</w:t>
      </w:r>
    </w:p>
    <w:p w:rsidR="00F2652A" w:rsidRPr="008867F8" w:rsidRDefault="00F2652A" w:rsidP="00F2652A">
      <w:pPr>
        <w:ind w:firstLine="720"/>
        <w:jc w:val="both"/>
        <w:rPr>
          <w:rFonts w:ascii="Times New Roman" w:eastAsia="Times New Roman" w:hAnsi="Times New Roman"/>
          <w:sz w:val="28"/>
          <w:szCs w:val="28"/>
        </w:rPr>
      </w:pPr>
      <w:r w:rsidRPr="008867F8">
        <w:rPr>
          <w:rFonts w:ascii="Times New Roman" w:hAnsi="Times New Roman"/>
          <w:sz w:val="28"/>
          <w:szCs w:val="28"/>
        </w:rPr>
        <w:t xml:space="preserve">г) данных по учету средств, поступивших от собственников помещений в качестве доли софинансирования выполнения работ по благоустройству и данных о списании средств при оплате за выполненные работы с учетом сроков, предусмотренных договорами подряда по форме, являющейся приложением к Порядку аккумулирования средств заинтересованных лиц, направляемых на выполнение минимального и (или) дополнительного перечней работ по благоустройству дворовых территорий, механизм контроля за расходованием, а также порядок и формы финансового и трудового участия граждан в выполнении указанных работ, настоящей Программы; </w:t>
      </w:r>
    </w:p>
    <w:p w:rsidR="00F2652A" w:rsidRPr="008867F8" w:rsidRDefault="00F2652A" w:rsidP="00F2652A">
      <w:pPr>
        <w:autoSpaceDE w:val="0"/>
        <w:autoSpaceDN w:val="0"/>
        <w:adjustRightInd w:val="0"/>
        <w:ind w:firstLine="720"/>
        <w:jc w:val="both"/>
        <w:rPr>
          <w:rFonts w:ascii="Times New Roman" w:hAnsi="Times New Roman"/>
          <w:sz w:val="28"/>
          <w:szCs w:val="28"/>
        </w:rPr>
      </w:pPr>
      <w:proofErr w:type="spellStart"/>
      <w:r w:rsidRPr="008867F8">
        <w:rPr>
          <w:rFonts w:ascii="Times New Roman" w:hAnsi="Times New Roman"/>
          <w:sz w:val="28"/>
          <w:szCs w:val="28"/>
        </w:rPr>
        <w:t>д</w:t>
      </w:r>
      <w:proofErr w:type="spellEnd"/>
      <w:r w:rsidRPr="008867F8">
        <w:rPr>
          <w:rFonts w:ascii="Times New Roman" w:hAnsi="Times New Roman"/>
          <w:sz w:val="28"/>
          <w:szCs w:val="28"/>
        </w:rPr>
        <w:t xml:space="preserve">) письменного отчета о выполнении работ по благоустройству дворовых территорий многоквартирных домов, включенных в адресный перечень благоустройства дворовых территорий Программы по форме согласно приложению № 2 к настоящему Порядку, отчета о достижении значений результатов предоставления субсидии по форме приложения № 4 к настоящему Порядку; </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е) копий дополнительных соглашений - в случае заключения дополнительных соглашений к договорам подряда;</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ж) исполнительных схем произведенных работ при выполнении ремонта дворового проезда;</w:t>
      </w:r>
    </w:p>
    <w:p w:rsidR="00F2652A" w:rsidRPr="008867F8" w:rsidRDefault="00F2652A" w:rsidP="00F2652A">
      <w:pPr>
        <w:pStyle w:val="ConsPlusNormal"/>
        <w:jc w:val="both"/>
        <w:rPr>
          <w:rFonts w:ascii="Times New Roman" w:hAnsi="Times New Roman" w:cs="Times New Roman"/>
          <w:sz w:val="28"/>
          <w:szCs w:val="28"/>
        </w:rPr>
      </w:pPr>
      <w:proofErr w:type="spellStart"/>
      <w:r w:rsidRPr="008867F8">
        <w:rPr>
          <w:rFonts w:ascii="Times New Roman" w:hAnsi="Times New Roman" w:cs="Times New Roman"/>
          <w:sz w:val="28"/>
          <w:szCs w:val="28"/>
        </w:rPr>
        <w:t>з</w:t>
      </w:r>
      <w:proofErr w:type="spellEnd"/>
      <w:r w:rsidRPr="008867F8">
        <w:rPr>
          <w:rFonts w:ascii="Times New Roman" w:hAnsi="Times New Roman" w:cs="Times New Roman"/>
          <w:sz w:val="28"/>
          <w:szCs w:val="28"/>
        </w:rPr>
        <w:t>) документов, подтверждающих качество выполненных работ (сертификаты качества применяемых материалов, акты скрытых работ);</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 xml:space="preserve">2.14. УГХ в течение 10 рабочих дней со дня принятия документов, указанных в п. 2.13., рассматривает их, осуществляет проверку выполненных работ и согласование (в случае соответствия представленных документов требованиям настоящего Порядка и выполненным работам) представленных получателями субсидий актов приемки выполненных работ.  </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2.15. Если получатели субсидий не представили или представили не в полном объеме документы, указанные в пункте 2.13. настоящего Порядка или представили документы, содержащие недостоверные сведения, то в течение 5 рабочих дней УГХ  уведомляет получателя субсидии в письменной форме об отказе в перечислении субсидии, с указанием причины отказа. Получатели субсидий в течение 5 рабочих дней с момента получения уведомления об отказе в перечислении субсидии, вправе направить в УГХ повторно документы, указанные в п. 2.13., после устранения замечаний, явившихся причиной отказа в перечислении субсидии.</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sz w:val="28"/>
          <w:szCs w:val="28"/>
        </w:rPr>
        <w:t xml:space="preserve">2.16. Перечисление субсидий осуществляется Администрацией ЗАТО г. Железногорск, не позднее 10-го рабочего дня, следующего за днем принятия  решения о предоставлении субсидии, </w:t>
      </w:r>
      <w:r w:rsidRPr="008867F8">
        <w:rPr>
          <w:rFonts w:ascii="Times New Roman" w:eastAsiaTheme="minorHAnsi" w:hAnsi="Times New Roman"/>
          <w:sz w:val="28"/>
          <w:szCs w:val="28"/>
          <w:lang w:eastAsia="en-US"/>
        </w:rPr>
        <w:t>на расчетные счета открытые в кредитных организациях в пределах объемов, указанных в заявке на предоставление субсидии и на цели, установленные в соответствии с заключенными соглашениями</w:t>
      </w:r>
      <w:r w:rsidRPr="008867F8">
        <w:rPr>
          <w:rFonts w:ascii="Times New Roman" w:hAnsi="Times New Roman"/>
          <w:sz w:val="28"/>
          <w:szCs w:val="28"/>
        </w:rPr>
        <w:t>. Датой принятия решения о предоставлении субсидии является дата поступления межбюджетного трансферта в бюджет ЗАТО Железногорск.</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sz w:val="28"/>
          <w:szCs w:val="28"/>
        </w:rPr>
        <w:t>Получатель субсидии обязан предоставлять в УГХ, в течение 10 рабочих дней после оплаты работ подрядным организациям, платежные поручения, подтверждающие оплату выполненных работ.</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2.17. Ответственность за целевое использование полученных средств субсидии, а также достоверность представленных в Администрацию ЗАТО                             г. Железногорск сведений возлагается на получателей субсидий.</w:t>
      </w:r>
    </w:p>
    <w:p w:rsidR="00F2652A" w:rsidRPr="008867F8" w:rsidRDefault="00F2652A" w:rsidP="00F2652A">
      <w:pPr>
        <w:ind w:firstLine="709"/>
        <w:jc w:val="both"/>
        <w:rPr>
          <w:rFonts w:ascii="Times New Roman" w:eastAsia="Times New Roman" w:hAnsi="Times New Roman" w:cs="Arial"/>
          <w:sz w:val="28"/>
          <w:szCs w:val="28"/>
        </w:rPr>
      </w:pPr>
      <w:r w:rsidRPr="008867F8">
        <w:rPr>
          <w:rFonts w:ascii="Times New Roman" w:eastAsia="Times New Roman" w:hAnsi="Times New Roman" w:cs="Arial"/>
          <w:sz w:val="28"/>
          <w:szCs w:val="28"/>
        </w:rPr>
        <w:t>2.18. В соглашении о предоставлении получателю субсидии предусматриваются условия о согласовании новых условий соглашения или о расторжении соглашения при не достижении согласия по новым условиям в случае уменьшения Администрации ЗАТО г. Железногорск ранее доведенных лимитов бюджетных обязательств, приводящего к невозможности предоставления субсидии в размере, определенном в соглашении.</w:t>
      </w:r>
    </w:p>
    <w:p w:rsidR="00F2652A" w:rsidRPr="008867F8" w:rsidRDefault="00F2652A" w:rsidP="00F2652A">
      <w:pPr>
        <w:autoSpaceDE w:val="0"/>
        <w:autoSpaceDN w:val="0"/>
        <w:adjustRightInd w:val="0"/>
        <w:ind w:firstLine="709"/>
        <w:jc w:val="both"/>
        <w:rPr>
          <w:rFonts w:ascii="Times New Roman" w:hAnsi="Times New Roman"/>
          <w:sz w:val="28"/>
          <w:szCs w:val="28"/>
        </w:rPr>
      </w:pPr>
      <w:r w:rsidRPr="008867F8">
        <w:rPr>
          <w:rFonts w:ascii="Times New Roman" w:hAnsi="Times New Roman"/>
          <w:sz w:val="28"/>
          <w:szCs w:val="28"/>
        </w:rPr>
        <w:t>2.19. Значения результатов предоставления субсидии соответствуют значениям национального проекта и установлены в приложении № 3 к настоящему Порядку.</w:t>
      </w:r>
    </w:p>
    <w:p w:rsidR="00F2652A" w:rsidRPr="008867F8" w:rsidRDefault="00F2652A" w:rsidP="00F2652A">
      <w:pPr>
        <w:autoSpaceDE w:val="0"/>
        <w:autoSpaceDN w:val="0"/>
        <w:adjustRightInd w:val="0"/>
        <w:ind w:firstLine="709"/>
        <w:jc w:val="both"/>
        <w:rPr>
          <w:rFonts w:ascii="Times New Roman" w:hAnsi="Times New Roman"/>
          <w:sz w:val="28"/>
          <w:szCs w:val="28"/>
        </w:rPr>
      </w:pPr>
      <w:r w:rsidRPr="008867F8">
        <w:rPr>
          <w:rFonts w:ascii="Times New Roman" w:hAnsi="Times New Roman"/>
          <w:sz w:val="28"/>
          <w:szCs w:val="28"/>
        </w:rPr>
        <w:t>2.20. Субсидия направляется на возмещение затрат, возникших в связи с оплатой получателем субсидии выполненных работ по благоустройству дворовых территорий по договорам (контрактам) подряда.</w:t>
      </w:r>
    </w:p>
    <w:p w:rsidR="00F2652A" w:rsidRPr="008867F8" w:rsidRDefault="00F2652A" w:rsidP="00F2652A">
      <w:pPr>
        <w:widowControl w:val="0"/>
        <w:ind w:firstLine="720"/>
        <w:jc w:val="center"/>
        <w:rPr>
          <w:rFonts w:ascii="Times New Roman" w:hAnsi="Times New Roman"/>
          <w:sz w:val="28"/>
          <w:szCs w:val="28"/>
        </w:rPr>
      </w:pPr>
    </w:p>
    <w:p w:rsidR="00F2652A" w:rsidRPr="008867F8" w:rsidRDefault="00F2652A" w:rsidP="00F2652A">
      <w:pPr>
        <w:widowControl w:val="0"/>
        <w:ind w:firstLine="720"/>
        <w:jc w:val="center"/>
        <w:rPr>
          <w:rFonts w:ascii="Times New Roman" w:hAnsi="Times New Roman"/>
          <w:sz w:val="28"/>
          <w:szCs w:val="28"/>
        </w:rPr>
      </w:pPr>
      <w:r w:rsidRPr="008867F8">
        <w:rPr>
          <w:rFonts w:ascii="Times New Roman" w:hAnsi="Times New Roman"/>
          <w:sz w:val="28"/>
          <w:szCs w:val="28"/>
        </w:rPr>
        <w:t xml:space="preserve">3. Требования об осуществлении контроля за соблюдением условий и порядка  предоставления субсидии и ответственности за их нарушение </w:t>
      </w:r>
    </w:p>
    <w:p w:rsidR="00F2652A" w:rsidRPr="008867F8" w:rsidRDefault="00F2652A" w:rsidP="00F2652A">
      <w:pPr>
        <w:widowControl w:val="0"/>
        <w:ind w:firstLine="720"/>
        <w:jc w:val="center"/>
        <w:rPr>
          <w:rFonts w:ascii="Times New Roman" w:hAnsi="Times New Roman"/>
          <w:sz w:val="28"/>
          <w:szCs w:val="28"/>
        </w:rPr>
      </w:pP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3.1. УГХ совместно с получателями субсидий не ранее первого июня года, следующего за годом в котором заключено Соглашение, осуществляют проверку качества выполненных работ по благоустройству дворовых территорий многоквартирных домов.</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Проверка качества выполненных работ оформляется актом оценки качества выполненных работ (далее - Акт оценки качества), подписанным обеими сторонами.</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3.2. В случае обнаружения недостатков и дефектов в выполненных работах:</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 УГХ уведомляет в письменной форме получателей субсидий о выявленных недостатках и дефектах;</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 xml:space="preserve">- получатели субсидий в тридцатидневный срок с момента получения уведомления устраняют недостатки и дефекты в выполненных работах за счет собственных средств или за счет средств по гарантийным обязательствам подрядных организаций, за исключением случаев преднамеренного повреждения со стороны третьих лиц. </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3.3. Получатели субсидий обязаны использовать средства субсидий только на цели, предусмотренные настоящим Порядком и Соглашением.</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 xml:space="preserve">3.4. </w:t>
      </w:r>
      <w:r w:rsidRPr="008867F8">
        <w:rPr>
          <w:rFonts w:ascii="Times New Roman" w:hAnsi="Times New Roman"/>
          <w:sz w:val="28"/>
          <w:szCs w:val="28"/>
        </w:rPr>
        <w:t xml:space="preserve">Контроль за соблюдением получателями субсидий условий и порядка предоставления субсидий, в том числе в части достижения значений результатов предоставления субсидии, осуществляется в ходе обязательной проверки, проводимой Администрацией ЗАТО г. Железногорск по итогам финансового года и органом муниципального финансового контроля в соответствии со </w:t>
      </w:r>
      <w:hyperlink r:id="rId32" w:history="1">
        <w:r w:rsidRPr="008867F8">
          <w:rPr>
            <w:rFonts w:ascii="Times New Roman" w:hAnsi="Times New Roman"/>
            <w:sz w:val="28"/>
            <w:szCs w:val="28"/>
          </w:rPr>
          <w:t>статьями 268.1</w:t>
        </w:r>
      </w:hyperlink>
      <w:r w:rsidRPr="008867F8">
        <w:rPr>
          <w:rFonts w:ascii="Times New Roman" w:hAnsi="Times New Roman"/>
          <w:sz w:val="28"/>
          <w:szCs w:val="28"/>
        </w:rPr>
        <w:t xml:space="preserve"> и </w:t>
      </w:r>
      <w:hyperlink r:id="rId33" w:history="1">
        <w:r w:rsidRPr="008867F8">
          <w:rPr>
            <w:rFonts w:ascii="Times New Roman" w:hAnsi="Times New Roman"/>
            <w:sz w:val="28"/>
            <w:szCs w:val="28"/>
          </w:rPr>
          <w:t>269.2</w:t>
        </w:r>
      </w:hyperlink>
      <w:r w:rsidRPr="008867F8">
        <w:rPr>
          <w:rFonts w:ascii="Times New Roman" w:hAnsi="Times New Roman"/>
          <w:sz w:val="28"/>
          <w:szCs w:val="28"/>
        </w:rPr>
        <w:t xml:space="preserve"> Бюджетного кодекса Российской Федерации.</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3.5. В случае непредставления получателями субсидий документов, указанных пунктом 2.13. настоящего Порядка после получения уведомления об отказе в перечислении субсидии, Администрация ЗАТО г. Железногорск в одностороннем порядке отказывается от исполнения Соглашения, о чем уведомляет получателя субсидии.</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Соглашение считается расторгнутым со дня, указанного в уведомлении.</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Заключение дополнительного соглашения не требуется.</w:t>
      </w:r>
    </w:p>
    <w:p w:rsidR="00F2652A" w:rsidRPr="008867F8" w:rsidRDefault="00F2652A" w:rsidP="00F2652A">
      <w:pPr>
        <w:pStyle w:val="ConsPlusNormal"/>
        <w:jc w:val="both"/>
        <w:rPr>
          <w:rFonts w:ascii="Times New Roman" w:hAnsi="Times New Roman" w:cs="Times New Roman"/>
          <w:sz w:val="28"/>
          <w:szCs w:val="28"/>
        </w:rPr>
      </w:pPr>
      <w:r w:rsidRPr="008867F8">
        <w:rPr>
          <w:rFonts w:ascii="Times New Roman" w:hAnsi="Times New Roman" w:cs="Times New Roman"/>
          <w:sz w:val="28"/>
          <w:szCs w:val="28"/>
        </w:rPr>
        <w:t>3.6. В случае расторжения Соглашения, в соответствии с пунктом 3.5. настоящего Порядка, субсидия не предоставляется.</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3.7. Глава ЗАТО г. Железногорск на основании заключения УГХ принимает решение о возврате субсидии на лицевой счет Администрации ЗАТО г. Железногорск, открытый в Управлении Федерального казначейства по Красноярскому краю, в случаях:</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 выявления факта нарушения получателем субсидии условий, установленных при предоставлении субсидии;</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 невыполнения получателем субсидии требований настоящего Порядка;</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 обнаружения недостоверных сведений, представленных получателем субсидии в целях получения субсидий;</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 xml:space="preserve">- получения сведений о начале процедуры реорганизации или ликвидации </w:t>
      </w:r>
      <w:r w:rsidRPr="008867F8">
        <w:rPr>
          <w:rFonts w:ascii="Times New Roman" w:eastAsiaTheme="minorHAnsi" w:hAnsi="Times New Roman" w:cs="Arial"/>
          <w:sz w:val="28"/>
          <w:szCs w:val="28"/>
        </w:rPr>
        <w:t>некоммерческой организации</w:t>
      </w:r>
      <w:r w:rsidRPr="008867F8">
        <w:rPr>
          <w:rFonts w:ascii="Times New Roman" w:hAnsi="Times New Roman"/>
          <w:sz w:val="28"/>
          <w:szCs w:val="28"/>
        </w:rPr>
        <w:t>, о начале процедуры банкротства получателя субсидии в течение 24 месяцев после получения субсидии;</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 невыполнения значений результатов предоставления субсидии, установленных в соответствии с приложением 3 настоящего Порядка.</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3.8. Решение о возврате субсидии с указанием оснований его принятия оформляется постановлением Администрации ЗАТО г. Железногорск (далее - постановление о возврате субсидии).</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УГХ информирует получателя субсидии о принятом решении в течение 3 (трех) рабочих дней с момента вступления указанного постановления в силу.</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3.9. Получатель субсидии обязан в течение 10 (десяти) дней обеспечить возврат перечисленных сумм субсидии на лицевой счет Администрации ЗАТО г. Железногорск, открытый в Управлении Федерального казначейства по Красноярскому краю, с момента уведомления его о необходимости возврата перечисленных сумм субсидии.</w:t>
      </w:r>
    </w:p>
    <w:p w:rsidR="00F2652A" w:rsidRPr="008867F8" w:rsidRDefault="00F2652A" w:rsidP="00F2652A">
      <w:pPr>
        <w:autoSpaceDE w:val="0"/>
        <w:autoSpaceDN w:val="0"/>
        <w:adjustRightInd w:val="0"/>
        <w:ind w:firstLine="720"/>
        <w:jc w:val="both"/>
        <w:rPr>
          <w:rFonts w:ascii="Times New Roman" w:hAnsi="Times New Roman"/>
          <w:sz w:val="28"/>
          <w:szCs w:val="28"/>
        </w:rPr>
      </w:pPr>
      <w:r w:rsidRPr="008867F8">
        <w:rPr>
          <w:rFonts w:ascii="Times New Roman" w:hAnsi="Times New Roman"/>
          <w:sz w:val="28"/>
          <w:szCs w:val="28"/>
        </w:rPr>
        <w:t>3.10. При отказе получателя субсидии от возврата сумм полученной субсидии на лицевой счет Администрации ЗАТО г. Железногорск, открытый в Управлении Федерального казначейства по Красноярскому краю, производится взыскание в порядке, установленном действующим законодательством Российской Федерации.</w:t>
      </w:r>
    </w:p>
    <w:p w:rsidR="00F2652A" w:rsidRPr="008867F8" w:rsidRDefault="00F2652A" w:rsidP="00F2652A">
      <w:pPr>
        <w:pStyle w:val="ConsPlusNormal"/>
        <w:jc w:val="both"/>
        <w:rPr>
          <w:rFonts w:ascii="Times New Roman" w:hAnsi="Times New Roman" w:cs="Times New Roman"/>
          <w:sz w:val="28"/>
          <w:szCs w:val="28"/>
        </w:rPr>
      </w:pPr>
    </w:p>
    <w:p w:rsidR="00F2652A" w:rsidRPr="008867F8" w:rsidRDefault="00F2652A" w:rsidP="00F2652A">
      <w:pPr>
        <w:pStyle w:val="ConsPlusNormal"/>
        <w:jc w:val="both"/>
        <w:rPr>
          <w:rFonts w:ascii="Times New Roman" w:hAnsi="Times New Roman" w:cs="Times New Roman"/>
          <w:sz w:val="28"/>
          <w:szCs w:val="28"/>
        </w:rPr>
      </w:pPr>
    </w:p>
    <w:p w:rsidR="00F2652A" w:rsidRPr="008867F8" w:rsidRDefault="00F2652A" w:rsidP="00F2652A">
      <w:pPr>
        <w:pStyle w:val="ConsPlusNormal"/>
        <w:jc w:val="both"/>
        <w:rPr>
          <w:rFonts w:ascii="Times New Roman" w:hAnsi="Times New Roman" w:cs="Times New Roman"/>
          <w:sz w:val="28"/>
          <w:szCs w:val="28"/>
        </w:rPr>
      </w:pPr>
    </w:p>
    <w:p w:rsidR="00F2652A" w:rsidRPr="008867F8" w:rsidRDefault="00F2652A" w:rsidP="00F2652A">
      <w:pPr>
        <w:pStyle w:val="ConsPlusNormal"/>
        <w:jc w:val="both"/>
        <w:rPr>
          <w:rFonts w:ascii="Times New Roman" w:hAnsi="Times New Roman" w:cs="Times New Roman"/>
          <w:sz w:val="28"/>
          <w:szCs w:val="28"/>
        </w:rPr>
      </w:pPr>
    </w:p>
    <w:p w:rsidR="00F2652A" w:rsidRPr="008867F8" w:rsidRDefault="00F2652A" w:rsidP="00F2652A">
      <w:pPr>
        <w:pStyle w:val="ConsPlusNormal"/>
        <w:jc w:val="center"/>
        <w:rPr>
          <w:rFonts w:ascii="Times New Roman" w:hAnsi="Times New Roman" w:cs="Times New Roman"/>
          <w:sz w:val="28"/>
          <w:szCs w:val="28"/>
        </w:rPr>
      </w:pPr>
      <w:r w:rsidRPr="008867F8">
        <w:rPr>
          <w:rFonts w:ascii="Times New Roman" w:hAnsi="Times New Roman" w:cs="Times New Roman"/>
          <w:sz w:val="28"/>
          <w:szCs w:val="28"/>
        </w:rPr>
        <w:t>4. Требования к отчетности</w:t>
      </w:r>
    </w:p>
    <w:p w:rsidR="00F2652A" w:rsidRPr="008867F8" w:rsidRDefault="00F2652A" w:rsidP="00F2652A">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 xml:space="preserve">4.1. Отчет о достижении значений результатов предоставления субсидии по форме приложения № 4 к настоящему Порядку предоставляется в течение 5 рабочих дней с момента завершения работ по благоустройству дворовой территории. </w:t>
      </w:r>
    </w:p>
    <w:p w:rsidR="00F2652A" w:rsidRPr="008867F8" w:rsidRDefault="00F2652A" w:rsidP="00F2652A">
      <w:pPr>
        <w:pStyle w:val="ConsPlusNormal"/>
        <w:ind w:firstLine="567"/>
        <w:jc w:val="both"/>
        <w:rPr>
          <w:rFonts w:ascii="Times New Roman" w:hAnsi="Times New Roman"/>
          <w:sz w:val="28"/>
          <w:szCs w:val="28"/>
        </w:rPr>
      </w:pPr>
      <w:r w:rsidRPr="008867F8">
        <w:rPr>
          <w:rFonts w:ascii="Times New Roman" w:hAnsi="Times New Roman"/>
          <w:sz w:val="28"/>
          <w:szCs w:val="28"/>
        </w:rPr>
        <w:t>4.2. Письменный отчет о выполнении работ по благоустройству дворовых территорий многоквартирных домов, включенных в адресный перечень благоустройства дворовых территорий Программы по форме согласно приложению № 2 к настоящему Порядку в течение 5 рабочих дней с момента завершения работ по благоустройству дворовой территории.</w:t>
      </w:r>
    </w:p>
    <w:p w:rsidR="00F2652A" w:rsidRPr="008867F8" w:rsidRDefault="00F2652A" w:rsidP="00F2652A">
      <w:pPr>
        <w:autoSpaceDE w:val="0"/>
        <w:autoSpaceDN w:val="0"/>
        <w:adjustRightInd w:val="0"/>
        <w:ind w:firstLine="567"/>
        <w:jc w:val="both"/>
        <w:rPr>
          <w:rFonts w:ascii="Times New Roman" w:hAnsi="Times New Roman"/>
          <w:sz w:val="28"/>
          <w:szCs w:val="28"/>
        </w:rPr>
      </w:pPr>
      <w:r w:rsidRPr="008867F8">
        <w:rPr>
          <w:rFonts w:ascii="Times New Roman" w:hAnsi="Times New Roman"/>
          <w:sz w:val="28"/>
          <w:szCs w:val="28"/>
        </w:rPr>
        <w:t>4.3. Администрация ЗАТО г. Железногорск вправе устанавливать в Соглашении сроки и формы представления получателем субсидии дополнительной отчетности (при необходимости).</w:t>
      </w:r>
      <w:r w:rsidRPr="008867F8">
        <w:rPr>
          <w:rFonts w:ascii="Times New Roman" w:hAnsi="Times New Roman"/>
          <w:sz w:val="28"/>
          <w:szCs w:val="28"/>
        </w:rPr>
        <w:br w:type="page"/>
      </w:r>
    </w:p>
    <w:p w:rsidR="00F2652A" w:rsidRPr="008867F8" w:rsidRDefault="00F2652A" w:rsidP="00F2652A">
      <w:pPr>
        <w:autoSpaceDE w:val="0"/>
        <w:autoSpaceDN w:val="0"/>
        <w:adjustRightInd w:val="0"/>
        <w:ind w:left="3969"/>
        <w:jc w:val="both"/>
        <w:outlineLvl w:val="0"/>
        <w:rPr>
          <w:rFonts w:ascii="Times New Roman" w:hAnsi="Times New Roman"/>
          <w:sz w:val="24"/>
          <w:szCs w:val="24"/>
        </w:rPr>
      </w:pPr>
      <w:r w:rsidRPr="008867F8">
        <w:rPr>
          <w:rFonts w:ascii="Times New Roman" w:hAnsi="Times New Roman"/>
          <w:sz w:val="24"/>
          <w:szCs w:val="24"/>
        </w:rPr>
        <w:t>Приложение № 1</w:t>
      </w:r>
    </w:p>
    <w:p w:rsidR="00F2652A" w:rsidRPr="008867F8" w:rsidRDefault="00F2652A" w:rsidP="00F2652A">
      <w:pPr>
        <w:widowControl w:val="0"/>
        <w:autoSpaceDE w:val="0"/>
        <w:autoSpaceDN w:val="0"/>
        <w:ind w:left="3969"/>
        <w:jc w:val="both"/>
        <w:rPr>
          <w:rFonts w:ascii="Times New Roman" w:hAnsi="Times New Roman"/>
          <w:sz w:val="24"/>
          <w:szCs w:val="24"/>
        </w:rPr>
      </w:pPr>
      <w:r w:rsidRPr="008867F8">
        <w:rPr>
          <w:rFonts w:ascii="Times New Roman" w:eastAsia="Times New Roman" w:hAnsi="Times New Roman"/>
          <w:sz w:val="24"/>
          <w:szCs w:val="24"/>
        </w:rPr>
        <w:t xml:space="preserve">к Порядку предоставления некоммерческим организациям </w:t>
      </w:r>
      <w:r w:rsidRPr="008867F8">
        <w:rPr>
          <w:rFonts w:ascii="Times New Roman" w:hAnsi="Times New Roman"/>
          <w:sz w:val="24"/>
          <w:szCs w:val="24"/>
        </w:rPr>
        <w:t xml:space="preserve">в целях возмещения затрат в связи с проведением работ по благоустройству дворовых территорий </w:t>
      </w:r>
    </w:p>
    <w:p w:rsidR="00F2652A" w:rsidRPr="008867F8" w:rsidRDefault="00F2652A" w:rsidP="00F2652A">
      <w:pPr>
        <w:autoSpaceDE w:val="0"/>
        <w:autoSpaceDN w:val="0"/>
        <w:adjustRightInd w:val="0"/>
        <w:ind w:left="4253"/>
        <w:jc w:val="both"/>
        <w:rPr>
          <w:rFonts w:ascii="Times New Roman" w:hAnsi="Times New Roman"/>
          <w:sz w:val="24"/>
          <w:szCs w:val="24"/>
        </w:rPr>
      </w:pPr>
    </w:p>
    <w:p w:rsidR="00F2652A" w:rsidRPr="008867F8" w:rsidRDefault="00F2652A" w:rsidP="00F2652A">
      <w:pPr>
        <w:autoSpaceDE w:val="0"/>
        <w:autoSpaceDN w:val="0"/>
        <w:adjustRightInd w:val="0"/>
        <w:ind w:left="4253"/>
        <w:jc w:val="both"/>
        <w:rPr>
          <w:rFonts w:ascii="Times New Roman" w:hAnsi="Times New Roman"/>
          <w:sz w:val="24"/>
          <w:szCs w:val="24"/>
        </w:rPr>
      </w:pPr>
      <w:r w:rsidRPr="008867F8">
        <w:rPr>
          <w:rFonts w:ascii="Times New Roman" w:hAnsi="Times New Roman"/>
          <w:sz w:val="24"/>
          <w:szCs w:val="24"/>
        </w:rPr>
        <w:t>Главе ЗАТО г. Железногорск</w:t>
      </w:r>
    </w:p>
    <w:p w:rsidR="00F2652A" w:rsidRPr="008867F8" w:rsidRDefault="00F2652A" w:rsidP="00F2652A">
      <w:pPr>
        <w:autoSpaceDE w:val="0"/>
        <w:autoSpaceDN w:val="0"/>
        <w:adjustRightInd w:val="0"/>
        <w:ind w:left="4253"/>
        <w:jc w:val="both"/>
        <w:rPr>
          <w:rFonts w:ascii="Times New Roman" w:hAnsi="Times New Roman"/>
          <w:sz w:val="24"/>
          <w:szCs w:val="24"/>
        </w:rPr>
      </w:pPr>
      <w:r w:rsidRPr="008867F8">
        <w:rPr>
          <w:rFonts w:ascii="Times New Roman" w:hAnsi="Times New Roman"/>
          <w:sz w:val="24"/>
          <w:szCs w:val="24"/>
        </w:rPr>
        <w:t xml:space="preserve"> (ФИО)</w:t>
      </w:r>
    </w:p>
    <w:p w:rsidR="00F2652A" w:rsidRPr="008867F8" w:rsidRDefault="00F2652A" w:rsidP="00F2652A">
      <w:pPr>
        <w:autoSpaceDE w:val="0"/>
        <w:autoSpaceDN w:val="0"/>
        <w:adjustRightInd w:val="0"/>
        <w:ind w:left="4253"/>
        <w:jc w:val="both"/>
        <w:rPr>
          <w:rFonts w:ascii="Times New Roman" w:hAnsi="Times New Roman"/>
          <w:sz w:val="24"/>
          <w:szCs w:val="24"/>
        </w:rPr>
      </w:pPr>
    </w:p>
    <w:p w:rsidR="00F2652A" w:rsidRPr="008867F8" w:rsidRDefault="00F2652A" w:rsidP="00F2652A">
      <w:pPr>
        <w:autoSpaceDE w:val="0"/>
        <w:autoSpaceDN w:val="0"/>
        <w:adjustRightInd w:val="0"/>
        <w:ind w:left="4253"/>
        <w:jc w:val="both"/>
        <w:rPr>
          <w:rFonts w:ascii="Times New Roman" w:hAnsi="Times New Roman"/>
          <w:sz w:val="24"/>
          <w:szCs w:val="24"/>
        </w:rPr>
      </w:pPr>
      <w:r w:rsidRPr="008867F8">
        <w:rPr>
          <w:rFonts w:ascii="Times New Roman" w:hAnsi="Times New Roman"/>
          <w:sz w:val="24"/>
          <w:szCs w:val="24"/>
        </w:rPr>
        <w:t>от получателя субсидии</w:t>
      </w:r>
    </w:p>
    <w:p w:rsidR="00F2652A" w:rsidRPr="008867F8" w:rsidRDefault="00F2652A" w:rsidP="00F2652A">
      <w:pPr>
        <w:autoSpaceDE w:val="0"/>
        <w:autoSpaceDN w:val="0"/>
        <w:adjustRightInd w:val="0"/>
        <w:ind w:left="4253"/>
        <w:rPr>
          <w:rFonts w:ascii="Times New Roman" w:hAnsi="Times New Roman"/>
          <w:sz w:val="24"/>
          <w:szCs w:val="24"/>
        </w:rPr>
      </w:pPr>
      <w:r w:rsidRPr="008867F8">
        <w:rPr>
          <w:rFonts w:ascii="Times New Roman" w:hAnsi="Times New Roman"/>
          <w:sz w:val="24"/>
          <w:szCs w:val="24"/>
        </w:rPr>
        <w:t>(ТСЖ)</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_____________________________________________________________________________</w:t>
      </w:r>
    </w:p>
    <w:p w:rsidR="00F2652A" w:rsidRPr="008867F8" w:rsidRDefault="00F2652A" w:rsidP="00F2652A">
      <w:pPr>
        <w:autoSpaceDE w:val="0"/>
        <w:autoSpaceDN w:val="0"/>
        <w:adjustRightInd w:val="0"/>
        <w:jc w:val="center"/>
        <w:rPr>
          <w:rFonts w:ascii="Times New Roman" w:hAnsi="Times New Roman"/>
          <w:szCs w:val="16"/>
        </w:rPr>
      </w:pPr>
      <w:r w:rsidRPr="008867F8">
        <w:rPr>
          <w:rFonts w:ascii="Times New Roman" w:hAnsi="Times New Roman"/>
          <w:szCs w:val="16"/>
        </w:rPr>
        <w:t>(наименование)</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 xml:space="preserve"> _____________________________________________________________________________</w:t>
      </w:r>
    </w:p>
    <w:p w:rsidR="00F2652A" w:rsidRPr="008867F8" w:rsidRDefault="00F2652A" w:rsidP="00F2652A">
      <w:pPr>
        <w:autoSpaceDE w:val="0"/>
        <w:autoSpaceDN w:val="0"/>
        <w:adjustRightInd w:val="0"/>
        <w:jc w:val="center"/>
        <w:rPr>
          <w:rFonts w:ascii="Times New Roman" w:hAnsi="Times New Roman"/>
          <w:szCs w:val="16"/>
        </w:rPr>
      </w:pPr>
      <w:r w:rsidRPr="008867F8">
        <w:rPr>
          <w:rFonts w:ascii="Times New Roman" w:hAnsi="Times New Roman"/>
          <w:szCs w:val="16"/>
        </w:rPr>
        <w:t>(ФИО руководителя)</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Адрес: _______________________________________________________________________</w:t>
      </w:r>
    </w:p>
    <w:p w:rsidR="00F2652A" w:rsidRPr="008867F8" w:rsidRDefault="00F2652A" w:rsidP="00F2652A">
      <w:pPr>
        <w:autoSpaceDE w:val="0"/>
        <w:autoSpaceDN w:val="0"/>
        <w:adjustRightInd w:val="0"/>
        <w:jc w:val="both"/>
        <w:rPr>
          <w:rFonts w:ascii="Times New Roman" w:hAnsi="Times New Roman"/>
          <w:sz w:val="24"/>
          <w:szCs w:val="24"/>
        </w:rPr>
      </w:pP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Телефон: ________________________________</w:t>
      </w:r>
    </w:p>
    <w:p w:rsidR="00F2652A" w:rsidRPr="008867F8" w:rsidRDefault="00F2652A" w:rsidP="00F2652A">
      <w:pPr>
        <w:autoSpaceDE w:val="0"/>
        <w:autoSpaceDN w:val="0"/>
        <w:adjustRightInd w:val="0"/>
        <w:jc w:val="both"/>
        <w:rPr>
          <w:rFonts w:ascii="Times New Roman" w:hAnsi="Times New Roman"/>
          <w:sz w:val="24"/>
          <w:szCs w:val="24"/>
        </w:rPr>
      </w:pPr>
    </w:p>
    <w:p w:rsidR="00F2652A" w:rsidRPr="008867F8" w:rsidRDefault="00F2652A" w:rsidP="00F2652A">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Заявление</w:t>
      </w:r>
    </w:p>
    <w:p w:rsidR="00F2652A" w:rsidRPr="008867F8" w:rsidRDefault="00F2652A" w:rsidP="00F2652A">
      <w:pPr>
        <w:autoSpaceDE w:val="0"/>
        <w:autoSpaceDN w:val="0"/>
        <w:adjustRightInd w:val="0"/>
        <w:jc w:val="center"/>
        <w:rPr>
          <w:rFonts w:ascii="Times New Roman" w:eastAsia="Times New Roman" w:hAnsi="Times New Roman"/>
          <w:sz w:val="24"/>
          <w:szCs w:val="24"/>
        </w:rPr>
      </w:pPr>
      <w:r w:rsidRPr="008867F8">
        <w:rPr>
          <w:rFonts w:ascii="Times New Roman" w:hAnsi="Times New Roman"/>
          <w:sz w:val="24"/>
          <w:szCs w:val="24"/>
        </w:rPr>
        <w:t xml:space="preserve">о предоставлении субсидии на реализацию мероприятий по благоустройству </w:t>
      </w:r>
      <w:r w:rsidRPr="008867F8">
        <w:rPr>
          <w:rFonts w:ascii="Times New Roman" w:eastAsia="Times New Roman" w:hAnsi="Times New Roman"/>
          <w:sz w:val="24"/>
          <w:szCs w:val="24"/>
        </w:rPr>
        <w:t>дворовых территорий многоквартирных домов, включенных в адресный перечень благоустройства муниципальной программы «Формирование современной городской среды на 2018-2025 годы»</w:t>
      </w:r>
    </w:p>
    <w:p w:rsidR="00F2652A" w:rsidRPr="008867F8" w:rsidRDefault="00F2652A" w:rsidP="00F2652A">
      <w:pPr>
        <w:widowControl w:val="0"/>
        <w:autoSpaceDE w:val="0"/>
        <w:autoSpaceDN w:val="0"/>
        <w:ind w:firstLine="709"/>
        <w:jc w:val="both"/>
        <w:rPr>
          <w:rFonts w:ascii="Times New Roman" w:hAnsi="Times New Roman"/>
          <w:sz w:val="24"/>
          <w:szCs w:val="24"/>
        </w:rPr>
      </w:pPr>
    </w:p>
    <w:p w:rsidR="00F2652A" w:rsidRPr="008867F8" w:rsidRDefault="00F2652A" w:rsidP="00F2652A">
      <w:pPr>
        <w:widowControl w:val="0"/>
        <w:autoSpaceDE w:val="0"/>
        <w:autoSpaceDN w:val="0"/>
        <w:ind w:firstLine="709"/>
        <w:jc w:val="both"/>
        <w:rPr>
          <w:rFonts w:ascii="Times New Roman" w:eastAsia="Times New Roman" w:hAnsi="Times New Roman"/>
          <w:sz w:val="24"/>
          <w:szCs w:val="24"/>
        </w:rPr>
      </w:pPr>
      <w:r w:rsidRPr="008867F8">
        <w:rPr>
          <w:rFonts w:ascii="Times New Roman" w:hAnsi="Times New Roman"/>
          <w:sz w:val="24"/>
          <w:szCs w:val="24"/>
        </w:rPr>
        <w:t xml:space="preserve">В соответствии с </w:t>
      </w:r>
      <w:r w:rsidRPr="008867F8">
        <w:rPr>
          <w:rFonts w:ascii="Times New Roman" w:eastAsia="Times New Roman" w:hAnsi="Times New Roman"/>
          <w:sz w:val="24"/>
          <w:szCs w:val="24"/>
        </w:rPr>
        <w:t xml:space="preserve">Порядком предоставления субсидии некоммерческим организациям </w:t>
      </w:r>
      <w:r w:rsidRPr="008867F8">
        <w:rPr>
          <w:rFonts w:ascii="Times New Roman" w:hAnsi="Times New Roman"/>
          <w:sz w:val="24"/>
          <w:szCs w:val="24"/>
        </w:rPr>
        <w:t>в целях финансового обеспечения (возмещения) затрат в связи с проведением работ по благоустройству дворовых территорий</w:t>
      </w:r>
      <w:r w:rsidRPr="008867F8">
        <w:rPr>
          <w:rFonts w:ascii="Times New Roman" w:eastAsia="Times New Roman" w:hAnsi="Times New Roman"/>
          <w:sz w:val="24"/>
          <w:szCs w:val="24"/>
        </w:rPr>
        <w:t xml:space="preserve">, прошу рассмотреть документы для заключения соглашения на предоставление субсидии в целях выполнения работ по благоустройству </w:t>
      </w:r>
      <w:r w:rsidRPr="008867F8">
        <w:rPr>
          <w:rFonts w:ascii="Times New Roman" w:hAnsi="Times New Roman"/>
          <w:sz w:val="24"/>
          <w:szCs w:val="24"/>
        </w:rPr>
        <w:t>дворовых территорий многоквартирных домов</w:t>
      </w:r>
      <w:r w:rsidRPr="008867F8">
        <w:rPr>
          <w:rFonts w:ascii="Times New Roman" w:eastAsia="Times New Roman" w:hAnsi="Times New Roman"/>
          <w:sz w:val="24"/>
          <w:szCs w:val="24"/>
        </w:rPr>
        <w:t xml:space="preserve">, включенных в адресный перечень благоустройства муниципальной программы «Формирование современной городской среды на 2018-2025 годы» </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_____________________________________________________________________________.</w:t>
      </w:r>
    </w:p>
    <w:p w:rsidR="00F2652A" w:rsidRPr="008867F8" w:rsidRDefault="00F2652A" w:rsidP="00F2652A">
      <w:pPr>
        <w:autoSpaceDE w:val="0"/>
        <w:autoSpaceDN w:val="0"/>
        <w:adjustRightInd w:val="0"/>
        <w:jc w:val="center"/>
        <w:rPr>
          <w:rFonts w:ascii="Times New Roman" w:hAnsi="Times New Roman"/>
          <w:szCs w:val="16"/>
        </w:rPr>
      </w:pPr>
      <w:r w:rsidRPr="008867F8">
        <w:rPr>
          <w:rFonts w:ascii="Times New Roman" w:hAnsi="Times New Roman"/>
          <w:szCs w:val="16"/>
        </w:rPr>
        <w:t>(наименование получателя субсидии)</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По многоквартирному дому (домам), расположенному (расположенным) по адресу (адресам):</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_____________________________________________________________________________;</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_____________________________________________________________________________;</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_____________________________________________________________________________;</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В случае принятия решения о предоставлении субсидии прошу ее перечислять</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на расчетный счет _____________________________________________________________</w:t>
      </w:r>
    </w:p>
    <w:p w:rsidR="00F2652A" w:rsidRPr="008867F8" w:rsidRDefault="00F2652A" w:rsidP="00F2652A">
      <w:pPr>
        <w:autoSpaceDE w:val="0"/>
        <w:autoSpaceDN w:val="0"/>
        <w:adjustRightInd w:val="0"/>
        <w:ind w:left="3686"/>
        <w:jc w:val="both"/>
        <w:rPr>
          <w:rFonts w:ascii="Times New Roman" w:hAnsi="Times New Roman"/>
          <w:szCs w:val="16"/>
        </w:rPr>
      </w:pPr>
      <w:r w:rsidRPr="008867F8">
        <w:rPr>
          <w:rFonts w:ascii="Times New Roman" w:hAnsi="Times New Roman"/>
          <w:szCs w:val="16"/>
        </w:rPr>
        <w:t xml:space="preserve"> (наименование получателя субсидии)</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 __________________________________ в _______________________________________,</w:t>
      </w:r>
    </w:p>
    <w:p w:rsidR="00F2652A" w:rsidRPr="008867F8" w:rsidRDefault="00F2652A" w:rsidP="00F2652A">
      <w:pPr>
        <w:autoSpaceDE w:val="0"/>
        <w:autoSpaceDN w:val="0"/>
        <w:adjustRightInd w:val="0"/>
        <w:jc w:val="center"/>
        <w:rPr>
          <w:rFonts w:ascii="Times New Roman" w:hAnsi="Times New Roman"/>
          <w:szCs w:val="16"/>
        </w:rPr>
      </w:pPr>
      <w:r w:rsidRPr="008867F8">
        <w:rPr>
          <w:rFonts w:ascii="Times New Roman" w:hAnsi="Times New Roman"/>
          <w:szCs w:val="16"/>
        </w:rPr>
        <w:t>(наименование банка)</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БИК _________________________________________________________________________,</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корсчет № ___________________________________________________________________.</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Приложение: на ___ л. в ___ экз.</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Заявитель _________________________________________     ___________________</w:t>
      </w:r>
    </w:p>
    <w:p w:rsidR="00F2652A" w:rsidRPr="008867F8" w:rsidRDefault="00F2652A" w:rsidP="00F2652A">
      <w:pPr>
        <w:autoSpaceDE w:val="0"/>
        <w:autoSpaceDN w:val="0"/>
        <w:adjustRightInd w:val="0"/>
        <w:ind w:left="1440" w:firstLine="720"/>
        <w:jc w:val="both"/>
        <w:rPr>
          <w:rFonts w:ascii="Times New Roman" w:hAnsi="Times New Roman"/>
          <w:szCs w:val="16"/>
        </w:rPr>
      </w:pPr>
      <w:r w:rsidRPr="008867F8">
        <w:rPr>
          <w:rFonts w:ascii="Times New Roman" w:hAnsi="Times New Roman"/>
          <w:szCs w:val="16"/>
        </w:rPr>
        <w:t xml:space="preserve"> (ФИО руководителя получателя субсидии)       </w:t>
      </w:r>
      <w:r w:rsidRPr="008867F8">
        <w:rPr>
          <w:rFonts w:ascii="Times New Roman" w:hAnsi="Times New Roman"/>
          <w:szCs w:val="16"/>
        </w:rPr>
        <w:tab/>
      </w:r>
      <w:r w:rsidRPr="008867F8">
        <w:rPr>
          <w:rFonts w:ascii="Times New Roman" w:hAnsi="Times New Roman"/>
          <w:szCs w:val="16"/>
        </w:rPr>
        <w:tab/>
      </w:r>
      <w:r w:rsidRPr="008867F8">
        <w:rPr>
          <w:rFonts w:ascii="Times New Roman" w:hAnsi="Times New Roman"/>
          <w:szCs w:val="16"/>
        </w:rPr>
        <w:tab/>
        <w:t>(подпись)</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 xml:space="preserve">            </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_____________________</w:t>
      </w:r>
    </w:p>
    <w:p w:rsidR="00F2652A" w:rsidRPr="008867F8" w:rsidRDefault="00F2652A" w:rsidP="00F2652A">
      <w:pPr>
        <w:autoSpaceDE w:val="0"/>
        <w:autoSpaceDN w:val="0"/>
        <w:adjustRightInd w:val="0"/>
        <w:ind w:left="993"/>
        <w:jc w:val="both"/>
        <w:rPr>
          <w:rFonts w:ascii="Times New Roman" w:hAnsi="Times New Roman"/>
          <w:sz w:val="24"/>
          <w:szCs w:val="24"/>
        </w:rPr>
      </w:pPr>
      <w:r w:rsidRPr="008867F8">
        <w:rPr>
          <w:rFonts w:ascii="Times New Roman" w:hAnsi="Times New Roman"/>
          <w:szCs w:val="16"/>
        </w:rPr>
        <w:t xml:space="preserve"> (дата)</w:t>
      </w:r>
    </w:p>
    <w:p w:rsidR="00F2652A" w:rsidRPr="008867F8" w:rsidRDefault="00F2652A" w:rsidP="00F2652A">
      <w:pPr>
        <w:rPr>
          <w:rFonts w:ascii="Times New Roman" w:hAnsi="Times New Roman"/>
          <w:sz w:val="28"/>
          <w:szCs w:val="28"/>
        </w:rPr>
        <w:sectPr w:rsidR="00F2652A" w:rsidRPr="008867F8" w:rsidSect="0072736E">
          <w:headerReference w:type="default" r:id="rId34"/>
          <w:pgSz w:w="11906" w:h="16838"/>
          <w:pgMar w:top="1134" w:right="850" w:bottom="1134" w:left="1701" w:header="708" w:footer="708" w:gutter="0"/>
          <w:cols w:space="708"/>
          <w:titlePg/>
          <w:docGrid w:linePitch="360"/>
        </w:sectPr>
      </w:pPr>
    </w:p>
    <w:p w:rsidR="00F2652A" w:rsidRPr="008867F8" w:rsidRDefault="00F2652A" w:rsidP="00F2652A">
      <w:pPr>
        <w:autoSpaceDE w:val="0"/>
        <w:autoSpaceDN w:val="0"/>
        <w:adjustRightInd w:val="0"/>
        <w:ind w:left="9356"/>
        <w:jc w:val="both"/>
        <w:outlineLvl w:val="0"/>
        <w:rPr>
          <w:rFonts w:ascii="Times New Roman" w:hAnsi="Times New Roman"/>
          <w:sz w:val="24"/>
          <w:szCs w:val="24"/>
        </w:rPr>
      </w:pPr>
      <w:r w:rsidRPr="008867F8">
        <w:rPr>
          <w:rFonts w:ascii="Times New Roman" w:hAnsi="Times New Roman"/>
          <w:sz w:val="24"/>
          <w:szCs w:val="24"/>
        </w:rPr>
        <w:t>Приложение № 2</w:t>
      </w:r>
    </w:p>
    <w:p w:rsidR="00F2652A" w:rsidRPr="008867F8" w:rsidRDefault="00F2652A" w:rsidP="00F2652A">
      <w:pPr>
        <w:widowControl w:val="0"/>
        <w:autoSpaceDE w:val="0"/>
        <w:autoSpaceDN w:val="0"/>
        <w:ind w:left="9356"/>
        <w:jc w:val="both"/>
        <w:rPr>
          <w:rFonts w:ascii="Times New Roman" w:hAnsi="Times New Roman"/>
          <w:sz w:val="24"/>
          <w:szCs w:val="24"/>
        </w:rPr>
      </w:pPr>
      <w:r w:rsidRPr="008867F8">
        <w:rPr>
          <w:rFonts w:ascii="Times New Roman" w:eastAsia="Times New Roman" w:hAnsi="Times New Roman"/>
          <w:sz w:val="24"/>
          <w:szCs w:val="24"/>
        </w:rPr>
        <w:t xml:space="preserve">к Порядку предоставления субсидии некоммерческим организациям </w:t>
      </w:r>
      <w:r w:rsidRPr="008867F8">
        <w:rPr>
          <w:rFonts w:ascii="Times New Roman" w:hAnsi="Times New Roman"/>
          <w:sz w:val="24"/>
          <w:szCs w:val="24"/>
        </w:rPr>
        <w:t xml:space="preserve">в целях возмещения затрат в связи с проведением работ по благоустройству дворовых территорий </w:t>
      </w:r>
    </w:p>
    <w:p w:rsidR="00F2652A" w:rsidRPr="008867F8" w:rsidRDefault="00F2652A" w:rsidP="00F2652A">
      <w:pPr>
        <w:autoSpaceDE w:val="0"/>
        <w:autoSpaceDN w:val="0"/>
        <w:adjustRightInd w:val="0"/>
        <w:jc w:val="both"/>
        <w:rPr>
          <w:rFonts w:ascii="Courier New" w:hAnsi="Courier New" w:cs="Courier New"/>
          <w:sz w:val="24"/>
          <w:szCs w:val="24"/>
        </w:rPr>
      </w:pPr>
    </w:p>
    <w:p w:rsidR="00F2652A" w:rsidRPr="008867F8" w:rsidRDefault="00F2652A" w:rsidP="00F2652A">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Итоговый отчет</w:t>
      </w:r>
    </w:p>
    <w:p w:rsidR="00F2652A" w:rsidRPr="008867F8" w:rsidRDefault="00F2652A" w:rsidP="00F2652A">
      <w:pPr>
        <w:autoSpaceDE w:val="0"/>
        <w:autoSpaceDN w:val="0"/>
        <w:adjustRightInd w:val="0"/>
        <w:jc w:val="center"/>
        <w:rPr>
          <w:rFonts w:ascii="Times New Roman" w:eastAsia="Times New Roman" w:hAnsi="Times New Roman"/>
          <w:sz w:val="24"/>
          <w:szCs w:val="24"/>
        </w:rPr>
      </w:pPr>
      <w:r w:rsidRPr="008867F8">
        <w:rPr>
          <w:rFonts w:ascii="Times New Roman" w:hAnsi="Times New Roman"/>
          <w:sz w:val="24"/>
          <w:szCs w:val="24"/>
        </w:rPr>
        <w:t xml:space="preserve">о </w:t>
      </w:r>
      <w:r w:rsidRPr="008867F8">
        <w:rPr>
          <w:rFonts w:ascii="Times New Roman" w:eastAsia="Times New Roman" w:hAnsi="Times New Roman"/>
          <w:sz w:val="24"/>
          <w:szCs w:val="24"/>
        </w:rPr>
        <w:t xml:space="preserve">выполнении работ по благоустройству </w:t>
      </w:r>
      <w:r w:rsidRPr="008867F8">
        <w:rPr>
          <w:rFonts w:ascii="Times New Roman" w:hAnsi="Times New Roman"/>
          <w:sz w:val="24"/>
          <w:szCs w:val="24"/>
        </w:rPr>
        <w:t>дворовых территорий многоквартирных домов</w:t>
      </w:r>
      <w:r w:rsidRPr="008867F8">
        <w:rPr>
          <w:rFonts w:ascii="Times New Roman" w:eastAsia="Times New Roman" w:hAnsi="Times New Roman"/>
          <w:sz w:val="24"/>
          <w:szCs w:val="24"/>
        </w:rPr>
        <w:t>,</w:t>
      </w:r>
    </w:p>
    <w:p w:rsidR="00F2652A" w:rsidRPr="008867F8" w:rsidRDefault="00F2652A" w:rsidP="00F2652A">
      <w:pPr>
        <w:autoSpaceDE w:val="0"/>
        <w:autoSpaceDN w:val="0"/>
        <w:adjustRightInd w:val="0"/>
        <w:jc w:val="center"/>
        <w:rPr>
          <w:rFonts w:ascii="Times New Roman" w:hAnsi="Times New Roman"/>
          <w:sz w:val="24"/>
          <w:szCs w:val="24"/>
        </w:rPr>
      </w:pPr>
      <w:r w:rsidRPr="008867F8">
        <w:rPr>
          <w:rFonts w:ascii="Times New Roman" w:eastAsia="Times New Roman" w:hAnsi="Times New Roman"/>
          <w:sz w:val="24"/>
          <w:szCs w:val="24"/>
        </w:rPr>
        <w:t>включенных в адресный перечень благоустройства муниципальной программы «Формирование современной городской среды на 2018-2025 годы»</w:t>
      </w:r>
    </w:p>
    <w:p w:rsidR="00F2652A" w:rsidRPr="008867F8" w:rsidRDefault="00F2652A" w:rsidP="00F2652A">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_________________________________________</w:t>
      </w:r>
    </w:p>
    <w:p w:rsidR="00F2652A" w:rsidRPr="008867F8" w:rsidRDefault="00F2652A" w:rsidP="00F2652A">
      <w:pPr>
        <w:autoSpaceDE w:val="0"/>
        <w:autoSpaceDN w:val="0"/>
        <w:adjustRightInd w:val="0"/>
        <w:jc w:val="center"/>
        <w:rPr>
          <w:rFonts w:ascii="Times New Roman" w:hAnsi="Times New Roman"/>
          <w:szCs w:val="16"/>
        </w:rPr>
      </w:pPr>
      <w:r w:rsidRPr="008867F8">
        <w:rPr>
          <w:rFonts w:ascii="Times New Roman" w:hAnsi="Times New Roman"/>
          <w:szCs w:val="16"/>
        </w:rPr>
        <w:t>(наименование получателя субсидии)</w:t>
      </w:r>
    </w:p>
    <w:p w:rsidR="00F2652A" w:rsidRPr="008867F8" w:rsidRDefault="00F2652A" w:rsidP="00F2652A">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за ________________ 201__ года</w:t>
      </w:r>
    </w:p>
    <w:p w:rsidR="00F2652A" w:rsidRPr="008867F8" w:rsidRDefault="00F2652A" w:rsidP="00F2652A">
      <w:pPr>
        <w:autoSpaceDE w:val="0"/>
        <w:autoSpaceDN w:val="0"/>
        <w:adjustRightInd w:val="0"/>
        <w:ind w:left="6521"/>
        <w:jc w:val="both"/>
        <w:rPr>
          <w:rFonts w:ascii="Times New Roman" w:hAnsi="Times New Roman"/>
          <w:szCs w:val="16"/>
        </w:rPr>
      </w:pPr>
      <w:r w:rsidRPr="008867F8">
        <w:rPr>
          <w:rFonts w:ascii="Times New Roman" w:hAnsi="Times New Roman"/>
          <w:szCs w:val="16"/>
        </w:rPr>
        <w:t xml:space="preserve"> (по месяцам)</w:t>
      </w:r>
    </w:p>
    <w:p w:rsidR="00F2652A" w:rsidRPr="008867F8" w:rsidRDefault="00F2652A" w:rsidP="00F2652A">
      <w:pPr>
        <w:autoSpaceDE w:val="0"/>
        <w:autoSpaceDN w:val="0"/>
        <w:adjustRightInd w:val="0"/>
        <w:jc w:val="both"/>
        <w:rPr>
          <w:rFonts w:ascii="Courier New" w:hAnsi="Courier New" w:cs="Courier New"/>
          <w:sz w:val="24"/>
          <w:szCs w:val="24"/>
        </w:rPr>
      </w:pPr>
    </w:p>
    <w:tbl>
      <w:tblPr>
        <w:tblW w:w="15026" w:type="dxa"/>
        <w:tblInd w:w="62" w:type="dxa"/>
        <w:tblLayout w:type="fixed"/>
        <w:tblCellMar>
          <w:top w:w="102" w:type="dxa"/>
          <w:left w:w="62" w:type="dxa"/>
          <w:bottom w:w="102" w:type="dxa"/>
          <w:right w:w="62" w:type="dxa"/>
        </w:tblCellMar>
        <w:tblLook w:val="0000"/>
      </w:tblPr>
      <w:tblGrid>
        <w:gridCol w:w="1843"/>
        <w:gridCol w:w="3260"/>
        <w:gridCol w:w="1134"/>
        <w:gridCol w:w="1276"/>
        <w:gridCol w:w="1559"/>
        <w:gridCol w:w="993"/>
        <w:gridCol w:w="1275"/>
        <w:gridCol w:w="993"/>
        <w:gridCol w:w="1559"/>
        <w:gridCol w:w="1134"/>
      </w:tblGrid>
      <w:tr w:rsidR="00F2652A" w:rsidRPr="008867F8" w:rsidTr="004A037D">
        <w:tc>
          <w:tcPr>
            <w:tcW w:w="1843" w:type="dxa"/>
            <w:vMerge w:val="restart"/>
            <w:tcBorders>
              <w:top w:val="single" w:sz="4" w:space="0" w:color="auto"/>
              <w:left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Адрес многоквартирного дома</w:t>
            </w:r>
          </w:p>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(МКД)</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Показатели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По соглашению</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Доля средств местного бюджета и</w:t>
            </w:r>
          </w:p>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(или) средств заинтересованных лиц,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Объем выполненных работ</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Оплата выполненных работ, тыс. рублей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Примечание &lt;*&gt;</w:t>
            </w:r>
          </w:p>
        </w:tc>
      </w:tr>
      <w:tr w:rsidR="00F2652A" w:rsidRPr="008867F8" w:rsidTr="004A037D">
        <w:tc>
          <w:tcPr>
            <w:tcW w:w="1843" w:type="dxa"/>
            <w:vMerge/>
            <w:tcBorders>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ind w:firstLine="540"/>
              <w:jc w:val="center"/>
              <w:rPr>
                <w:rFonts w:ascii="Times New Roman" w:hAnsi="Times New Roman"/>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ind w:firstLine="540"/>
              <w:jc w:val="both"/>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ind w:firstLine="540"/>
              <w:jc w:val="cente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ind w:firstLine="540"/>
              <w:jc w:val="center"/>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ind w:firstLine="54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в том числе за отчетный период</w:t>
            </w:r>
          </w:p>
        </w:tc>
        <w:tc>
          <w:tcPr>
            <w:tcW w:w="99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в том числе за отчетный период</w:t>
            </w:r>
          </w:p>
        </w:tc>
        <w:tc>
          <w:tcPr>
            <w:tcW w:w="1134" w:type="dxa"/>
            <w:vMerge/>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r>
      <w:tr w:rsidR="00F2652A" w:rsidRPr="008867F8" w:rsidTr="004A037D">
        <w:tc>
          <w:tcPr>
            <w:tcW w:w="184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10</w:t>
            </w:r>
          </w:p>
        </w:tc>
      </w:tr>
      <w:tr w:rsidR="00F2652A" w:rsidRPr="008867F8" w:rsidTr="004A037D">
        <w:trPr>
          <w:trHeight w:val="20"/>
        </w:trPr>
        <w:tc>
          <w:tcPr>
            <w:tcW w:w="1843" w:type="dxa"/>
            <w:vMerge w:val="restart"/>
            <w:tcBorders>
              <w:top w:val="single" w:sz="4" w:space="0" w:color="auto"/>
              <w:left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 xml:space="preserve">МКД </w:t>
            </w:r>
          </w:p>
        </w:tc>
        <w:tc>
          <w:tcPr>
            <w:tcW w:w="3260"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eastAsia="Times New Roman" w:hAnsi="Times New Roman"/>
                <w:sz w:val="24"/>
                <w:szCs w:val="24"/>
              </w:rPr>
            </w:pPr>
            <w:r w:rsidRPr="008867F8">
              <w:rPr>
                <w:rFonts w:ascii="Times New Roman" w:eastAsia="Times New Roman" w:hAnsi="Times New Roman"/>
                <w:sz w:val="24"/>
                <w:szCs w:val="24"/>
              </w:rPr>
              <w:t>1. Источники финансирования работ в том числе &lt;**&gt;</w:t>
            </w: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r>
      <w:tr w:rsidR="00F2652A" w:rsidRPr="008867F8" w:rsidTr="004A037D">
        <w:tc>
          <w:tcPr>
            <w:tcW w:w="1843" w:type="dxa"/>
            <w:vMerge/>
            <w:tcBorders>
              <w:left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eastAsia="Times New Roman" w:hAnsi="Times New Roman"/>
                <w:sz w:val="24"/>
                <w:szCs w:val="24"/>
              </w:rPr>
            </w:pPr>
            <w:r w:rsidRPr="008867F8">
              <w:rPr>
                <w:rFonts w:ascii="Times New Roman" w:eastAsia="Times New Roman" w:hAnsi="Times New Roman"/>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руб.</w:t>
            </w:r>
          </w:p>
        </w:tc>
        <w:tc>
          <w:tcPr>
            <w:tcW w:w="1276"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roofErr w:type="spellStart"/>
            <w:r w:rsidRPr="008867F8">
              <w:rPr>
                <w:rFonts w:ascii="Times New Roman" w:hAnsi="Times New Roman"/>
                <w:sz w:val="24"/>
                <w:szCs w:val="24"/>
              </w:rPr>
              <w:t>х</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r>
      <w:tr w:rsidR="00F2652A" w:rsidRPr="008867F8" w:rsidTr="004A037D">
        <w:trPr>
          <w:trHeight w:val="20"/>
        </w:trPr>
        <w:tc>
          <w:tcPr>
            <w:tcW w:w="1843" w:type="dxa"/>
            <w:vMerge/>
            <w:tcBorders>
              <w:left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eastAsia="Times New Roman" w:hAnsi="Times New Roman"/>
                <w:sz w:val="24"/>
                <w:szCs w:val="24"/>
              </w:rPr>
            </w:pPr>
            <w:r w:rsidRPr="008867F8">
              <w:rPr>
                <w:rFonts w:ascii="Times New Roman" w:eastAsia="Times New Roman" w:hAnsi="Times New Roman"/>
                <w:sz w:val="24"/>
                <w:szCs w:val="24"/>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jc w:val="center"/>
            </w:pPr>
            <w:r w:rsidRPr="008867F8">
              <w:rPr>
                <w:rFonts w:ascii="Times New Roman" w:hAnsi="Times New Roman"/>
                <w:sz w:val="24"/>
                <w:szCs w:val="24"/>
              </w:rPr>
              <w:t>руб.</w:t>
            </w:r>
          </w:p>
        </w:tc>
        <w:tc>
          <w:tcPr>
            <w:tcW w:w="1276"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roofErr w:type="spellStart"/>
            <w:r w:rsidRPr="008867F8">
              <w:rPr>
                <w:rFonts w:ascii="Times New Roman" w:hAnsi="Times New Roman"/>
                <w:sz w:val="24"/>
                <w:szCs w:val="24"/>
              </w:rPr>
              <w:t>х</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r>
      <w:tr w:rsidR="00F2652A" w:rsidRPr="008867F8" w:rsidTr="004A037D">
        <w:tc>
          <w:tcPr>
            <w:tcW w:w="1843" w:type="dxa"/>
            <w:vMerge/>
            <w:tcBorders>
              <w:left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eastAsia="Times New Roman" w:hAnsi="Times New Roman"/>
                <w:sz w:val="24"/>
                <w:szCs w:val="24"/>
              </w:rPr>
            </w:pPr>
            <w:r w:rsidRPr="008867F8">
              <w:rPr>
                <w:rFonts w:ascii="Times New Roman" w:eastAsia="Times New Roman" w:hAnsi="Times New Roman"/>
                <w:sz w:val="24"/>
                <w:szCs w:val="24"/>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jc w:val="center"/>
            </w:pPr>
            <w:r w:rsidRPr="008867F8">
              <w:rPr>
                <w:rFonts w:ascii="Times New Roman" w:hAnsi="Times New Roman"/>
                <w:sz w:val="24"/>
                <w:szCs w:val="24"/>
              </w:rPr>
              <w:t>руб.</w:t>
            </w:r>
          </w:p>
        </w:tc>
        <w:tc>
          <w:tcPr>
            <w:tcW w:w="1276"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r>
      <w:tr w:rsidR="00F2652A" w:rsidRPr="008867F8" w:rsidTr="004A037D">
        <w:trPr>
          <w:trHeight w:val="20"/>
        </w:trPr>
        <w:tc>
          <w:tcPr>
            <w:tcW w:w="1843" w:type="dxa"/>
            <w:vMerge/>
            <w:tcBorders>
              <w:left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3260" w:type="dxa"/>
            <w:tcBorders>
              <w:top w:val="single" w:sz="4" w:space="0" w:color="auto"/>
              <w:left w:val="single" w:sz="4" w:space="0" w:color="auto"/>
              <w:right w:val="single" w:sz="4" w:space="0" w:color="auto"/>
            </w:tcBorders>
          </w:tcPr>
          <w:p w:rsidR="00F2652A" w:rsidRPr="008867F8" w:rsidRDefault="00F2652A" w:rsidP="004A037D">
            <w:pPr>
              <w:autoSpaceDE w:val="0"/>
              <w:autoSpaceDN w:val="0"/>
              <w:adjustRightInd w:val="0"/>
              <w:rPr>
                <w:rFonts w:ascii="Times New Roman" w:eastAsia="Times New Roman" w:hAnsi="Times New Roman"/>
                <w:sz w:val="24"/>
                <w:szCs w:val="24"/>
              </w:rPr>
            </w:pPr>
            <w:r w:rsidRPr="008867F8">
              <w:rPr>
                <w:rFonts w:ascii="Times New Roman" w:eastAsia="Times New Roman" w:hAnsi="Times New Roman"/>
                <w:sz w:val="24"/>
                <w:szCs w:val="24"/>
              </w:rPr>
              <w:t>средства финансового участия заинтересованных лиц</w:t>
            </w:r>
          </w:p>
        </w:tc>
        <w:tc>
          <w:tcPr>
            <w:tcW w:w="1134" w:type="dxa"/>
            <w:tcBorders>
              <w:top w:val="single" w:sz="4" w:space="0" w:color="auto"/>
              <w:left w:val="single" w:sz="4" w:space="0" w:color="auto"/>
              <w:right w:val="single" w:sz="4" w:space="0" w:color="auto"/>
            </w:tcBorders>
          </w:tcPr>
          <w:p w:rsidR="00F2652A" w:rsidRPr="008867F8" w:rsidRDefault="00F2652A" w:rsidP="004A037D">
            <w:pPr>
              <w:jc w:val="center"/>
            </w:pPr>
            <w:r w:rsidRPr="008867F8">
              <w:rPr>
                <w:rFonts w:ascii="Times New Roman" w:hAnsi="Times New Roman"/>
                <w:sz w:val="24"/>
                <w:szCs w:val="24"/>
              </w:rPr>
              <w:t>руб.</w:t>
            </w:r>
          </w:p>
        </w:tc>
        <w:tc>
          <w:tcPr>
            <w:tcW w:w="1276"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r>
      <w:tr w:rsidR="00F2652A" w:rsidRPr="008867F8" w:rsidTr="004A037D">
        <w:tc>
          <w:tcPr>
            <w:tcW w:w="184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r w:rsidRPr="008867F8">
              <w:rPr>
                <w:rFonts w:ascii="Times New Roman" w:hAnsi="Times New Roman"/>
                <w:sz w:val="24"/>
                <w:szCs w:val="24"/>
              </w:rPr>
              <w:t>II. Результат от реализации:</w:t>
            </w: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r>
      <w:tr w:rsidR="00F2652A" w:rsidRPr="008867F8" w:rsidTr="004A037D">
        <w:tc>
          <w:tcPr>
            <w:tcW w:w="1843" w:type="dxa"/>
            <w:vMerge w:val="restart"/>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 xml:space="preserve">МКД </w:t>
            </w:r>
          </w:p>
        </w:tc>
        <w:tc>
          <w:tcPr>
            <w:tcW w:w="3260"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r w:rsidRPr="008867F8">
              <w:rPr>
                <w:rFonts w:ascii="Times New Roman" w:hAnsi="Times New Roman"/>
                <w:sz w:val="24"/>
                <w:szCs w:val="24"/>
              </w:rPr>
              <w:t>уложено асфальтового полотна</w:t>
            </w: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кв. м.</w:t>
            </w:r>
          </w:p>
        </w:tc>
        <w:tc>
          <w:tcPr>
            <w:tcW w:w="1276"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r>
      <w:tr w:rsidR="00F2652A" w:rsidRPr="008867F8" w:rsidTr="004A037D">
        <w:tc>
          <w:tcPr>
            <w:tcW w:w="1843" w:type="dxa"/>
            <w:vMerge/>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r w:rsidRPr="008867F8">
              <w:rPr>
                <w:rFonts w:ascii="Times New Roman" w:hAnsi="Times New Roman"/>
                <w:sz w:val="24"/>
                <w:szCs w:val="24"/>
              </w:rPr>
              <w:t xml:space="preserve">установлено (отремонтировано) </w:t>
            </w:r>
            <w:proofErr w:type="spellStart"/>
            <w:r w:rsidRPr="008867F8">
              <w:rPr>
                <w:rFonts w:ascii="Times New Roman" w:hAnsi="Times New Roman"/>
                <w:sz w:val="24"/>
                <w:szCs w:val="24"/>
              </w:rPr>
              <w:t>светоточек</w:t>
            </w:r>
            <w:proofErr w:type="spellEnd"/>
            <w:r w:rsidRPr="008867F8">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r>
      <w:tr w:rsidR="00F2652A" w:rsidRPr="008867F8" w:rsidTr="004A037D">
        <w:tc>
          <w:tcPr>
            <w:tcW w:w="1843" w:type="dxa"/>
            <w:vMerge/>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r w:rsidRPr="008867F8">
              <w:rPr>
                <w:rFonts w:ascii="Times New Roman" w:hAnsi="Times New Roman"/>
                <w:sz w:val="24"/>
                <w:szCs w:val="24"/>
              </w:rPr>
              <w:t>установлено скамеек;</w:t>
            </w: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r>
      <w:tr w:rsidR="00F2652A" w:rsidRPr="008867F8" w:rsidTr="004A037D">
        <w:tc>
          <w:tcPr>
            <w:tcW w:w="1843" w:type="dxa"/>
            <w:vMerge/>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r w:rsidRPr="008867F8">
              <w:rPr>
                <w:rFonts w:ascii="Times New Roman" w:hAnsi="Times New Roman"/>
                <w:sz w:val="24"/>
                <w:szCs w:val="24"/>
              </w:rPr>
              <w:t>установлено урн для мусора;</w:t>
            </w: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r>
      <w:tr w:rsidR="00F2652A" w:rsidRPr="008867F8" w:rsidTr="004A037D">
        <w:tc>
          <w:tcPr>
            <w:tcW w:w="1843" w:type="dxa"/>
            <w:vMerge/>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r w:rsidRPr="008867F8">
              <w:rPr>
                <w:rFonts w:ascii="Times New Roman" w:hAnsi="Times New Roman"/>
                <w:sz w:val="24"/>
                <w:szCs w:val="24"/>
              </w:rPr>
              <w:t>оборудовано детских площадок;</w:t>
            </w: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r>
      <w:tr w:rsidR="00F2652A" w:rsidRPr="008867F8" w:rsidTr="004A037D">
        <w:tc>
          <w:tcPr>
            <w:tcW w:w="1843" w:type="dxa"/>
            <w:vMerge/>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r w:rsidRPr="008867F8">
              <w:rPr>
                <w:rFonts w:ascii="Times New Roman" w:hAnsi="Times New Roman"/>
                <w:sz w:val="24"/>
                <w:szCs w:val="24"/>
              </w:rPr>
              <w:t>оборудовано спортивных площадок;</w:t>
            </w: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r>
      <w:tr w:rsidR="00F2652A" w:rsidRPr="008867F8" w:rsidTr="004A037D">
        <w:tc>
          <w:tcPr>
            <w:tcW w:w="1843" w:type="dxa"/>
            <w:vMerge/>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2652A" w:rsidRPr="008867F8" w:rsidRDefault="00F2652A" w:rsidP="004A037D">
            <w:pPr>
              <w:autoSpaceDE w:val="0"/>
              <w:autoSpaceDN w:val="0"/>
              <w:adjustRightInd w:val="0"/>
              <w:rPr>
                <w:rFonts w:ascii="Times New Roman" w:hAnsi="Times New Roman"/>
                <w:sz w:val="24"/>
                <w:szCs w:val="24"/>
              </w:rPr>
            </w:pPr>
            <w:r w:rsidRPr="008867F8">
              <w:rPr>
                <w:rFonts w:ascii="Times New Roman" w:hAnsi="Times New Roman"/>
                <w:sz w:val="24"/>
                <w:szCs w:val="24"/>
              </w:rPr>
              <w:t>площадь благоустроенных дворовых территорий</w:t>
            </w: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r w:rsidRPr="008867F8">
              <w:rPr>
                <w:rFonts w:ascii="Times New Roman" w:hAnsi="Times New Roman"/>
                <w:sz w:val="24"/>
                <w:szCs w:val="24"/>
              </w:rPr>
              <w:t>кв. м.</w:t>
            </w:r>
          </w:p>
        </w:tc>
        <w:tc>
          <w:tcPr>
            <w:tcW w:w="1276"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2652A" w:rsidRPr="008867F8" w:rsidRDefault="00F2652A" w:rsidP="004A037D">
            <w:pPr>
              <w:autoSpaceDE w:val="0"/>
              <w:autoSpaceDN w:val="0"/>
              <w:adjustRightInd w:val="0"/>
              <w:jc w:val="center"/>
              <w:rPr>
                <w:rFonts w:ascii="Times New Roman" w:hAnsi="Times New Roman"/>
                <w:sz w:val="24"/>
                <w:szCs w:val="24"/>
              </w:rPr>
            </w:pPr>
          </w:p>
        </w:tc>
      </w:tr>
    </w:tbl>
    <w:p w:rsidR="00F2652A" w:rsidRPr="008867F8" w:rsidRDefault="00F2652A" w:rsidP="00F2652A">
      <w:pPr>
        <w:autoSpaceDE w:val="0"/>
        <w:autoSpaceDN w:val="0"/>
        <w:adjustRightInd w:val="0"/>
        <w:ind w:firstLine="540"/>
        <w:jc w:val="both"/>
        <w:rPr>
          <w:rFonts w:ascii="Times New Roman" w:hAnsi="Times New Roman"/>
          <w:sz w:val="24"/>
          <w:szCs w:val="28"/>
        </w:rPr>
      </w:pPr>
    </w:p>
    <w:p w:rsidR="00F2652A" w:rsidRPr="008867F8" w:rsidRDefault="00F2652A" w:rsidP="00F2652A">
      <w:pPr>
        <w:autoSpaceDE w:val="0"/>
        <w:autoSpaceDN w:val="0"/>
        <w:adjustRightInd w:val="0"/>
        <w:ind w:firstLine="540"/>
        <w:jc w:val="both"/>
        <w:rPr>
          <w:rFonts w:ascii="Times New Roman" w:hAnsi="Times New Roman"/>
          <w:sz w:val="24"/>
          <w:szCs w:val="28"/>
        </w:rPr>
      </w:pPr>
      <w:r w:rsidRPr="008867F8">
        <w:rPr>
          <w:rFonts w:ascii="Times New Roman" w:hAnsi="Times New Roman"/>
          <w:sz w:val="24"/>
          <w:szCs w:val="28"/>
        </w:rPr>
        <w:t>&lt;*&gt; В примечании дается расшифровка выполненных работ по соответствующим направлениям.</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Руководитель получателя субсидии (ТСЖ)  __________ ______________________________</w:t>
      </w:r>
    </w:p>
    <w:p w:rsidR="00F2652A" w:rsidRPr="008867F8" w:rsidRDefault="00F2652A" w:rsidP="00F2652A">
      <w:pPr>
        <w:autoSpaceDE w:val="0"/>
        <w:autoSpaceDN w:val="0"/>
        <w:adjustRightInd w:val="0"/>
        <w:ind w:left="4820"/>
        <w:jc w:val="both"/>
        <w:rPr>
          <w:rFonts w:ascii="Times New Roman" w:hAnsi="Times New Roman"/>
          <w:szCs w:val="16"/>
        </w:rPr>
      </w:pPr>
      <w:r w:rsidRPr="008867F8">
        <w:rPr>
          <w:rFonts w:ascii="Times New Roman" w:hAnsi="Times New Roman"/>
          <w:szCs w:val="16"/>
        </w:rPr>
        <w:t xml:space="preserve">(подпись)                  </w:t>
      </w:r>
      <w:r w:rsidRPr="008867F8">
        <w:rPr>
          <w:rFonts w:ascii="Times New Roman" w:hAnsi="Times New Roman"/>
          <w:szCs w:val="16"/>
        </w:rPr>
        <w:tab/>
      </w:r>
      <w:r w:rsidRPr="008867F8">
        <w:rPr>
          <w:rFonts w:ascii="Times New Roman" w:hAnsi="Times New Roman"/>
          <w:szCs w:val="16"/>
        </w:rPr>
        <w:tab/>
        <w:t xml:space="preserve"> (ФИО)</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Главный бухгалтер получателя субсидии (ТСЖ) __________ ______________________________</w:t>
      </w:r>
    </w:p>
    <w:p w:rsidR="00F2652A" w:rsidRPr="008867F8" w:rsidRDefault="00F2652A" w:rsidP="00F2652A">
      <w:pPr>
        <w:autoSpaceDE w:val="0"/>
        <w:autoSpaceDN w:val="0"/>
        <w:adjustRightInd w:val="0"/>
        <w:ind w:left="5387"/>
        <w:jc w:val="both"/>
        <w:rPr>
          <w:rFonts w:ascii="Times New Roman" w:hAnsi="Times New Roman"/>
          <w:szCs w:val="16"/>
        </w:rPr>
      </w:pPr>
      <w:r w:rsidRPr="008867F8">
        <w:rPr>
          <w:rFonts w:ascii="Times New Roman" w:hAnsi="Times New Roman"/>
          <w:szCs w:val="16"/>
        </w:rPr>
        <w:t xml:space="preserve">подпись)                  </w:t>
      </w:r>
      <w:r w:rsidRPr="008867F8">
        <w:rPr>
          <w:rFonts w:ascii="Times New Roman" w:hAnsi="Times New Roman"/>
          <w:szCs w:val="16"/>
        </w:rPr>
        <w:tab/>
        <w:t xml:space="preserve">            (ФИО)</w:t>
      </w:r>
    </w:p>
    <w:p w:rsidR="00F2652A" w:rsidRPr="008867F8" w:rsidRDefault="00F2652A" w:rsidP="00F2652A">
      <w:pPr>
        <w:autoSpaceDE w:val="0"/>
        <w:autoSpaceDN w:val="0"/>
        <w:adjustRightInd w:val="0"/>
        <w:jc w:val="both"/>
        <w:rPr>
          <w:rFonts w:ascii="Times New Roman" w:hAnsi="Times New Roman"/>
          <w:sz w:val="24"/>
          <w:szCs w:val="24"/>
        </w:rPr>
      </w:pPr>
      <w:r w:rsidRPr="008867F8">
        <w:rPr>
          <w:rFonts w:ascii="Times New Roman" w:hAnsi="Times New Roman"/>
          <w:sz w:val="24"/>
          <w:szCs w:val="24"/>
        </w:rPr>
        <w:t>М.П.</w:t>
      </w:r>
    </w:p>
    <w:p w:rsidR="00F2652A" w:rsidRPr="008867F8" w:rsidRDefault="00F2652A" w:rsidP="00F2652A"/>
    <w:p w:rsidR="00F2652A" w:rsidRPr="008867F8" w:rsidRDefault="00F2652A" w:rsidP="00F2652A">
      <w:pPr>
        <w:rPr>
          <w:rFonts w:ascii="Times New Roman" w:hAnsi="Times New Roman"/>
          <w:sz w:val="28"/>
          <w:szCs w:val="28"/>
        </w:rPr>
        <w:sectPr w:rsidR="00F2652A" w:rsidRPr="008867F8" w:rsidSect="00515DD7">
          <w:pgSz w:w="16838" w:h="11906" w:orient="landscape"/>
          <w:pgMar w:top="1701" w:right="1134" w:bottom="850" w:left="1134" w:header="708" w:footer="708" w:gutter="0"/>
          <w:cols w:space="708"/>
          <w:docGrid w:linePitch="360"/>
        </w:sectPr>
      </w:pPr>
    </w:p>
    <w:p w:rsidR="00F2652A" w:rsidRPr="008867F8" w:rsidRDefault="00F2652A" w:rsidP="00F2652A">
      <w:pPr>
        <w:ind w:left="4395"/>
        <w:rPr>
          <w:rFonts w:ascii="Times New Roman" w:eastAsia="Times New Roman" w:hAnsi="Times New Roman"/>
          <w:sz w:val="24"/>
          <w:szCs w:val="24"/>
        </w:rPr>
      </w:pPr>
      <w:bookmarkStart w:id="4" w:name="Приложение_8_к_Программе"/>
      <w:bookmarkEnd w:id="4"/>
    </w:p>
    <w:p w:rsidR="00F2652A" w:rsidRPr="008867F8" w:rsidRDefault="00F2652A" w:rsidP="00F2652A">
      <w:pPr>
        <w:ind w:left="4395"/>
        <w:rPr>
          <w:rFonts w:ascii="Times New Roman" w:eastAsia="Times New Roman" w:hAnsi="Times New Roman"/>
          <w:sz w:val="24"/>
          <w:szCs w:val="24"/>
        </w:rPr>
      </w:pPr>
    </w:p>
    <w:p w:rsidR="00F2652A" w:rsidRPr="008867F8" w:rsidRDefault="00F2652A" w:rsidP="00F2652A">
      <w:pPr>
        <w:autoSpaceDE w:val="0"/>
        <w:autoSpaceDN w:val="0"/>
        <w:adjustRightInd w:val="0"/>
        <w:ind w:left="3969"/>
        <w:jc w:val="both"/>
        <w:outlineLvl w:val="0"/>
        <w:rPr>
          <w:rFonts w:ascii="Times New Roman" w:hAnsi="Times New Roman"/>
          <w:sz w:val="24"/>
          <w:szCs w:val="24"/>
        </w:rPr>
      </w:pPr>
      <w:r w:rsidRPr="008867F8">
        <w:rPr>
          <w:rFonts w:ascii="Times New Roman" w:hAnsi="Times New Roman"/>
          <w:sz w:val="24"/>
          <w:szCs w:val="24"/>
        </w:rPr>
        <w:t>Приложение № 3</w:t>
      </w:r>
    </w:p>
    <w:p w:rsidR="00F2652A" w:rsidRPr="008867F8" w:rsidRDefault="00F2652A" w:rsidP="00F2652A">
      <w:pPr>
        <w:widowControl w:val="0"/>
        <w:autoSpaceDE w:val="0"/>
        <w:autoSpaceDN w:val="0"/>
        <w:ind w:left="3969"/>
        <w:jc w:val="both"/>
        <w:rPr>
          <w:rFonts w:ascii="Times New Roman" w:hAnsi="Times New Roman"/>
          <w:sz w:val="28"/>
          <w:szCs w:val="28"/>
        </w:rPr>
      </w:pPr>
      <w:r w:rsidRPr="008867F8">
        <w:rPr>
          <w:rFonts w:ascii="Times New Roman" w:eastAsia="Times New Roman" w:hAnsi="Times New Roman"/>
          <w:sz w:val="24"/>
          <w:szCs w:val="24"/>
        </w:rPr>
        <w:t xml:space="preserve">к Порядку предоставления субсидии некоммерческим организациям </w:t>
      </w:r>
      <w:r w:rsidRPr="008867F8">
        <w:rPr>
          <w:rFonts w:ascii="Times New Roman" w:hAnsi="Times New Roman"/>
          <w:sz w:val="24"/>
          <w:szCs w:val="24"/>
        </w:rPr>
        <w:t>в целях возмещения затрат в связи с проведением работ по благоустройству дворовых территорий</w:t>
      </w:r>
    </w:p>
    <w:p w:rsidR="00F2652A" w:rsidRPr="008867F8" w:rsidRDefault="00F2652A" w:rsidP="00F2652A">
      <w:pPr>
        <w:pStyle w:val="ConsPlusNormal"/>
        <w:jc w:val="center"/>
        <w:rPr>
          <w:rFonts w:ascii="Times New Roman" w:hAnsi="Times New Roman" w:cs="Times New Roman"/>
        </w:rPr>
      </w:pPr>
    </w:p>
    <w:p w:rsidR="00F2652A" w:rsidRPr="008867F8" w:rsidRDefault="00F2652A" w:rsidP="00F2652A">
      <w:pPr>
        <w:pStyle w:val="ConsPlusNormal"/>
        <w:jc w:val="center"/>
        <w:rPr>
          <w:rFonts w:ascii="Times New Roman" w:hAnsi="Times New Roman" w:cs="Times New Roman"/>
        </w:rPr>
      </w:pPr>
    </w:p>
    <w:p w:rsidR="00F2652A" w:rsidRPr="008867F8" w:rsidRDefault="00F2652A" w:rsidP="00F2652A">
      <w:pPr>
        <w:pStyle w:val="ConsPlusNormal"/>
        <w:jc w:val="center"/>
        <w:rPr>
          <w:rFonts w:ascii="Times New Roman" w:hAnsi="Times New Roman" w:cs="Times New Roman"/>
        </w:rPr>
      </w:pPr>
      <w:r w:rsidRPr="008867F8">
        <w:rPr>
          <w:rFonts w:ascii="Times New Roman" w:hAnsi="Times New Roman" w:cs="Times New Roman"/>
        </w:rPr>
        <w:t>Значения результатов предоставления субсидии</w:t>
      </w:r>
    </w:p>
    <w:p w:rsidR="00F2652A" w:rsidRPr="008867F8" w:rsidRDefault="00F2652A" w:rsidP="00F2652A">
      <w:pPr>
        <w:pStyle w:val="ConsPlusNormal"/>
        <w:jc w:val="center"/>
        <w:rPr>
          <w:rFonts w:ascii="Times New Roman" w:hAnsi="Times New Roman" w:cs="Times New Roman"/>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246"/>
        <w:gridCol w:w="1984"/>
        <w:gridCol w:w="1134"/>
        <w:gridCol w:w="992"/>
        <w:gridCol w:w="1560"/>
        <w:gridCol w:w="1842"/>
      </w:tblGrid>
      <w:tr w:rsidR="00F2652A" w:rsidRPr="008867F8" w:rsidTr="004A037D">
        <w:tc>
          <w:tcPr>
            <w:tcW w:w="510" w:type="dxa"/>
            <w:vMerge w:val="restart"/>
            <w:vAlign w:val="center"/>
          </w:tcPr>
          <w:p w:rsidR="00F2652A" w:rsidRPr="008867F8" w:rsidRDefault="00F2652A" w:rsidP="004A037D">
            <w:pPr>
              <w:pStyle w:val="ConsPlusNormal"/>
              <w:ind w:firstLine="0"/>
              <w:jc w:val="center"/>
              <w:rPr>
                <w:rFonts w:ascii="Times New Roman" w:hAnsi="Times New Roman" w:cs="Times New Roman"/>
              </w:rPr>
            </w:pPr>
            <w:r w:rsidRPr="008867F8">
              <w:rPr>
                <w:rFonts w:ascii="Times New Roman" w:hAnsi="Times New Roman" w:cs="Times New Roman"/>
              </w:rPr>
              <w:t xml:space="preserve">N </w:t>
            </w:r>
            <w:proofErr w:type="spellStart"/>
            <w:r w:rsidRPr="008867F8">
              <w:rPr>
                <w:rFonts w:ascii="Times New Roman" w:hAnsi="Times New Roman" w:cs="Times New Roman"/>
              </w:rPr>
              <w:t>п</w:t>
            </w:r>
            <w:proofErr w:type="spellEnd"/>
            <w:r w:rsidRPr="008867F8">
              <w:rPr>
                <w:rFonts w:ascii="Times New Roman" w:hAnsi="Times New Roman" w:cs="Times New Roman"/>
              </w:rPr>
              <w:t>/</w:t>
            </w:r>
            <w:proofErr w:type="spellStart"/>
            <w:r w:rsidRPr="008867F8">
              <w:rPr>
                <w:rFonts w:ascii="Times New Roman" w:hAnsi="Times New Roman" w:cs="Times New Roman"/>
              </w:rPr>
              <w:t>п</w:t>
            </w:r>
            <w:proofErr w:type="spellEnd"/>
          </w:p>
        </w:tc>
        <w:tc>
          <w:tcPr>
            <w:tcW w:w="2246" w:type="dxa"/>
            <w:vMerge w:val="restart"/>
            <w:vAlign w:val="center"/>
          </w:tcPr>
          <w:p w:rsidR="00F2652A" w:rsidRPr="008867F8" w:rsidRDefault="00F2652A" w:rsidP="004A037D">
            <w:pPr>
              <w:pStyle w:val="ConsPlusNormal"/>
              <w:ind w:firstLine="0"/>
              <w:jc w:val="center"/>
              <w:rPr>
                <w:rFonts w:ascii="Times New Roman" w:hAnsi="Times New Roman" w:cs="Times New Roman"/>
              </w:rPr>
            </w:pPr>
            <w:r w:rsidRPr="008867F8">
              <w:rPr>
                <w:rFonts w:ascii="Times New Roman" w:hAnsi="Times New Roman" w:cs="Times New Roman"/>
              </w:rPr>
              <w:t>Наименование показателя</w:t>
            </w:r>
          </w:p>
        </w:tc>
        <w:tc>
          <w:tcPr>
            <w:tcW w:w="1984" w:type="dxa"/>
            <w:vMerge w:val="restart"/>
            <w:vAlign w:val="center"/>
          </w:tcPr>
          <w:p w:rsidR="00F2652A" w:rsidRPr="008867F8" w:rsidRDefault="00F2652A" w:rsidP="004A037D">
            <w:pPr>
              <w:pStyle w:val="ConsPlusNormal"/>
              <w:ind w:firstLine="0"/>
              <w:jc w:val="center"/>
              <w:rPr>
                <w:rFonts w:ascii="Times New Roman" w:hAnsi="Times New Roman" w:cs="Times New Roman"/>
              </w:rPr>
            </w:pPr>
            <w:r w:rsidRPr="008867F8">
              <w:rPr>
                <w:rFonts w:ascii="Times New Roman" w:hAnsi="Times New Roman" w:cs="Times New Roman"/>
              </w:rPr>
              <w:t>Наименование мероприятия</w:t>
            </w:r>
          </w:p>
        </w:tc>
        <w:tc>
          <w:tcPr>
            <w:tcW w:w="2126" w:type="dxa"/>
            <w:gridSpan w:val="2"/>
            <w:vAlign w:val="center"/>
          </w:tcPr>
          <w:p w:rsidR="00F2652A" w:rsidRPr="008867F8" w:rsidRDefault="00F2652A" w:rsidP="004A037D">
            <w:pPr>
              <w:pStyle w:val="ConsPlusNormal"/>
              <w:ind w:hanging="62"/>
              <w:jc w:val="center"/>
              <w:rPr>
                <w:rFonts w:ascii="Times New Roman" w:hAnsi="Times New Roman" w:cs="Times New Roman"/>
              </w:rPr>
            </w:pPr>
            <w:r w:rsidRPr="008867F8">
              <w:rPr>
                <w:rFonts w:ascii="Times New Roman" w:hAnsi="Times New Roman" w:cs="Times New Roman"/>
              </w:rPr>
              <w:t xml:space="preserve">Единица измерения по </w:t>
            </w:r>
            <w:hyperlink r:id="rId35" w:history="1">
              <w:r w:rsidRPr="008867F8">
                <w:rPr>
                  <w:rFonts w:ascii="Times New Roman" w:hAnsi="Times New Roman" w:cs="Times New Roman"/>
                </w:rPr>
                <w:t>ОКЕИ</w:t>
              </w:r>
            </w:hyperlink>
          </w:p>
        </w:tc>
        <w:tc>
          <w:tcPr>
            <w:tcW w:w="1560" w:type="dxa"/>
            <w:vMerge w:val="restart"/>
            <w:vAlign w:val="center"/>
          </w:tcPr>
          <w:p w:rsidR="00F2652A" w:rsidRPr="008867F8" w:rsidRDefault="00F2652A" w:rsidP="004A037D">
            <w:pPr>
              <w:pStyle w:val="ConsPlusNormal"/>
              <w:ind w:firstLine="0"/>
              <w:jc w:val="center"/>
              <w:rPr>
                <w:rFonts w:ascii="Times New Roman" w:hAnsi="Times New Roman" w:cs="Times New Roman"/>
              </w:rPr>
            </w:pPr>
            <w:r w:rsidRPr="008867F8">
              <w:rPr>
                <w:rFonts w:ascii="Times New Roman" w:hAnsi="Times New Roman" w:cs="Times New Roman"/>
              </w:rPr>
              <w:t>Плановое значение показателя</w:t>
            </w:r>
          </w:p>
        </w:tc>
        <w:tc>
          <w:tcPr>
            <w:tcW w:w="1842" w:type="dxa"/>
            <w:vMerge w:val="restart"/>
            <w:vAlign w:val="center"/>
          </w:tcPr>
          <w:p w:rsidR="00F2652A" w:rsidRPr="008867F8" w:rsidRDefault="00F2652A" w:rsidP="004A037D">
            <w:pPr>
              <w:pStyle w:val="ConsPlusNormal"/>
              <w:ind w:firstLine="0"/>
              <w:jc w:val="center"/>
              <w:rPr>
                <w:rFonts w:ascii="Times New Roman" w:hAnsi="Times New Roman" w:cs="Times New Roman"/>
              </w:rPr>
            </w:pPr>
            <w:r w:rsidRPr="008867F8">
              <w:rPr>
                <w:rFonts w:ascii="Times New Roman" w:hAnsi="Times New Roman" w:cs="Times New Roman"/>
              </w:rPr>
              <w:t>Срок, на который запланировано достижение показателя</w:t>
            </w:r>
          </w:p>
        </w:tc>
      </w:tr>
      <w:tr w:rsidR="00F2652A" w:rsidRPr="008867F8" w:rsidTr="004A037D">
        <w:tc>
          <w:tcPr>
            <w:tcW w:w="510" w:type="dxa"/>
            <w:vMerge/>
            <w:vAlign w:val="center"/>
          </w:tcPr>
          <w:p w:rsidR="00F2652A" w:rsidRPr="008867F8" w:rsidRDefault="00F2652A" w:rsidP="004A037D">
            <w:pPr>
              <w:jc w:val="center"/>
            </w:pPr>
          </w:p>
        </w:tc>
        <w:tc>
          <w:tcPr>
            <w:tcW w:w="2246" w:type="dxa"/>
            <w:vMerge/>
            <w:vAlign w:val="center"/>
          </w:tcPr>
          <w:p w:rsidR="00F2652A" w:rsidRPr="008867F8" w:rsidRDefault="00F2652A" w:rsidP="004A037D">
            <w:pPr>
              <w:jc w:val="center"/>
            </w:pPr>
          </w:p>
        </w:tc>
        <w:tc>
          <w:tcPr>
            <w:tcW w:w="1984" w:type="dxa"/>
            <w:vMerge/>
            <w:vAlign w:val="center"/>
          </w:tcPr>
          <w:p w:rsidR="00F2652A" w:rsidRPr="008867F8" w:rsidRDefault="00F2652A" w:rsidP="004A037D">
            <w:pPr>
              <w:jc w:val="center"/>
            </w:pPr>
          </w:p>
        </w:tc>
        <w:tc>
          <w:tcPr>
            <w:tcW w:w="1134" w:type="dxa"/>
            <w:vAlign w:val="center"/>
          </w:tcPr>
          <w:p w:rsidR="00F2652A" w:rsidRPr="008867F8" w:rsidRDefault="00F2652A" w:rsidP="004A037D">
            <w:pPr>
              <w:pStyle w:val="ConsPlusNormal"/>
              <w:ind w:firstLine="80"/>
              <w:jc w:val="center"/>
              <w:rPr>
                <w:rFonts w:ascii="Times New Roman" w:hAnsi="Times New Roman" w:cs="Times New Roman"/>
              </w:rPr>
            </w:pPr>
            <w:r w:rsidRPr="008867F8">
              <w:rPr>
                <w:rFonts w:ascii="Times New Roman" w:hAnsi="Times New Roman" w:cs="Times New Roman"/>
              </w:rPr>
              <w:t>Наименование</w:t>
            </w:r>
          </w:p>
        </w:tc>
        <w:tc>
          <w:tcPr>
            <w:tcW w:w="992" w:type="dxa"/>
            <w:vAlign w:val="center"/>
          </w:tcPr>
          <w:p w:rsidR="00F2652A" w:rsidRPr="008867F8" w:rsidRDefault="00F2652A" w:rsidP="004A037D">
            <w:pPr>
              <w:pStyle w:val="ConsPlusNormal"/>
              <w:ind w:firstLine="80"/>
              <w:jc w:val="center"/>
              <w:rPr>
                <w:rFonts w:ascii="Times New Roman" w:hAnsi="Times New Roman" w:cs="Times New Roman"/>
              </w:rPr>
            </w:pPr>
            <w:r w:rsidRPr="008867F8">
              <w:rPr>
                <w:rFonts w:ascii="Times New Roman" w:hAnsi="Times New Roman" w:cs="Times New Roman"/>
              </w:rPr>
              <w:t>Код</w:t>
            </w:r>
          </w:p>
        </w:tc>
        <w:tc>
          <w:tcPr>
            <w:tcW w:w="1560" w:type="dxa"/>
            <w:vMerge/>
            <w:vAlign w:val="center"/>
          </w:tcPr>
          <w:p w:rsidR="00F2652A" w:rsidRPr="008867F8" w:rsidRDefault="00F2652A" w:rsidP="004A037D">
            <w:pPr>
              <w:jc w:val="center"/>
            </w:pPr>
          </w:p>
        </w:tc>
        <w:tc>
          <w:tcPr>
            <w:tcW w:w="1842" w:type="dxa"/>
            <w:vMerge/>
            <w:vAlign w:val="center"/>
          </w:tcPr>
          <w:p w:rsidR="00F2652A" w:rsidRPr="008867F8" w:rsidRDefault="00F2652A" w:rsidP="004A037D">
            <w:pPr>
              <w:jc w:val="center"/>
            </w:pPr>
          </w:p>
        </w:tc>
      </w:tr>
      <w:tr w:rsidR="00F2652A" w:rsidRPr="008867F8" w:rsidTr="004A037D">
        <w:tc>
          <w:tcPr>
            <w:tcW w:w="510" w:type="dxa"/>
            <w:vAlign w:val="center"/>
          </w:tcPr>
          <w:p w:rsidR="00F2652A" w:rsidRPr="008867F8" w:rsidRDefault="00F2652A" w:rsidP="004A037D">
            <w:pPr>
              <w:pStyle w:val="ConsPlusNormal"/>
              <w:ind w:firstLine="0"/>
              <w:jc w:val="center"/>
              <w:rPr>
                <w:rFonts w:ascii="Times New Roman" w:hAnsi="Times New Roman" w:cs="Times New Roman"/>
              </w:rPr>
            </w:pPr>
            <w:r w:rsidRPr="008867F8">
              <w:rPr>
                <w:rFonts w:ascii="Times New Roman" w:hAnsi="Times New Roman" w:cs="Times New Roman"/>
              </w:rPr>
              <w:t>1</w:t>
            </w:r>
          </w:p>
        </w:tc>
        <w:tc>
          <w:tcPr>
            <w:tcW w:w="2246" w:type="dxa"/>
            <w:vAlign w:val="center"/>
          </w:tcPr>
          <w:p w:rsidR="00F2652A" w:rsidRPr="008867F8" w:rsidRDefault="00F2652A" w:rsidP="004A037D">
            <w:pPr>
              <w:pStyle w:val="ConsPlusNormal"/>
              <w:ind w:firstLine="57"/>
              <w:jc w:val="center"/>
              <w:rPr>
                <w:rFonts w:ascii="Times New Roman" w:hAnsi="Times New Roman" w:cs="Times New Roman"/>
              </w:rPr>
            </w:pPr>
            <w:r w:rsidRPr="008867F8">
              <w:rPr>
                <w:rFonts w:ascii="Times New Roman" w:hAnsi="Times New Roman" w:cs="Times New Roman"/>
              </w:rPr>
              <w:t>2</w:t>
            </w:r>
          </w:p>
        </w:tc>
        <w:tc>
          <w:tcPr>
            <w:tcW w:w="1984" w:type="dxa"/>
            <w:vAlign w:val="center"/>
          </w:tcPr>
          <w:p w:rsidR="00F2652A" w:rsidRPr="008867F8" w:rsidRDefault="00F2652A" w:rsidP="004A037D">
            <w:pPr>
              <w:pStyle w:val="ConsPlusNormal"/>
              <w:ind w:firstLine="0"/>
              <w:jc w:val="center"/>
              <w:rPr>
                <w:rFonts w:ascii="Times New Roman" w:hAnsi="Times New Roman" w:cs="Times New Roman"/>
              </w:rPr>
            </w:pPr>
            <w:r w:rsidRPr="008867F8">
              <w:rPr>
                <w:rFonts w:ascii="Times New Roman" w:hAnsi="Times New Roman" w:cs="Times New Roman"/>
              </w:rPr>
              <w:t>3</w:t>
            </w:r>
          </w:p>
        </w:tc>
        <w:tc>
          <w:tcPr>
            <w:tcW w:w="1134" w:type="dxa"/>
            <w:vAlign w:val="center"/>
          </w:tcPr>
          <w:p w:rsidR="00F2652A" w:rsidRPr="008867F8" w:rsidRDefault="00F2652A" w:rsidP="004A037D">
            <w:pPr>
              <w:pStyle w:val="ConsPlusNormal"/>
              <w:ind w:firstLine="0"/>
              <w:jc w:val="center"/>
              <w:rPr>
                <w:rFonts w:ascii="Times New Roman" w:hAnsi="Times New Roman" w:cs="Times New Roman"/>
              </w:rPr>
            </w:pPr>
            <w:r w:rsidRPr="008867F8">
              <w:rPr>
                <w:rFonts w:ascii="Times New Roman" w:hAnsi="Times New Roman" w:cs="Times New Roman"/>
              </w:rPr>
              <w:t>4</w:t>
            </w:r>
          </w:p>
        </w:tc>
        <w:tc>
          <w:tcPr>
            <w:tcW w:w="992" w:type="dxa"/>
            <w:vAlign w:val="center"/>
          </w:tcPr>
          <w:p w:rsidR="00F2652A" w:rsidRPr="008867F8" w:rsidRDefault="00F2652A" w:rsidP="004A037D">
            <w:pPr>
              <w:pStyle w:val="ConsPlusNormal"/>
              <w:ind w:firstLine="0"/>
              <w:jc w:val="center"/>
              <w:rPr>
                <w:rFonts w:ascii="Times New Roman" w:hAnsi="Times New Roman" w:cs="Times New Roman"/>
              </w:rPr>
            </w:pPr>
            <w:r w:rsidRPr="008867F8">
              <w:rPr>
                <w:rFonts w:ascii="Times New Roman" w:hAnsi="Times New Roman" w:cs="Times New Roman"/>
              </w:rPr>
              <w:t>5</w:t>
            </w:r>
          </w:p>
        </w:tc>
        <w:tc>
          <w:tcPr>
            <w:tcW w:w="1560" w:type="dxa"/>
            <w:vAlign w:val="center"/>
          </w:tcPr>
          <w:p w:rsidR="00F2652A" w:rsidRPr="008867F8" w:rsidRDefault="00F2652A" w:rsidP="004A037D">
            <w:pPr>
              <w:pStyle w:val="ConsPlusNormal"/>
              <w:ind w:firstLine="0"/>
              <w:jc w:val="center"/>
              <w:rPr>
                <w:rFonts w:ascii="Times New Roman" w:hAnsi="Times New Roman" w:cs="Times New Roman"/>
              </w:rPr>
            </w:pPr>
            <w:r w:rsidRPr="008867F8">
              <w:rPr>
                <w:rFonts w:ascii="Times New Roman" w:hAnsi="Times New Roman" w:cs="Times New Roman"/>
              </w:rPr>
              <w:t>6</w:t>
            </w:r>
          </w:p>
        </w:tc>
        <w:tc>
          <w:tcPr>
            <w:tcW w:w="1842" w:type="dxa"/>
            <w:vAlign w:val="center"/>
          </w:tcPr>
          <w:p w:rsidR="00F2652A" w:rsidRPr="008867F8" w:rsidRDefault="00F2652A" w:rsidP="004A037D">
            <w:pPr>
              <w:pStyle w:val="ConsPlusNormal"/>
              <w:ind w:firstLine="79"/>
              <w:jc w:val="center"/>
              <w:rPr>
                <w:rFonts w:ascii="Times New Roman" w:hAnsi="Times New Roman" w:cs="Times New Roman"/>
              </w:rPr>
            </w:pPr>
            <w:r w:rsidRPr="008867F8">
              <w:rPr>
                <w:rFonts w:ascii="Times New Roman" w:hAnsi="Times New Roman" w:cs="Times New Roman"/>
              </w:rPr>
              <w:t>7</w:t>
            </w:r>
          </w:p>
        </w:tc>
      </w:tr>
      <w:tr w:rsidR="00F2652A" w:rsidRPr="008867F8" w:rsidTr="004A037D">
        <w:tc>
          <w:tcPr>
            <w:tcW w:w="510" w:type="dxa"/>
            <w:vAlign w:val="center"/>
          </w:tcPr>
          <w:p w:rsidR="00F2652A" w:rsidRPr="008867F8" w:rsidRDefault="00F2652A" w:rsidP="004A037D">
            <w:pPr>
              <w:pStyle w:val="ConsPlusNormal"/>
              <w:numPr>
                <w:ilvl w:val="0"/>
                <w:numId w:val="21"/>
              </w:numPr>
              <w:ind w:left="0" w:right="-465" w:firstLine="0"/>
              <w:jc w:val="center"/>
              <w:rPr>
                <w:rFonts w:ascii="Times New Roman" w:hAnsi="Times New Roman" w:cs="Times New Roman"/>
              </w:rPr>
            </w:pPr>
          </w:p>
        </w:tc>
        <w:tc>
          <w:tcPr>
            <w:tcW w:w="2246" w:type="dxa"/>
            <w:vAlign w:val="center"/>
          </w:tcPr>
          <w:p w:rsidR="00F2652A" w:rsidRPr="008867F8" w:rsidRDefault="00F2652A" w:rsidP="004A037D">
            <w:pPr>
              <w:pStyle w:val="ConsPlusNormal"/>
              <w:ind w:firstLine="0"/>
              <w:rPr>
                <w:rFonts w:ascii="Times New Roman" w:hAnsi="Times New Roman" w:cs="Times New Roman"/>
              </w:rPr>
            </w:pPr>
            <w:r w:rsidRPr="008867F8">
              <w:rPr>
                <w:rFonts w:ascii="Times New Roman" w:hAnsi="Times New Roman" w:cs="Times New Roman"/>
              </w:rPr>
              <w:t>Реализованы мероприятия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c>
          <w:tcPr>
            <w:tcW w:w="1984" w:type="dxa"/>
            <w:vAlign w:val="center"/>
          </w:tcPr>
          <w:p w:rsidR="00F2652A" w:rsidRPr="008867F8" w:rsidRDefault="00F2652A" w:rsidP="004A037D">
            <w:pPr>
              <w:pStyle w:val="ConsPlusNormal"/>
              <w:ind w:firstLine="0"/>
              <w:rPr>
                <w:rFonts w:ascii="Times New Roman" w:hAnsi="Times New Roman" w:cs="Times New Roman"/>
              </w:rPr>
            </w:pPr>
            <w:r w:rsidRPr="008867F8">
              <w:rPr>
                <w:rFonts w:ascii="Times New Roman" w:hAnsi="Times New Roman" w:cs="Times New Roman"/>
              </w:rPr>
              <w:t>Благоустройство территории, ремонт объектов недвижимого имущества</w:t>
            </w:r>
          </w:p>
        </w:tc>
        <w:tc>
          <w:tcPr>
            <w:tcW w:w="1134" w:type="dxa"/>
            <w:vAlign w:val="center"/>
          </w:tcPr>
          <w:p w:rsidR="00F2652A" w:rsidRPr="008867F8" w:rsidRDefault="00F2652A" w:rsidP="004A037D">
            <w:pPr>
              <w:pStyle w:val="ConsPlusNormal"/>
              <w:ind w:firstLine="0"/>
              <w:jc w:val="center"/>
              <w:rPr>
                <w:rFonts w:ascii="Times New Roman" w:hAnsi="Times New Roman" w:cs="Times New Roman"/>
              </w:rPr>
            </w:pPr>
            <w:r w:rsidRPr="008867F8">
              <w:rPr>
                <w:rFonts w:ascii="Times New Roman" w:hAnsi="Times New Roman" w:cs="Times New Roman"/>
              </w:rPr>
              <w:t>Единица</w:t>
            </w:r>
          </w:p>
        </w:tc>
        <w:tc>
          <w:tcPr>
            <w:tcW w:w="992" w:type="dxa"/>
            <w:vAlign w:val="center"/>
          </w:tcPr>
          <w:p w:rsidR="00F2652A" w:rsidRPr="008867F8" w:rsidRDefault="00F2652A" w:rsidP="004A037D">
            <w:pPr>
              <w:pStyle w:val="ConsPlusNormal"/>
              <w:ind w:firstLine="0"/>
              <w:jc w:val="center"/>
              <w:rPr>
                <w:rFonts w:ascii="Times New Roman" w:hAnsi="Times New Roman" w:cs="Times New Roman"/>
              </w:rPr>
            </w:pPr>
            <w:r w:rsidRPr="008867F8">
              <w:rPr>
                <w:rFonts w:ascii="Times New Roman" w:hAnsi="Times New Roman" w:cs="Times New Roman"/>
              </w:rPr>
              <w:t>642</w:t>
            </w:r>
          </w:p>
        </w:tc>
        <w:tc>
          <w:tcPr>
            <w:tcW w:w="1560" w:type="dxa"/>
            <w:vAlign w:val="center"/>
          </w:tcPr>
          <w:p w:rsidR="00F2652A" w:rsidRPr="008867F8" w:rsidRDefault="00F2652A" w:rsidP="004A037D">
            <w:pPr>
              <w:pStyle w:val="ConsPlusNormal"/>
              <w:ind w:firstLine="0"/>
              <w:jc w:val="center"/>
              <w:rPr>
                <w:rFonts w:ascii="Times New Roman" w:hAnsi="Times New Roman" w:cs="Times New Roman"/>
              </w:rPr>
            </w:pPr>
            <w:r w:rsidRPr="008867F8">
              <w:rPr>
                <w:rFonts w:ascii="Times New Roman" w:hAnsi="Times New Roman" w:cs="Times New Roman"/>
              </w:rPr>
              <w:t>1</w:t>
            </w:r>
          </w:p>
        </w:tc>
        <w:tc>
          <w:tcPr>
            <w:tcW w:w="1842" w:type="dxa"/>
            <w:vAlign w:val="center"/>
          </w:tcPr>
          <w:p w:rsidR="00F2652A" w:rsidRPr="008867F8" w:rsidRDefault="00F2652A" w:rsidP="004A037D">
            <w:pPr>
              <w:pStyle w:val="ConsPlusNormal"/>
              <w:ind w:firstLine="0"/>
              <w:jc w:val="center"/>
              <w:rPr>
                <w:rFonts w:ascii="Times New Roman" w:hAnsi="Times New Roman" w:cs="Times New Roman"/>
              </w:rPr>
            </w:pPr>
            <w:r w:rsidRPr="008867F8">
              <w:rPr>
                <w:rFonts w:ascii="Times New Roman" w:hAnsi="Times New Roman" w:cs="Times New Roman"/>
              </w:rPr>
              <w:t>Год предоставления субсидии</w:t>
            </w:r>
          </w:p>
        </w:tc>
      </w:tr>
    </w:tbl>
    <w:p w:rsidR="00F2652A" w:rsidRPr="008867F8" w:rsidRDefault="00F2652A" w:rsidP="00F2652A">
      <w:pPr>
        <w:pStyle w:val="ConsPlusNormal"/>
        <w:jc w:val="both"/>
        <w:rPr>
          <w:rFonts w:ascii="Times New Roman" w:hAnsi="Times New Roman" w:cs="Times New Roman"/>
        </w:rPr>
      </w:pPr>
    </w:p>
    <w:p w:rsidR="00F2652A" w:rsidRPr="008867F8" w:rsidRDefault="00F2652A" w:rsidP="00F2652A">
      <w:pPr>
        <w:ind w:left="4395"/>
        <w:rPr>
          <w:rFonts w:ascii="Times New Roman" w:eastAsia="Times New Roman" w:hAnsi="Times New Roman"/>
          <w:sz w:val="24"/>
          <w:szCs w:val="24"/>
        </w:rPr>
      </w:pPr>
    </w:p>
    <w:p w:rsidR="00F2652A" w:rsidRPr="008867F8" w:rsidRDefault="00F2652A" w:rsidP="00F2652A">
      <w:pPr>
        <w:ind w:left="4395"/>
        <w:rPr>
          <w:rFonts w:ascii="Times New Roman" w:eastAsia="Times New Roman" w:hAnsi="Times New Roman"/>
          <w:sz w:val="24"/>
          <w:szCs w:val="24"/>
        </w:rPr>
      </w:pPr>
    </w:p>
    <w:p w:rsidR="00F2652A" w:rsidRPr="008867F8" w:rsidRDefault="00F2652A" w:rsidP="00F2652A">
      <w:pPr>
        <w:rPr>
          <w:rFonts w:ascii="Times New Roman" w:eastAsia="Times New Roman" w:hAnsi="Times New Roman"/>
          <w:sz w:val="24"/>
          <w:szCs w:val="24"/>
        </w:rPr>
      </w:pPr>
      <w:r w:rsidRPr="008867F8">
        <w:rPr>
          <w:rFonts w:ascii="Times New Roman" w:eastAsia="Times New Roman" w:hAnsi="Times New Roman"/>
          <w:sz w:val="24"/>
          <w:szCs w:val="24"/>
        </w:rPr>
        <w:br w:type="page"/>
      </w:r>
    </w:p>
    <w:p w:rsidR="00F2652A" w:rsidRPr="008867F8" w:rsidRDefault="00F2652A" w:rsidP="00F2652A">
      <w:pPr>
        <w:autoSpaceDE w:val="0"/>
        <w:autoSpaceDN w:val="0"/>
        <w:adjustRightInd w:val="0"/>
        <w:ind w:left="3969"/>
        <w:jc w:val="both"/>
        <w:outlineLvl w:val="0"/>
        <w:rPr>
          <w:rFonts w:ascii="Times New Roman" w:hAnsi="Times New Roman"/>
          <w:sz w:val="24"/>
          <w:szCs w:val="24"/>
        </w:rPr>
      </w:pPr>
      <w:r w:rsidRPr="008867F8">
        <w:rPr>
          <w:rFonts w:ascii="Times New Roman" w:hAnsi="Times New Roman"/>
          <w:sz w:val="24"/>
          <w:szCs w:val="24"/>
        </w:rPr>
        <w:t>Приложение № 4</w:t>
      </w:r>
    </w:p>
    <w:p w:rsidR="00F2652A" w:rsidRPr="008867F8" w:rsidRDefault="00F2652A" w:rsidP="00F2652A">
      <w:pPr>
        <w:widowControl w:val="0"/>
        <w:autoSpaceDE w:val="0"/>
        <w:autoSpaceDN w:val="0"/>
        <w:ind w:left="3969"/>
        <w:jc w:val="both"/>
        <w:rPr>
          <w:rFonts w:ascii="Times New Roman" w:hAnsi="Times New Roman"/>
          <w:sz w:val="28"/>
          <w:szCs w:val="28"/>
        </w:rPr>
      </w:pPr>
      <w:r w:rsidRPr="008867F8">
        <w:rPr>
          <w:rFonts w:ascii="Times New Roman" w:eastAsia="Times New Roman" w:hAnsi="Times New Roman"/>
          <w:sz w:val="24"/>
          <w:szCs w:val="24"/>
        </w:rPr>
        <w:t xml:space="preserve">к Порядку предоставления субсидии некоммерческим организациям </w:t>
      </w:r>
      <w:r w:rsidRPr="008867F8">
        <w:rPr>
          <w:rFonts w:ascii="Times New Roman" w:hAnsi="Times New Roman"/>
          <w:sz w:val="24"/>
          <w:szCs w:val="24"/>
        </w:rPr>
        <w:t>в целях возмещения затрат в связи с проведением работ по благоустройству дворовых территорий</w:t>
      </w:r>
    </w:p>
    <w:p w:rsidR="00F2652A" w:rsidRPr="008867F8" w:rsidRDefault="00F2652A" w:rsidP="00F2652A">
      <w:pPr>
        <w:pStyle w:val="ConsPlusNormal"/>
        <w:jc w:val="both"/>
        <w:rPr>
          <w:rFonts w:ascii="Times New Roman" w:hAnsi="Times New Roman" w:cs="Times New Roman"/>
        </w:rPr>
      </w:pPr>
    </w:p>
    <w:p w:rsidR="00F2652A" w:rsidRPr="008867F8" w:rsidRDefault="00F2652A" w:rsidP="00F2652A">
      <w:pPr>
        <w:pStyle w:val="ConsPlusNonformat"/>
        <w:jc w:val="center"/>
        <w:rPr>
          <w:rFonts w:ascii="Times New Roman" w:hAnsi="Times New Roman" w:cs="Times New Roman"/>
          <w:sz w:val="24"/>
          <w:szCs w:val="24"/>
        </w:rPr>
      </w:pPr>
      <w:bookmarkStart w:id="5" w:name="P770"/>
      <w:bookmarkEnd w:id="5"/>
      <w:r w:rsidRPr="008867F8">
        <w:rPr>
          <w:rFonts w:ascii="Times New Roman" w:hAnsi="Times New Roman" w:cs="Times New Roman"/>
          <w:sz w:val="24"/>
          <w:szCs w:val="24"/>
        </w:rPr>
        <w:t>ОТЧЕТ</w:t>
      </w:r>
    </w:p>
    <w:p w:rsidR="00F2652A" w:rsidRPr="008867F8" w:rsidRDefault="00F2652A" w:rsidP="00F2652A">
      <w:pPr>
        <w:pStyle w:val="ConsPlusNonformat"/>
        <w:jc w:val="center"/>
        <w:rPr>
          <w:rFonts w:ascii="Times New Roman" w:hAnsi="Times New Roman" w:cs="Times New Roman"/>
          <w:sz w:val="24"/>
          <w:szCs w:val="24"/>
        </w:rPr>
      </w:pPr>
      <w:r w:rsidRPr="008867F8">
        <w:rPr>
          <w:rFonts w:ascii="Times New Roman" w:hAnsi="Times New Roman" w:cs="Times New Roman"/>
          <w:sz w:val="24"/>
          <w:szCs w:val="24"/>
        </w:rPr>
        <w:t>о достижении значений результатов предоставления субсидии</w:t>
      </w:r>
    </w:p>
    <w:p w:rsidR="00F2652A" w:rsidRPr="008867F8" w:rsidRDefault="00F2652A" w:rsidP="00F2652A">
      <w:pPr>
        <w:pStyle w:val="ConsPlusNonformat"/>
        <w:jc w:val="center"/>
        <w:rPr>
          <w:rFonts w:ascii="Times New Roman" w:hAnsi="Times New Roman" w:cs="Times New Roman"/>
          <w:sz w:val="24"/>
          <w:szCs w:val="24"/>
        </w:rPr>
      </w:pPr>
      <w:r w:rsidRPr="008867F8">
        <w:rPr>
          <w:rFonts w:ascii="Times New Roman" w:hAnsi="Times New Roman" w:cs="Times New Roman"/>
          <w:sz w:val="24"/>
          <w:szCs w:val="24"/>
        </w:rPr>
        <w:t>по состоянию на __ _________ 20__ года</w:t>
      </w:r>
    </w:p>
    <w:p w:rsidR="00F2652A" w:rsidRPr="008867F8" w:rsidRDefault="00F2652A" w:rsidP="00F2652A">
      <w:pPr>
        <w:pStyle w:val="ConsPlusNonformat"/>
        <w:jc w:val="center"/>
        <w:rPr>
          <w:rFonts w:ascii="Times New Roman" w:hAnsi="Times New Roman" w:cs="Times New Roman"/>
          <w:sz w:val="24"/>
          <w:szCs w:val="24"/>
        </w:rPr>
      </w:pPr>
    </w:p>
    <w:p w:rsidR="00F2652A" w:rsidRPr="008867F8" w:rsidRDefault="00F2652A" w:rsidP="00F2652A">
      <w:pPr>
        <w:pStyle w:val="ConsPlusNonformat"/>
        <w:jc w:val="both"/>
        <w:rPr>
          <w:rFonts w:ascii="Times New Roman" w:hAnsi="Times New Roman" w:cs="Times New Roman"/>
          <w:sz w:val="24"/>
          <w:szCs w:val="24"/>
        </w:rPr>
      </w:pPr>
      <w:r w:rsidRPr="008867F8">
        <w:rPr>
          <w:rFonts w:ascii="Times New Roman" w:hAnsi="Times New Roman" w:cs="Times New Roman"/>
          <w:sz w:val="24"/>
          <w:szCs w:val="24"/>
        </w:rPr>
        <w:t>Наименование Получателя ___________________________________________________</w:t>
      </w:r>
    </w:p>
    <w:p w:rsidR="00F2652A" w:rsidRPr="008867F8" w:rsidRDefault="00F2652A" w:rsidP="00F2652A">
      <w:pPr>
        <w:pStyle w:val="ConsPlusNonformat"/>
        <w:jc w:val="both"/>
        <w:rPr>
          <w:rFonts w:ascii="Times New Roman" w:hAnsi="Times New Roman" w:cs="Times New Roman"/>
          <w:sz w:val="24"/>
          <w:szCs w:val="24"/>
        </w:rPr>
      </w:pPr>
      <w:r w:rsidRPr="008867F8">
        <w:rPr>
          <w:rFonts w:ascii="Times New Roman" w:hAnsi="Times New Roman" w:cs="Times New Roman"/>
          <w:sz w:val="24"/>
          <w:szCs w:val="24"/>
        </w:rPr>
        <w:t>Периодичность:          _______________________</w:t>
      </w:r>
    </w:p>
    <w:p w:rsidR="00F2652A" w:rsidRPr="008867F8" w:rsidRDefault="00F2652A" w:rsidP="00F2652A">
      <w:pPr>
        <w:pStyle w:val="ConsPlusNormal"/>
        <w:ind w:firstLine="0"/>
        <w:jc w:val="both"/>
        <w:rPr>
          <w:rFonts w:ascii="Times New Roman" w:hAnsi="Times New Roman" w:cs="Times New Roman"/>
          <w:sz w:val="24"/>
          <w:szCs w:val="24"/>
        </w:rPr>
      </w:pPr>
    </w:p>
    <w:tbl>
      <w:tblPr>
        <w:tblW w:w="1020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6"/>
        <w:gridCol w:w="1474"/>
        <w:gridCol w:w="1191"/>
        <w:gridCol w:w="907"/>
        <w:gridCol w:w="942"/>
        <w:gridCol w:w="1225"/>
        <w:gridCol w:w="1417"/>
        <w:gridCol w:w="1418"/>
        <w:gridCol w:w="926"/>
      </w:tblGrid>
      <w:tr w:rsidR="00F2652A" w:rsidRPr="008867F8" w:rsidTr="004A037D">
        <w:tc>
          <w:tcPr>
            <w:tcW w:w="706" w:type="dxa"/>
            <w:vMerge w:val="restart"/>
          </w:tcPr>
          <w:p w:rsidR="00F2652A" w:rsidRPr="008867F8" w:rsidRDefault="00F2652A" w:rsidP="004A037D">
            <w:pPr>
              <w:pStyle w:val="ConsPlusNormal"/>
              <w:ind w:right="-465" w:firstLine="0"/>
              <w:jc w:val="center"/>
              <w:rPr>
                <w:rFonts w:ascii="Times New Roman" w:hAnsi="Times New Roman" w:cs="Times New Roman"/>
                <w:sz w:val="23"/>
                <w:szCs w:val="23"/>
              </w:rPr>
            </w:pPr>
            <w:r w:rsidRPr="008867F8">
              <w:rPr>
                <w:rFonts w:ascii="Times New Roman" w:hAnsi="Times New Roman" w:cs="Times New Roman"/>
                <w:sz w:val="23"/>
                <w:szCs w:val="23"/>
              </w:rPr>
              <w:t>N</w:t>
            </w:r>
          </w:p>
          <w:p w:rsidR="00F2652A" w:rsidRPr="008867F8" w:rsidRDefault="00F2652A" w:rsidP="004A037D">
            <w:pPr>
              <w:pStyle w:val="ConsPlusNormal"/>
              <w:ind w:right="-465" w:firstLine="0"/>
              <w:jc w:val="center"/>
              <w:rPr>
                <w:rFonts w:ascii="Times New Roman" w:hAnsi="Times New Roman" w:cs="Times New Roman"/>
                <w:sz w:val="23"/>
                <w:szCs w:val="23"/>
              </w:rPr>
            </w:pPr>
            <w:r w:rsidRPr="008867F8">
              <w:rPr>
                <w:rFonts w:ascii="Times New Roman" w:hAnsi="Times New Roman" w:cs="Times New Roman"/>
                <w:sz w:val="23"/>
                <w:szCs w:val="23"/>
              </w:rPr>
              <w:t xml:space="preserve"> </w:t>
            </w:r>
            <w:proofErr w:type="spellStart"/>
            <w:r w:rsidRPr="008867F8">
              <w:rPr>
                <w:rFonts w:ascii="Times New Roman" w:hAnsi="Times New Roman" w:cs="Times New Roman"/>
                <w:sz w:val="23"/>
                <w:szCs w:val="23"/>
              </w:rPr>
              <w:t>п</w:t>
            </w:r>
            <w:proofErr w:type="spellEnd"/>
            <w:r w:rsidRPr="008867F8">
              <w:rPr>
                <w:rFonts w:ascii="Times New Roman" w:hAnsi="Times New Roman" w:cs="Times New Roman"/>
                <w:sz w:val="23"/>
                <w:szCs w:val="23"/>
              </w:rPr>
              <w:t>/</w:t>
            </w:r>
            <w:proofErr w:type="spellStart"/>
            <w:r w:rsidRPr="008867F8">
              <w:rPr>
                <w:rFonts w:ascii="Times New Roman" w:hAnsi="Times New Roman" w:cs="Times New Roman"/>
                <w:sz w:val="23"/>
                <w:szCs w:val="23"/>
              </w:rPr>
              <w:t>п</w:t>
            </w:r>
            <w:proofErr w:type="spellEnd"/>
          </w:p>
        </w:tc>
        <w:tc>
          <w:tcPr>
            <w:tcW w:w="1474" w:type="dxa"/>
            <w:vMerge w:val="restart"/>
          </w:tcPr>
          <w:p w:rsidR="00F2652A" w:rsidRPr="008867F8" w:rsidRDefault="00F2652A" w:rsidP="004A037D">
            <w:pPr>
              <w:pStyle w:val="ConsPlusNormal"/>
              <w:ind w:firstLine="0"/>
              <w:jc w:val="center"/>
              <w:rPr>
                <w:rFonts w:ascii="Times New Roman" w:hAnsi="Times New Roman" w:cs="Times New Roman"/>
                <w:sz w:val="23"/>
                <w:szCs w:val="23"/>
              </w:rPr>
            </w:pPr>
            <w:r w:rsidRPr="008867F8">
              <w:rPr>
                <w:rFonts w:ascii="Times New Roman" w:hAnsi="Times New Roman" w:cs="Times New Roman"/>
                <w:sz w:val="23"/>
                <w:szCs w:val="23"/>
              </w:rPr>
              <w:t xml:space="preserve">Наименование показателя </w:t>
            </w:r>
            <w:hyperlink w:anchor="P817" w:history="1">
              <w:r w:rsidRPr="008867F8">
                <w:rPr>
                  <w:rFonts w:ascii="Times New Roman" w:hAnsi="Times New Roman" w:cs="Times New Roman"/>
                  <w:sz w:val="23"/>
                  <w:szCs w:val="23"/>
                </w:rPr>
                <w:t>&lt;1&gt;</w:t>
              </w:r>
            </w:hyperlink>
          </w:p>
        </w:tc>
        <w:tc>
          <w:tcPr>
            <w:tcW w:w="1191" w:type="dxa"/>
            <w:vMerge w:val="restart"/>
          </w:tcPr>
          <w:p w:rsidR="00F2652A" w:rsidRPr="008867F8" w:rsidRDefault="00F2652A" w:rsidP="004A037D">
            <w:pPr>
              <w:pStyle w:val="ConsPlusNormal"/>
              <w:ind w:firstLine="0"/>
              <w:jc w:val="center"/>
              <w:rPr>
                <w:rFonts w:ascii="Times New Roman" w:hAnsi="Times New Roman" w:cs="Times New Roman"/>
                <w:sz w:val="23"/>
                <w:szCs w:val="23"/>
              </w:rPr>
            </w:pPr>
            <w:r w:rsidRPr="008867F8">
              <w:rPr>
                <w:rFonts w:ascii="Times New Roman" w:hAnsi="Times New Roman" w:cs="Times New Roman"/>
                <w:sz w:val="23"/>
                <w:szCs w:val="23"/>
              </w:rPr>
              <w:t>Наименование мероприятия</w:t>
            </w:r>
          </w:p>
        </w:tc>
        <w:tc>
          <w:tcPr>
            <w:tcW w:w="1849" w:type="dxa"/>
            <w:gridSpan w:val="2"/>
          </w:tcPr>
          <w:p w:rsidR="00F2652A" w:rsidRPr="008867F8" w:rsidRDefault="00F2652A" w:rsidP="004A037D">
            <w:pPr>
              <w:pStyle w:val="ConsPlusNormal"/>
              <w:ind w:firstLine="0"/>
              <w:jc w:val="center"/>
              <w:rPr>
                <w:rFonts w:ascii="Times New Roman" w:hAnsi="Times New Roman" w:cs="Times New Roman"/>
                <w:sz w:val="23"/>
                <w:szCs w:val="23"/>
              </w:rPr>
            </w:pPr>
            <w:r w:rsidRPr="008867F8">
              <w:rPr>
                <w:rFonts w:ascii="Times New Roman" w:hAnsi="Times New Roman" w:cs="Times New Roman"/>
                <w:sz w:val="23"/>
                <w:szCs w:val="23"/>
              </w:rPr>
              <w:t xml:space="preserve">Единица измерения по </w:t>
            </w:r>
            <w:hyperlink r:id="rId36" w:history="1">
              <w:r w:rsidRPr="008867F8">
                <w:rPr>
                  <w:rFonts w:ascii="Times New Roman" w:hAnsi="Times New Roman" w:cs="Times New Roman"/>
                  <w:sz w:val="23"/>
                  <w:szCs w:val="23"/>
                </w:rPr>
                <w:t>ОКЕИ</w:t>
              </w:r>
            </w:hyperlink>
          </w:p>
        </w:tc>
        <w:tc>
          <w:tcPr>
            <w:tcW w:w="1225" w:type="dxa"/>
            <w:vMerge w:val="restart"/>
          </w:tcPr>
          <w:p w:rsidR="00F2652A" w:rsidRPr="008867F8" w:rsidRDefault="00F2652A" w:rsidP="004A037D">
            <w:pPr>
              <w:pStyle w:val="ConsPlusNormal"/>
              <w:ind w:firstLine="0"/>
              <w:jc w:val="center"/>
              <w:rPr>
                <w:rFonts w:ascii="Times New Roman" w:hAnsi="Times New Roman" w:cs="Times New Roman"/>
                <w:sz w:val="23"/>
                <w:szCs w:val="23"/>
              </w:rPr>
            </w:pPr>
            <w:r w:rsidRPr="008867F8">
              <w:rPr>
                <w:rFonts w:ascii="Times New Roman" w:hAnsi="Times New Roman" w:cs="Times New Roman"/>
                <w:sz w:val="23"/>
                <w:szCs w:val="23"/>
              </w:rPr>
              <w:t xml:space="preserve">Плановое значение показателя </w:t>
            </w:r>
            <w:hyperlink w:anchor="P819" w:history="1">
              <w:r w:rsidRPr="008867F8">
                <w:rPr>
                  <w:rFonts w:ascii="Times New Roman" w:hAnsi="Times New Roman" w:cs="Times New Roman"/>
                  <w:sz w:val="23"/>
                  <w:szCs w:val="23"/>
                </w:rPr>
                <w:t>&lt;2&gt;</w:t>
              </w:r>
            </w:hyperlink>
          </w:p>
        </w:tc>
        <w:tc>
          <w:tcPr>
            <w:tcW w:w="1417" w:type="dxa"/>
            <w:vMerge w:val="restart"/>
          </w:tcPr>
          <w:p w:rsidR="00F2652A" w:rsidRPr="008867F8" w:rsidRDefault="00F2652A" w:rsidP="004A037D">
            <w:pPr>
              <w:pStyle w:val="ConsPlusNormal"/>
              <w:ind w:firstLine="0"/>
              <w:jc w:val="center"/>
              <w:rPr>
                <w:rFonts w:ascii="Times New Roman" w:hAnsi="Times New Roman" w:cs="Times New Roman"/>
                <w:sz w:val="23"/>
                <w:szCs w:val="23"/>
              </w:rPr>
            </w:pPr>
            <w:r w:rsidRPr="008867F8">
              <w:rPr>
                <w:rFonts w:ascii="Times New Roman" w:hAnsi="Times New Roman" w:cs="Times New Roman"/>
                <w:sz w:val="23"/>
                <w:szCs w:val="23"/>
              </w:rPr>
              <w:t>Достигнутое значение показателя по состоянию на отчетную дату</w:t>
            </w:r>
          </w:p>
        </w:tc>
        <w:tc>
          <w:tcPr>
            <w:tcW w:w="1418" w:type="dxa"/>
            <w:vMerge w:val="restart"/>
          </w:tcPr>
          <w:p w:rsidR="00F2652A" w:rsidRPr="008867F8" w:rsidRDefault="00F2652A" w:rsidP="004A037D">
            <w:pPr>
              <w:pStyle w:val="ConsPlusNormal"/>
              <w:ind w:firstLine="0"/>
              <w:jc w:val="center"/>
              <w:rPr>
                <w:rFonts w:ascii="Times New Roman" w:hAnsi="Times New Roman" w:cs="Times New Roman"/>
                <w:sz w:val="23"/>
                <w:szCs w:val="23"/>
              </w:rPr>
            </w:pPr>
            <w:r w:rsidRPr="008867F8">
              <w:rPr>
                <w:rFonts w:ascii="Times New Roman" w:hAnsi="Times New Roman" w:cs="Times New Roman"/>
                <w:sz w:val="23"/>
                <w:szCs w:val="23"/>
              </w:rPr>
              <w:t>Процент выполнения плана</w:t>
            </w:r>
          </w:p>
        </w:tc>
        <w:tc>
          <w:tcPr>
            <w:tcW w:w="926" w:type="dxa"/>
            <w:vMerge w:val="restart"/>
          </w:tcPr>
          <w:p w:rsidR="00F2652A" w:rsidRPr="008867F8" w:rsidRDefault="00F2652A" w:rsidP="004A037D">
            <w:pPr>
              <w:pStyle w:val="ConsPlusNormal"/>
              <w:ind w:firstLine="0"/>
              <w:jc w:val="center"/>
              <w:rPr>
                <w:rFonts w:ascii="Times New Roman" w:hAnsi="Times New Roman" w:cs="Times New Roman"/>
                <w:sz w:val="23"/>
                <w:szCs w:val="23"/>
              </w:rPr>
            </w:pPr>
            <w:r w:rsidRPr="008867F8">
              <w:rPr>
                <w:rFonts w:ascii="Times New Roman" w:hAnsi="Times New Roman" w:cs="Times New Roman"/>
                <w:sz w:val="23"/>
                <w:szCs w:val="23"/>
              </w:rPr>
              <w:t>Причина отклонения</w:t>
            </w:r>
          </w:p>
        </w:tc>
      </w:tr>
      <w:tr w:rsidR="00F2652A" w:rsidRPr="008867F8" w:rsidTr="004A037D">
        <w:tc>
          <w:tcPr>
            <w:tcW w:w="706" w:type="dxa"/>
            <w:vMerge/>
          </w:tcPr>
          <w:p w:rsidR="00F2652A" w:rsidRPr="008867F8" w:rsidRDefault="00F2652A" w:rsidP="004A037D"/>
        </w:tc>
        <w:tc>
          <w:tcPr>
            <w:tcW w:w="1474" w:type="dxa"/>
            <w:vMerge/>
          </w:tcPr>
          <w:p w:rsidR="00F2652A" w:rsidRPr="008867F8" w:rsidRDefault="00F2652A" w:rsidP="004A037D"/>
        </w:tc>
        <w:tc>
          <w:tcPr>
            <w:tcW w:w="1191" w:type="dxa"/>
            <w:vMerge/>
          </w:tcPr>
          <w:p w:rsidR="00F2652A" w:rsidRPr="008867F8" w:rsidRDefault="00F2652A" w:rsidP="004A037D"/>
        </w:tc>
        <w:tc>
          <w:tcPr>
            <w:tcW w:w="907" w:type="dxa"/>
          </w:tcPr>
          <w:p w:rsidR="00F2652A" w:rsidRPr="008867F8" w:rsidRDefault="00F2652A" w:rsidP="004A037D">
            <w:pPr>
              <w:pStyle w:val="ConsPlusNormal"/>
              <w:ind w:firstLine="0"/>
              <w:jc w:val="center"/>
              <w:rPr>
                <w:rFonts w:ascii="Times New Roman" w:hAnsi="Times New Roman" w:cs="Times New Roman"/>
                <w:sz w:val="24"/>
                <w:szCs w:val="24"/>
              </w:rPr>
            </w:pPr>
            <w:r w:rsidRPr="008867F8">
              <w:rPr>
                <w:rFonts w:ascii="Times New Roman" w:hAnsi="Times New Roman" w:cs="Times New Roman"/>
                <w:sz w:val="24"/>
                <w:szCs w:val="24"/>
              </w:rPr>
              <w:t>Наименование</w:t>
            </w:r>
          </w:p>
        </w:tc>
        <w:tc>
          <w:tcPr>
            <w:tcW w:w="942" w:type="dxa"/>
          </w:tcPr>
          <w:p w:rsidR="00F2652A" w:rsidRPr="008867F8" w:rsidRDefault="00F2652A" w:rsidP="004A037D">
            <w:pPr>
              <w:pStyle w:val="ConsPlusNormal"/>
              <w:ind w:right="-62" w:firstLine="0"/>
              <w:jc w:val="center"/>
              <w:rPr>
                <w:rFonts w:ascii="Times New Roman" w:hAnsi="Times New Roman" w:cs="Times New Roman"/>
                <w:sz w:val="24"/>
                <w:szCs w:val="24"/>
              </w:rPr>
            </w:pPr>
            <w:r w:rsidRPr="008867F8">
              <w:rPr>
                <w:rFonts w:ascii="Times New Roman" w:hAnsi="Times New Roman" w:cs="Times New Roman"/>
                <w:sz w:val="24"/>
                <w:szCs w:val="24"/>
              </w:rPr>
              <w:t>Код</w:t>
            </w:r>
          </w:p>
        </w:tc>
        <w:tc>
          <w:tcPr>
            <w:tcW w:w="1225" w:type="dxa"/>
            <w:vMerge/>
          </w:tcPr>
          <w:p w:rsidR="00F2652A" w:rsidRPr="008867F8" w:rsidRDefault="00F2652A" w:rsidP="004A037D"/>
        </w:tc>
        <w:tc>
          <w:tcPr>
            <w:tcW w:w="1417" w:type="dxa"/>
            <w:vMerge/>
          </w:tcPr>
          <w:p w:rsidR="00F2652A" w:rsidRPr="008867F8" w:rsidRDefault="00F2652A" w:rsidP="004A037D"/>
        </w:tc>
        <w:tc>
          <w:tcPr>
            <w:tcW w:w="1418" w:type="dxa"/>
            <w:vMerge/>
          </w:tcPr>
          <w:p w:rsidR="00F2652A" w:rsidRPr="008867F8" w:rsidRDefault="00F2652A" w:rsidP="004A037D"/>
        </w:tc>
        <w:tc>
          <w:tcPr>
            <w:tcW w:w="926" w:type="dxa"/>
            <w:vMerge/>
          </w:tcPr>
          <w:p w:rsidR="00F2652A" w:rsidRPr="008867F8" w:rsidRDefault="00F2652A" w:rsidP="004A037D"/>
        </w:tc>
      </w:tr>
      <w:tr w:rsidR="00F2652A" w:rsidRPr="008867F8" w:rsidTr="004A037D">
        <w:tc>
          <w:tcPr>
            <w:tcW w:w="706" w:type="dxa"/>
          </w:tcPr>
          <w:p w:rsidR="00F2652A" w:rsidRPr="008867F8" w:rsidRDefault="00F2652A" w:rsidP="004A037D">
            <w:pPr>
              <w:pStyle w:val="ConsPlusNormal"/>
              <w:ind w:right="-238" w:firstLine="0"/>
              <w:jc w:val="center"/>
              <w:rPr>
                <w:rFonts w:ascii="Times New Roman" w:hAnsi="Times New Roman" w:cs="Times New Roman"/>
                <w:sz w:val="24"/>
                <w:szCs w:val="24"/>
              </w:rPr>
            </w:pPr>
            <w:r w:rsidRPr="008867F8">
              <w:rPr>
                <w:rFonts w:ascii="Times New Roman" w:hAnsi="Times New Roman" w:cs="Times New Roman"/>
                <w:sz w:val="24"/>
                <w:szCs w:val="24"/>
              </w:rPr>
              <w:t>1</w:t>
            </w:r>
          </w:p>
        </w:tc>
        <w:tc>
          <w:tcPr>
            <w:tcW w:w="1474" w:type="dxa"/>
          </w:tcPr>
          <w:p w:rsidR="00F2652A" w:rsidRPr="008867F8" w:rsidRDefault="00F2652A" w:rsidP="004A037D">
            <w:pPr>
              <w:pStyle w:val="ConsPlusNormal"/>
              <w:ind w:firstLine="0"/>
              <w:jc w:val="center"/>
              <w:rPr>
                <w:rFonts w:ascii="Times New Roman" w:hAnsi="Times New Roman" w:cs="Times New Roman"/>
                <w:sz w:val="24"/>
                <w:szCs w:val="24"/>
              </w:rPr>
            </w:pPr>
            <w:r w:rsidRPr="008867F8">
              <w:rPr>
                <w:rFonts w:ascii="Times New Roman" w:hAnsi="Times New Roman" w:cs="Times New Roman"/>
                <w:sz w:val="24"/>
                <w:szCs w:val="24"/>
              </w:rPr>
              <w:t>2</w:t>
            </w:r>
          </w:p>
        </w:tc>
        <w:tc>
          <w:tcPr>
            <w:tcW w:w="1191" w:type="dxa"/>
          </w:tcPr>
          <w:p w:rsidR="00F2652A" w:rsidRPr="008867F8" w:rsidRDefault="00F2652A" w:rsidP="004A037D">
            <w:pPr>
              <w:pStyle w:val="ConsPlusNormal"/>
              <w:ind w:firstLine="0"/>
              <w:jc w:val="center"/>
              <w:rPr>
                <w:rFonts w:ascii="Times New Roman" w:hAnsi="Times New Roman" w:cs="Times New Roman"/>
                <w:sz w:val="24"/>
                <w:szCs w:val="24"/>
              </w:rPr>
            </w:pPr>
            <w:r w:rsidRPr="008867F8">
              <w:rPr>
                <w:rFonts w:ascii="Times New Roman" w:hAnsi="Times New Roman" w:cs="Times New Roman"/>
                <w:sz w:val="24"/>
                <w:szCs w:val="24"/>
              </w:rPr>
              <w:t>3</w:t>
            </w:r>
          </w:p>
        </w:tc>
        <w:tc>
          <w:tcPr>
            <w:tcW w:w="907" w:type="dxa"/>
          </w:tcPr>
          <w:p w:rsidR="00F2652A" w:rsidRPr="008867F8" w:rsidRDefault="00F2652A" w:rsidP="004A037D">
            <w:pPr>
              <w:pStyle w:val="ConsPlusNormal"/>
              <w:ind w:firstLine="0"/>
              <w:jc w:val="center"/>
              <w:rPr>
                <w:rFonts w:ascii="Times New Roman" w:hAnsi="Times New Roman" w:cs="Times New Roman"/>
                <w:sz w:val="24"/>
                <w:szCs w:val="24"/>
              </w:rPr>
            </w:pPr>
            <w:r w:rsidRPr="008867F8">
              <w:rPr>
                <w:rFonts w:ascii="Times New Roman" w:hAnsi="Times New Roman" w:cs="Times New Roman"/>
                <w:sz w:val="24"/>
                <w:szCs w:val="24"/>
              </w:rPr>
              <w:t>4</w:t>
            </w:r>
          </w:p>
        </w:tc>
        <w:tc>
          <w:tcPr>
            <w:tcW w:w="942" w:type="dxa"/>
          </w:tcPr>
          <w:p w:rsidR="00F2652A" w:rsidRPr="008867F8" w:rsidRDefault="00F2652A" w:rsidP="004A037D">
            <w:pPr>
              <w:pStyle w:val="ConsPlusNormal"/>
              <w:ind w:firstLine="0"/>
              <w:jc w:val="center"/>
              <w:rPr>
                <w:rFonts w:ascii="Times New Roman" w:hAnsi="Times New Roman" w:cs="Times New Roman"/>
                <w:sz w:val="24"/>
                <w:szCs w:val="24"/>
              </w:rPr>
            </w:pPr>
            <w:r w:rsidRPr="008867F8">
              <w:rPr>
                <w:rFonts w:ascii="Times New Roman" w:hAnsi="Times New Roman" w:cs="Times New Roman"/>
                <w:sz w:val="24"/>
                <w:szCs w:val="24"/>
              </w:rPr>
              <w:t>5</w:t>
            </w:r>
          </w:p>
        </w:tc>
        <w:tc>
          <w:tcPr>
            <w:tcW w:w="1225" w:type="dxa"/>
          </w:tcPr>
          <w:p w:rsidR="00F2652A" w:rsidRPr="008867F8" w:rsidRDefault="00F2652A" w:rsidP="004A037D">
            <w:pPr>
              <w:pStyle w:val="ConsPlusNormal"/>
              <w:ind w:firstLine="0"/>
              <w:jc w:val="center"/>
              <w:rPr>
                <w:rFonts w:ascii="Times New Roman" w:hAnsi="Times New Roman" w:cs="Times New Roman"/>
                <w:sz w:val="24"/>
                <w:szCs w:val="24"/>
              </w:rPr>
            </w:pPr>
            <w:r w:rsidRPr="008867F8">
              <w:rPr>
                <w:rFonts w:ascii="Times New Roman" w:hAnsi="Times New Roman" w:cs="Times New Roman"/>
                <w:sz w:val="24"/>
                <w:szCs w:val="24"/>
              </w:rPr>
              <w:t>6</w:t>
            </w:r>
          </w:p>
        </w:tc>
        <w:tc>
          <w:tcPr>
            <w:tcW w:w="1417" w:type="dxa"/>
          </w:tcPr>
          <w:p w:rsidR="00F2652A" w:rsidRPr="008867F8" w:rsidRDefault="00F2652A" w:rsidP="004A037D">
            <w:pPr>
              <w:pStyle w:val="ConsPlusNormal"/>
              <w:ind w:firstLine="0"/>
              <w:jc w:val="center"/>
              <w:rPr>
                <w:rFonts w:ascii="Times New Roman" w:hAnsi="Times New Roman" w:cs="Times New Roman"/>
                <w:sz w:val="24"/>
                <w:szCs w:val="24"/>
              </w:rPr>
            </w:pPr>
            <w:r w:rsidRPr="008867F8">
              <w:rPr>
                <w:rFonts w:ascii="Times New Roman" w:hAnsi="Times New Roman" w:cs="Times New Roman"/>
                <w:sz w:val="24"/>
                <w:szCs w:val="24"/>
              </w:rPr>
              <w:t>7</w:t>
            </w:r>
          </w:p>
        </w:tc>
        <w:tc>
          <w:tcPr>
            <w:tcW w:w="1418" w:type="dxa"/>
          </w:tcPr>
          <w:p w:rsidR="00F2652A" w:rsidRPr="008867F8" w:rsidRDefault="00F2652A" w:rsidP="004A037D">
            <w:pPr>
              <w:pStyle w:val="ConsPlusNormal"/>
              <w:ind w:firstLine="0"/>
              <w:jc w:val="center"/>
              <w:rPr>
                <w:rFonts w:ascii="Times New Roman" w:hAnsi="Times New Roman" w:cs="Times New Roman"/>
                <w:sz w:val="24"/>
                <w:szCs w:val="24"/>
              </w:rPr>
            </w:pPr>
            <w:r w:rsidRPr="008867F8">
              <w:rPr>
                <w:rFonts w:ascii="Times New Roman" w:hAnsi="Times New Roman" w:cs="Times New Roman"/>
                <w:sz w:val="24"/>
                <w:szCs w:val="24"/>
              </w:rPr>
              <w:t>8</w:t>
            </w:r>
          </w:p>
        </w:tc>
        <w:tc>
          <w:tcPr>
            <w:tcW w:w="926" w:type="dxa"/>
          </w:tcPr>
          <w:p w:rsidR="00F2652A" w:rsidRPr="008867F8" w:rsidRDefault="00F2652A" w:rsidP="004A037D">
            <w:pPr>
              <w:pStyle w:val="ConsPlusNormal"/>
              <w:ind w:firstLine="0"/>
              <w:jc w:val="center"/>
              <w:rPr>
                <w:rFonts w:ascii="Times New Roman" w:hAnsi="Times New Roman" w:cs="Times New Roman"/>
                <w:sz w:val="24"/>
                <w:szCs w:val="24"/>
              </w:rPr>
            </w:pPr>
            <w:r w:rsidRPr="008867F8">
              <w:rPr>
                <w:rFonts w:ascii="Times New Roman" w:hAnsi="Times New Roman" w:cs="Times New Roman"/>
                <w:sz w:val="24"/>
                <w:szCs w:val="24"/>
              </w:rPr>
              <w:t>9</w:t>
            </w:r>
          </w:p>
        </w:tc>
      </w:tr>
      <w:tr w:rsidR="00F2652A" w:rsidRPr="008867F8" w:rsidTr="004A037D">
        <w:tc>
          <w:tcPr>
            <w:tcW w:w="706" w:type="dxa"/>
          </w:tcPr>
          <w:p w:rsidR="00F2652A" w:rsidRPr="008867F8" w:rsidRDefault="00F2652A" w:rsidP="004A037D">
            <w:pPr>
              <w:pStyle w:val="ConsPlusNormal"/>
              <w:ind w:right="-204" w:firstLine="0"/>
              <w:rPr>
                <w:rFonts w:ascii="Times New Roman" w:hAnsi="Times New Roman" w:cs="Times New Roman"/>
                <w:sz w:val="24"/>
                <w:szCs w:val="24"/>
              </w:rPr>
            </w:pPr>
          </w:p>
        </w:tc>
        <w:tc>
          <w:tcPr>
            <w:tcW w:w="1474" w:type="dxa"/>
          </w:tcPr>
          <w:p w:rsidR="00F2652A" w:rsidRPr="008867F8" w:rsidRDefault="00F2652A" w:rsidP="004A037D">
            <w:pPr>
              <w:pStyle w:val="ConsPlusNormal"/>
              <w:ind w:firstLine="0"/>
              <w:rPr>
                <w:rFonts w:ascii="Times New Roman" w:hAnsi="Times New Roman" w:cs="Times New Roman"/>
                <w:sz w:val="24"/>
                <w:szCs w:val="24"/>
              </w:rPr>
            </w:pPr>
          </w:p>
        </w:tc>
        <w:tc>
          <w:tcPr>
            <w:tcW w:w="1191" w:type="dxa"/>
          </w:tcPr>
          <w:p w:rsidR="00F2652A" w:rsidRPr="008867F8" w:rsidRDefault="00F2652A" w:rsidP="004A037D">
            <w:pPr>
              <w:pStyle w:val="ConsPlusNormal"/>
              <w:ind w:firstLine="0"/>
              <w:rPr>
                <w:rFonts w:ascii="Times New Roman" w:hAnsi="Times New Roman" w:cs="Times New Roman"/>
                <w:sz w:val="24"/>
                <w:szCs w:val="24"/>
              </w:rPr>
            </w:pPr>
          </w:p>
        </w:tc>
        <w:tc>
          <w:tcPr>
            <w:tcW w:w="907" w:type="dxa"/>
          </w:tcPr>
          <w:p w:rsidR="00F2652A" w:rsidRPr="008867F8" w:rsidRDefault="00F2652A" w:rsidP="004A037D">
            <w:pPr>
              <w:pStyle w:val="ConsPlusNormal"/>
              <w:ind w:firstLine="0"/>
              <w:rPr>
                <w:rFonts w:ascii="Times New Roman" w:hAnsi="Times New Roman" w:cs="Times New Roman"/>
                <w:sz w:val="24"/>
                <w:szCs w:val="24"/>
              </w:rPr>
            </w:pPr>
          </w:p>
        </w:tc>
        <w:tc>
          <w:tcPr>
            <w:tcW w:w="942" w:type="dxa"/>
          </w:tcPr>
          <w:p w:rsidR="00F2652A" w:rsidRPr="008867F8" w:rsidRDefault="00F2652A" w:rsidP="004A037D">
            <w:pPr>
              <w:pStyle w:val="ConsPlusNormal"/>
              <w:ind w:firstLine="0"/>
              <w:rPr>
                <w:rFonts w:ascii="Times New Roman" w:hAnsi="Times New Roman" w:cs="Times New Roman"/>
                <w:sz w:val="24"/>
                <w:szCs w:val="24"/>
              </w:rPr>
            </w:pPr>
          </w:p>
        </w:tc>
        <w:tc>
          <w:tcPr>
            <w:tcW w:w="1225" w:type="dxa"/>
          </w:tcPr>
          <w:p w:rsidR="00F2652A" w:rsidRPr="008867F8" w:rsidRDefault="00F2652A" w:rsidP="004A037D">
            <w:pPr>
              <w:pStyle w:val="ConsPlusNormal"/>
              <w:ind w:firstLine="0"/>
              <w:rPr>
                <w:rFonts w:ascii="Times New Roman" w:hAnsi="Times New Roman" w:cs="Times New Roman"/>
                <w:sz w:val="24"/>
                <w:szCs w:val="24"/>
              </w:rPr>
            </w:pPr>
          </w:p>
        </w:tc>
        <w:tc>
          <w:tcPr>
            <w:tcW w:w="1417" w:type="dxa"/>
          </w:tcPr>
          <w:p w:rsidR="00F2652A" w:rsidRPr="008867F8" w:rsidRDefault="00F2652A" w:rsidP="004A037D">
            <w:pPr>
              <w:pStyle w:val="ConsPlusNormal"/>
              <w:ind w:firstLine="0"/>
              <w:rPr>
                <w:rFonts w:ascii="Times New Roman" w:hAnsi="Times New Roman" w:cs="Times New Roman"/>
                <w:sz w:val="24"/>
                <w:szCs w:val="24"/>
              </w:rPr>
            </w:pPr>
          </w:p>
        </w:tc>
        <w:tc>
          <w:tcPr>
            <w:tcW w:w="1418" w:type="dxa"/>
          </w:tcPr>
          <w:p w:rsidR="00F2652A" w:rsidRPr="008867F8" w:rsidRDefault="00F2652A" w:rsidP="004A037D">
            <w:pPr>
              <w:pStyle w:val="ConsPlusNormal"/>
              <w:ind w:firstLine="0"/>
              <w:rPr>
                <w:rFonts w:ascii="Times New Roman" w:hAnsi="Times New Roman" w:cs="Times New Roman"/>
                <w:sz w:val="24"/>
                <w:szCs w:val="24"/>
              </w:rPr>
            </w:pPr>
          </w:p>
        </w:tc>
        <w:tc>
          <w:tcPr>
            <w:tcW w:w="926" w:type="dxa"/>
          </w:tcPr>
          <w:p w:rsidR="00F2652A" w:rsidRPr="008867F8" w:rsidRDefault="00F2652A" w:rsidP="004A037D">
            <w:pPr>
              <w:pStyle w:val="ConsPlusNormal"/>
              <w:ind w:firstLine="0"/>
              <w:rPr>
                <w:rFonts w:ascii="Times New Roman" w:hAnsi="Times New Roman" w:cs="Times New Roman"/>
                <w:sz w:val="24"/>
                <w:szCs w:val="24"/>
              </w:rPr>
            </w:pPr>
          </w:p>
        </w:tc>
      </w:tr>
    </w:tbl>
    <w:p w:rsidR="00F2652A" w:rsidRPr="008867F8" w:rsidRDefault="00F2652A" w:rsidP="00F2652A">
      <w:pPr>
        <w:pStyle w:val="ConsPlusNormal"/>
        <w:ind w:firstLine="0"/>
        <w:jc w:val="both"/>
        <w:rPr>
          <w:rFonts w:ascii="Times New Roman" w:hAnsi="Times New Roman" w:cs="Times New Roman"/>
          <w:sz w:val="24"/>
          <w:szCs w:val="24"/>
        </w:rPr>
      </w:pPr>
    </w:p>
    <w:p w:rsidR="00F2652A" w:rsidRPr="008867F8" w:rsidRDefault="00F2652A" w:rsidP="00F2652A">
      <w:pPr>
        <w:pStyle w:val="ConsPlusNonformat"/>
        <w:jc w:val="both"/>
        <w:rPr>
          <w:rFonts w:ascii="Times New Roman" w:hAnsi="Times New Roman" w:cs="Times New Roman"/>
        </w:rPr>
      </w:pPr>
      <w:r w:rsidRPr="008867F8">
        <w:rPr>
          <w:rFonts w:ascii="Times New Roman" w:hAnsi="Times New Roman" w:cs="Times New Roman"/>
        </w:rPr>
        <w:t>Руководитель Получателя</w:t>
      </w:r>
    </w:p>
    <w:p w:rsidR="00F2652A" w:rsidRPr="008867F8" w:rsidRDefault="00F2652A" w:rsidP="00F2652A">
      <w:pPr>
        <w:pStyle w:val="ConsPlusNonformat"/>
        <w:jc w:val="both"/>
        <w:rPr>
          <w:rFonts w:ascii="Times New Roman" w:hAnsi="Times New Roman" w:cs="Times New Roman"/>
        </w:rPr>
      </w:pPr>
      <w:r w:rsidRPr="008867F8">
        <w:rPr>
          <w:rFonts w:ascii="Times New Roman" w:hAnsi="Times New Roman" w:cs="Times New Roman"/>
        </w:rPr>
        <w:t>(уполномоченное лицо)   _______________ _________ _____________________</w:t>
      </w:r>
    </w:p>
    <w:p w:rsidR="00F2652A" w:rsidRPr="008867F8" w:rsidRDefault="00F2652A" w:rsidP="00F2652A">
      <w:pPr>
        <w:pStyle w:val="ConsPlusNonformat"/>
        <w:jc w:val="both"/>
        <w:rPr>
          <w:rFonts w:ascii="Times New Roman" w:hAnsi="Times New Roman" w:cs="Times New Roman"/>
        </w:rPr>
      </w:pPr>
      <w:r w:rsidRPr="008867F8">
        <w:rPr>
          <w:rFonts w:ascii="Times New Roman" w:hAnsi="Times New Roman" w:cs="Times New Roman"/>
        </w:rPr>
        <w:t xml:space="preserve">                          (должность)   (подпись) (расшифровка подписи)</w:t>
      </w:r>
    </w:p>
    <w:p w:rsidR="00F2652A" w:rsidRPr="008867F8" w:rsidRDefault="00F2652A" w:rsidP="00F2652A">
      <w:pPr>
        <w:pStyle w:val="ConsPlusNonformat"/>
        <w:jc w:val="both"/>
        <w:rPr>
          <w:rFonts w:ascii="Times New Roman" w:hAnsi="Times New Roman" w:cs="Times New Roman"/>
        </w:rPr>
      </w:pPr>
    </w:p>
    <w:p w:rsidR="00F2652A" w:rsidRPr="008867F8" w:rsidRDefault="00F2652A" w:rsidP="00F2652A">
      <w:pPr>
        <w:pStyle w:val="ConsPlusNonformat"/>
        <w:jc w:val="both"/>
        <w:rPr>
          <w:rFonts w:ascii="Times New Roman" w:hAnsi="Times New Roman" w:cs="Times New Roman"/>
        </w:rPr>
      </w:pPr>
      <w:r w:rsidRPr="008867F8">
        <w:rPr>
          <w:rFonts w:ascii="Times New Roman" w:hAnsi="Times New Roman" w:cs="Times New Roman"/>
        </w:rPr>
        <w:t>Исполнитель ________________ ___________________ _____________</w:t>
      </w:r>
    </w:p>
    <w:p w:rsidR="00F2652A" w:rsidRPr="008867F8" w:rsidRDefault="00F2652A" w:rsidP="00F2652A">
      <w:pPr>
        <w:pStyle w:val="ConsPlusNonformat"/>
        <w:jc w:val="both"/>
        <w:rPr>
          <w:rFonts w:ascii="Times New Roman" w:hAnsi="Times New Roman" w:cs="Times New Roman"/>
        </w:rPr>
      </w:pPr>
      <w:r w:rsidRPr="008867F8">
        <w:rPr>
          <w:rFonts w:ascii="Times New Roman" w:hAnsi="Times New Roman" w:cs="Times New Roman"/>
        </w:rPr>
        <w:t xml:space="preserve">              (должность)            (ФИО)         (телефон)</w:t>
      </w:r>
    </w:p>
    <w:p w:rsidR="00F2652A" w:rsidRPr="008867F8" w:rsidRDefault="00F2652A" w:rsidP="00F2652A">
      <w:pPr>
        <w:pStyle w:val="ConsPlusNonformat"/>
        <w:jc w:val="both"/>
        <w:rPr>
          <w:rFonts w:ascii="Times New Roman" w:hAnsi="Times New Roman" w:cs="Times New Roman"/>
        </w:rPr>
      </w:pPr>
    </w:p>
    <w:p w:rsidR="00F2652A" w:rsidRPr="008867F8" w:rsidRDefault="00F2652A" w:rsidP="00F2652A">
      <w:pPr>
        <w:pStyle w:val="ConsPlusNonformat"/>
        <w:jc w:val="both"/>
        <w:rPr>
          <w:rFonts w:ascii="Times New Roman" w:hAnsi="Times New Roman" w:cs="Times New Roman"/>
        </w:rPr>
      </w:pPr>
      <w:r w:rsidRPr="008867F8">
        <w:rPr>
          <w:rFonts w:ascii="Times New Roman" w:hAnsi="Times New Roman" w:cs="Times New Roman"/>
        </w:rPr>
        <w:t>"__" ___________ 20__ г.</w:t>
      </w:r>
    </w:p>
    <w:p w:rsidR="00F2652A" w:rsidRPr="008867F8" w:rsidRDefault="00F2652A" w:rsidP="00F2652A">
      <w:pPr>
        <w:pStyle w:val="ConsPlusNormal"/>
        <w:ind w:firstLine="0"/>
        <w:jc w:val="both"/>
        <w:rPr>
          <w:rFonts w:ascii="Times New Roman" w:hAnsi="Times New Roman" w:cs="Times New Roman"/>
        </w:rPr>
      </w:pPr>
    </w:p>
    <w:p w:rsidR="00F2652A" w:rsidRPr="008867F8" w:rsidRDefault="00F2652A" w:rsidP="00F2652A">
      <w:pPr>
        <w:pStyle w:val="ConsPlusNormal"/>
        <w:ind w:firstLine="0"/>
        <w:jc w:val="both"/>
        <w:rPr>
          <w:rFonts w:ascii="Times New Roman" w:hAnsi="Times New Roman" w:cs="Times New Roman"/>
        </w:rPr>
      </w:pPr>
      <w:r w:rsidRPr="008867F8">
        <w:rPr>
          <w:rFonts w:ascii="Times New Roman" w:hAnsi="Times New Roman" w:cs="Times New Roman"/>
        </w:rPr>
        <w:t>--------------------------------</w:t>
      </w:r>
    </w:p>
    <w:p w:rsidR="00F2652A" w:rsidRPr="008867F8" w:rsidRDefault="00F2652A" w:rsidP="00F2652A">
      <w:pPr>
        <w:pStyle w:val="ConsPlusNormal"/>
        <w:ind w:firstLine="0"/>
        <w:jc w:val="both"/>
        <w:rPr>
          <w:rFonts w:ascii="Times New Roman" w:hAnsi="Times New Roman" w:cs="Times New Roman"/>
        </w:rPr>
      </w:pPr>
      <w:bookmarkStart w:id="6" w:name="P816"/>
      <w:bookmarkStart w:id="7" w:name="P817"/>
      <w:bookmarkEnd w:id="6"/>
      <w:bookmarkEnd w:id="7"/>
      <w:r w:rsidRPr="008867F8">
        <w:rPr>
          <w:rFonts w:ascii="Times New Roman" w:hAnsi="Times New Roman" w:cs="Times New Roman"/>
        </w:rPr>
        <w:t xml:space="preserve">&lt;1&gt; Наименование показателя, указываемого в настоящей таблице, должно соответствовать наименованию показателя, указанному в </w:t>
      </w:r>
      <w:hyperlink w:anchor="P708" w:history="1">
        <w:r w:rsidRPr="008867F8">
          <w:rPr>
            <w:rFonts w:ascii="Times New Roman" w:hAnsi="Times New Roman" w:cs="Times New Roman"/>
          </w:rPr>
          <w:t>графе 2</w:t>
        </w:r>
      </w:hyperlink>
      <w:r w:rsidRPr="008867F8">
        <w:rPr>
          <w:rFonts w:ascii="Times New Roman" w:hAnsi="Times New Roman" w:cs="Times New Roman"/>
        </w:rPr>
        <w:t xml:space="preserve"> приложения № 2 к соглашению.</w:t>
      </w:r>
    </w:p>
    <w:p w:rsidR="00F2652A" w:rsidRPr="008867F8" w:rsidRDefault="00F2652A" w:rsidP="00F2652A">
      <w:pPr>
        <w:pStyle w:val="ConsPlusNormal"/>
        <w:ind w:firstLine="0"/>
        <w:jc w:val="both"/>
        <w:rPr>
          <w:rFonts w:ascii="Times New Roman" w:hAnsi="Times New Roman" w:cs="Times New Roman"/>
        </w:rPr>
      </w:pPr>
      <w:bookmarkStart w:id="8" w:name="P818"/>
      <w:bookmarkStart w:id="9" w:name="P819"/>
      <w:bookmarkEnd w:id="8"/>
      <w:bookmarkEnd w:id="9"/>
      <w:r w:rsidRPr="008867F8">
        <w:rPr>
          <w:rFonts w:ascii="Times New Roman" w:hAnsi="Times New Roman" w:cs="Times New Roman"/>
        </w:rPr>
        <w:t xml:space="preserve">&lt;2&gt; Плановое значение показателя, указываемого в настоящей таблице, должно соответствовать плановому значению показателя, указанному в </w:t>
      </w:r>
      <w:hyperlink w:anchor="P712" w:history="1">
        <w:r w:rsidRPr="008867F8">
          <w:rPr>
            <w:rFonts w:ascii="Times New Roman" w:hAnsi="Times New Roman" w:cs="Times New Roman"/>
          </w:rPr>
          <w:t>графе 6</w:t>
        </w:r>
      </w:hyperlink>
      <w:r w:rsidRPr="008867F8">
        <w:rPr>
          <w:rFonts w:ascii="Times New Roman" w:hAnsi="Times New Roman" w:cs="Times New Roman"/>
        </w:rPr>
        <w:t xml:space="preserve"> приложения № 2 к соглашению.</w:t>
      </w:r>
    </w:p>
    <w:p w:rsidR="00F2652A" w:rsidRPr="008867F8" w:rsidRDefault="00F2652A" w:rsidP="00F2652A">
      <w:pPr>
        <w:pStyle w:val="ConsPlusNormal"/>
        <w:ind w:firstLine="0"/>
        <w:jc w:val="both"/>
        <w:rPr>
          <w:rFonts w:ascii="Times New Roman" w:hAnsi="Times New Roman" w:cs="Times New Roman"/>
        </w:rPr>
      </w:pPr>
    </w:p>
    <w:p w:rsidR="00F2652A" w:rsidRPr="008867F8" w:rsidRDefault="00F2652A" w:rsidP="00F2652A">
      <w:pPr>
        <w:ind w:left="4395"/>
        <w:rPr>
          <w:rFonts w:ascii="Times New Roman" w:eastAsia="Times New Roman" w:hAnsi="Times New Roman"/>
          <w:sz w:val="24"/>
          <w:szCs w:val="24"/>
        </w:rPr>
      </w:pPr>
    </w:p>
    <w:p w:rsidR="00F2652A" w:rsidRPr="008867F8" w:rsidRDefault="00F2652A" w:rsidP="00F2652A">
      <w:pPr>
        <w:ind w:left="4395"/>
        <w:rPr>
          <w:rFonts w:ascii="Times New Roman" w:eastAsia="Times New Roman" w:hAnsi="Times New Roman"/>
          <w:sz w:val="24"/>
          <w:szCs w:val="24"/>
        </w:rPr>
      </w:pPr>
    </w:p>
    <w:p w:rsidR="00F2652A" w:rsidRPr="008867F8" w:rsidRDefault="00F2652A" w:rsidP="00F2652A">
      <w:pPr>
        <w:rPr>
          <w:rFonts w:ascii="Times New Roman" w:eastAsia="Times New Roman" w:hAnsi="Times New Roman"/>
          <w:sz w:val="24"/>
          <w:szCs w:val="24"/>
        </w:rPr>
      </w:pPr>
    </w:p>
    <w:p w:rsidR="00F2652A" w:rsidRPr="008867F8" w:rsidRDefault="00F2652A" w:rsidP="00F2652A">
      <w:pPr>
        <w:pStyle w:val="ConsPlusNormal"/>
        <w:ind w:firstLine="540"/>
        <w:jc w:val="both"/>
        <w:rPr>
          <w:rFonts w:ascii="Times New Roman" w:hAnsi="Times New Roman"/>
          <w:sz w:val="28"/>
          <w:szCs w:val="28"/>
        </w:rPr>
        <w:sectPr w:rsidR="00F2652A" w:rsidRPr="008867F8" w:rsidSect="00FD2A1E">
          <w:headerReference w:type="default" r:id="rId37"/>
          <w:pgSz w:w="11906" w:h="16838"/>
          <w:pgMar w:top="1134" w:right="850" w:bottom="1134" w:left="1134" w:header="708" w:footer="708" w:gutter="0"/>
          <w:cols w:space="708"/>
          <w:titlePg/>
          <w:docGrid w:linePitch="360"/>
        </w:sectPr>
      </w:pPr>
    </w:p>
    <w:p w:rsidR="00F2652A" w:rsidRPr="008867F8" w:rsidRDefault="00F2652A" w:rsidP="00F2652A">
      <w:pPr>
        <w:tabs>
          <w:tab w:val="left" w:pos="5529"/>
        </w:tabs>
        <w:ind w:left="4678"/>
        <w:rPr>
          <w:rFonts w:ascii="Times New Roman" w:eastAsia="Times New Roman" w:hAnsi="Times New Roman"/>
          <w:sz w:val="24"/>
          <w:szCs w:val="24"/>
        </w:rPr>
      </w:pPr>
      <w:r w:rsidRPr="008867F8">
        <w:rPr>
          <w:rFonts w:ascii="Times New Roman" w:eastAsia="Times New Roman" w:hAnsi="Times New Roman"/>
          <w:sz w:val="24"/>
          <w:szCs w:val="24"/>
        </w:rPr>
        <w:t>Приложение № 8</w:t>
      </w:r>
    </w:p>
    <w:p w:rsidR="00F2652A" w:rsidRPr="008867F8" w:rsidRDefault="00F2652A" w:rsidP="00F2652A">
      <w:pPr>
        <w:tabs>
          <w:tab w:val="left" w:pos="5529"/>
        </w:tabs>
        <w:ind w:left="4678"/>
        <w:rPr>
          <w:rFonts w:ascii="Times New Roman" w:eastAsia="Times New Roman" w:hAnsi="Times New Roman"/>
          <w:sz w:val="24"/>
          <w:szCs w:val="24"/>
        </w:rPr>
      </w:pPr>
      <w:r w:rsidRPr="008867F8">
        <w:rPr>
          <w:rFonts w:ascii="Times New Roman" w:eastAsia="Times New Roman" w:hAnsi="Times New Roman"/>
          <w:sz w:val="24"/>
          <w:szCs w:val="24"/>
        </w:rPr>
        <w:t>к муниципальной программе «Формирование современной городской среды на 2018-2025 годы»</w:t>
      </w:r>
    </w:p>
    <w:p w:rsidR="00F2652A" w:rsidRPr="008867F8" w:rsidRDefault="00F2652A" w:rsidP="00F2652A">
      <w:pPr>
        <w:ind w:left="5103"/>
        <w:rPr>
          <w:rFonts w:ascii="Times New Roman" w:hAnsi="Times New Roman"/>
          <w:sz w:val="24"/>
          <w:szCs w:val="24"/>
        </w:rPr>
      </w:pPr>
    </w:p>
    <w:p w:rsidR="00F2652A" w:rsidRPr="008867F8" w:rsidRDefault="00F2652A" w:rsidP="00F2652A">
      <w:pPr>
        <w:autoSpaceDE w:val="0"/>
        <w:autoSpaceDN w:val="0"/>
        <w:adjustRightInd w:val="0"/>
        <w:ind w:firstLine="540"/>
        <w:jc w:val="center"/>
        <w:rPr>
          <w:rFonts w:ascii="Times New Roman" w:hAnsi="Times New Roman"/>
          <w:sz w:val="28"/>
          <w:szCs w:val="28"/>
        </w:rPr>
      </w:pPr>
      <w:r w:rsidRPr="008867F8">
        <w:rPr>
          <w:rFonts w:ascii="Times New Roman" w:eastAsia="Times New Roman" w:hAnsi="Times New Roman"/>
          <w:sz w:val="28"/>
          <w:szCs w:val="28"/>
        </w:rPr>
        <w:t>Визуализированный перечень образцов элементов благоустройства, предполагаемых к размещению на дворовых территориях и пример оформления дизайн-проекта благоустройства дворовой территории</w:t>
      </w:r>
    </w:p>
    <w:p w:rsidR="00F2652A" w:rsidRPr="008867F8" w:rsidRDefault="00F2652A" w:rsidP="00F2652A">
      <w:pPr>
        <w:autoSpaceDE w:val="0"/>
        <w:autoSpaceDN w:val="0"/>
        <w:adjustRightInd w:val="0"/>
        <w:ind w:firstLine="540"/>
        <w:jc w:val="center"/>
        <w:rPr>
          <w:rFonts w:ascii="Times New Roman" w:hAnsi="Times New Roman"/>
          <w:sz w:val="28"/>
          <w:szCs w:val="28"/>
        </w:rPr>
      </w:pPr>
      <w:r w:rsidRPr="008867F8">
        <w:rPr>
          <w:noProof/>
        </w:rPr>
        <w:drawing>
          <wp:inline distT="0" distB="0" distL="0" distR="0">
            <wp:extent cx="5094055" cy="3125972"/>
            <wp:effectExtent l="19050" t="0" r="0" b="0"/>
            <wp:docPr id="6" name="Рисунок 4" descr="&amp;Dcy;&amp;icy;&amp;vcy;&amp;acy;&amp;ncy; 0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Dcy;&amp;icy;&amp;vcy;&amp;acy;&amp;ncy; 0617"/>
                    <pic:cNvPicPr>
                      <a:picLocks noChangeAspect="1" noChangeArrowheads="1"/>
                    </pic:cNvPicPr>
                  </pic:nvPicPr>
                  <pic:blipFill>
                    <a:blip r:embed="rId38" cstate="print"/>
                    <a:srcRect/>
                    <a:stretch>
                      <a:fillRect/>
                    </a:stretch>
                  </pic:blipFill>
                  <pic:spPr bwMode="auto">
                    <a:xfrm>
                      <a:off x="0" y="0"/>
                      <a:ext cx="5099528" cy="3129330"/>
                    </a:xfrm>
                    <a:prstGeom prst="rect">
                      <a:avLst/>
                    </a:prstGeom>
                    <a:noFill/>
                    <a:ln w="9525">
                      <a:noFill/>
                      <a:miter lim="800000"/>
                      <a:headEnd/>
                      <a:tailEnd/>
                    </a:ln>
                  </pic:spPr>
                </pic:pic>
              </a:graphicData>
            </a:graphic>
          </wp:inline>
        </w:drawing>
      </w:r>
    </w:p>
    <w:p w:rsidR="00F2652A" w:rsidRPr="008867F8" w:rsidRDefault="00F2652A" w:rsidP="00F2652A">
      <w:pPr>
        <w:autoSpaceDE w:val="0"/>
        <w:autoSpaceDN w:val="0"/>
        <w:adjustRightInd w:val="0"/>
        <w:ind w:firstLine="540"/>
        <w:jc w:val="center"/>
        <w:rPr>
          <w:rFonts w:ascii="Times New Roman" w:hAnsi="Times New Roman"/>
          <w:sz w:val="24"/>
          <w:szCs w:val="24"/>
        </w:rPr>
      </w:pPr>
      <w:r w:rsidRPr="008867F8">
        <w:rPr>
          <w:rFonts w:ascii="Times New Roman" w:hAnsi="Times New Roman"/>
          <w:bCs/>
          <w:sz w:val="24"/>
          <w:szCs w:val="24"/>
        </w:rPr>
        <w:t>Высота скамейки:</w:t>
      </w:r>
      <w:r w:rsidRPr="008867F8">
        <w:rPr>
          <w:rFonts w:ascii="Times New Roman" w:hAnsi="Times New Roman"/>
          <w:sz w:val="24"/>
          <w:szCs w:val="24"/>
        </w:rPr>
        <w:t xml:space="preserve"> 900 мм, </w:t>
      </w:r>
      <w:r w:rsidRPr="008867F8">
        <w:rPr>
          <w:rFonts w:ascii="Times New Roman" w:hAnsi="Times New Roman"/>
          <w:bCs/>
          <w:sz w:val="24"/>
          <w:szCs w:val="24"/>
        </w:rPr>
        <w:t>длина:</w:t>
      </w:r>
      <w:r w:rsidRPr="008867F8">
        <w:rPr>
          <w:rFonts w:ascii="Times New Roman" w:hAnsi="Times New Roman"/>
          <w:sz w:val="24"/>
          <w:szCs w:val="24"/>
        </w:rPr>
        <w:t xml:space="preserve"> 1500 мм, </w:t>
      </w:r>
      <w:r w:rsidRPr="008867F8">
        <w:rPr>
          <w:rFonts w:ascii="Times New Roman" w:hAnsi="Times New Roman"/>
          <w:bCs/>
          <w:sz w:val="24"/>
          <w:szCs w:val="24"/>
        </w:rPr>
        <w:t>ширина:</w:t>
      </w:r>
      <w:r w:rsidRPr="008867F8">
        <w:rPr>
          <w:rFonts w:ascii="Times New Roman" w:hAnsi="Times New Roman"/>
          <w:sz w:val="24"/>
          <w:szCs w:val="24"/>
        </w:rPr>
        <w:t xml:space="preserve"> 700 мм.</w:t>
      </w:r>
    </w:p>
    <w:p w:rsidR="00F2652A" w:rsidRPr="008867F8" w:rsidRDefault="00F2652A" w:rsidP="00F2652A">
      <w:pPr>
        <w:autoSpaceDE w:val="0"/>
        <w:autoSpaceDN w:val="0"/>
        <w:adjustRightInd w:val="0"/>
        <w:ind w:firstLine="540"/>
        <w:jc w:val="center"/>
        <w:rPr>
          <w:rFonts w:ascii="Times New Roman" w:hAnsi="Times New Roman"/>
          <w:sz w:val="28"/>
          <w:szCs w:val="28"/>
        </w:rPr>
      </w:pPr>
    </w:p>
    <w:p w:rsidR="00F2652A" w:rsidRPr="008867F8" w:rsidRDefault="00F2652A" w:rsidP="00F2652A">
      <w:pPr>
        <w:autoSpaceDE w:val="0"/>
        <w:autoSpaceDN w:val="0"/>
        <w:adjustRightInd w:val="0"/>
        <w:ind w:firstLine="540"/>
        <w:jc w:val="center"/>
        <w:rPr>
          <w:rFonts w:ascii="Times New Roman" w:eastAsia="Times New Roman" w:hAnsi="Times New Roman"/>
          <w:sz w:val="24"/>
          <w:szCs w:val="24"/>
        </w:rPr>
      </w:pPr>
      <w:r w:rsidRPr="008867F8">
        <w:rPr>
          <w:noProof/>
        </w:rPr>
        <w:drawing>
          <wp:inline distT="0" distB="0" distL="0" distR="0">
            <wp:extent cx="2104770" cy="2705100"/>
            <wp:effectExtent l="1905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srcRect/>
                    <a:stretch>
                      <a:fillRect/>
                    </a:stretch>
                  </pic:blipFill>
                  <pic:spPr bwMode="auto">
                    <a:xfrm>
                      <a:off x="0" y="0"/>
                      <a:ext cx="2104856" cy="2705210"/>
                    </a:xfrm>
                    <a:prstGeom prst="rect">
                      <a:avLst/>
                    </a:prstGeom>
                    <a:noFill/>
                    <a:ln w="9525">
                      <a:noFill/>
                      <a:miter lim="800000"/>
                      <a:headEnd/>
                      <a:tailEnd/>
                    </a:ln>
                  </pic:spPr>
                </pic:pic>
              </a:graphicData>
            </a:graphic>
          </wp:inline>
        </w:drawing>
      </w:r>
      <w:r w:rsidRPr="008867F8">
        <w:rPr>
          <w:rFonts w:ascii="Times New Roman" w:eastAsia="Times New Roman" w:hAnsi="Times New Roman"/>
          <w:sz w:val="24"/>
          <w:szCs w:val="24"/>
        </w:rPr>
        <w:t>а</w:t>
      </w:r>
    </w:p>
    <w:p w:rsidR="00F2652A" w:rsidRPr="008867F8" w:rsidRDefault="00F2652A" w:rsidP="00F2652A">
      <w:pPr>
        <w:autoSpaceDE w:val="0"/>
        <w:autoSpaceDN w:val="0"/>
        <w:adjustRightInd w:val="0"/>
        <w:ind w:firstLine="540"/>
        <w:jc w:val="center"/>
        <w:rPr>
          <w:rFonts w:ascii="Times New Roman" w:hAnsi="Times New Roman"/>
          <w:sz w:val="28"/>
          <w:szCs w:val="28"/>
        </w:rPr>
      </w:pPr>
    </w:p>
    <w:p w:rsidR="00F2652A" w:rsidRPr="008867F8" w:rsidRDefault="00F2652A" w:rsidP="00F2652A">
      <w:pPr>
        <w:autoSpaceDE w:val="0"/>
        <w:autoSpaceDN w:val="0"/>
        <w:adjustRightInd w:val="0"/>
        <w:ind w:firstLine="540"/>
        <w:jc w:val="center"/>
        <w:rPr>
          <w:rFonts w:ascii="Times New Roman" w:hAnsi="Times New Roman"/>
          <w:sz w:val="24"/>
          <w:szCs w:val="24"/>
        </w:rPr>
        <w:sectPr w:rsidR="00F2652A" w:rsidRPr="008867F8" w:rsidSect="0024033B">
          <w:headerReference w:type="default" r:id="rId40"/>
          <w:pgSz w:w="11906" w:h="16838"/>
          <w:pgMar w:top="1134" w:right="850" w:bottom="1134" w:left="1701" w:header="708" w:footer="708" w:gutter="0"/>
          <w:cols w:space="708"/>
          <w:titlePg/>
          <w:docGrid w:linePitch="360"/>
        </w:sectPr>
      </w:pPr>
      <w:r w:rsidRPr="008867F8">
        <w:rPr>
          <w:rFonts w:ascii="Times New Roman" w:hAnsi="Times New Roman"/>
          <w:bCs/>
          <w:sz w:val="24"/>
          <w:szCs w:val="24"/>
        </w:rPr>
        <w:t>Высота урны:</w:t>
      </w:r>
      <w:r w:rsidRPr="008867F8">
        <w:rPr>
          <w:rFonts w:ascii="Times New Roman" w:hAnsi="Times New Roman"/>
          <w:sz w:val="24"/>
          <w:szCs w:val="24"/>
        </w:rPr>
        <w:t xml:space="preserve"> 700 мм, </w:t>
      </w:r>
      <w:r w:rsidRPr="008867F8">
        <w:rPr>
          <w:rFonts w:ascii="Times New Roman" w:hAnsi="Times New Roman"/>
          <w:bCs/>
          <w:sz w:val="24"/>
          <w:szCs w:val="24"/>
        </w:rPr>
        <w:t>длина:</w:t>
      </w:r>
      <w:r w:rsidRPr="008867F8">
        <w:rPr>
          <w:rFonts w:ascii="Times New Roman" w:hAnsi="Times New Roman"/>
          <w:sz w:val="24"/>
          <w:szCs w:val="24"/>
        </w:rPr>
        <w:t xml:space="preserve"> 500 мм, </w:t>
      </w:r>
      <w:r w:rsidRPr="008867F8">
        <w:rPr>
          <w:rFonts w:ascii="Times New Roman" w:hAnsi="Times New Roman"/>
          <w:bCs/>
          <w:sz w:val="24"/>
          <w:szCs w:val="24"/>
        </w:rPr>
        <w:t>ширина:</w:t>
      </w:r>
      <w:r w:rsidRPr="008867F8">
        <w:rPr>
          <w:rFonts w:ascii="Times New Roman" w:hAnsi="Times New Roman"/>
          <w:sz w:val="24"/>
          <w:szCs w:val="24"/>
        </w:rPr>
        <w:t xml:space="preserve"> 500 мм. </w:t>
      </w:r>
    </w:p>
    <w:p w:rsidR="00F2652A" w:rsidRPr="008867F8" w:rsidRDefault="00F2652A" w:rsidP="00F2652A">
      <w:pPr>
        <w:autoSpaceDE w:val="0"/>
        <w:autoSpaceDN w:val="0"/>
        <w:adjustRightInd w:val="0"/>
        <w:ind w:firstLine="540"/>
        <w:jc w:val="center"/>
        <w:rPr>
          <w:rFonts w:ascii="Times New Roman" w:hAnsi="Times New Roman"/>
          <w:sz w:val="28"/>
          <w:szCs w:val="28"/>
        </w:rPr>
      </w:pPr>
      <w:r w:rsidRPr="008867F8">
        <w:rPr>
          <w:rFonts w:ascii="Times New Roman" w:hAnsi="Times New Roman"/>
          <w:sz w:val="28"/>
          <w:szCs w:val="28"/>
        </w:rPr>
        <w:t>Пример оформления дизайн-проекта благоустройства дворовой территории</w:t>
      </w:r>
    </w:p>
    <w:p w:rsidR="00F2652A" w:rsidRPr="008867F8" w:rsidRDefault="00F2652A" w:rsidP="00F2652A">
      <w:pPr>
        <w:autoSpaceDE w:val="0"/>
        <w:autoSpaceDN w:val="0"/>
        <w:adjustRightInd w:val="0"/>
        <w:ind w:firstLine="540"/>
        <w:jc w:val="center"/>
        <w:rPr>
          <w:rFonts w:ascii="Times New Roman" w:hAnsi="Times New Roman"/>
          <w:sz w:val="28"/>
          <w:szCs w:val="28"/>
        </w:rPr>
      </w:pPr>
      <w:r w:rsidRPr="008867F8">
        <w:rPr>
          <w:rFonts w:ascii="Times New Roman" w:hAnsi="Times New Roman"/>
          <w:noProof/>
          <w:sz w:val="28"/>
          <w:szCs w:val="28"/>
        </w:rPr>
        <w:drawing>
          <wp:inline distT="0" distB="0" distL="0" distR="0">
            <wp:extent cx="8201025" cy="5857875"/>
            <wp:effectExtent l="19050" t="0" r="952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8201025" cy="5857875"/>
                    </a:xfrm>
                    <a:prstGeom prst="rect">
                      <a:avLst/>
                    </a:prstGeom>
                    <a:noFill/>
                    <a:ln w="9525">
                      <a:noFill/>
                      <a:miter lim="800000"/>
                      <a:headEnd/>
                      <a:tailEnd/>
                    </a:ln>
                  </pic:spPr>
                </pic:pic>
              </a:graphicData>
            </a:graphic>
          </wp:inline>
        </w:drawing>
      </w:r>
    </w:p>
    <w:p w:rsidR="00F2652A" w:rsidRPr="008867F8" w:rsidRDefault="00F2652A" w:rsidP="00F2652A">
      <w:pPr>
        <w:autoSpaceDE w:val="0"/>
        <w:autoSpaceDN w:val="0"/>
        <w:adjustRightInd w:val="0"/>
        <w:ind w:firstLine="540"/>
        <w:jc w:val="center"/>
        <w:rPr>
          <w:rFonts w:ascii="Times New Roman" w:hAnsi="Times New Roman"/>
          <w:sz w:val="24"/>
          <w:szCs w:val="24"/>
        </w:rPr>
        <w:sectPr w:rsidR="00F2652A" w:rsidRPr="008867F8" w:rsidSect="0024033B">
          <w:pgSz w:w="16838" w:h="11906" w:orient="landscape"/>
          <w:pgMar w:top="567" w:right="1134" w:bottom="850" w:left="1134" w:header="708" w:footer="708" w:gutter="0"/>
          <w:cols w:space="708"/>
          <w:titlePg/>
          <w:docGrid w:linePitch="360"/>
        </w:sectPr>
      </w:pPr>
    </w:p>
    <w:p w:rsidR="00F2652A" w:rsidRPr="008867F8" w:rsidRDefault="00F2652A" w:rsidP="00F2652A">
      <w:pPr>
        <w:tabs>
          <w:tab w:val="left" w:pos="4678"/>
        </w:tabs>
        <w:ind w:left="4820"/>
        <w:jc w:val="both"/>
        <w:rPr>
          <w:rFonts w:ascii="Times New Roman" w:eastAsia="Times New Roman" w:hAnsi="Times New Roman"/>
          <w:sz w:val="24"/>
          <w:szCs w:val="24"/>
        </w:rPr>
      </w:pPr>
      <w:r w:rsidRPr="008867F8">
        <w:rPr>
          <w:rFonts w:ascii="Times New Roman" w:eastAsia="Times New Roman" w:hAnsi="Times New Roman"/>
          <w:sz w:val="24"/>
          <w:szCs w:val="24"/>
        </w:rPr>
        <w:t>Приложение № 9</w:t>
      </w:r>
    </w:p>
    <w:p w:rsidR="00F2652A" w:rsidRPr="008867F8" w:rsidRDefault="00F2652A" w:rsidP="00F2652A">
      <w:pPr>
        <w:tabs>
          <w:tab w:val="left" w:pos="4678"/>
        </w:tabs>
        <w:ind w:left="4820"/>
        <w:jc w:val="both"/>
        <w:rPr>
          <w:rFonts w:ascii="Times New Roman" w:eastAsia="Times New Roman" w:hAnsi="Times New Roman"/>
          <w:sz w:val="24"/>
          <w:szCs w:val="24"/>
        </w:rPr>
      </w:pPr>
      <w:r w:rsidRPr="008867F8">
        <w:rPr>
          <w:rFonts w:ascii="Times New Roman" w:eastAsia="Times New Roman" w:hAnsi="Times New Roman"/>
          <w:sz w:val="24"/>
          <w:szCs w:val="24"/>
        </w:rPr>
        <w:t>к муниципальной программе «Формирование современной городской среды на 2018-2025 годы»</w:t>
      </w:r>
    </w:p>
    <w:p w:rsidR="00F2652A" w:rsidRPr="008867F8" w:rsidRDefault="00F2652A" w:rsidP="00F2652A">
      <w:pPr>
        <w:rPr>
          <w:rFonts w:ascii="Times New Roman" w:eastAsia="Times New Roman" w:hAnsi="Times New Roman"/>
        </w:rPr>
      </w:pPr>
    </w:p>
    <w:p w:rsidR="00F2652A" w:rsidRPr="008867F8" w:rsidRDefault="00F2652A" w:rsidP="00F2652A">
      <w:pPr>
        <w:jc w:val="center"/>
        <w:rPr>
          <w:rFonts w:ascii="Times New Roman" w:eastAsia="Times New Roman" w:hAnsi="Times New Roman"/>
          <w:sz w:val="28"/>
          <w:szCs w:val="28"/>
        </w:rPr>
      </w:pPr>
      <w:r w:rsidRPr="008867F8">
        <w:rPr>
          <w:rFonts w:ascii="Times New Roman" w:eastAsia="Times New Roman" w:hAnsi="Times New Roman"/>
          <w:sz w:val="28"/>
          <w:szCs w:val="28"/>
        </w:rPr>
        <w:t>Порядок включения предложений заинтересованных лиц</w:t>
      </w:r>
    </w:p>
    <w:p w:rsidR="00F2652A" w:rsidRPr="008867F8" w:rsidRDefault="00F2652A" w:rsidP="00F2652A">
      <w:pPr>
        <w:jc w:val="center"/>
        <w:rPr>
          <w:rFonts w:ascii="Times New Roman" w:eastAsia="Times New Roman" w:hAnsi="Times New Roman"/>
          <w:sz w:val="28"/>
          <w:szCs w:val="28"/>
        </w:rPr>
      </w:pPr>
      <w:r w:rsidRPr="008867F8">
        <w:rPr>
          <w:rFonts w:ascii="Times New Roman" w:eastAsia="Times New Roman" w:hAnsi="Times New Roman"/>
          <w:sz w:val="28"/>
          <w:szCs w:val="28"/>
        </w:rPr>
        <w:t xml:space="preserve"> о включении дворовой и общественной территории в муниципальную программу «Формирование современной городской среды на 2018-2025 годы» </w:t>
      </w:r>
    </w:p>
    <w:p w:rsidR="00F2652A" w:rsidRPr="008867F8" w:rsidRDefault="00F2652A" w:rsidP="00F2652A"/>
    <w:p w:rsidR="00F2652A" w:rsidRPr="008867F8" w:rsidRDefault="00F2652A" w:rsidP="00F2652A">
      <w:pPr>
        <w:pStyle w:val="ConsPlusTitle"/>
        <w:jc w:val="center"/>
        <w:rPr>
          <w:rFonts w:ascii="Times New Roman" w:hAnsi="Times New Roman" w:cs="Times New Roman"/>
          <w:sz w:val="28"/>
          <w:szCs w:val="28"/>
        </w:rPr>
      </w:pPr>
    </w:p>
    <w:p w:rsidR="00F2652A" w:rsidRPr="008867F8" w:rsidRDefault="00F2652A" w:rsidP="00F2652A">
      <w:pPr>
        <w:pStyle w:val="ConsPlusNormal"/>
        <w:jc w:val="center"/>
        <w:rPr>
          <w:rFonts w:ascii="Times New Roman" w:hAnsi="Times New Roman" w:cs="Times New Roman"/>
          <w:sz w:val="28"/>
          <w:szCs w:val="28"/>
        </w:rPr>
      </w:pPr>
      <w:r w:rsidRPr="008867F8">
        <w:rPr>
          <w:rFonts w:ascii="Times New Roman" w:hAnsi="Times New Roman" w:cs="Times New Roman"/>
          <w:sz w:val="28"/>
          <w:szCs w:val="28"/>
        </w:rPr>
        <w:t>1. Общие положения</w:t>
      </w:r>
    </w:p>
    <w:p w:rsidR="00F2652A" w:rsidRPr="008867F8" w:rsidRDefault="00F2652A" w:rsidP="00F2652A">
      <w:pPr>
        <w:pStyle w:val="ConsPlusNormal"/>
        <w:ind w:firstLine="540"/>
        <w:jc w:val="both"/>
        <w:rPr>
          <w:rFonts w:ascii="Times New Roman" w:hAnsi="Times New Roman" w:cs="Times New Roman"/>
          <w:sz w:val="28"/>
          <w:szCs w:val="28"/>
        </w:rPr>
      </w:pPr>
      <w:r w:rsidRPr="008867F8">
        <w:rPr>
          <w:rFonts w:ascii="Times New Roman" w:hAnsi="Times New Roman" w:cs="Times New Roman"/>
          <w:sz w:val="28"/>
          <w:szCs w:val="28"/>
        </w:rPr>
        <w:t>1.1. Настоящий порядок определяет механизм отбора дворовых и общественных территорий для включения в муниципальную программу «Формирование современной городской среды на 2018-2025 годы» (далее по тексту – Муниципальная программа) в целях улучшения городского облика  и вовлечения жителей в развитие территорий.</w:t>
      </w:r>
    </w:p>
    <w:p w:rsidR="00F2652A" w:rsidRPr="008867F8" w:rsidRDefault="00F2652A" w:rsidP="00F2652A">
      <w:pPr>
        <w:pStyle w:val="ConsPlusNormal"/>
        <w:ind w:firstLine="540"/>
        <w:jc w:val="both"/>
        <w:rPr>
          <w:rFonts w:ascii="Times New Roman" w:hAnsi="Times New Roman" w:cs="Times New Roman"/>
          <w:sz w:val="28"/>
          <w:szCs w:val="28"/>
        </w:rPr>
      </w:pPr>
      <w:r w:rsidRPr="008867F8">
        <w:rPr>
          <w:rFonts w:ascii="Times New Roman" w:hAnsi="Times New Roman" w:cs="Times New Roman"/>
          <w:sz w:val="28"/>
          <w:szCs w:val="28"/>
        </w:rPr>
        <w:t>1.2. Организатором отбора дворовых территорий многоквартирных домов является Администрация ЗАТО г. Железногорск (далее по тексту —  организатор отбора).</w:t>
      </w:r>
    </w:p>
    <w:p w:rsidR="00F2652A" w:rsidRPr="008867F8" w:rsidRDefault="00F2652A" w:rsidP="00F2652A">
      <w:pPr>
        <w:pStyle w:val="ConsPlusNormal"/>
        <w:ind w:firstLine="540"/>
        <w:rPr>
          <w:rFonts w:ascii="Times New Roman" w:hAnsi="Times New Roman" w:cs="Times New Roman"/>
          <w:sz w:val="28"/>
          <w:szCs w:val="28"/>
        </w:rPr>
      </w:pPr>
      <w:r w:rsidRPr="008867F8">
        <w:rPr>
          <w:rFonts w:ascii="Times New Roman" w:hAnsi="Times New Roman" w:cs="Times New Roman"/>
          <w:sz w:val="28"/>
          <w:szCs w:val="28"/>
        </w:rPr>
        <w:t>1.2.1. К обязанностям организатора отбора относятся:</w:t>
      </w:r>
    </w:p>
    <w:p w:rsidR="00F2652A" w:rsidRPr="008867F8" w:rsidRDefault="00F2652A" w:rsidP="00F2652A">
      <w:pPr>
        <w:pStyle w:val="ConsPlusNormal"/>
        <w:ind w:firstLine="540"/>
        <w:jc w:val="both"/>
        <w:rPr>
          <w:rFonts w:ascii="Times New Roman" w:hAnsi="Times New Roman" w:cs="Times New Roman"/>
          <w:sz w:val="28"/>
          <w:szCs w:val="28"/>
        </w:rPr>
      </w:pPr>
      <w:r w:rsidRPr="008867F8">
        <w:rPr>
          <w:rFonts w:ascii="Times New Roman" w:hAnsi="Times New Roman" w:cs="Times New Roman"/>
          <w:sz w:val="28"/>
          <w:szCs w:val="28"/>
        </w:rPr>
        <w:t xml:space="preserve">1) опубликование </w:t>
      </w:r>
      <w:r w:rsidRPr="008867F8">
        <w:rPr>
          <w:rFonts w:ascii="Times New Roman" w:hAnsi="Times New Roman"/>
          <w:sz w:val="28"/>
          <w:szCs w:val="28"/>
        </w:rPr>
        <w:t>на официальном сайте городского округа «Закрытое административно-территориальное образование город Железногорск Красноярского края» в информационно-телекоммуникационной сети «Интернет»</w:t>
      </w:r>
      <w:r w:rsidRPr="008867F8">
        <w:rPr>
          <w:rFonts w:ascii="Times New Roman" w:hAnsi="Times New Roman" w:cs="Times New Roman"/>
          <w:sz w:val="28"/>
          <w:szCs w:val="28"/>
        </w:rPr>
        <w:t xml:space="preserve"> (далее по тексту — официальный сайт), а также в средствах массовой информации за 5 календарных дней до начала приема заявок на участие в отборе дворовых территорий многоквартирных домов следующей информации:</w:t>
      </w:r>
    </w:p>
    <w:p w:rsidR="00F2652A" w:rsidRPr="008867F8" w:rsidRDefault="00F2652A" w:rsidP="00F2652A">
      <w:pPr>
        <w:pStyle w:val="ConsPlusNormal"/>
        <w:ind w:firstLine="540"/>
        <w:jc w:val="both"/>
        <w:rPr>
          <w:rFonts w:ascii="Times New Roman" w:hAnsi="Times New Roman" w:cs="Times New Roman"/>
          <w:sz w:val="28"/>
          <w:szCs w:val="28"/>
        </w:rPr>
      </w:pPr>
      <w:r w:rsidRPr="008867F8">
        <w:rPr>
          <w:rFonts w:ascii="Times New Roman" w:hAnsi="Times New Roman" w:cs="Times New Roman"/>
          <w:sz w:val="28"/>
          <w:szCs w:val="28"/>
          <w:shd w:val="clear" w:color="auto" w:fill="FFFFFF"/>
        </w:rPr>
        <w:t xml:space="preserve"> − сроки подачи предложений, сроки</w:t>
      </w:r>
      <w:r w:rsidRPr="008867F8">
        <w:rPr>
          <w:rFonts w:ascii="Times New Roman" w:hAnsi="Times New Roman" w:cs="Times New Roman"/>
          <w:sz w:val="28"/>
          <w:szCs w:val="28"/>
        </w:rPr>
        <w:t xml:space="preserve"> проведения отбора предложений;</w:t>
      </w:r>
    </w:p>
    <w:p w:rsidR="00F2652A" w:rsidRPr="008867F8" w:rsidRDefault="00F2652A" w:rsidP="00F2652A">
      <w:pPr>
        <w:pStyle w:val="ConsPlusNormal"/>
        <w:ind w:firstLine="540"/>
        <w:jc w:val="both"/>
        <w:rPr>
          <w:rFonts w:ascii="Times New Roman" w:hAnsi="Times New Roman" w:cs="Times New Roman"/>
          <w:sz w:val="28"/>
          <w:szCs w:val="28"/>
        </w:rPr>
      </w:pPr>
      <w:r w:rsidRPr="008867F8">
        <w:rPr>
          <w:rFonts w:ascii="Times New Roman" w:hAnsi="Times New Roman" w:cs="Times New Roman"/>
          <w:sz w:val="28"/>
          <w:szCs w:val="28"/>
        </w:rPr>
        <w:t xml:space="preserve"> − ответственные лица за проведение отбора предложений, определенные составом, утвержденным постановлением Администрации ЗАТО г. Железногорск;</w:t>
      </w:r>
    </w:p>
    <w:p w:rsidR="00F2652A" w:rsidRPr="008867F8" w:rsidRDefault="00F2652A" w:rsidP="00F2652A">
      <w:pPr>
        <w:pStyle w:val="ConsPlusNormal"/>
        <w:ind w:firstLine="540"/>
        <w:jc w:val="both"/>
        <w:rPr>
          <w:rFonts w:ascii="Times New Roman" w:hAnsi="Times New Roman" w:cs="Times New Roman"/>
          <w:sz w:val="28"/>
          <w:szCs w:val="28"/>
        </w:rPr>
      </w:pPr>
      <w:r w:rsidRPr="008867F8">
        <w:rPr>
          <w:rFonts w:ascii="Times New Roman" w:hAnsi="Times New Roman" w:cs="Times New Roman"/>
          <w:sz w:val="28"/>
          <w:szCs w:val="28"/>
        </w:rPr>
        <w:t xml:space="preserve"> − время и место приема предложений на участие в отборе дворовых территорий многоквартирных домов; </w:t>
      </w:r>
    </w:p>
    <w:p w:rsidR="00F2652A" w:rsidRPr="008867F8" w:rsidRDefault="00F2652A" w:rsidP="00F2652A">
      <w:pPr>
        <w:pStyle w:val="ConsPlusNormal"/>
        <w:ind w:firstLine="540"/>
        <w:jc w:val="both"/>
        <w:rPr>
          <w:rFonts w:ascii="Times New Roman" w:hAnsi="Times New Roman" w:cs="Times New Roman"/>
          <w:sz w:val="28"/>
          <w:szCs w:val="28"/>
        </w:rPr>
      </w:pPr>
      <w:r w:rsidRPr="008867F8">
        <w:rPr>
          <w:rFonts w:ascii="Times New Roman" w:hAnsi="Times New Roman" w:cs="Times New Roman"/>
          <w:sz w:val="28"/>
          <w:szCs w:val="28"/>
        </w:rPr>
        <w:t>2) организация приема предложений;</w:t>
      </w:r>
    </w:p>
    <w:p w:rsidR="00F2652A" w:rsidRPr="008867F8" w:rsidRDefault="00F2652A" w:rsidP="00F2652A">
      <w:pPr>
        <w:pStyle w:val="ConsPlusNormal"/>
        <w:ind w:firstLine="540"/>
        <w:jc w:val="both"/>
        <w:rPr>
          <w:rFonts w:ascii="Times New Roman" w:hAnsi="Times New Roman" w:cs="Times New Roman"/>
          <w:sz w:val="28"/>
          <w:szCs w:val="28"/>
        </w:rPr>
      </w:pPr>
      <w:r w:rsidRPr="008867F8">
        <w:rPr>
          <w:rFonts w:ascii="Times New Roman" w:hAnsi="Times New Roman" w:cs="Times New Roman"/>
          <w:sz w:val="28"/>
          <w:szCs w:val="28"/>
        </w:rPr>
        <w:t>3) оказание консультационно-методической помощи участникам отбора дворовых территорий многоквартирных домов;</w:t>
      </w:r>
    </w:p>
    <w:p w:rsidR="00F2652A" w:rsidRPr="008867F8" w:rsidRDefault="00F2652A" w:rsidP="00F2652A">
      <w:pPr>
        <w:pStyle w:val="ConsPlusNormal"/>
        <w:ind w:firstLine="540"/>
        <w:jc w:val="both"/>
        <w:rPr>
          <w:rFonts w:ascii="Times New Roman" w:hAnsi="Times New Roman" w:cs="Times New Roman"/>
          <w:sz w:val="28"/>
          <w:szCs w:val="28"/>
        </w:rPr>
      </w:pPr>
      <w:r w:rsidRPr="008867F8">
        <w:rPr>
          <w:rFonts w:ascii="Times New Roman" w:hAnsi="Times New Roman" w:cs="Times New Roman"/>
          <w:sz w:val="28"/>
          <w:szCs w:val="28"/>
        </w:rPr>
        <w:t>4) организация работы Общественной комиссии, сформированной в соответствии с порядком, утвержденным постановлением Администрации ЗАТО г. Железногорск;</w:t>
      </w:r>
    </w:p>
    <w:p w:rsidR="00F2652A" w:rsidRPr="008867F8" w:rsidRDefault="00F2652A" w:rsidP="00F2652A">
      <w:pPr>
        <w:pStyle w:val="ConsPlusNormal"/>
        <w:ind w:firstLine="540"/>
        <w:jc w:val="both"/>
        <w:rPr>
          <w:rFonts w:ascii="Times New Roman" w:hAnsi="Times New Roman" w:cs="Times New Roman"/>
          <w:sz w:val="28"/>
          <w:szCs w:val="28"/>
        </w:rPr>
      </w:pPr>
      <w:r w:rsidRPr="008867F8">
        <w:rPr>
          <w:rFonts w:ascii="Times New Roman" w:hAnsi="Times New Roman" w:cs="Times New Roman"/>
          <w:sz w:val="28"/>
          <w:szCs w:val="28"/>
        </w:rPr>
        <w:t>5) опубликование результатов отбора дворовых территорий многоквартирных домов на официальном сайте, а также в средствах массовой информации.</w:t>
      </w:r>
    </w:p>
    <w:p w:rsidR="00F2652A" w:rsidRPr="008867F8" w:rsidRDefault="00F2652A" w:rsidP="00F2652A">
      <w:pPr>
        <w:pStyle w:val="ConsPlusNormal"/>
        <w:ind w:firstLine="540"/>
        <w:jc w:val="both"/>
        <w:rPr>
          <w:rFonts w:ascii="Times New Roman" w:hAnsi="Times New Roman" w:cs="Times New Roman"/>
          <w:sz w:val="28"/>
          <w:szCs w:val="28"/>
        </w:rPr>
      </w:pPr>
      <w:r w:rsidRPr="008867F8">
        <w:rPr>
          <w:rFonts w:ascii="Times New Roman" w:hAnsi="Times New Roman" w:cs="Times New Roman"/>
          <w:sz w:val="28"/>
          <w:szCs w:val="28"/>
        </w:rPr>
        <w:t>1.3. Организатором отбора общественных территорий является Администрация ЗАТО г. Железногорск (Управление градостроительства Администрации ЗАТО г. Железногорск) (далее – организатор отбора общественных территорий).</w:t>
      </w:r>
    </w:p>
    <w:p w:rsidR="00F2652A" w:rsidRPr="008867F8" w:rsidRDefault="00F2652A" w:rsidP="00F2652A">
      <w:pPr>
        <w:pStyle w:val="ConsPlusNormal"/>
        <w:ind w:firstLine="540"/>
        <w:rPr>
          <w:rFonts w:ascii="Times New Roman" w:hAnsi="Times New Roman" w:cs="Times New Roman"/>
          <w:sz w:val="28"/>
          <w:szCs w:val="28"/>
        </w:rPr>
      </w:pPr>
      <w:r w:rsidRPr="008867F8">
        <w:rPr>
          <w:rFonts w:ascii="Times New Roman" w:hAnsi="Times New Roman" w:cs="Times New Roman"/>
          <w:sz w:val="28"/>
          <w:szCs w:val="28"/>
        </w:rPr>
        <w:t>1.3.1. К обязанностям организатора отбора общественных территорий относятся:</w:t>
      </w:r>
    </w:p>
    <w:p w:rsidR="00F2652A" w:rsidRPr="008867F8" w:rsidRDefault="00F2652A" w:rsidP="00F2652A">
      <w:pPr>
        <w:pStyle w:val="ConsPlusNormal"/>
        <w:ind w:firstLine="540"/>
        <w:jc w:val="both"/>
        <w:rPr>
          <w:rFonts w:ascii="Times New Roman" w:hAnsi="Times New Roman" w:cs="Times New Roman"/>
          <w:sz w:val="28"/>
          <w:szCs w:val="28"/>
        </w:rPr>
      </w:pPr>
      <w:r w:rsidRPr="008867F8">
        <w:rPr>
          <w:rFonts w:ascii="Times New Roman" w:hAnsi="Times New Roman" w:cs="Times New Roman"/>
          <w:sz w:val="28"/>
          <w:szCs w:val="28"/>
        </w:rPr>
        <w:t>1) опубликование на официальном сайте информации об отборе общественной территории, подлежащей благоустройству, в которой в обязательном порядке отражается:</w:t>
      </w:r>
    </w:p>
    <w:p w:rsidR="00F2652A" w:rsidRPr="008867F8" w:rsidRDefault="00F2652A" w:rsidP="00F2652A">
      <w:pPr>
        <w:pStyle w:val="ConsPlusNormal"/>
        <w:ind w:firstLine="540"/>
        <w:jc w:val="both"/>
        <w:rPr>
          <w:rFonts w:ascii="Times New Roman" w:hAnsi="Times New Roman" w:cs="Times New Roman"/>
          <w:sz w:val="28"/>
          <w:szCs w:val="28"/>
        </w:rPr>
      </w:pPr>
      <w:r w:rsidRPr="008867F8">
        <w:rPr>
          <w:rFonts w:ascii="Times New Roman" w:hAnsi="Times New Roman" w:cs="Times New Roman"/>
          <w:sz w:val="28"/>
          <w:szCs w:val="28"/>
        </w:rPr>
        <w:t>а) перечень объектов, их характеристика, описание функционального назначения, место расположения (адрес), анализ проблем, задачи по её  развитию;</w:t>
      </w:r>
    </w:p>
    <w:p w:rsidR="00F2652A" w:rsidRPr="008867F8" w:rsidRDefault="00F2652A" w:rsidP="00F2652A">
      <w:pPr>
        <w:pStyle w:val="ConsPlusNormal"/>
        <w:ind w:firstLine="540"/>
        <w:jc w:val="both"/>
        <w:rPr>
          <w:rFonts w:ascii="Times New Roman" w:hAnsi="Times New Roman" w:cs="Times New Roman"/>
          <w:sz w:val="28"/>
          <w:szCs w:val="28"/>
        </w:rPr>
      </w:pPr>
      <w:r w:rsidRPr="008867F8">
        <w:rPr>
          <w:rFonts w:ascii="Times New Roman" w:hAnsi="Times New Roman" w:cs="Times New Roman"/>
          <w:sz w:val="28"/>
          <w:szCs w:val="28"/>
        </w:rPr>
        <w:t>б) перечень мест для получения бюллетеней и голосования по  отбору общественной территории для благоустройства в первоочередном порядке;</w:t>
      </w:r>
    </w:p>
    <w:p w:rsidR="00F2652A" w:rsidRPr="008867F8" w:rsidRDefault="00F2652A" w:rsidP="00F2652A">
      <w:pPr>
        <w:pStyle w:val="ConsPlusNormal"/>
        <w:ind w:firstLine="540"/>
        <w:jc w:val="both"/>
        <w:rPr>
          <w:rFonts w:ascii="Times New Roman" w:hAnsi="Times New Roman" w:cs="Times New Roman"/>
          <w:sz w:val="28"/>
          <w:szCs w:val="28"/>
        </w:rPr>
      </w:pPr>
      <w:r w:rsidRPr="008867F8">
        <w:rPr>
          <w:rFonts w:ascii="Times New Roman" w:hAnsi="Times New Roman" w:cs="Times New Roman"/>
          <w:sz w:val="28"/>
          <w:szCs w:val="28"/>
        </w:rPr>
        <w:t>в) сроки проведения отбора;</w:t>
      </w:r>
    </w:p>
    <w:p w:rsidR="00F2652A" w:rsidRPr="008867F8" w:rsidRDefault="00F2652A" w:rsidP="00F2652A">
      <w:pPr>
        <w:pStyle w:val="ConsPlusNormal"/>
        <w:ind w:firstLine="540"/>
        <w:jc w:val="both"/>
        <w:rPr>
          <w:rFonts w:ascii="Times New Roman" w:hAnsi="Times New Roman" w:cs="Times New Roman"/>
          <w:sz w:val="28"/>
          <w:szCs w:val="28"/>
        </w:rPr>
      </w:pPr>
      <w:r w:rsidRPr="008867F8">
        <w:rPr>
          <w:rFonts w:ascii="Times New Roman" w:hAnsi="Times New Roman" w:cs="Times New Roman"/>
          <w:sz w:val="28"/>
          <w:szCs w:val="28"/>
        </w:rPr>
        <w:t>г) ответственные лица;</w:t>
      </w:r>
    </w:p>
    <w:p w:rsidR="00F2652A" w:rsidRPr="008867F8" w:rsidRDefault="00F2652A" w:rsidP="00F2652A">
      <w:pPr>
        <w:pStyle w:val="ConsPlusNormal"/>
        <w:ind w:firstLine="540"/>
        <w:jc w:val="both"/>
        <w:rPr>
          <w:rFonts w:ascii="Times New Roman" w:hAnsi="Times New Roman" w:cs="Times New Roman"/>
          <w:sz w:val="28"/>
          <w:szCs w:val="28"/>
        </w:rPr>
      </w:pPr>
      <w:r w:rsidRPr="008867F8">
        <w:rPr>
          <w:rFonts w:ascii="Times New Roman" w:hAnsi="Times New Roman" w:cs="Times New Roman"/>
          <w:sz w:val="28"/>
          <w:szCs w:val="28"/>
        </w:rPr>
        <w:t>2) проведение опроса граждан и выбор общественной территории;</w:t>
      </w:r>
    </w:p>
    <w:p w:rsidR="00F2652A" w:rsidRPr="008867F8" w:rsidRDefault="00F2652A" w:rsidP="00F2652A">
      <w:pPr>
        <w:pStyle w:val="ConsPlusNormal"/>
        <w:ind w:firstLine="540"/>
        <w:jc w:val="both"/>
        <w:rPr>
          <w:rFonts w:ascii="Times New Roman" w:hAnsi="Times New Roman" w:cs="Times New Roman"/>
          <w:sz w:val="28"/>
          <w:szCs w:val="28"/>
        </w:rPr>
      </w:pPr>
      <w:r w:rsidRPr="008867F8">
        <w:rPr>
          <w:rFonts w:ascii="Times New Roman" w:hAnsi="Times New Roman" w:cs="Times New Roman"/>
          <w:sz w:val="28"/>
          <w:szCs w:val="28"/>
        </w:rPr>
        <w:t>3) организация обсуждения и выработки проектов благоустройства общественной территории;</w:t>
      </w:r>
    </w:p>
    <w:p w:rsidR="00F2652A" w:rsidRPr="008867F8" w:rsidRDefault="00F2652A" w:rsidP="00F2652A">
      <w:pPr>
        <w:pStyle w:val="ConsPlusNormal"/>
        <w:ind w:firstLine="540"/>
        <w:jc w:val="both"/>
        <w:rPr>
          <w:rFonts w:ascii="Times New Roman" w:hAnsi="Times New Roman" w:cs="Times New Roman"/>
          <w:sz w:val="28"/>
          <w:szCs w:val="28"/>
        </w:rPr>
      </w:pPr>
      <w:r w:rsidRPr="008867F8">
        <w:rPr>
          <w:rFonts w:ascii="Times New Roman" w:hAnsi="Times New Roman" w:cs="Times New Roman"/>
          <w:sz w:val="28"/>
          <w:szCs w:val="28"/>
        </w:rPr>
        <w:t>4) организация работы Общественной комиссии;</w:t>
      </w:r>
    </w:p>
    <w:p w:rsidR="00F2652A" w:rsidRPr="008867F8" w:rsidRDefault="00F2652A" w:rsidP="00F2652A">
      <w:pPr>
        <w:pStyle w:val="ConsPlusNormal"/>
        <w:ind w:firstLine="540"/>
        <w:jc w:val="both"/>
        <w:rPr>
          <w:rFonts w:ascii="Times New Roman" w:hAnsi="Times New Roman" w:cs="Times New Roman"/>
          <w:sz w:val="28"/>
          <w:szCs w:val="28"/>
        </w:rPr>
      </w:pPr>
      <w:r w:rsidRPr="008867F8">
        <w:rPr>
          <w:rFonts w:ascii="Times New Roman" w:hAnsi="Times New Roman" w:cs="Times New Roman"/>
          <w:sz w:val="28"/>
          <w:szCs w:val="28"/>
        </w:rPr>
        <w:t>5) опубликование результатов отбора общественной территории и выработанного проекта ее благоустройства на официальном сайте, а также в средствах массовой информации.</w:t>
      </w:r>
    </w:p>
    <w:p w:rsidR="00F2652A" w:rsidRPr="008867F8" w:rsidRDefault="00F2652A" w:rsidP="00F2652A">
      <w:pPr>
        <w:pStyle w:val="ConsPlusNormal"/>
        <w:ind w:firstLine="540"/>
        <w:jc w:val="both"/>
        <w:rPr>
          <w:rFonts w:ascii="Times New Roman" w:hAnsi="Times New Roman" w:cs="Times New Roman"/>
          <w:sz w:val="28"/>
          <w:szCs w:val="28"/>
        </w:rPr>
      </w:pPr>
      <w:r w:rsidRPr="008867F8">
        <w:rPr>
          <w:rFonts w:ascii="Times New Roman" w:hAnsi="Times New Roman" w:cs="Times New Roman"/>
          <w:sz w:val="28"/>
          <w:szCs w:val="28"/>
        </w:rPr>
        <w:t>В голосовании могут принимать участие граждане Российской Федерации, достигшие 14-летнего возраста и имеющие регистрацию места жительства на территории ЗАТО Железногорск</w:t>
      </w:r>
    </w:p>
    <w:p w:rsidR="00F2652A" w:rsidRPr="008867F8" w:rsidRDefault="00F2652A" w:rsidP="00F2652A">
      <w:pPr>
        <w:pStyle w:val="ConsPlusNormal"/>
        <w:ind w:firstLine="540"/>
        <w:jc w:val="both"/>
        <w:rPr>
          <w:rFonts w:ascii="Times New Roman" w:hAnsi="Times New Roman" w:cs="Times New Roman"/>
          <w:sz w:val="28"/>
          <w:szCs w:val="28"/>
        </w:rPr>
      </w:pPr>
    </w:p>
    <w:p w:rsidR="00F2652A" w:rsidRPr="008867F8" w:rsidRDefault="00F2652A" w:rsidP="00F2652A">
      <w:pPr>
        <w:autoSpaceDE w:val="0"/>
        <w:autoSpaceDN w:val="0"/>
        <w:adjustRightInd w:val="0"/>
        <w:jc w:val="center"/>
        <w:outlineLvl w:val="0"/>
        <w:rPr>
          <w:rFonts w:ascii="Times New Roman" w:hAnsi="Times New Roman"/>
          <w:bCs/>
          <w:sz w:val="28"/>
          <w:szCs w:val="28"/>
        </w:rPr>
      </w:pPr>
      <w:bookmarkStart w:id="10" w:name="Par0"/>
      <w:bookmarkEnd w:id="10"/>
      <w:r w:rsidRPr="008867F8">
        <w:rPr>
          <w:rFonts w:ascii="Times New Roman" w:hAnsi="Times New Roman"/>
          <w:bCs/>
          <w:sz w:val="28"/>
          <w:szCs w:val="28"/>
        </w:rPr>
        <w:t xml:space="preserve">2. Условия включения дворовых и общественных  территорий </w:t>
      </w:r>
    </w:p>
    <w:p w:rsidR="00F2652A" w:rsidRPr="008867F8" w:rsidRDefault="00F2652A" w:rsidP="00F2652A">
      <w:pPr>
        <w:autoSpaceDE w:val="0"/>
        <w:autoSpaceDN w:val="0"/>
        <w:adjustRightInd w:val="0"/>
        <w:jc w:val="center"/>
        <w:outlineLvl w:val="0"/>
        <w:rPr>
          <w:rFonts w:ascii="Times New Roman" w:hAnsi="Times New Roman"/>
          <w:bCs/>
          <w:sz w:val="28"/>
          <w:szCs w:val="28"/>
        </w:rPr>
      </w:pPr>
      <w:r w:rsidRPr="008867F8">
        <w:rPr>
          <w:rFonts w:ascii="Times New Roman" w:hAnsi="Times New Roman"/>
          <w:bCs/>
          <w:sz w:val="28"/>
          <w:szCs w:val="28"/>
        </w:rPr>
        <w:t>в Муниципальную программу</w:t>
      </w:r>
    </w:p>
    <w:p w:rsidR="00F2652A" w:rsidRPr="008867F8" w:rsidRDefault="00F2652A" w:rsidP="00F2652A">
      <w:pPr>
        <w:ind w:firstLine="708"/>
        <w:jc w:val="both"/>
        <w:rPr>
          <w:rFonts w:ascii="Times New Roman" w:hAnsi="Times New Roman"/>
          <w:sz w:val="28"/>
          <w:szCs w:val="28"/>
        </w:rPr>
      </w:pPr>
      <w:r w:rsidRPr="008867F8">
        <w:rPr>
          <w:rFonts w:ascii="Times New Roman" w:hAnsi="Times New Roman"/>
          <w:bCs/>
          <w:sz w:val="28"/>
          <w:szCs w:val="28"/>
        </w:rPr>
        <w:t>2.1. Под дворовыми территориями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тротуарами и автомобильными дорогами, включая автомобильные дороги, образующие проезды к территориям, прилегающим к многоквартирным домам.</w:t>
      </w:r>
    </w:p>
    <w:p w:rsidR="00F2652A" w:rsidRPr="008867F8" w:rsidRDefault="00F2652A" w:rsidP="00F2652A">
      <w:pPr>
        <w:autoSpaceDE w:val="0"/>
        <w:autoSpaceDN w:val="0"/>
        <w:adjustRightInd w:val="0"/>
        <w:ind w:firstLine="708"/>
        <w:jc w:val="both"/>
        <w:rPr>
          <w:rFonts w:ascii="Times New Roman" w:eastAsiaTheme="minorHAnsi" w:hAnsi="Times New Roman" w:cs="Arial"/>
          <w:sz w:val="28"/>
          <w:szCs w:val="28"/>
        </w:rPr>
      </w:pPr>
      <w:r w:rsidRPr="008867F8">
        <w:rPr>
          <w:rFonts w:ascii="Times New Roman" w:eastAsiaTheme="minorHAnsi" w:hAnsi="Times New Roman" w:cs="Arial"/>
          <w:sz w:val="28"/>
          <w:szCs w:val="28"/>
        </w:rPr>
        <w:t>2.2.Условия включения дворовой территории в Муниципальную программу определены Порядком представления, рассмотрения и оценки предложений по включению дворовых территорий в муниципальную программу «Формирование современной городской среды на 2018-2025 годы», утвержденным постановлением Администрации ЗАТО г. Железногорск.</w:t>
      </w:r>
    </w:p>
    <w:p w:rsidR="00F2652A" w:rsidRPr="008867F8" w:rsidRDefault="00F2652A" w:rsidP="00F2652A">
      <w:pPr>
        <w:widowControl w:val="0"/>
        <w:autoSpaceDE w:val="0"/>
        <w:autoSpaceDN w:val="0"/>
        <w:ind w:firstLine="708"/>
        <w:jc w:val="both"/>
        <w:rPr>
          <w:rFonts w:ascii="Times New Roman" w:eastAsiaTheme="minorHAnsi" w:hAnsi="Times New Roman"/>
          <w:sz w:val="28"/>
          <w:szCs w:val="28"/>
        </w:rPr>
      </w:pPr>
      <w:r w:rsidRPr="008867F8">
        <w:rPr>
          <w:rFonts w:ascii="Times New Roman" w:eastAsiaTheme="minorHAnsi" w:hAnsi="Times New Roman" w:cs="Arial"/>
          <w:sz w:val="28"/>
          <w:szCs w:val="28"/>
        </w:rPr>
        <w:t xml:space="preserve">2.3. Включение общественной территории в </w:t>
      </w:r>
      <w:r w:rsidRPr="008867F8">
        <w:rPr>
          <w:rFonts w:ascii="Times New Roman" w:hAnsi="Times New Roman"/>
          <w:sz w:val="28"/>
          <w:szCs w:val="28"/>
        </w:rPr>
        <w:t>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соответствующем периоде происходит по результатам голосования граждан и подведения результатов голосования Общественной комиссией по развитию городской среды.</w:t>
      </w:r>
    </w:p>
    <w:p w:rsidR="00F2652A" w:rsidRPr="008867F8" w:rsidRDefault="00F2652A" w:rsidP="00F2652A">
      <w:pPr>
        <w:autoSpaceDE w:val="0"/>
        <w:autoSpaceDN w:val="0"/>
        <w:adjustRightInd w:val="0"/>
        <w:ind w:firstLine="540"/>
        <w:jc w:val="both"/>
        <w:rPr>
          <w:rFonts w:ascii="Times New Roman" w:eastAsiaTheme="minorHAnsi" w:hAnsi="Times New Roman" w:cs="Arial"/>
          <w:sz w:val="28"/>
          <w:szCs w:val="28"/>
        </w:rPr>
      </w:pPr>
      <w:r w:rsidRPr="008867F8">
        <w:rPr>
          <w:rFonts w:ascii="Times New Roman" w:eastAsiaTheme="minorHAnsi" w:hAnsi="Times New Roman" w:cs="Arial"/>
          <w:sz w:val="28"/>
          <w:szCs w:val="28"/>
        </w:rPr>
        <w:t>2.3. Администрация ЗАТО г. Железногорск имеет право исключить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дворов,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ЗАТО Железногорск  при условии одобрения решения об исключении указанных территорий из адресного перечня дворовых и общественных территорий межведомственной комиссией (Общественной комиссией) в порядке, установленном такой комиссией.</w:t>
      </w:r>
    </w:p>
    <w:p w:rsidR="00F2652A" w:rsidRPr="008867F8" w:rsidRDefault="00F2652A" w:rsidP="00F2652A">
      <w:pPr>
        <w:autoSpaceDE w:val="0"/>
        <w:autoSpaceDN w:val="0"/>
        <w:adjustRightInd w:val="0"/>
        <w:ind w:firstLine="540"/>
        <w:jc w:val="both"/>
        <w:rPr>
          <w:rFonts w:ascii="Times New Roman" w:eastAsiaTheme="minorHAnsi" w:hAnsi="Times New Roman" w:cs="Arial"/>
          <w:sz w:val="28"/>
          <w:szCs w:val="28"/>
        </w:rPr>
      </w:pPr>
      <w:r w:rsidRPr="008867F8">
        <w:rPr>
          <w:rFonts w:ascii="Times New Roman" w:eastAsiaTheme="minorHAnsi" w:hAnsi="Times New Roman" w:cs="Arial"/>
          <w:sz w:val="28"/>
          <w:szCs w:val="28"/>
        </w:rPr>
        <w:t>2.4. Администрация ЗАТО г. Железногорск имеет право исключить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решение о благоустройстве дворовой территории в сроки, установленные Муниципальной программой. При этом исключение  дворовой территории возможно только при условии одобрения решения об исключении указанных территорий из адресного перечня дворовых территорий межведомственной комиссией (Общественной комиссией) в порядке, установленном такой комиссией.</w:t>
      </w:r>
    </w:p>
    <w:p w:rsidR="00F2652A" w:rsidRPr="008867F8" w:rsidRDefault="00F2652A" w:rsidP="00F2652A">
      <w:pPr>
        <w:autoSpaceDE w:val="0"/>
        <w:autoSpaceDN w:val="0"/>
        <w:adjustRightInd w:val="0"/>
        <w:ind w:firstLine="540"/>
        <w:jc w:val="center"/>
        <w:rPr>
          <w:rFonts w:ascii="Times New Roman" w:hAnsi="Times New Roman"/>
          <w:bCs/>
          <w:sz w:val="28"/>
          <w:szCs w:val="28"/>
        </w:rPr>
      </w:pPr>
      <w:r w:rsidRPr="008867F8">
        <w:rPr>
          <w:rFonts w:ascii="Times New Roman" w:hAnsi="Times New Roman"/>
          <w:bCs/>
          <w:sz w:val="28"/>
          <w:szCs w:val="28"/>
        </w:rPr>
        <w:t>3. Порядок подачи документов для проведения отбора предложений по благоустройству дворовой территории</w:t>
      </w:r>
    </w:p>
    <w:p w:rsidR="00F2652A" w:rsidRPr="008867F8" w:rsidRDefault="00F2652A" w:rsidP="00F2652A">
      <w:pPr>
        <w:autoSpaceDE w:val="0"/>
        <w:autoSpaceDN w:val="0"/>
        <w:adjustRightInd w:val="0"/>
        <w:ind w:firstLine="709"/>
        <w:jc w:val="both"/>
        <w:rPr>
          <w:rFonts w:ascii="Times New Roman" w:hAnsi="Times New Roman"/>
          <w:bCs/>
          <w:sz w:val="28"/>
          <w:szCs w:val="28"/>
        </w:rPr>
      </w:pPr>
      <w:r w:rsidRPr="008867F8">
        <w:rPr>
          <w:rFonts w:ascii="Times New Roman" w:hAnsi="Times New Roman"/>
          <w:bCs/>
          <w:sz w:val="28"/>
          <w:szCs w:val="28"/>
        </w:rPr>
        <w:t xml:space="preserve">3.1. Заявки на участие в Муниципальной программе направляются заинтересованными лицами в управляющую организацию (для подготовки документов, необходимых при проведении собрания собственников, а также для формирования предложения по включению дворовой территории в Муниципальную программу) или в Администрацию ЗАТО г. Железногорск (г. Железногорск, ул. 22 Партсъезда, 21, </w:t>
      </w:r>
      <w:proofErr w:type="spellStart"/>
      <w:r w:rsidRPr="008867F8">
        <w:rPr>
          <w:rFonts w:ascii="Times New Roman" w:hAnsi="Times New Roman"/>
          <w:bCs/>
          <w:sz w:val="28"/>
          <w:szCs w:val="28"/>
        </w:rPr>
        <w:t>каб</w:t>
      </w:r>
      <w:proofErr w:type="spellEnd"/>
      <w:r w:rsidRPr="008867F8">
        <w:rPr>
          <w:rFonts w:ascii="Times New Roman" w:hAnsi="Times New Roman"/>
          <w:bCs/>
          <w:sz w:val="28"/>
          <w:szCs w:val="28"/>
        </w:rPr>
        <w:t>. 413), а также на адрес электронной почты: akulshina@adm.k26.ru (для последующего направления в управляющую организацию). Заявка на участие в Муниципальной программе — это волеизъявление граждан, проживающих в многоквартирном доме, о необходимости проведения работ по благоустройству дворовой территории. Заявка может содержать информацию о текущем состоянии дворовой территории и желаниях благоустроить, должна содержать фамилию, имя, отчество, контактный телефон заявителя, а также согласие на участие в организации проведения общего собрания собственников многоквартирного дома для принятия решений по благоустройству.</w:t>
      </w:r>
    </w:p>
    <w:p w:rsidR="00F2652A" w:rsidRPr="008867F8" w:rsidRDefault="00F2652A" w:rsidP="00F2652A">
      <w:pPr>
        <w:autoSpaceDE w:val="0"/>
        <w:autoSpaceDN w:val="0"/>
        <w:adjustRightInd w:val="0"/>
        <w:ind w:firstLine="709"/>
        <w:jc w:val="both"/>
        <w:rPr>
          <w:rFonts w:ascii="Times New Roman" w:hAnsi="Times New Roman"/>
          <w:bCs/>
          <w:strike/>
          <w:sz w:val="28"/>
          <w:szCs w:val="28"/>
        </w:rPr>
      </w:pPr>
      <w:r w:rsidRPr="008867F8">
        <w:rPr>
          <w:rFonts w:ascii="Times New Roman" w:hAnsi="Times New Roman"/>
          <w:bCs/>
          <w:sz w:val="28"/>
          <w:szCs w:val="28"/>
        </w:rPr>
        <w:t xml:space="preserve">3.2. После проведения собрания собственников в Администрацию ЗАТО г. Железногорск направляются нарочно </w:t>
      </w:r>
      <w:r w:rsidRPr="008867F8">
        <w:rPr>
          <w:rFonts w:ascii="Times New Roman" w:hAnsi="Times New Roman"/>
          <w:sz w:val="28"/>
          <w:szCs w:val="28"/>
        </w:rPr>
        <w:t>Предложения о включении дворовой территории в Муниципальную программу.</w:t>
      </w:r>
    </w:p>
    <w:p w:rsidR="00F2652A" w:rsidRPr="008867F8" w:rsidRDefault="00F2652A" w:rsidP="00F2652A">
      <w:pPr>
        <w:autoSpaceDE w:val="0"/>
        <w:autoSpaceDN w:val="0"/>
        <w:adjustRightInd w:val="0"/>
        <w:ind w:firstLine="709"/>
        <w:jc w:val="both"/>
        <w:rPr>
          <w:rFonts w:ascii="Times New Roman" w:hAnsi="Times New Roman"/>
          <w:bCs/>
          <w:sz w:val="28"/>
          <w:szCs w:val="28"/>
        </w:rPr>
      </w:pPr>
      <w:bookmarkStart w:id="11" w:name="Par14"/>
      <w:bookmarkEnd w:id="11"/>
      <w:r w:rsidRPr="008867F8">
        <w:rPr>
          <w:rFonts w:ascii="Times New Roman" w:hAnsi="Times New Roman"/>
          <w:bCs/>
          <w:sz w:val="28"/>
          <w:szCs w:val="28"/>
        </w:rPr>
        <w:t>3.3. Предложение включает в себя пакет документов:</w:t>
      </w:r>
    </w:p>
    <w:p w:rsidR="00F2652A" w:rsidRPr="008867F8" w:rsidRDefault="00F2652A" w:rsidP="00F2652A">
      <w:pPr>
        <w:autoSpaceDE w:val="0"/>
        <w:autoSpaceDN w:val="0"/>
        <w:adjustRightInd w:val="0"/>
        <w:ind w:firstLine="709"/>
        <w:jc w:val="both"/>
        <w:rPr>
          <w:rFonts w:ascii="Times New Roman" w:eastAsia="Times New Roman" w:hAnsi="Times New Roman"/>
          <w:sz w:val="28"/>
          <w:szCs w:val="28"/>
        </w:rPr>
      </w:pPr>
      <w:r w:rsidRPr="008867F8">
        <w:rPr>
          <w:rFonts w:ascii="Times New Roman" w:eastAsia="Times New Roman" w:hAnsi="Times New Roman"/>
          <w:sz w:val="28"/>
          <w:szCs w:val="28"/>
        </w:rPr>
        <w:t xml:space="preserve">а) заявку о включении придомовой территории в адресный перечень благоустройства дворовых территорий муниципальной программы от лица, уполномоченного общим собранием собственников многоквартирного дома на представление Предложения, с указанием следующей информации: фамилия, имя, отчество уполномоченного лица, номер контактного телефона; адрес многоквартирного дома, дворовая территория которого подлежит  благоустройству (населенный пункт, улица, номер дома); </w:t>
      </w:r>
    </w:p>
    <w:p w:rsidR="00F2652A" w:rsidRPr="008867F8" w:rsidRDefault="00F2652A" w:rsidP="00F2652A">
      <w:pPr>
        <w:autoSpaceDE w:val="0"/>
        <w:autoSpaceDN w:val="0"/>
        <w:adjustRightInd w:val="0"/>
        <w:ind w:firstLine="709"/>
        <w:jc w:val="both"/>
        <w:rPr>
          <w:rFonts w:ascii="Times New Roman" w:eastAsia="Times New Roman" w:hAnsi="Times New Roman"/>
          <w:sz w:val="28"/>
          <w:szCs w:val="28"/>
        </w:rPr>
      </w:pPr>
      <w:r w:rsidRPr="008867F8">
        <w:rPr>
          <w:rFonts w:ascii="Times New Roman" w:eastAsia="Times New Roman" w:hAnsi="Times New Roman"/>
          <w:sz w:val="28"/>
          <w:szCs w:val="28"/>
        </w:rPr>
        <w:t xml:space="preserve">б) копию протокола общего собрания собственников помещений многоквартирных домов, отражающего решение вопросов, указанных в п.2.1. </w:t>
      </w:r>
      <w:r w:rsidRPr="008867F8">
        <w:rPr>
          <w:rFonts w:ascii="Times New Roman" w:eastAsia="Calibri" w:hAnsi="Times New Roman"/>
          <w:sz w:val="28"/>
          <w:szCs w:val="28"/>
          <w:lang w:eastAsia="en-US"/>
        </w:rPr>
        <w:t>Порядка представления, рассмотрения и оценки предложений по включению дворовых территорий в муниципальную программу «Формирование современной городской среды на 2018-2025 годы», утвержденного постановлением Администрации ЗАТО г. Железногорск</w:t>
      </w:r>
      <w:r w:rsidRPr="008867F8">
        <w:rPr>
          <w:rFonts w:ascii="Times New Roman" w:eastAsia="Times New Roman" w:hAnsi="Times New Roman"/>
          <w:sz w:val="28"/>
          <w:szCs w:val="28"/>
        </w:rPr>
        <w:t>;</w:t>
      </w:r>
    </w:p>
    <w:p w:rsidR="00F2652A" w:rsidRPr="008867F8" w:rsidRDefault="00F2652A" w:rsidP="00F2652A">
      <w:pPr>
        <w:autoSpaceDE w:val="0"/>
        <w:autoSpaceDN w:val="0"/>
        <w:adjustRightInd w:val="0"/>
        <w:ind w:firstLine="709"/>
        <w:jc w:val="both"/>
        <w:rPr>
          <w:rFonts w:ascii="Times New Roman" w:eastAsia="Times New Roman" w:hAnsi="Times New Roman"/>
          <w:sz w:val="28"/>
          <w:szCs w:val="28"/>
        </w:rPr>
      </w:pPr>
      <w:r w:rsidRPr="008867F8">
        <w:rPr>
          <w:rFonts w:ascii="Times New Roman" w:eastAsia="Times New Roman" w:hAnsi="Times New Roman"/>
          <w:sz w:val="28"/>
          <w:szCs w:val="28"/>
        </w:rPr>
        <w:t>в) пояснительную записку, отражающую общие сведения о дворовой территории: количество проживающих, количество квартир, находящихся в домах, прилегающих к дворовой территории, состав элементов благоустройства, с описанием планируемых работ по благоустройству, общую площадь дворовой территории, площадь благоустраиваемой территории, кадастровый номер земельного участка, информацию о техническом состоянии подъездов к дворовой территории;</w:t>
      </w:r>
    </w:p>
    <w:p w:rsidR="00F2652A" w:rsidRPr="008867F8" w:rsidRDefault="00F2652A" w:rsidP="00F2652A">
      <w:pPr>
        <w:autoSpaceDE w:val="0"/>
        <w:autoSpaceDN w:val="0"/>
        <w:adjustRightInd w:val="0"/>
        <w:ind w:firstLine="709"/>
        <w:jc w:val="both"/>
        <w:rPr>
          <w:rFonts w:ascii="Times New Roman" w:eastAsia="Times New Roman" w:hAnsi="Times New Roman"/>
          <w:sz w:val="28"/>
          <w:szCs w:val="28"/>
        </w:rPr>
      </w:pPr>
      <w:r w:rsidRPr="008867F8">
        <w:rPr>
          <w:rFonts w:ascii="Times New Roman" w:eastAsia="Times New Roman" w:hAnsi="Times New Roman"/>
          <w:sz w:val="28"/>
          <w:szCs w:val="28"/>
        </w:rPr>
        <w:t>г) цветные фотоматериалы, отражающие фактическое состояние дворовой территории;</w:t>
      </w:r>
    </w:p>
    <w:p w:rsidR="00F2652A" w:rsidRPr="008867F8" w:rsidRDefault="00F2652A" w:rsidP="00F2652A">
      <w:pPr>
        <w:autoSpaceDE w:val="0"/>
        <w:autoSpaceDN w:val="0"/>
        <w:adjustRightInd w:val="0"/>
        <w:ind w:firstLine="709"/>
        <w:jc w:val="both"/>
        <w:rPr>
          <w:rFonts w:ascii="Times New Roman" w:eastAsia="Times New Roman" w:hAnsi="Times New Roman"/>
          <w:sz w:val="28"/>
          <w:szCs w:val="28"/>
        </w:rPr>
      </w:pPr>
      <w:proofErr w:type="spellStart"/>
      <w:r w:rsidRPr="008867F8">
        <w:rPr>
          <w:rFonts w:ascii="Times New Roman" w:eastAsia="Times New Roman" w:hAnsi="Times New Roman"/>
          <w:sz w:val="28"/>
          <w:szCs w:val="28"/>
        </w:rPr>
        <w:t>д</w:t>
      </w:r>
      <w:proofErr w:type="spellEnd"/>
      <w:r w:rsidRPr="008867F8">
        <w:rPr>
          <w:rFonts w:ascii="Times New Roman" w:eastAsia="Times New Roman" w:hAnsi="Times New Roman"/>
          <w:sz w:val="28"/>
          <w:szCs w:val="28"/>
        </w:rPr>
        <w:t>) информацию об общественной деятельности собственников по благоустройству дворовой территории (проведение субботников, участие в конкурсах на лучший двор, разбивка клумб и тому подобное) за последние пять лет;</w:t>
      </w:r>
    </w:p>
    <w:p w:rsidR="00F2652A" w:rsidRPr="008867F8" w:rsidRDefault="00F2652A" w:rsidP="00F2652A">
      <w:pPr>
        <w:autoSpaceDE w:val="0"/>
        <w:autoSpaceDN w:val="0"/>
        <w:adjustRightInd w:val="0"/>
        <w:ind w:firstLine="709"/>
        <w:jc w:val="both"/>
        <w:rPr>
          <w:rFonts w:ascii="Times New Roman" w:eastAsia="Times New Roman" w:hAnsi="Times New Roman"/>
          <w:sz w:val="28"/>
          <w:szCs w:val="28"/>
        </w:rPr>
      </w:pPr>
      <w:r w:rsidRPr="008867F8">
        <w:rPr>
          <w:rFonts w:ascii="Times New Roman" w:eastAsia="Times New Roman" w:hAnsi="Times New Roman"/>
          <w:sz w:val="28"/>
          <w:szCs w:val="28"/>
        </w:rPr>
        <w:t>е) информацию от организации, осуществляющей управление многоквартирным домом, об уровне оплаты за жилое помещение и коммунальные услуги по состоянию на 1 января  года, в котором направляется Предложение по многоквартирному дому, дворовая территория которого подлежит благоустройству.</w:t>
      </w:r>
    </w:p>
    <w:p w:rsidR="00F2652A" w:rsidRPr="008867F8" w:rsidRDefault="00F2652A" w:rsidP="00F2652A">
      <w:pPr>
        <w:autoSpaceDE w:val="0"/>
        <w:autoSpaceDN w:val="0"/>
        <w:adjustRightInd w:val="0"/>
        <w:ind w:firstLine="709"/>
        <w:jc w:val="both"/>
        <w:rPr>
          <w:rFonts w:ascii="Times New Roman" w:eastAsia="Times New Roman" w:hAnsi="Times New Roman"/>
          <w:sz w:val="28"/>
          <w:szCs w:val="28"/>
        </w:rPr>
      </w:pPr>
      <w:r w:rsidRPr="008867F8">
        <w:rPr>
          <w:rFonts w:ascii="Times New Roman" w:eastAsia="Times New Roman" w:hAnsi="Times New Roman"/>
          <w:sz w:val="28"/>
          <w:szCs w:val="28"/>
        </w:rPr>
        <w:t>ж) информацию от организации, осуществляющей управление многоквартирным домом, о том, что в период благоустройства дворовой территории проведение капитального, текущего ремонтов общего имущества многоквартирного дома, наружных коммунальных и иных сетей (коммуникаций) не будет производиться. Информацию об отсутствии, в период благоустройства дворовой территории, ремонта наружных коммунальных и иных сетей (коммуникаций) от собственников данных коммуникаций.</w:t>
      </w:r>
    </w:p>
    <w:p w:rsidR="00F2652A" w:rsidRPr="008867F8" w:rsidRDefault="00F2652A" w:rsidP="00F2652A">
      <w:pPr>
        <w:autoSpaceDE w:val="0"/>
        <w:autoSpaceDN w:val="0"/>
        <w:adjustRightInd w:val="0"/>
        <w:ind w:firstLine="540"/>
        <w:jc w:val="both"/>
        <w:rPr>
          <w:rFonts w:ascii="Times New Roman" w:eastAsia="Times New Roman" w:hAnsi="Times New Roman"/>
          <w:sz w:val="28"/>
          <w:szCs w:val="28"/>
        </w:rPr>
      </w:pPr>
      <w:r w:rsidRPr="008867F8">
        <w:rPr>
          <w:rFonts w:ascii="Times New Roman" w:eastAsia="Times New Roman" w:hAnsi="Times New Roman"/>
          <w:sz w:val="28"/>
          <w:szCs w:val="28"/>
        </w:rPr>
        <w:t>В случае планируемых вышеуказанных работ информация должна содержать обязательство управляющей организации о предоставлении согласованного графика производства работ с лицами, которые планируют  производить такие работы.</w:t>
      </w:r>
    </w:p>
    <w:p w:rsidR="00F2652A" w:rsidRPr="008867F8" w:rsidRDefault="00F2652A" w:rsidP="00F2652A">
      <w:pPr>
        <w:autoSpaceDE w:val="0"/>
        <w:autoSpaceDN w:val="0"/>
        <w:adjustRightInd w:val="0"/>
        <w:ind w:firstLine="709"/>
        <w:jc w:val="both"/>
        <w:rPr>
          <w:rFonts w:ascii="Times New Roman" w:eastAsia="Times New Roman" w:hAnsi="Times New Roman"/>
          <w:sz w:val="28"/>
          <w:szCs w:val="28"/>
        </w:rPr>
      </w:pPr>
      <w:proofErr w:type="spellStart"/>
      <w:r w:rsidRPr="008867F8">
        <w:rPr>
          <w:rFonts w:ascii="Times New Roman" w:eastAsia="Times New Roman" w:hAnsi="Times New Roman"/>
          <w:sz w:val="28"/>
          <w:szCs w:val="28"/>
        </w:rPr>
        <w:t>з</w:t>
      </w:r>
      <w:proofErr w:type="spellEnd"/>
      <w:r w:rsidRPr="008867F8">
        <w:rPr>
          <w:rFonts w:ascii="Times New Roman" w:eastAsia="Times New Roman" w:hAnsi="Times New Roman"/>
          <w:sz w:val="28"/>
          <w:szCs w:val="28"/>
        </w:rPr>
        <w:t>) Ф.И.О., контактные данные представителя (представителей) заинтересованных лиц, уполномоченных на представление Предложений, согласование дизайн-проекта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w:t>
      </w:r>
    </w:p>
    <w:p w:rsidR="00F2652A" w:rsidRPr="008867F8" w:rsidRDefault="00F2652A" w:rsidP="00F2652A">
      <w:pPr>
        <w:shd w:val="clear" w:color="auto" w:fill="FFFFFF"/>
        <w:ind w:firstLine="709"/>
        <w:jc w:val="both"/>
        <w:rPr>
          <w:rFonts w:ascii="Times New Roman" w:eastAsia="Times New Roman" w:hAnsi="Times New Roman"/>
          <w:sz w:val="28"/>
          <w:szCs w:val="28"/>
        </w:rPr>
      </w:pPr>
      <w:r w:rsidRPr="008867F8">
        <w:rPr>
          <w:rFonts w:ascii="Times New Roman" w:eastAsia="Times New Roman" w:hAnsi="Times New Roman"/>
          <w:sz w:val="28"/>
          <w:szCs w:val="28"/>
        </w:rPr>
        <w:t xml:space="preserve">и) дизайн-проект, согласованный общественной комиссией, лицом, уполномоченным от лица собственников, дефектную ведомость и сметный расчёт стоимости благоустройства дворовых территорий; </w:t>
      </w:r>
    </w:p>
    <w:p w:rsidR="00F2652A" w:rsidRPr="008867F8" w:rsidRDefault="00F2652A" w:rsidP="00F2652A">
      <w:pPr>
        <w:shd w:val="clear" w:color="auto" w:fill="FFFFFF"/>
        <w:ind w:firstLine="709"/>
        <w:jc w:val="both"/>
        <w:rPr>
          <w:rFonts w:ascii="Times New Roman" w:eastAsia="Times New Roman" w:hAnsi="Times New Roman"/>
          <w:sz w:val="28"/>
          <w:szCs w:val="28"/>
        </w:rPr>
      </w:pPr>
      <w:r w:rsidRPr="008867F8">
        <w:rPr>
          <w:rFonts w:ascii="Times New Roman" w:eastAsia="Times New Roman" w:hAnsi="Times New Roman"/>
          <w:sz w:val="28"/>
          <w:szCs w:val="28"/>
        </w:rPr>
        <w:t xml:space="preserve">к) копию протокола собрания собственников о выборе способа управления многоквартирным домом; </w:t>
      </w:r>
    </w:p>
    <w:p w:rsidR="00F2652A" w:rsidRPr="008867F8" w:rsidRDefault="00F2652A" w:rsidP="00F2652A">
      <w:pPr>
        <w:shd w:val="clear" w:color="auto" w:fill="FFFFFF"/>
        <w:ind w:firstLine="709"/>
        <w:jc w:val="both"/>
        <w:rPr>
          <w:rFonts w:ascii="Times New Roman" w:eastAsia="Times New Roman" w:hAnsi="Times New Roman"/>
          <w:sz w:val="28"/>
          <w:szCs w:val="28"/>
        </w:rPr>
      </w:pPr>
      <w:r w:rsidRPr="008867F8">
        <w:rPr>
          <w:rFonts w:ascii="Times New Roman" w:eastAsia="Times New Roman" w:hAnsi="Times New Roman"/>
          <w:sz w:val="28"/>
          <w:szCs w:val="28"/>
        </w:rPr>
        <w:t>л) копию протокола собрания собственников об избрании совета многоквартирного дома (при принятии такого решения);</w:t>
      </w:r>
    </w:p>
    <w:p w:rsidR="00F2652A" w:rsidRPr="008867F8" w:rsidRDefault="00F2652A" w:rsidP="00F2652A">
      <w:pPr>
        <w:autoSpaceDE w:val="0"/>
        <w:autoSpaceDN w:val="0"/>
        <w:adjustRightInd w:val="0"/>
        <w:ind w:firstLine="709"/>
        <w:jc w:val="both"/>
        <w:rPr>
          <w:rFonts w:ascii="Times New Roman" w:eastAsia="Times New Roman" w:hAnsi="Times New Roman"/>
          <w:sz w:val="28"/>
          <w:szCs w:val="28"/>
        </w:rPr>
      </w:pPr>
      <w:r w:rsidRPr="008867F8">
        <w:rPr>
          <w:rFonts w:ascii="Times New Roman" w:eastAsia="Times New Roman" w:hAnsi="Times New Roman"/>
          <w:sz w:val="28"/>
          <w:szCs w:val="28"/>
        </w:rPr>
        <w:t>м) документы, необходимые для рассмотрения вопроса о включении дворовой территории в муниципальную программу, предоставляемые по инициативе заявителя;</w:t>
      </w:r>
    </w:p>
    <w:p w:rsidR="00F2652A" w:rsidRPr="008867F8" w:rsidRDefault="00F2652A" w:rsidP="00F2652A">
      <w:pPr>
        <w:autoSpaceDE w:val="0"/>
        <w:autoSpaceDN w:val="0"/>
        <w:adjustRightInd w:val="0"/>
        <w:ind w:firstLine="709"/>
        <w:jc w:val="both"/>
        <w:rPr>
          <w:rFonts w:ascii="Times New Roman" w:eastAsia="Times New Roman" w:hAnsi="Times New Roman"/>
          <w:sz w:val="28"/>
          <w:szCs w:val="28"/>
        </w:rPr>
      </w:pPr>
      <w:proofErr w:type="spellStart"/>
      <w:r w:rsidRPr="008867F8">
        <w:rPr>
          <w:rFonts w:ascii="Times New Roman" w:eastAsia="Times New Roman" w:hAnsi="Times New Roman"/>
          <w:sz w:val="28"/>
          <w:szCs w:val="28"/>
        </w:rPr>
        <w:t>н</w:t>
      </w:r>
      <w:proofErr w:type="spellEnd"/>
      <w:r w:rsidRPr="008867F8">
        <w:rPr>
          <w:rFonts w:ascii="Times New Roman" w:eastAsia="Times New Roman" w:hAnsi="Times New Roman"/>
          <w:sz w:val="28"/>
          <w:szCs w:val="28"/>
        </w:rPr>
        <w:t>) паспорт благоустройства дворовой территории, составленный по итогам инвентаризации дворовой территории, проведенной в порядке, установленном постановлением Правительства Красноярского края от 18.07.2017 № 415-п.</w:t>
      </w:r>
    </w:p>
    <w:p w:rsidR="00F2652A" w:rsidRPr="008867F8" w:rsidRDefault="00F2652A" w:rsidP="00F2652A">
      <w:pPr>
        <w:autoSpaceDE w:val="0"/>
        <w:autoSpaceDN w:val="0"/>
        <w:adjustRightInd w:val="0"/>
        <w:ind w:firstLine="540"/>
        <w:jc w:val="both"/>
        <w:rPr>
          <w:rFonts w:ascii="Times New Roman" w:hAnsi="Times New Roman"/>
          <w:bCs/>
          <w:sz w:val="28"/>
          <w:szCs w:val="28"/>
        </w:rPr>
      </w:pPr>
      <w:r w:rsidRPr="008867F8">
        <w:rPr>
          <w:rFonts w:ascii="Times New Roman" w:hAnsi="Times New Roman"/>
          <w:bCs/>
          <w:sz w:val="28"/>
          <w:szCs w:val="28"/>
        </w:rPr>
        <w:t>3.4. Организатор отбора регистрирует предложения в день их поступления в реестре в порядке очередности поступления, проставляя отметку на заявке с указанием даты, времени и порядкового номера.</w:t>
      </w:r>
    </w:p>
    <w:p w:rsidR="00F2652A" w:rsidRPr="008867F8" w:rsidRDefault="00F2652A" w:rsidP="00F2652A">
      <w:pPr>
        <w:autoSpaceDE w:val="0"/>
        <w:autoSpaceDN w:val="0"/>
        <w:adjustRightInd w:val="0"/>
        <w:ind w:firstLine="540"/>
        <w:jc w:val="both"/>
        <w:rPr>
          <w:rFonts w:ascii="Times New Roman" w:hAnsi="Times New Roman"/>
          <w:bCs/>
          <w:sz w:val="28"/>
          <w:szCs w:val="28"/>
        </w:rPr>
      </w:pPr>
      <w:r w:rsidRPr="008867F8">
        <w:rPr>
          <w:rFonts w:ascii="Times New Roman" w:hAnsi="Times New Roman"/>
          <w:bCs/>
          <w:sz w:val="28"/>
          <w:szCs w:val="28"/>
        </w:rPr>
        <w:t>3.5. В отношении одной дворовой территории может быть подано только одно предложение на участие в отборе дворовых территорий многоквартирных домов.</w:t>
      </w:r>
    </w:p>
    <w:p w:rsidR="00F2652A" w:rsidRPr="008867F8" w:rsidRDefault="00F2652A" w:rsidP="00F2652A">
      <w:pPr>
        <w:autoSpaceDE w:val="0"/>
        <w:autoSpaceDN w:val="0"/>
        <w:adjustRightInd w:val="0"/>
        <w:ind w:firstLine="540"/>
        <w:jc w:val="both"/>
        <w:rPr>
          <w:rFonts w:ascii="Times New Roman" w:hAnsi="Times New Roman"/>
          <w:bCs/>
          <w:sz w:val="28"/>
          <w:szCs w:val="28"/>
        </w:rPr>
      </w:pPr>
      <w:r w:rsidRPr="008867F8">
        <w:rPr>
          <w:rFonts w:ascii="Times New Roman" w:hAnsi="Times New Roman"/>
          <w:bCs/>
          <w:sz w:val="28"/>
          <w:szCs w:val="28"/>
        </w:rPr>
        <w:t>3.6. Если предложение на участие в отборе дворовых территорий многоквартирных домов подано по истечении срока подачи предложений, либо предоставлены документы не в полном объеме, установленном п. 3.4 настоящего порядка, предложение к участию в отборе не допускается. О причинах не допуска к отбору сообщается уполномоченному лицу в письменном виде не позднее трех рабочих дней со дня поступления документов.</w:t>
      </w:r>
    </w:p>
    <w:p w:rsidR="00F2652A" w:rsidRPr="008867F8" w:rsidRDefault="00F2652A" w:rsidP="00F2652A">
      <w:pPr>
        <w:autoSpaceDE w:val="0"/>
        <w:autoSpaceDN w:val="0"/>
        <w:adjustRightInd w:val="0"/>
        <w:ind w:firstLine="540"/>
        <w:jc w:val="center"/>
        <w:rPr>
          <w:rFonts w:ascii="Times New Roman" w:hAnsi="Times New Roman"/>
          <w:bCs/>
          <w:sz w:val="28"/>
          <w:szCs w:val="28"/>
        </w:rPr>
      </w:pPr>
      <w:r w:rsidRPr="008867F8">
        <w:rPr>
          <w:rFonts w:ascii="Times New Roman" w:hAnsi="Times New Roman"/>
          <w:bCs/>
          <w:sz w:val="28"/>
          <w:szCs w:val="28"/>
        </w:rPr>
        <w:t>4. Порядок оценки и отбора поступивших предложений по благоустройству дворовой территории</w:t>
      </w:r>
    </w:p>
    <w:p w:rsidR="00F2652A" w:rsidRPr="008867F8" w:rsidRDefault="00F2652A" w:rsidP="00F2652A">
      <w:pPr>
        <w:autoSpaceDE w:val="0"/>
        <w:autoSpaceDN w:val="0"/>
        <w:adjustRightInd w:val="0"/>
        <w:ind w:firstLine="540"/>
        <w:jc w:val="both"/>
        <w:rPr>
          <w:rFonts w:ascii="Times New Roman" w:hAnsi="Times New Roman"/>
          <w:sz w:val="28"/>
          <w:szCs w:val="28"/>
        </w:rPr>
      </w:pPr>
      <w:r w:rsidRPr="008867F8">
        <w:rPr>
          <w:rFonts w:ascii="Times New Roman" w:hAnsi="Times New Roman"/>
          <w:sz w:val="28"/>
          <w:szCs w:val="28"/>
        </w:rPr>
        <w:t>4.1. Общественная комиссия проводит отбор представленных предложений, в целях включения дворовых территорий в Муниципальную программу, по балльной системе, исходя из критериев отбора, в срок не более пяти рабочих дней с даты окончания срока подачи.</w:t>
      </w:r>
    </w:p>
    <w:p w:rsidR="00F2652A" w:rsidRPr="008867F8" w:rsidRDefault="00F2652A" w:rsidP="00F2652A">
      <w:pPr>
        <w:autoSpaceDE w:val="0"/>
        <w:autoSpaceDN w:val="0"/>
        <w:adjustRightInd w:val="0"/>
        <w:ind w:firstLine="540"/>
        <w:jc w:val="both"/>
        <w:rPr>
          <w:rFonts w:ascii="Times New Roman" w:hAnsi="Times New Roman"/>
          <w:sz w:val="28"/>
          <w:szCs w:val="28"/>
        </w:rPr>
      </w:pPr>
      <w:r w:rsidRPr="008867F8">
        <w:rPr>
          <w:rFonts w:ascii="Times New Roman" w:hAnsi="Times New Roman"/>
          <w:sz w:val="28"/>
          <w:szCs w:val="28"/>
        </w:rPr>
        <w:t>4.2. Общественная комиссия рассматривает предложения на участие в отборе на соответствие требованиям и условиям, установленным настоящими порядком, о чем составляется протокол рассмотрения и оценки предложений на участие в отборе (далее по тексту — протокол оценки), в котором в обязательном порядке оцениваются предложения на участие в отборе всех участников отбора, с указанием набранных ими баллов.</w:t>
      </w:r>
    </w:p>
    <w:p w:rsidR="00F2652A" w:rsidRPr="008867F8" w:rsidRDefault="00F2652A" w:rsidP="00F2652A">
      <w:pPr>
        <w:autoSpaceDE w:val="0"/>
        <w:autoSpaceDN w:val="0"/>
        <w:adjustRightInd w:val="0"/>
        <w:ind w:firstLine="540"/>
        <w:jc w:val="both"/>
        <w:rPr>
          <w:rFonts w:ascii="Times New Roman" w:hAnsi="Times New Roman"/>
          <w:sz w:val="28"/>
          <w:szCs w:val="28"/>
        </w:rPr>
      </w:pPr>
      <w:r w:rsidRPr="008867F8">
        <w:rPr>
          <w:rFonts w:ascii="Times New Roman" w:hAnsi="Times New Roman"/>
          <w:sz w:val="28"/>
          <w:szCs w:val="28"/>
        </w:rPr>
        <w:t>4.3. Общественная комиссия проводит проверку данных, представленных участниками отбора, путем рассмотрения представленного пакета документов, при необходимости выезжает на место.</w:t>
      </w:r>
    </w:p>
    <w:p w:rsidR="00F2652A" w:rsidRPr="008867F8" w:rsidRDefault="00F2652A" w:rsidP="00F2652A">
      <w:pPr>
        <w:autoSpaceDE w:val="0"/>
        <w:autoSpaceDN w:val="0"/>
        <w:adjustRightInd w:val="0"/>
        <w:ind w:firstLine="540"/>
        <w:jc w:val="both"/>
        <w:rPr>
          <w:rFonts w:ascii="Times New Roman" w:hAnsi="Times New Roman"/>
          <w:bCs/>
          <w:sz w:val="28"/>
          <w:szCs w:val="28"/>
        </w:rPr>
      </w:pPr>
      <w:r w:rsidRPr="008867F8">
        <w:rPr>
          <w:rFonts w:ascii="Times New Roman" w:hAnsi="Times New Roman"/>
          <w:sz w:val="28"/>
          <w:szCs w:val="28"/>
        </w:rPr>
        <w:t xml:space="preserve">4.4. </w:t>
      </w:r>
      <w:r w:rsidRPr="008867F8">
        <w:rPr>
          <w:rFonts w:ascii="Times New Roman" w:hAnsi="Times New Roman"/>
          <w:bCs/>
          <w:sz w:val="28"/>
          <w:szCs w:val="28"/>
        </w:rPr>
        <w:t xml:space="preserve">Включению в Муниципальную программу подлежат все дворовые территории, </w:t>
      </w:r>
      <w:r w:rsidRPr="008867F8">
        <w:rPr>
          <w:rFonts w:ascii="Times New Roman" w:hAnsi="Times New Roman"/>
          <w:sz w:val="28"/>
          <w:szCs w:val="28"/>
        </w:rPr>
        <w:t>нуждающиеся в благоустройстве (с учетом их физического состояния) и подлежащие благоустройству в указанный период исходя из минимального (дополнительного) перечня работ по благоустройству.</w:t>
      </w:r>
    </w:p>
    <w:p w:rsidR="00F2652A" w:rsidRPr="008867F8" w:rsidRDefault="00F2652A" w:rsidP="00F2652A">
      <w:pPr>
        <w:autoSpaceDE w:val="0"/>
        <w:autoSpaceDN w:val="0"/>
        <w:adjustRightInd w:val="0"/>
        <w:ind w:firstLine="540"/>
        <w:jc w:val="both"/>
        <w:rPr>
          <w:rFonts w:ascii="Times New Roman" w:hAnsi="Times New Roman"/>
          <w:sz w:val="28"/>
          <w:szCs w:val="28"/>
        </w:rPr>
      </w:pPr>
      <w:r w:rsidRPr="008867F8">
        <w:rPr>
          <w:rFonts w:ascii="Times New Roman" w:hAnsi="Times New Roman"/>
          <w:sz w:val="28"/>
          <w:szCs w:val="28"/>
        </w:rPr>
        <w:t>Физическое состояние дворовой территории и необходимость ее благоустройства определяется по результатам инвентаризации дворовой территории, проведенной в порядке, установленном постановлением Правительства Красноярского края от 18.07.2017 № 415-п, а также Общественной комиссией по развитию городской среды при поступлении заявления в неё о необходимости внесения изменения в паспорт благоустройства дворовой территории.</w:t>
      </w:r>
    </w:p>
    <w:p w:rsidR="00F2652A" w:rsidRPr="008867F8" w:rsidRDefault="00F2652A" w:rsidP="00F2652A">
      <w:pPr>
        <w:autoSpaceDE w:val="0"/>
        <w:autoSpaceDN w:val="0"/>
        <w:adjustRightInd w:val="0"/>
        <w:ind w:firstLine="540"/>
        <w:jc w:val="both"/>
        <w:rPr>
          <w:rFonts w:ascii="Times New Roman" w:hAnsi="Times New Roman"/>
          <w:bCs/>
          <w:sz w:val="28"/>
          <w:szCs w:val="28"/>
        </w:rPr>
      </w:pPr>
      <w:r w:rsidRPr="008867F8">
        <w:rPr>
          <w:rFonts w:ascii="Times New Roman" w:hAnsi="Times New Roman"/>
          <w:bCs/>
          <w:sz w:val="28"/>
          <w:szCs w:val="28"/>
        </w:rPr>
        <w:t xml:space="preserve">Очередность включения в Муниципальную программу определяется по наибольшему количеству баллов.  </w:t>
      </w:r>
    </w:p>
    <w:p w:rsidR="00F2652A" w:rsidRPr="008867F8" w:rsidRDefault="00F2652A" w:rsidP="00F2652A">
      <w:pPr>
        <w:autoSpaceDE w:val="0"/>
        <w:autoSpaceDN w:val="0"/>
        <w:adjustRightInd w:val="0"/>
        <w:ind w:firstLine="540"/>
        <w:jc w:val="both"/>
        <w:rPr>
          <w:rFonts w:ascii="Times New Roman" w:hAnsi="Times New Roman"/>
          <w:bCs/>
          <w:sz w:val="28"/>
          <w:szCs w:val="28"/>
        </w:rPr>
      </w:pPr>
      <w:r w:rsidRPr="008867F8">
        <w:rPr>
          <w:rFonts w:ascii="Times New Roman" w:hAnsi="Times New Roman"/>
          <w:bCs/>
          <w:sz w:val="28"/>
          <w:szCs w:val="28"/>
        </w:rPr>
        <w:t>В случае, если несколько дворовых территорий наберут одинаковое количество баллов, очередность включения в Муниципальную программу определяется по времени и дате подачи предложения.</w:t>
      </w:r>
    </w:p>
    <w:p w:rsidR="00F2652A" w:rsidRPr="008867F8" w:rsidRDefault="00F2652A" w:rsidP="00F2652A">
      <w:pPr>
        <w:autoSpaceDE w:val="0"/>
        <w:autoSpaceDN w:val="0"/>
        <w:adjustRightInd w:val="0"/>
        <w:ind w:firstLine="540"/>
        <w:jc w:val="both"/>
        <w:rPr>
          <w:rFonts w:ascii="Times New Roman" w:hAnsi="Times New Roman"/>
          <w:bCs/>
          <w:sz w:val="28"/>
          <w:szCs w:val="28"/>
        </w:rPr>
      </w:pPr>
      <w:r w:rsidRPr="008867F8">
        <w:rPr>
          <w:rFonts w:ascii="Times New Roman" w:hAnsi="Times New Roman"/>
          <w:bCs/>
          <w:sz w:val="28"/>
          <w:szCs w:val="28"/>
        </w:rPr>
        <w:t>4.5. Решение Общественной комиссии оформляется протоколом, подписанным председателем, с приложением таблицы подсчета баллов, который размещается на официальном сайте,</w:t>
      </w:r>
      <w:r w:rsidRPr="008867F8">
        <w:rPr>
          <w:rFonts w:ascii="Times New Roman" w:hAnsi="Times New Roman"/>
          <w:sz w:val="28"/>
          <w:szCs w:val="28"/>
        </w:rPr>
        <w:t xml:space="preserve"> а также в средствах массовой информации</w:t>
      </w:r>
      <w:r w:rsidRPr="008867F8">
        <w:rPr>
          <w:rFonts w:ascii="Times New Roman" w:hAnsi="Times New Roman"/>
          <w:bCs/>
          <w:sz w:val="28"/>
          <w:szCs w:val="28"/>
        </w:rPr>
        <w:t>.</w:t>
      </w:r>
    </w:p>
    <w:p w:rsidR="00F2652A" w:rsidRPr="008867F8" w:rsidRDefault="00F2652A" w:rsidP="00F2652A">
      <w:pPr>
        <w:autoSpaceDE w:val="0"/>
        <w:autoSpaceDN w:val="0"/>
        <w:adjustRightInd w:val="0"/>
        <w:ind w:firstLine="540"/>
        <w:jc w:val="both"/>
        <w:rPr>
          <w:rFonts w:ascii="Times New Roman" w:hAnsi="Times New Roman"/>
          <w:bCs/>
          <w:sz w:val="28"/>
          <w:szCs w:val="28"/>
        </w:rPr>
      </w:pPr>
      <w:r w:rsidRPr="008867F8">
        <w:rPr>
          <w:rFonts w:ascii="Times New Roman" w:hAnsi="Times New Roman"/>
          <w:bCs/>
          <w:sz w:val="28"/>
          <w:szCs w:val="28"/>
        </w:rPr>
        <w:t>4.6. В течение 5 рабочих дней со дня утверждения Муниципальной программы, заявителю направляется уведомление о включении дворовой территории в адресный перечень благоустройства дворовых территорий Муниципальной программы и предоставлении субсидии.</w:t>
      </w:r>
    </w:p>
    <w:p w:rsidR="00F2652A" w:rsidRPr="008867F8" w:rsidRDefault="00F2652A" w:rsidP="00F2652A">
      <w:pPr>
        <w:jc w:val="center"/>
        <w:rPr>
          <w:rFonts w:ascii="Times New Roman" w:hAnsi="Times New Roman"/>
          <w:bCs/>
          <w:sz w:val="28"/>
          <w:szCs w:val="28"/>
        </w:rPr>
      </w:pPr>
    </w:p>
    <w:p w:rsidR="00F2652A" w:rsidRPr="008867F8" w:rsidRDefault="00F2652A" w:rsidP="00F2652A">
      <w:pPr>
        <w:autoSpaceDE w:val="0"/>
        <w:autoSpaceDN w:val="0"/>
        <w:adjustRightInd w:val="0"/>
        <w:ind w:firstLine="540"/>
        <w:jc w:val="center"/>
        <w:rPr>
          <w:rFonts w:ascii="Times New Roman" w:hAnsi="Times New Roman"/>
          <w:sz w:val="24"/>
          <w:szCs w:val="24"/>
        </w:rPr>
      </w:pPr>
    </w:p>
    <w:p w:rsidR="00517E45" w:rsidRPr="008867F8" w:rsidRDefault="00517E45" w:rsidP="00F2652A">
      <w:pPr>
        <w:pStyle w:val="ConsPlusNormal"/>
        <w:ind w:firstLine="540"/>
        <w:jc w:val="both"/>
        <w:rPr>
          <w:rFonts w:ascii="Times New Roman" w:hAnsi="Times New Roman"/>
          <w:sz w:val="28"/>
          <w:szCs w:val="28"/>
        </w:rPr>
      </w:pPr>
    </w:p>
    <w:sectPr w:rsidR="00517E45" w:rsidRPr="008867F8" w:rsidSect="00F2652A">
      <w:pgSz w:w="11906" w:h="16838"/>
      <w:pgMar w:top="1134" w:right="850" w:bottom="1134" w:left="56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E45" w:rsidRDefault="00517E45">
      <w:r>
        <w:separator/>
      </w:r>
    </w:p>
  </w:endnote>
  <w:endnote w:type="continuationSeparator" w:id="0">
    <w:p w:rsidR="00517E45" w:rsidRDefault="00517E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428">
    <w:charset w:val="CC"/>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E45" w:rsidRDefault="00517E45">
      <w:r>
        <w:separator/>
      </w:r>
    </w:p>
  </w:footnote>
  <w:footnote w:type="continuationSeparator" w:id="0">
    <w:p w:rsidR="00517E45" w:rsidRDefault="00517E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06941"/>
      <w:docPartObj>
        <w:docPartGallery w:val="Page Numbers (Top of Page)"/>
        <w:docPartUnique/>
      </w:docPartObj>
    </w:sdtPr>
    <w:sdtContent>
      <w:p w:rsidR="00517E45" w:rsidRDefault="00CE7D71" w:rsidP="00690443">
        <w:pPr>
          <w:pStyle w:val="a7"/>
          <w:jc w:val="center"/>
        </w:pPr>
        <w:fldSimple w:instr=" PAGE   \* MERGEFORMAT ">
          <w:r w:rsidR="008867F8">
            <w:rPr>
              <w:noProof/>
            </w:rPr>
            <w:t>2</w:t>
          </w:r>
        </w:fldSimple>
      </w:p>
    </w:sdtContent>
  </w:sdt>
  <w:p w:rsidR="00517E45" w:rsidRDefault="00517E45">
    <w:pPr>
      <w:pStyle w:val="a7"/>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52A" w:rsidRDefault="00F2652A">
    <w:pPr>
      <w:pStyle w:val="a7"/>
      <w:jc w:val="center"/>
    </w:pPr>
  </w:p>
  <w:p w:rsidR="00F2652A" w:rsidRDefault="00F2652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2481"/>
      <w:docPartObj>
        <w:docPartGallery w:val="Page Numbers (Top of Page)"/>
        <w:docPartUnique/>
      </w:docPartObj>
    </w:sdtPr>
    <w:sdtContent>
      <w:p w:rsidR="00517E45" w:rsidRDefault="00CE7D71">
        <w:pPr>
          <w:pStyle w:val="a7"/>
          <w:jc w:val="center"/>
        </w:pPr>
        <w:fldSimple w:instr=" PAGE   \* MERGEFORMAT ">
          <w:r w:rsidR="008867F8">
            <w:rPr>
              <w:noProof/>
            </w:rPr>
            <w:t>2</w:t>
          </w:r>
        </w:fldSimple>
      </w:p>
    </w:sdtContent>
  </w:sdt>
  <w:p w:rsidR="00517E45" w:rsidRDefault="00517E45">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995203"/>
      <w:docPartObj>
        <w:docPartGallery w:val="Page Numbers (Top of Page)"/>
        <w:docPartUnique/>
      </w:docPartObj>
    </w:sdtPr>
    <w:sdtContent>
      <w:p w:rsidR="00D87C82" w:rsidRDefault="00CE7D71">
        <w:pPr>
          <w:pStyle w:val="a7"/>
          <w:jc w:val="center"/>
        </w:pPr>
        <w:r>
          <w:fldChar w:fldCharType="begin"/>
        </w:r>
        <w:r w:rsidR="00F2652A">
          <w:instrText xml:space="preserve"> PAGE   \* MERGEFORMAT </w:instrText>
        </w:r>
        <w:r>
          <w:fldChar w:fldCharType="separate"/>
        </w:r>
        <w:r w:rsidR="00F2652A">
          <w:rPr>
            <w:noProof/>
          </w:rPr>
          <w:t>8</w:t>
        </w:r>
        <w:r>
          <w:fldChar w:fldCharType="end"/>
        </w:r>
      </w:p>
    </w:sdtContent>
  </w:sdt>
  <w:p w:rsidR="00D87C82" w:rsidRDefault="008867F8">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184274"/>
      <w:docPartObj>
        <w:docPartGallery w:val="Page Numbers (Top of Page)"/>
        <w:docPartUnique/>
      </w:docPartObj>
    </w:sdtPr>
    <w:sdtContent>
      <w:p w:rsidR="00D87C82" w:rsidRDefault="00CE7D71">
        <w:pPr>
          <w:pStyle w:val="a7"/>
          <w:jc w:val="center"/>
        </w:pPr>
        <w:r>
          <w:fldChar w:fldCharType="begin"/>
        </w:r>
        <w:r w:rsidR="00F2652A">
          <w:instrText xml:space="preserve"> PAGE   \* MERGEFORMAT </w:instrText>
        </w:r>
        <w:r>
          <w:fldChar w:fldCharType="separate"/>
        </w:r>
        <w:r w:rsidR="00F2652A">
          <w:rPr>
            <w:noProof/>
          </w:rPr>
          <w:t>1</w:t>
        </w:r>
        <w:r>
          <w:fldChar w:fldCharType="end"/>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52A" w:rsidRDefault="00F2652A">
    <w:pPr>
      <w:pStyle w:val="a7"/>
      <w:jc w:val="center"/>
    </w:pPr>
  </w:p>
  <w:p w:rsidR="00F2652A" w:rsidRDefault="00F2652A">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070290"/>
      <w:docPartObj>
        <w:docPartGallery w:val="Page Numbers (Top of Page)"/>
        <w:docPartUnique/>
      </w:docPartObj>
    </w:sdtPr>
    <w:sdtContent>
      <w:p w:rsidR="00F2652A" w:rsidRDefault="00CE7D71">
        <w:pPr>
          <w:pStyle w:val="a7"/>
          <w:jc w:val="center"/>
        </w:pPr>
        <w:fldSimple w:instr=" PAGE   \* MERGEFORMAT ">
          <w:r w:rsidR="00F2652A">
            <w:rPr>
              <w:noProof/>
            </w:rPr>
            <w:t>2</w:t>
          </w:r>
        </w:fldSimple>
      </w:p>
    </w:sdtContent>
  </w:sdt>
  <w:p w:rsidR="00F2652A" w:rsidRDefault="00F2652A">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070294"/>
      <w:docPartObj>
        <w:docPartGallery w:val="Page Numbers (Top of Page)"/>
        <w:docPartUnique/>
      </w:docPartObj>
    </w:sdtPr>
    <w:sdtContent>
      <w:p w:rsidR="00F2652A" w:rsidRDefault="00CE7D71">
        <w:pPr>
          <w:pStyle w:val="a7"/>
          <w:jc w:val="center"/>
        </w:pPr>
        <w:fldSimple w:instr=" PAGE   \* MERGEFORMAT ">
          <w:r w:rsidR="00F2652A">
            <w:rPr>
              <w:noProof/>
            </w:rPr>
            <w:t>1</w:t>
          </w:r>
        </w:fldSimple>
      </w:p>
    </w:sdtContent>
  </w:sdt>
  <w:p w:rsidR="00F2652A" w:rsidRDefault="00F2652A">
    <w:pPr>
      <w:pStyle w:val="a7"/>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81970"/>
      <w:docPartObj>
        <w:docPartGallery w:val="Page Numbers (Top of Page)"/>
        <w:docPartUnique/>
      </w:docPartObj>
    </w:sdtPr>
    <w:sdtContent>
      <w:p w:rsidR="00F2652A" w:rsidRDefault="00CE7D71">
        <w:pPr>
          <w:pStyle w:val="a7"/>
          <w:jc w:val="center"/>
        </w:pPr>
        <w:fldSimple w:instr=" PAGE   \* MERGEFORMAT ">
          <w:r w:rsidR="00F2652A">
            <w:rPr>
              <w:noProof/>
            </w:rPr>
            <w:t>14</w:t>
          </w:r>
        </w:fldSimple>
      </w:p>
    </w:sdtContent>
  </w:sdt>
  <w:p w:rsidR="00F2652A" w:rsidRDefault="00F2652A">
    <w:pPr>
      <w:pStyle w:val="a7"/>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893" w:rsidRDefault="008867F8">
    <w:pPr>
      <w:pStyle w:val="a7"/>
      <w:jc w:val="center"/>
    </w:pPr>
  </w:p>
  <w:p w:rsidR="00352893" w:rsidRDefault="008867F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B52"/>
    <w:multiLevelType w:val="hybridMultilevel"/>
    <w:tmpl w:val="9BD6C844"/>
    <w:lvl w:ilvl="0" w:tplc="4EB25D16">
      <w:start w:val="4"/>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12C2C44"/>
    <w:multiLevelType w:val="hybridMultilevel"/>
    <w:tmpl w:val="B1B88EC6"/>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B680D"/>
    <w:multiLevelType w:val="hybridMultilevel"/>
    <w:tmpl w:val="B82C09BE"/>
    <w:lvl w:ilvl="0" w:tplc="477E427A">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51756D5"/>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6A723D"/>
    <w:multiLevelType w:val="multilevel"/>
    <w:tmpl w:val="C576BF5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20A0D04"/>
    <w:multiLevelType w:val="hybridMultilevel"/>
    <w:tmpl w:val="A3A47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EC1C2C"/>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8">
    <w:nsid w:val="2BA763DA"/>
    <w:multiLevelType w:val="hybridMultilevel"/>
    <w:tmpl w:val="BF408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223B48"/>
    <w:multiLevelType w:val="hybridMultilevel"/>
    <w:tmpl w:val="02F492E6"/>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1">
    <w:nsid w:val="37642608"/>
    <w:multiLevelType w:val="hybridMultilevel"/>
    <w:tmpl w:val="39584956"/>
    <w:lvl w:ilvl="0" w:tplc="36BC16C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A3F3285"/>
    <w:multiLevelType w:val="hybridMultilevel"/>
    <w:tmpl w:val="9DB6DB32"/>
    <w:lvl w:ilvl="0" w:tplc="28E683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1CF5235"/>
    <w:multiLevelType w:val="hybridMultilevel"/>
    <w:tmpl w:val="111259C4"/>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4E27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4EF2513"/>
    <w:multiLevelType w:val="hybridMultilevel"/>
    <w:tmpl w:val="8B38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8">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9">
    <w:nsid w:val="58DE04C4"/>
    <w:multiLevelType w:val="hybridMultilevel"/>
    <w:tmpl w:val="042C74EA"/>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571EFF"/>
    <w:multiLevelType w:val="hybridMultilevel"/>
    <w:tmpl w:val="C576B96E"/>
    <w:lvl w:ilvl="0" w:tplc="4542534C">
      <w:start w:val="1"/>
      <w:numFmt w:val="bullet"/>
      <w:lvlText w:val=""/>
      <w:lvlJc w:val="left"/>
      <w:pPr>
        <w:tabs>
          <w:tab w:val="num" w:pos="720"/>
        </w:tabs>
        <w:ind w:left="720" w:hanging="360"/>
      </w:pPr>
      <w:rPr>
        <w:rFonts w:ascii="Wingdings" w:hAnsi="Wingdings" w:hint="default"/>
      </w:rPr>
    </w:lvl>
    <w:lvl w:ilvl="1" w:tplc="0E02A82C" w:tentative="1">
      <w:start w:val="1"/>
      <w:numFmt w:val="bullet"/>
      <w:lvlText w:val=""/>
      <w:lvlJc w:val="left"/>
      <w:pPr>
        <w:tabs>
          <w:tab w:val="num" w:pos="1440"/>
        </w:tabs>
        <w:ind w:left="1440" w:hanging="360"/>
      </w:pPr>
      <w:rPr>
        <w:rFonts w:ascii="Wingdings" w:hAnsi="Wingdings" w:hint="default"/>
      </w:rPr>
    </w:lvl>
    <w:lvl w:ilvl="2" w:tplc="5448A46A" w:tentative="1">
      <w:start w:val="1"/>
      <w:numFmt w:val="bullet"/>
      <w:lvlText w:val=""/>
      <w:lvlJc w:val="left"/>
      <w:pPr>
        <w:tabs>
          <w:tab w:val="num" w:pos="2160"/>
        </w:tabs>
        <w:ind w:left="2160" w:hanging="360"/>
      </w:pPr>
      <w:rPr>
        <w:rFonts w:ascii="Wingdings" w:hAnsi="Wingdings" w:hint="default"/>
      </w:rPr>
    </w:lvl>
    <w:lvl w:ilvl="3" w:tplc="FA3EE5E4" w:tentative="1">
      <w:start w:val="1"/>
      <w:numFmt w:val="bullet"/>
      <w:lvlText w:val=""/>
      <w:lvlJc w:val="left"/>
      <w:pPr>
        <w:tabs>
          <w:tab w:val="num" w:pos="2880"/>
        </w:tabs>
        <w:ind w:left="2880" w:hanging="360"/>
      </w:pPr>
      <w:rPr>
        <w:rFonts w:ascii="Wingdings" w:hAnsi="Wingdings" w:hint="default"/>
      </w:rPr>
    </w:lvl>
    <w:lvl w:ilvl="4" w:tplc="DB8ABBC4" w:tentative="1">
      <w:start w:val="1"/>
      <w:numFmt w:val="bullet"/>
      <w:lvlText w:val=""/>
      <w:lvlJc w:val="left"/>
      <w:pPr>
        <w:tabs>
          <w:tab w:val="num" w:pos="3600"/>
        </w:tabs>
        <w:ind w:left="3600" w:hanging="360"/>
      </w:pPr>
      <w:rPr>
        <w:rFonts w:ascii="Wingdings" w:hAnsi="Wingdings" w:hint="default"/>
      </w:rPr>
    </w:lvl>
    <w:lvl w:ilvl="5" w:tplc="DCCC25E6" w:tentative="1">
      <w:start w:val="1"/>
      <w:numFmt w:val="bullet"/>
      <w:lvlText w:val=""/>
      <w:lvlJc w:val="left"/>
      <w:pPr>
        <w:tabs>
          <w:tab w:val="num" w:pos="4320"/>
        </w:tabs>
        <w:ind w:left="4320" w:hanging="360"/>
      </w:pPr>
      <w:rPr>
        <w:rFonts w:ascii="Wingdings" w:hAnsi="Wingdings" w:hint="default"/>
      </w:rPr>
    </w:lvl>
    <w:lvl w:ilvl="6" w:tplc="2E7E0372" w:tentative="1">
      <w:start w:val="1"/>
      <w:numFmt w:val="bullet"/>
      <w:lvlText w:val=""/>
      <w:lvlJc w:val="left"/>
      <w:pPr>
        <w:tabs>
          <w:tab w:val="num" w:pos="5040"/>
        </w:tabs>
        <w:ind w:left="5040" w:hanging="360"/>
      </w:pPr>
      <w:rPr>
        <w:rFonts w:ascii="Wingdings" w:hAnsi="Wingdings" w:hint="default"/>
      </w:rPr>
    </w:lvl>
    <w:lvl w:ilvl="7" w:tplc="A10E0070" w:tentative="1">
      <w:start w:val="1"/>
      <w:numFmt w:val="bullet"/>
      <w:lvlText w:val=""/>
      <w:lvlJc w:val="left"/>
      <w:pPr>
        <w:tabs>
          <w:tab w:val="num" w:pos="5760"/>
        </w:tabs>
        <w:ind w:left="5760" w:hanging="360"/>
      </w:pPr>
      <w:rPr>
        <w:rFonts w:ascii="Wingdings" w:hAnsi="Wingdings" w:hint="default"/>
      </w:rPr>
    </w:lvl>
    <w:lvl w:ilvl="8" w:tplc="2C6EDBA6" w:tentative="1">
      <w:start w:val="1"/>
      <w:numFmt w:val="bullet"/>
      <w:lvlText w:val=""/>
      <w:lvlJc w:val="left"/>
      <w:pPr>
        <w:tabs>
          <w:tab w:val="num" w:pos="6480"/>
        </w:tabs>
        <w:ind w:left="6480" w:hanging="360"/>
      </w:pPr>
      <w:rPr>
        <w:rFonts w:ascii="Wingdings" w:hAnsi="Wingdings" w:hint="default"/>
      </w:rPr>
    </w:lvl>
  </w:abstractNum>
  <w:abstractNum w:abstractNumId="21">
    <w:nsid w:val="633D786B"/>
    <w:multiLevelType w:val="hybridMultilevel"/>
    <w:tmpl w:val="AC34D862"/>
    <w:lvl w:ilvl="0" w:tplc="BA306232">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388296C"/>
    <w:multiLevelType w:val="hybridMultilevel"/>
    <w:tmpl w:val="993E48D8"/>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E30965"/>
    <w:multiLevelType w:val="hybridMultilevel"/>
    <w:tmpl w:val="2C08A018"/>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DD6BE3"/>
    <w:multiLevelType w:val="hybridMultilevel"/>
    <w:tmpl w:val="B8308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CF1FF0"/>
    <w:multiLevelType w:val="hybridMultilevel"/>
    <w:tmpl w:val="952C4C06"/>
    <w:lvl w:ilvl="0" w:tplc="0F7A14CA">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380776"/>
    <w:multiLevelType w:val="hybridMultilevel"/>
    <w:tmpl w:val="ABC6572E"/>
    <w:lvl w:ilvl="0" w:tplc="B37876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A4F75B3"/>
    <w:multiLevelType w:val="hybridMultilevel"/>
    <w:tmpl w:val="4224E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2B32F2"/>
    <w:multiLevelType w:val="hybridMultilevel"/>
    <w:tmpl w:val="7C821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CB1903"/>
    <w:multiLevelType w:val="hybridMultilevel"/>
    <w:tmpl w:val="862E0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8"/>
  </w:num>
  <w:num w:numId="3">
    <w:abstractNumId w:val="10"/>
  </w:num>
  <w:num w:numId="4">
    <w:abstractNumId w:val="15"/>
  </w:num>
  <w:num w:numId="5">
    <w:abstractNumId w:val="11"/>
  </w:num>
  <w:num w:numId="6">
    <w:abstractNumId w:val="5"/>
  </w:num>
  <w:num w:numId="7">
    <w:abstractNumId w:val="16"/>
  </w:num>
  <w:num w:numId="8">
    <w:abstractNumId w:val="29"/>
  </w:num>
  <w:num w:numId="9">
    <w:abstractNumId w:val="26"/>
  </w:num>
  <w:num w:numId="10">
    <w:abstractNumId w:val="25"/>
  </w:num>
  <w:num w:numId="11">
    <w:abstractNumId w:val="0"/>
  </w:num>
  <w:num w:numId="12">
    <w:abstractNumId w:val="20"/>
  </w:num>
  <w:num w:numId="13">
    <w:abstractNumId w:val="2"/>
  </w:num>
  <w:num w:numId="14">
    <w:abstractNumId w:val="21"/>
  </w:num>
  <w:num w:numId="15">
    <w:abstractNumId w:val="24"/>
  </w:num>
  <w:num w:numId="16">
    <w:abstractNumId w:val="28"/>
  </w:num>
  <w:num w:numId="17">
    <w:abstractNumId w:val="27"/>
  </w:num>
  <w:num w:numId="18">
    <w:abstractNumId w:val="7"/>
  </w:num>
  <w:num w:numId="19">
    <w:abstractNumId w:val="12"/>
  </w:num>
  <w:num w:numId="20">
    <w:abstractNumId w:val="3"/>
  </w:num>
  <w:num w:numId="21">
    <w:abstractNumId w:val="6"/>
  </w:num>
  <w:num w:numId="22">
    <w:abstractNumId w:val="22"/>
  </w:num>
  <w:num w:numId="23">
    <w:abstractNumId w:val="13"/>
  </w:num>
  <w:num w:numId="24">
    <w:abstractNumId w:val="1"/>
  </w:num>
  <w:num w:numId="25">
    <w:abstractNumId w:val="23"/>
  </w:num>
  <w:num w:numId="26">
    <w:abstractNumId w:val="19"/>
  </w:num>
  <w:num w:numId="27">
    <w:abstractNumId w:val="9"/>
  </w:num>
  <w:num w:numId="28">
    <w:abstractNumId w:val="14"/>
  </w:num>
  <w:num w:numId="29">
    <w:abstractNumId w:val="4"/>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206849">
      <o:colormenu v:ext="edit" strokecolor="none"/>
    </o:shapedefaults>
  </w:hdrShapeDefaults>
  <w:footnotePr>
    <w:footnote w:id="-1"/>
    <w:footnote w:id="0"/>
  </w:footnotePr>
  <w:endnotePr>
    <w:endnote w:id="-1"/>
    <w:endnote w:id="0"/>
  </w:endnotePr>
  <w:compat>
    <w:useFELayout/>
  </w:compat>
  <w:rsids>
    <w:rsidRoot w:val="00903CCF"/>
    <w:rsid w:val="00005661"/>
    <w:rsid w:val="00010B43"/>
    <w:rsid w:val="000175F0"/>
    <w:rsid w:val="00020EB6"/>
    <w:rsid w:val="00021188"/>
    <w:rsid w:val="000223AA"/>
    <w:rsid w:val="00022AF9"/>
    <w:rsid w:val="00023126"/>
    <w:rsid w:val="00023945"/>
    <w:rsid w:val="00031AA7"/>
    <w:rsid w:val="000320E9"/>
    <w:rsid w:val="00036D05"/>
    <w:rsid w:val="00037BA6"/>
    <w:rsid w:val="000420E8"/>
    <w:rsid w:val="00045802"/>
    <w:rsid w:val="00046CC5"/>
    <w:rsid w:val="00050427"/>
    <w:rsid w:val="00051FBA"/>
    <w:rsid w:val="00054DE6"/>
    <w:rsid w:val="0005688E"/>
    <w:rsid w:val="000652A9"/>
    <w:rsid w:val="0007466E"/>
    <w:rsid w:val="00075D32"/>
    <w:rsid w:val="00077BDA"/>
    <w:rsid w:val="00084A1A"/>
    <w:rsid w:val="000851CB"/>
    <w:rsid w:val="000902EF"/>
    <w:rsid w:val="00090682"/>
    <w:rsid w:val="00092D22"/>
    <w:rsid w:val="00093E6E"/>
    <w:rsid w:val="000A04E7"/>
    <w:rsid w:val="000A12B7"/>
    <w:rsid w:val="000A2A3C"/>
    <w:rsid w:val="000A337C"/>
    <w:rsid w:val="000A33FB"/>
    <w:rsid w:val="000A35F5"/>
    <w:rsid w:val="000A3C3A"/>
    <w:rsid w:val="000A402B"/>
    <w:rsid w:val="000A530B"/>
    <w:rsid w:val="000B09F6"/>
    <w:rsid w:val="000B116F"/>
    <w:rsid w:val="000B3EC5"/>
    <w:rsid w:val="000B523F"/>
    <w:rsid w:val="000C5B54"/>
    <w:rsid w:val="000C70A3"/>
    <w:rsid w:val="000D2493"/>
    <w:rsid w:val="000D4950"/>
    <w:rsid w:val="000D6E29"/>
    <w:rsid w:val="000D73F0"/>
    <w:rsid w:val="000F5D10"/>
    <w:rsid w:val="000F6437"/>
    <w:rsid w:val="000F75E1"/>
    <w:rsid w:val="000F79F5"/>
    <w:rsid w:val="001007CA"/>
    <w:rsid w:val="001013BC"/>
    <w:rsid w:val="00103873"/>
    <w:rsid w:val="00107D77"/>
    <w:rsid w:val="00110EEC"/>
    <w:rsid w:val="00112282"/>
    <w:rsid w:val="00113DE9"/>
    <w:rsid w:val="00115C9A"/>
    <w:rsid w:val="00116A81"/>
    <w:rsid w:val="001200C6"/>
    <w:rsid w:val="00120183"/>
    <w:rsid w:val="00120B08"/>
    <w:rsid w:val="00126F3B"/>
    <w:rsid w:val="0012711E"/>
    <w:rsid w:val="00134625"/>
    <w:rsid w:val="00135898"/>
    <w:rsid w:val="001371FA"/>
    <w:rsid w:val="00141A2E"/>
    <w:rsid w:val="00141E11"/>
    <w:rsid w:val="0014265D"/>
    <w:rsid w:val="001429A7"/>
    <w:rsid w:val="001479DA"/>
    <w:rsid w:val="001513F3"/>
    <w:rsid w:val="001565D6"/>
    <w:rsid w:val="00156E0F"/>
    <w:rsid w:val="00163690"/>
    <w:rsid w:val="0016599E"/>
    <w:rsid w:val="00170DDC"/>
    <w:rsid w:val="00171EA9"/>
    <w:rsid w:val="00174697"/>
    <w:rsid w:val="001750CC"/>
    <w:rsid w:val="00175A29"/>
    <w:rsid w:val="00176EB6"/>
    <w:rsid w:val="00180226"/>
    <w:rsid w:val="0018182A"/>
    <w:rsid w:val="00183F76"/>
    <w:rsid w:val="0018536C"/>
    <w:rsid w:val="0019229F"/>
    <w:rsid w:val="001951BF"/>
    <w:rsid w:val="00197ED4"/>
    <w:rsid w:val="001A36AE"/>
    <w:rsid w:val="001A3B59"/>
    <w:rsid w:val="001B019A"/>
    <w:rsid w:val="001B0F4A"/>
    <w:rsid w:val="001B153D"/>
    <w:rsid w:val="001B171D"/>
    <w:rsid w:val="001B1AAA"/>
    <w:rsid w:val="001B2BF9"/>
    <w:rsid w:val="001B374C"/>
    <w:rsid w:val="001B7844"/>
    <w:rsid w:val="001C128C"/>
    <w:rsid w:val="001C3BD1"/>
    <w:rsid w:val="001D0689"/>
    <w:rsid w:val="001D1769"/>
    <w:rsid w:val="001E1ECA"/>
    <w:rsid w:val="001E2E19"/>
    <w:rsid w:val="001E553F"/>
    <w:rsid w:val="001E7ACE"/>
    <w:rsid w:val="001F584A"/>
    <w:rsid w:val="00201AC2"/>
    <w:rsid w:val="002042DB"/>
    <w:rsid w:val="00206276"/>
    <w:rsid w:val="00210E00"/>
    <w:rsid w:val="0021101A"/>
    <w:rsid w:val="0021344E"/>
    <w:rsid w:val="002157B7"/>
    <w:rsid w:val="00215F2A"/>
    <w:rsid w:val="00216220"/>
    <w:rsid w:val="00216BE2"/>
    <w:rsid w:val="00220EED"/>
    <w:rsid w:val="00223133"/>
    <w:rsid w:val="0022496B"/>
    <w:rsid w:val="0022637A"/>
    <w:rsid w:val="00230819"/>
    <w:rsid w:val="00232163"/>
    <w:rsid w:val="0023557D"/>
    <w:rsid w:val="002420DA"/>
    <w:rsid w:val="002434D5"/>
    <w:rsid w:val="00246459"/>
    <w:rsid w:val="002504F1"/>
    <w:rsid w:val="00254841"/>
    <w:rsid w:val="00255BE5"/>
    <w:rsid w:val="00260C77"/>
    <w:rsid w:val="00265815"/>
    <w:rsid w:val="00265A22"/>
    <w:rsid w:val="00266F18"/>
    <w:rsid w:val="00267A2F"/>
    <w:rsid w:val="0027027D"/>
    <w:rsid w:val="002749EB"/>
    <w:rsid w:val="0027608B"/>
    <w:rsid w:val="00277903"/>
    <w:rsid w:val="00282B3E"/>
    <w:rsid w:val="00283265"/>
    <w:rsid w:val="0028330E"/>
    <w:rsid w:val="002840CE"/>
    <w:rsid w:val="00284F68"/>
    <w:rsid w:val="00287D3B"/>
    <w:rsid w:val="00297EA2"/>
    <w:rsid w:val="002A0579"/>
    <w:rsid w:val="002A5F4A"/>
    <w:rsid w:val="002A65FF"/>
    <w:rsid w:val="002A7EB9"/>
    <w:rsid w:val="002B098C"/>
    <w:rsid w:val="002B46E9"/>
    <w:rsid w:val="002B535B"/>
    <w:rsid w:val="002C20ED"/>
    <w:rsid w:val="002C51B9"/>
    <w:rsid w:val="002C6791"/>
    <w:rsid w:val="002C7A39"/>
    <w:rsid w:val="002D00FB"/>
    <w:rsid w:val="002D0725"/>
    <w:rsid w:val="002D2A03"/>
    <w:rsid w:val="002D5DAC"/>
    <w:rsid w:val="002D688A"/>
    <w:rsid w:val="002E167B"/>
    <w:rsid w:val="002E1B5C"/>
    <w:rsid w:val="002E5C1F"/>
    <w:rsid w:val="002F0B3F"/>
    <w:rsid w:val="002F18E4"/>
    <w:rsid w:val="002F1E69"/>
    <w:rsid w:val="002F764C"/>
    <w:rsid w:val="0030091E"/>
    <w:rsid w:val="00303E1A"/>
    <w:rsid w:val="00305108"/>
    <w:rsid w:val="00307B26"/>
    <w:rsid w:val="00311AFB"/>
    <w:rsid w:val="00315317"/>
    <w:rsid w:val="0031624B"/>
    <w:rsid w:val="00320335"/>
    <w:rsid w:val="00323380"/>
    <w:rsid w:val="00327B32"/>
    <w:rsid w:val="00327C84"/>
    <w:rsid w:val="003305B1"/>
    <w:rsid w:val="00331CE5"/>
    <w:rsid w:val="0033205D"/>
    <w:rsid w:val="00333174"/>
    <w:rsid w:val="00333CCF"/>
    <w:rsid w:val="003347EA"/>
    <w:rsid w:val="00334D64"/>
    <w:rsid w:val="003362B5"/>
    <w:rsid w:val="00340B97"/>
    <w:rsid w:val="003418AE"/>
    <w:rsid w:val="00342A7D"/>
    <w:rsid w:val="00342E00"/>
    <w:rsid w:val="00343501"/>
    <w:rsid w:val="00345284"/>
    <w:rsid w:val="0035176A"/>
    <w:rsid w:val="003578BA"/>
    <w:rsid w:val="00362F9E"/>
    <w:rsid w:val="00363F20"/>
    <w:rsid w:val="00364255"/>
    <w:rsid w:val="00364CEF"/>
    <w:rsid w:val="00365115"/>
    <w:rsid w:val="00366583"/>
    <w:rsid w:val="00366A1F"/>
    <w:rsid w:val="0037162F"/>
    <w:rsid w:val="00377129"/>
    <w:rsid w:val="00383BEE"/>
    <w:rsid w:val="00392816"/>
    <w:rsid w:val="00396C4C"/>
    <w:rsid w:val="003978C6"/>
    <w:rsid w:val="003A2559"/>
    <w:rsid w:val="003A2767"/>
    <w:rsid w:val="003B320D"/>
    <w:rsid w:val="003C2A7A"/>
    <w:rsid w:val="003C5424"/>
    <w:rsid w:val="003C6B11"/>
    <w:rsid w:val="003C74FF"/>
    <w:rsid w:val="003C750A"/>
    <w:rsid w:val="003D2B6F"/>
    <w:rsid w:val="003D5372"/>
    <w:rsid w:val="003D7FB3"/>
    <w:rsid w:val="003E0E86"/>
    <w:rsid w:val="003E2A10"/>
    <w:rsid w:val="003E59E0"/>
    <w:rsid w:val="003E675B"/>
    <w:rsid w:val="003E6AC8"/>
    <w:rsid w:val="003E7C5A"/>
    <w:rsid w:val="003F5D89"/>
    <w:rsid w:val="00401807"/>
    <w:rsid w:val="00404DA2"/>
    <w:rsid w:val="00407029"/>
    <w:rsid w:val="004116EA"/>
    <w:rsid w:val="00411710"/>
    <w:rsid w:val="00411A41"/>
    <w:rsid w:val="0041405E"/>
    <w:rsid w:val="004150B6"/>
    <w:rsid w:val="00420C13"/>
    <w:rsid w:val="00426E8D"/>
    <w:rsid w:val="00431481"/>
    <w:rsid w:val="00437959"/>
    <w:rsid w:val="004404A6"/>
    <w:rsid w:val="00446C3D"/>
    <w:rsid w:val="00450961"/>
    <w:rsid w:val="004553A8"/>
    <w:rsid w:val="00457E20"/>
    <w:rsid w:val="0046160F"/>
    <w:rsid w:val="004629F7"/>
    <w:rsid w:val="0046386D"/>
    <w:rsid w:val="0046409F"/>
    <w:rsid w:val="004660A6"/>
    <w:rsid w:val="004672F3"/>
    <w:rsid w:val="004709BE"/>
    <w:rsid w:val="0047191A"/>
    <w:rsid w:val="00473A14"/>
    <w:rsid w:val="0047452C"/>
    <w:rsid w:val="0047455B"/>
    <w:rsid w:val="0047471F"/>
    <w:rsid w:val="00477EED"/>
    <w:rsid w:val="004816EA"/>
    <w:rsid w:val="004833ED"/>
    <w:rsid w:val="0048473E"/>
    <w:rsid w:val="004870E6"/>
    <w:rsid w:val="00487546"/>
    <w:rsid w:val="00490B92"/>
    <w:rsid w:val="00493F63"/>
    <w:rsid w:val="004A64E2"/>
    <w:rsid w:val="004A75F7"/>
    <w:rsid w:val="004B4465"/>
    <w:rsid w:val="004B48F1"/>
    <w:rsid w:val="004C6A67"/>
    <w:rsid w:val="004D0CE3"/>
    <w:rsid w:val="004D1039"/>
    <w:rsid w:val="004D1B6A"/>
    <w:rsid w:val="004D5738"/>
    <w:rsid w:val="004D6B8A"/>
    <w:rsid w:val="004E14DC"/>
    <w:rsid w:val="004E23D2"/>
    <w:rsid w:val="004E3271"/>
    <w:rsid w:val="004E5132"/>
    <w:rsid w:val="004E61A5"/>
    <w:rsid w:val="004E65A4"/>
    <w:rsid w:val="004F247D"/>
    <w:rsid w:val="004F2B35"/>
    <w:rsid w:val="004F6657"/>
    <w:rsid w:val="004F6D0C"/>
    <w:rsid w:val="0050483E"/>
    <w:rsid w:val="0050488D"/>
    <w:rsid w:val="00514ED6"/>
    <w:rsid w:val="00515DD7"/>
    <w:rsid w:val="00517C00"/>
    <w:rsid w:val="00517E45"/>
    <w:rsid w:val="00522BE6"/>
    <w:rsid w:val="00532291"/>
    <w:rsid w:val="00535014"/>
    <w:rsid w:val="00535063"/>
    <w:rsid w:val="00537DB8"/>
    <w:rsid w:val="0054229B"/>
    <w:rsid w:val="00543597"/>
    <w:rsid w:val="00545957"/>
    <w:rsid w:val="00545D70"/>
    <w:rsid w:val="00547C2C"/>
    <w:rsid w:val="00551B77"/>
    <w:rsid w:val="005520FF"/>
    <w:rsid w:val="0055324C"/>
    <w:rsid w:val="005541A8"/>
    <w:rsid w:val="0055519E"/>
    <w:rsid w:val="00556034"/>
    <w:rsid w:val="00557594"/>
    <w:rsid w:val="00557CBB"/>
    <w:rsid w:val="0056149D"/>
    <w:rsid w:val="0056169D"/>
    <w:rsid w:val="005617EC"/>
    <w:rsid w:val="00565B00"/>
    <w:rsid w:val="005704F4"/>
    <w:rsid w:val="005757E9"/>
    <w:rsid w:val="00576319"/>
    <w:rsid w:val="00581553"/>
    <w:rsid w:val="00583892"/>
    <w:rsid w:val="00583A9C"/>
    <w:rsid w:val="00583F6D"/>
    <w:rsid w:val="0058509E"/>
    <w:rsid w:val="00586394"/>
    <w:rsid w:val="005865DF"/>
    <w:rsid w:val="0058760D"/>
    <w:rsid w:val="00592B1A"/>
    <w:rsid w:val="00593B80"/>
    <w:rsid w:val="005A015F"/>
    <w:rsid w:val="005A502E"/>
    <w:rsid w:val="005A7BBB"/>
    <w:rsid w:val="005B0D8B"/>
    <w:rsid w:val="005B350E"/>
    <w:rsid w:val="005C0808"/>
    <w:rsid w:val="005C28AF"/>
    <w:rsid w:val="005C4C3B"/>
    <w:rsid w:val="005C4CAC"/>
    <w:rsid w:val="005C56CC"/>
    <w:rsid w:val="005C788B"/>
    <w:rsid w:val="005C7BF6"/>
    <w:rsid w:val="005D0A26"/>
    <w:rsid w:val="005D1A27"/>
    <w:rsid w:val="005D42F0"/>
    <w:rsid w:val="005D4CD1"/>
    <w:rsid w:val="005D7D0C"/>
    <w:rsid w:val="005E242E"/>
    <w:rsid w:val="005E6B85"/>
    <w:rsid w:val="005F0467"/>
    <w:rsid w:val="005F51EC"/>
    <w:rsid w:val="00600896"/>
    <w:rsid w:val="00600CD3"/>
    <w:rsid w:val="0060171B"/>
    <w:rsid w:val="006106EF"/>
    <w:rsid w:val="006170E9"/>
    <w:rsid w:val="006215EC"/>
    <w:rsid w:val="0062165D"/>
    <w:rsid w:val="00627D18"/>
    <w:rsid w:val="00631E02"/>
    <w:rsid w:val="006340EC"/>
    <w:rsid w:val="006352BC"/>
    <w:rsid w:val="006356DD"/>
    <w:rsid w:val="00635EBD"/>
    <w:rsid w:val="00637454"/>
    <w:rsid w:val="00642020"/>
    <w:rsid w:val="006433D0"/>
    <w:rsid w:val="00644747"/>
    <w:rsid w:val="006534EF"/>
    <w:rsid w:val="006621A0"/>
    <w:rsid w:val="00662461"/>
    <w:rsid w:val="0066524A"/>
    <w:rsid w:val="00670913"/>
    <w:rsid w:val="00675DD7"/>
    <w:rsid w:val="00677BFA"/>
    <w:rsid w:val="00677E03"/>
    <w:rsid w:val="00682402"/>
    <w:rsid w:val="00683E5A"/>
    <w:rsid w:val="0068761D"/>
    <w:rsid w:val="00690379"/>
    <w:rsid w:val="00690443"/>
    <w:rsid w:val="006925BD"/>
    <w:rsid w:val="0069464D"/>
    <w:rsid w:val="00695DA0"/>
    <w:rsid w:val="00697494"/>
    <w:rsid w:val="006A0457"/>
    <w:rsid w:val="006A174C"/>
    <w:rsid w:val="006A178C"/>
    <w:rsid w:val="006A4201"/>
    <w:rsid w:val="006A67DB"/>
    <w:rsid w:val="006A737E"/>
    <w:rsid w:val="006A7519"/>
    <w:rsid w:val="006A7D39"/>
    <w:rsid w:val="006B4CFA"/>
    <w:rsid w:val="006B74E6"/>
    <w:rsid w:val="006C4248"/>
    <w:rsid w:val="006C5FEF"/>
    <w:rsid w:val="006D018F"/>
    <w:rsid w:val="006D0EEE"/>
    <w:rsid w:val="006D32CF"/>
    <w:rsid w:val="006D3FD2"/>
    <w:rsid w:val="006D642C"/>
    <w:rsid w:val="006E1D3A"/>
    <w:rsid w:val="006E4371"/>
    <w:rsid w:val="006E501B"/>
    <w:rsid w:val="006E7B1B"/>
    <w:rsid w:val="006E7E11"/>
    <w:rsid w:val="007059BD"/>
    <w:rsid w:val="00712AEE"/>
    <w:rsid w:val="00721F92"/>
    <w:rsid w:val="00727EFB"/>
    <w:rsid w:val="00733C67"/>
    <w:rsid w:val="0073472F"/>
    <w:rsid w:val="00736D4B"/>
    <w:rsid w:val="00740847"/>
    <w:rsid w:val="00742707"/>
    <w:rsid w:val="007434B8"/>
    <w:rsid w:val="007438B8"/>
    <w:rsid w:val="00743BAB"/>
    <w:rsid w:val="00745385"/>
    <w:rsid w:val="00752074"/>
    <w:rsid w:val="00753156"/>
    <w:rsid w:val="00754686"/>
    <w:rsid w:val="007662F3"/>
    <w:rsid w:val="00766A00"/>
    <w:rsid w:val="0077280A"/>
    <w:rsid w:val="00774133"/>
    <w:rsid w:val="00776802"/>
    <w:rsid w:val="007862D5"/>
    <w:rsid w:val="00786FA0"/>
    <w:rsid w:val="00790874"/>
    <w:rsid w:val="00795015"/>
    <w:rsid w:val="00796FCA"/>
    <w:rsid w:val="007A2814"/>
    <w:rsid w:val="007A496E"/>
    <w:rsid w:val="007A629E"/>
    <w:rsid w:val="007A6EF0"/>
    <w:rsid w:val="007A71D4"/>
    <w:rsid w:val="007C0068"/>
    <w:rsid w:val="007C167B"/>
    <w:rsid w:val="007D002A"/>
    <w:rsid w:val="007D2B52"/>
    <w:rsid w:val="007D5F1E"/>
    <w:rsid w:val="007D70CB"/>
    <w:rsid w:val="007E03F7"/>
    <w:rsid w:val="007E3C5D"/>
    <w:rsid w:val="007E3F3D"/>
    <w:rsid w:val="007E498E"/>
    <w:rsid w:val="007E7776"/>
    <w:rsid w:val="007F0B0A"/>
    <w:rsid w:val="007F4360"/>
    <w:rsid w:val="007F4540"/>
    <w:rsid w:val="007F5B8C"/>
    <w:rsid w:val="007F5CCA"/>
    <w:rsid w:val="007F6306"/>
    <w:rsid w:val="007F689D"/>
    <w:rsid w:val="007F7BAB"/>
    <w:rsid w:val="00803491"/>
    <w:rsid w:val="008034B7"/>
    <w:rsid w:val="00814687"/>
    <w:rsid w:val="00816638"/>
    <w:rsid w:val="0081672E"/>
    <w:rsid w:val="00822890"/>
    <w:rsid w:val="00824051"/>
    <w:rsid w:val="00825C3C"/>
    <w:rsid w:val="00827120"/>
    <w:rsid w:val="00837150"/>
    <w:rsid w:val="00840646"/>
    <w:rsid w:val="00842E87"/>
    <w:rsid w:val="0084612E"/>
    <w:rsid w:val="00846AC1"/>
    <w:rsid w:val="00847091"/>
    <w:rsid w:val="0085327B"/>
    <w:rsid w:val="0085409D"/>
    <w:rsid w:val="00855568"/>
    <w:rsid w:val="008620ED"/>
    <w:rsid w:val="00862FB3"/>
    <w:rsid w:val="00864104"/>
    <w:rsid w:val="00865F19"/>
    <w:rsid w:val="00866386"/>
    <w:rsid w:val="00873AB9"/>
    <w:rsid w:val="0087516E"/>
    <w:rsid w:val="00876792"/>
    <w:rsid w:val="00876DDF"/>
    <w:rsid w:val="00883423"/>
    <w:rsid w:val="00883625"/>
    <w:rsid w:val="0088459F"/>
    <w:rsid w:val="008851AE"/>
    <w:rsid w:val="008867F8"/>
    <w:rsid w:val="00887BA6"/>
    <w:rsid w:val="0089532B"/>
    <w:rsid w:val="00895BDF"/>
    <w:rsid w:val="008A0841"/>
    <w:rsid w:val="008A158F"/>
    <w:rsid w:val="008A40E8"/>
    <w:rsid w:val="008B020A"/>
    <w:rsid w:val="008B1913"/>
    <w:rsid w:val="008B3E65"/>
    <w:rsid w:val="008B534A"/>
    <w:rsid w:val="008B54BD"/>
    <w:rsid w:val="008B5B7C"/>
    <w:rsid w:val="008B600E"/>
    <w:rsid w:val="008C0FF7"/>
    <w:rsid w:val="008C39DF"/>
    <w:rsid w:val="008C6912"/>
    <w:rsid w:val="008D146A"/>
    <w:rsid w:val="008D3CDF"/>
    <w:rsid w:val="008D6A79"/>
    <w:rsid w:val="008D737B"/>
    <w:rsid w:val="008E1AA7"/>
    <w:rsid w:val="008F1C1B"/>
    <w:rsid w:val="008F3FE6"/>
    <w:rsid w:val="008F7D60"/>
    <w:rsid w:val="00901DBA"/>
    <w:rsid w:val="00902C83"/>
    <w:rsid w:val="00903CCF"/>
    <w:rsid w:val="00906B7D"/>
    <w:rsid w:val="00911BBB"/>
    <w:rsid w:val="009144B0"/>
    <w:rsid w:val="0091572B"/>
    <w:rsid w:val="00920471"/>
    <w:rsid w:val="00921642"/>
    <w:rsid w:val="0092222C"/>
    <w:rsid w:val="00923D33"/>
    <w:rsid w:val="00923FAF"/>
    <w:rsid w:val="009256F8"/>
    <w:rsid w:val="00926BD3"/>
    <w:rsid w:val="00927C98"/>
    <w:rsid w:val="00927DFF"/>
    <w:rsid w:val="0093014D"/>
    <w:rsid w:val="0093045C"/>
    <w:rsid w:val="00932167"/>
    <w:rsid w:val="00932269"/>
    <w:rsid w:val="00934882"/>
    <w:rsid w:val="00935B33"/>
    <w:rsid w:val="00936A96"/>
    <w:rsid w:val="00936CD1"/>
    <w:rsid w:val="00940700"/>
    <w:rsid w:val="009412CA"/>
    <w:rsid w:val="00942E03"/>
    <w:rsid w:val="00946B2B"/>
    <w:rsid w:val="00947FE1"/>
    <w:rsid w:val="009535C2"/>
    <w:rsid w:val="00954FF0"/>
    <w:rsid w:val="00960047"/>
    <w:rsid w:val="0096207E"/>
    <w:rsid w:val="00964B24"/>
    <w:rsid w:val="00966291"/>
    <w:rsid w:val="009663F0"/>
    <w:rsid w:val="00975FD6"/>
    <w:rsid w:val="00976DEA"/>
    <w:rsid w:val="0097711A"/>
    <w:rsid w:val="009802A7"/>
    <w:rsid w:val="009814BF"/>
    <w:rsid w:val="009833F5"/>
    <w:rsid w:val="009841FF"/>
    <w:rsid w:val="009854B1"/>
    <w:rsid w:val="009903A9"/>
    <w:rsid w:val="0099198F"/>
    <w:rsid w:val="00993382"/>
    <w:rsid w:val="00994BB5"/>
    <w:rsid w:val="009A0D47"/>
    <w:rsid w:val="009A105D"/>
    <w:rsid w:val="009A36F1"/>
    <w:rsid w:val="009B06B1"/>
    <w:rsid w:val="009B0F3D"/>
    <w:rsid w:val="009B1183"/>
    <w:rsid w:val="009B19AB"/>
    <w:rsid w:val="009B4BDB"/>
    <w:rsid w:val="009C0A74"/>
    <w:rsid w:val="009C6854"/>
    <w:rsid w:val="009D046F"/>
    <w:rsid w:val="009D1233"/>
    <w:rsid w:val="009D12C0"/>
    <w:rsid w:val="009D1510"/>
    <w:rsid w:val="009D4D44"/>
    <w:rsid w:val="009E5E05"/>
    <w:rsid w:val="009E65A0"/>
    <w:rsid w:val="009F21C3"/>
    <w:rsid w:val="009F5D67"/>
    <w:rsid w:val="009F7D5E"/>
    <w:rsid w:val="00A01C76"/>
    <w:rsid w:val="00A02107"/>
    <w:rsid w:val="00A0330B"/>
    <w:rsid w:val="00A036A4"/>
    <w:rsid w:val="00A06126"/>
    <w:rsid w:val="00A06ACC"/>
    <w:rsid w:val="00A070BC"/>
    <w:rsid w:val="00A11E75"/>
    <w:rsid w:val="00A150C3"/>
    <w:rsid w:val="00A167B7"/>
    <w:rsid w:val="00A235B8"/>
    <w:rsid w:val="00A26DA4"/>
    <w:rsid w:val="00A26EFA"/>
    <w:rsid w:val="00A27042"/>
    <w:rsid w:val="00A322C5"/>
    <w:rsid w:val="00A34ACD"/>
    <w:rsid w:val="00A4103B"/>
    <w:rsid w:val="00A430A2"/>
    <w:rsid w:val="00A468EF"/>
    <w:rsid w:val="00A47400"/>
    <w:rsid w:val="00A47C10"/>
    <w:rsid w:val="00A541A5"/>
    <w:rsid w:val="00A550D9"/>
    <w:rsid w:val="00A64655"/>
    <w:rsid w:val="00A649F1"/>
    <w:rsid w:val="00A736F2"/>
    <w:rsid w:val="00A76F58"/>
    <w:rsid w:val="00A82CCF"/>
    <w:rsid w:val="00A86077"/>
    <w:rsid w:val="00A90E87"/>
    <w:rsid w:val="00A9306E"/>
    <w:rsid w:val="00A93524"/>
    <w:rsid w:val="00A93AF9"/>
    <w:rsid w:val="00A9748D"/>
    <w:rsid w:val="00A975C4"/>
    <w:rsid w:val="00AA36EE"/>
    <w:rsid w:val="00AA37CC"/>
    <w:rsid w:val="00AA695E"/>
    <w:rsid w:val="00AB5226"/>
    <w:rsid w:val="00AC00D3"/>
    <w:rsid w:val="00AC2816"/>
    <w:rsid w:val="00AC4748"/>
    <w:rsid w:val="00AE46CE"/>
    <w:rsid w:val="00AE6B13"/>
    <w:rsid w:val="00AF1965"/>
    <w:rsid w:val="00AF3065"/>
    <w:rsid w:val="00AF3AD8"/>
    <w:rsid w:val="00AF5E13"/>
    <w:rsid w:val="00AF61B9"/>
    <w:rsid w:val="00AF6BDD"/>
    <w:rsid w:val="00B00E43"/>
    <w:rsid w:val="00B01F95"/>
    <w:rsid w:val="00B0248C"/>
    <w:rsid w:val="00B06CB4"/>
    <w:rsid w:val="00B079E3"/>
    <w:rsid w:val="00B1186E"/>
    <w:rsid w:val="00B11E34"/>
    <w:rsid w:val="00B17DCF"/>
    <w:rsid w:val="00B20190"/>
    <w:rsid w:val="00B30C1B"/>
    <w:rsid w:val="00B31360"/>
    <w:rsid w:val="00B34380"/>
    <w:rsid w:val="00B3604D"/>
    <w:rsid w:val="00B42CEB"/>
    <w:rsid w:val="00B469DF"/>
    <w:rsid w:val="00B47BA0"/>
    <w:rsid w:val="00B50B30"/>
    <w:rsid w:val="00B522EC"/>
    <w:rsid w:val="00B52455"/>
    <w:rsid w:val="00B5317D"/>
    <w:rsid w:val="00B548E9"/>
    <w:rsid w:val="00B54A6E"/>
    <w:rsid w:val="00B570D6"/>
    <w:rsid w:val="00B570F7"/>
    <w:rsid w:val="00B5722B"/>
    <w:rsid w:val="00B57519"/>
    <w:rsid w:val="00B601D6"/>
    <w:rsid w:val="00B60A4D"/>
    <w:rsid w:val="00B62F72"/>
    <w:rsid w:val="00B63EA8"/>
    <w:rsid w:val="00B659AD"/>
    <w:rsid w:val="00B66100"/>
    <w:rsid w:val="00B71DD7"/>
    <w:rsid w:val="00B73D9A"/>
    <w:rsid w:val="00B7521D"/>
    <w:rsid w:val="00B760F0"/>
    <w:rsid w:val="00B8030C"/>
    <w:rsid w:val="00B8089A"/>
    <w:rsid w:val="00B83068"/>
    <w:rsid w:val="00B84E53"/>
    <w:rsid w:val="00B92221"/>
    <w:rsid w:val="00B936D9"/>
    <w:rsid w:val="00B9397C"/>
    <w:rsid w:val="00BA0C4B"/>
    <w:rsid w:val="00BA15B5"/>
    <w:rsid w:val="00BA19F5"/>
    <w:rsid w:val="00BA3C97"/>
    <w:rsid w:val="00BA3CDB"/>
    <w:rsid w:val="00BA45E6"/>
    <w:rsid w:val="00BA4C95"/>
    <w:rsid w:val="00BA4D9B"/>
    <w:rsid w:val="00BA68DB"/>
    <w:rsid w:val="00BB1824"/>
    <w:rsid w:val="00BB2E5C"/>
    <w:rsid w:val="00BB4090"/>
    <w:rsid w:val="00BB52A4"/>
    <w:rsid w:val="00BB595F"/>
    <w:rsid w:val="00BC1311"/>
    <w:rsid w:val="00BC1D0C"/>
    <w:rsid w:val="00BC1D9C"/>
    <w:rsid w:val="00BC7501"/>
    <w:rsid w:val="00BD4442"/>
    <w:rsid w:val="00BE0F58"/>
    <w:rsid w:val="00BE393F"/>
    <w:rsid w:val="00BE4121"/>
    <w:rsid w:val="00BE429B"/>
    <w:rsid w:val="00BE7B1B"/>
    <w:rsid w:val="00BF2A81"/>
    <w:rsid w:val="00BF2B09"/>
    <w:rsid w:val="00BF34E6"/>
    <w:rsid w:val="00BF4E87"/>
    <w:rsid w:val="00BF6B9E"/>
    <w:rsid w:val="00C0599F"/>
    <w:rsid w:val="00C1257F"/>
    <w:rsid w:val="00C135F2"/>
    <w:rsid w:val="00C13622"/>
    <w:rsid w:val="00C14D90"/>
    <w:rsid w:val="00C1656A"/>
    <w:rsid w:val="00C17712"/>
    <w:rsid w:val="00C211EA"/>
    <w:rsid w:val="00C21676"/>
    <w:rsid w:val="00C30BE6"/>
    <w:rsid w:val="00C30C6A"/>
    <w:rsid w:val="00C35F99"/>
    <w:rsid w:val="00C42F20"/>
    <w:rsid w:val="00C42F9B"/>
    <w:rsid w:val="00C4332D"/>
    <w:rsid w:val="00C4357C"/>
    <w:rsid w:val="00C4687B"/>
    <w:rsid w:val="00C513BF"/>
    <w:rsid w:val="00C54839"/>
    <w:rsid w:val="00C55EB2"/>
    <w:rsid w:val="00C5684B"/>
    <w:rsid w:val="00C57F8F"/>
    <w:rsid w:val="00C615FC"/>
    <w:rsid w:val="00C66A4A"/>
    <w:rsid w:val="00C70AD9"/>
    <w:rsid w:val="00C716F4"/>
    <w:rsid w:val="00C745FA"/>
    <w:rsid w:val="00C84457"/>
    <w:rsid w:val="00C85C4C"/>
    <w:rsid w:val="00C87176"/>
    <w:rsid w:val="00C93AC8"/>
    <w:rsid w:val="00C93B3E"/>
    <w:rsid w:val="00CA6679"/>
    <w:rsid w:val="00CB56F8"/>
    <w:rsid w:val="00CB5E14"/>
    <w:rsid w:val="00CC09A0"/>
    <w:rsid w:val="00CC2892"/>
    <w:rsid w:val="00CC2ADE"/>
    <w:rsid w:val="00CC579B"/>
    <w:rsid w:val="00CD179A"/>
    <w:rsid w:val="00CD34A6"/>
    <w:rsid w:val="00CD5149"/>
    <w:rsid w:val="00CD6043"/>
    <w:rsid w:val="00CD6189"/>
    <w:rsid w:val="00CD6234"/>
    <w:rsid w:val="00CD6AC6"/>
    <w:rsid w:val="00CD6E6A"/>
    <w:rsid w:val="00CD7175"/>
    <w:rsid w:val="00CE0C0F"/>
    <w:rsid w:val="00CE16B6"/>
    <w:rsid w:val="00CE499D"/>
    <w:rsid w:val="00CE7D71"/>
    <w:rsid w:val="00CF30C1"/>
    <w:rsid w:val="00CF4AB7"/>
    <w:rsid w:val="00CF5CE9"/>
    <w:rsid w:val="00CF75BF"/>
    <w:rsid w:val="00CF7DAF"/>
    <w:rsid w:val="00CF7E63"/>
    <w:rsid w:val="00D016F0"/>
    <w:rsid w:val="00D0190C"/>
    <w:rsid w:val="00D03D23"/>
    <w:rsid w:val="00D06399"/>
    <w:rsid w:val="00D125B4"/>
    <w:rsid w:val="00D13782"/>
    <w:rsid w:val="00D16124"/>
    <w:rsid w:val="00D206FB"/>
    <w:rsid w:val="00D21CEE"/>
    <w:rsid w:val="00D23369"/>
    <w:rsid w:val="00D273F4"/>
    <w:rsid w:val="00D27B4F"/>
    <w:rsid w:val="00D31A1A"/>
    <w:rsid w:val="00D32B26"/>
    <w:rsid w:val="00D378A9"/>
    <w:rsid w:val="00D434AA"/>
    <w:rsid w:val="00D44D97"/>
    <w:rsid w:val="00D468F8"/>
    <w:rsid w:val="00D531C7"/>
    <w:rsid w:val="00D63FA6"/>
    <w:rsid w:val="00D65F4B"/>
    <w:rsid w:val="00D66BBE"/>
    <w:rsid w:val="00D700F2"/>
    <w:rsid w:val="00D844B8"/>
    <w:rsid w:val="00D85971"/>
    <w:rsid w:val="00D85D7B"/>
    <w:rsid w:val="00D90439"/>
    <w:rsid w:val="00D90D5F"/>
    <w:rsid w:val="00D97E60"/>
    <w:rsid w:val="00DA0FCD"/>
    <w:rsid w:val="00DA3C90"/>
    <w:rsid w:val="00DA3CAE"/>
    <w:rsid w:val="00DB41C3"/>
    <w:rsid w:val="00DC1CC2"/>
    <w:rsid w:val="00DC4ABE"/>
    <w:rsid w:val="00DC68D9"/>
    <w:rsid w:val="00DC718D"/>
    <w:rsid w:val="00DC7A59"/>
    <w:rsid w:val="00DD1EC9"/>
    <w:rsid w:val="00DD512C"/>
    <w:rsid w:val="00DD6EA6"/>
    <w:rsid w:val="00DE2B36"/>
    <w:rsid w:val="00DF3C9D"/>
    <w:rsid w:val="00DF3DC6"/>
    <w:rsid w:val="00DF5DA5"/>
    <w:rsid w:val="00E01A37"/>
    <w:rsid w:val="00E05ECD"/>
    <w:rsid w:val="00E069B6"/>
    <w:rsid w:val="00E07832"/>
    <w:rsid w:val="00E117CE"/>
    <w:rsid w:val="00E127B3"/>
    <w:rsid w:val="00E155D3"/>
    <w:rsid w:val="00E260C5"/>
    <w:rsid w:val="00E266D2"/>
    <w:rsid w:val="00E30A4D"/>
    <w:rsid w:val="00E31918"/>
    <w:rsid w:val="00E31D01"/>
    <w:rsid w:val="00E33B0C"/>
    <w:rsid w:val="00E34950"/>
    <w:rsid w:val="00E4233A"/>
    <w:rsid w:val="00E43BBB"/>
    <w:rsid w:val="00E45F73"/>
    <w:rsid w:val="00E46F22"/>
    <w:rsid w:val="00E47D3C"/>
    <w:rsid w:val="00E57EF1"/>
    <w:rsid w:val="00E64969"/>
    <w:rsid w:val="00E661A7"/>
    <w:rsid w:val="00E67BD3"/>
    <w:rsid w:val="00E7172C"/>
    <w:rsid w:val="00E76CE8"/>
    <w:rsid w:val="00E77C7D"/>
    <w:rsid w:val="00E80E53"/>
    <w:rsid w:val="00E8214D"/>
    <w:rsid w:val="00E8332D"/>
    <w:rsid w:val="00E8420E"/>
    <w:rsid w:val="00E85A98"/>
    <w:rsid w:val="00E9149A"/>
    <w:rsid w:val="00E91AC0"/>
    <w:rsid w:val="00E960CA"/>
    <w:rsid w:val="00E97C55"/>
    <w:rsid w:val="00E97F39"/>
    <w:rsid w:val="00EA2924"/>
    <w:rsid w:val="00EA4CB6"/>
    <w:rsid w:val="00EA7944"/>
    <w:rsid w:val="00EB5645"/>
    <w:rsid w:val="00EB649A"/>
    <w:rsid w:val="00ED0479"/>
    <w:rsid w:val="00ED0594"/>
    <w:rsid w:val="00ED1950"/>
    <w:rsid w:val="00ED1D22"/>
    <w:rsid w:val="00ED447A"/>
    <w:rsid w:val="00ED4981"/>
    <w:rsid w:val="00ED508A"/>
    <w:rsid w:val="00ED5669"/>
    <w:rsid w:val="00ED66AA"/>
    <w:rsid w:val="00EE2EAF"/>
    <w:rsid w:val="00EE67E6"/>
    <w:rsid w:val="00EE7DF6"/>
    <w:rsid w:val="00EF0309"/>
    <w:rsid w:val="00EF4EDC"/>
    <w:rsid w:val="00F06CB6"/>
    <w:rsid w:val="00F0725B"/>
    <w:rsid w:val="00F11ADD"/>
    <w:rsid w:val="00F12000"/>
    <w:rsid w:val="00F12286"/>
    <w:rsid w:val="00F13CA3"/>
    <w:rsid w:val="00F1443F"/>
    <w:rsid w:val="00F153AD"/>
    <w:rsid w:val="00F16528"/>
    <w:rsid w:val="00F16E86"/>
    <w:rsid w:val="00F21E7A"/>
    <w:rsid w:val="00F220B1"/>
    <w:rsid w:val="00F24E90"/>
    <w:rsid w:val="00F2652A"/>
    <w:rsid w:val="00F404F8"/>
    <w:rsid w:val="00F40D3B"/>
    <w:rsid w:val="00F440BF"/>
    <w:rsid w:val="00F452D3"/>
    <w:rsid w:val="00F46E27"/>
    <w:rsid w:val="00F47676"/>
    <w:rsid w:val="00F51CD9"/>
    <w:rsid w:val="00F53E2E"/>
    <w:rsid w:val="00F54248"/>
    <w:rsid w:val="00F54B45"/>
    <w:rsid w:val="00F54CB1"/>
    <w:rsid w:val="00F5603A"/>
    <w:rsid w:val="00F65276"/>
    <w:rsid w:val="00F65B1B"/>
    <w:rsid w:val="00F65B70"/>
    <w:rsid w:val="00F737AC"/>
    <w:rsid w:val="00F73F5C"/>
    <w:rsid w:val="00F81125"/>
    <w:rsid w:val="00F8119D"/>
    <w:rsid w:val="00F83752"/>
    <w:rsid w:val="00F83782"/>
    <w:rsid w:val="00F91F6A"/>
    <w:rsid w:val="00F92530"/>
    <w:rsid w:val="00F93549"/>
    <w:rsid w:val="00F944C2"/>
    <w:rsid w:val="00FA0696"/>
    <w:rsid w:val="00FA2694"/>
    <w:rsid w:val="00FA4945"/>
    <w:rsid w:val="00FA624B"/>
    <w:rsid w:val="00FA6294"/>
    <w:rsid w:val="00FA744A"/>
    <w:rsid w:val="00FA7BA5"/>
    <w:rsid w:val="00FB299D"/>
    <w:rsid w:val="00FB373E"/>
    <w:rsid w:val="00FB72AE"/>
    <w:rsid w:val="00FC22AF"/>
    <w:rsid w:val="00FC341A"/>
    <w:rsid w:val="00FC3990"/>
    <w:rsid w:val="00FD40DA"/>
    <w:rsid w:val="00FD55D4"/>
    <w:rsid w:val="00FE03CE"/>
    <w:rsid w:val="00FE2B97"/>
    <w:rsid w:val="00FE6213"/>
    <w:rsid w:val="00FE7111"/>
    <w:rsid w:val="00FE74D0"/>
    <w:rsid w:val="00FE7FFA"/>
    <w:rsid w:val="00FF5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599F"/>
    <w:rPr>
      <w:rFonts w:ascii="Lucida Console" w:hAnsi="Lucida Console"/>
      <w:sz w:val="16"/>
    </w:rPr>
  </w:style>
  <w:style w:type="paragraph" w:styleId="1">
    <w:name w:val="heading 1"/>
    <w:basedOn w:val="a"/>
    <w:next w:val="a"/>
    <w:link w:val="10"/>
    <w:uiPriority w:val="9"/>
    <w:qFormat/>
    <w:rsid w:val="00C0599F"/>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qFormat/>
    <w:rsid w:val="00C0599F"/>
    <w:pPr>
      <w:keepNext/>
      <w:outlineLvl w:val="1"/>
    </w:pPr>
    <w:rPr>
      <w:rFonts w:ascii="Times New Roman" w:hAnsi="Times New Roman"/>
      <w:sz w:val="28"/>
    </w:rPr>
  </w:style>
  <w:style w:type="paragraph" w:styleId="3">
    <w:name w:val="heading 3"/>
    <w:basedOn w:val="a"/>
    <w:next w:val="a"/>
    <w:link w:val="30"/>
    <w:qFormat/>
    <w:rsid w:val="00C0599F"/>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068"/>
    <w:rPr>
      <w:b/>
      <w:sz w:val="28"/>
    </w:rPr>
  </w:style>
  <w:style w:type="character" w:customStyle="1" w:styleId="20">
    <w:name w:val="Заголовок 2 Знак"/>
    <w:basedOn w:val="a0"/>
    <w:link w:val="2"/>
    <w:rsid w:val="00B83068"/>
    <w:rPr>
      <w:sz w:val="28"/>
    </w:rPr>
  </w:style>
  <w:style w:type="paragraph" w:customStyle="1" w:styleId="a3">
    <w:name w:val="Заявление"/>
    <w:basedOn w:val="a"/>
    <w:next w:val="a4"/>
    <w:rsid w:val="00C0599F"/>
  </w:style>
  <w:style w:type="paragraph" w:styleId="a4">
    <w:name w:val="envelope address"/>
    <w:basedOn w:val="a"/>
    <w:rsid w:val="00C0599F"/>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C0599F"/>
    <w:pPr>
      <w:spacing w:before="120" w:after="120"/>
      <w:ind w:firstLine="720"/>
      <w:jc w:val="right"/>
    </w:pPr>
    <w:rPr>
      <w:rFonts w:ascii="Arial" w:hAnsi="Arial"/>
      <w:sz w:val="24"/>
    </w:rPr>
  </w:style>
  <w:style w:type="paragraph" w:customStyle="1" w:styleId="a6">
    <w:name w:val="Заголовок центр"/>
    <w:basedOn w:val="a"/>
    <w:next w:val="a"/>
    <w:rsid w:val="00C0599F"/>
    <w:pPr>
      <w:spacing w:before="120" w:after="120"/>
      <w:ind w:firstLine="720"/>
      <w:jc w:val="center"/>
    </w:pPr>
    <w:rPr>
      <w:rFonts w:ascii="Arial" w:hAnsi="Arial"/>
      <w:b/>
      <w:sz w:val="32"/>
    </w:rPr>
  </w:style>
  <w:style w:type="paragraph" w:styleId="a7">
    <w:name w:val="header"/>
    <w:basedOn w:val="a"/>
    <w:link w:val="a8"/>
    <w:uiPriority w:val="99"/>
    <w:rsid w:val="00C0599F"/>
    <w:pPr>
      <w:tabs>
        <w:tab w:val="center" w:pos="4536"/>
        <w:tab w:val="right" w:pos="9072"/>
      </w:tabs>
    </w:pPr>
  </w:style>
  <w:style w:type="character" w:customStyle="1" w:styleId="a8">
    <w:name w:val="Верхний колонтитул Знак"/>
    <w:basedOn w:val="a0"/>
    <w:link w:val="a7"/>
    <w:uiPriority w:val="99"/>
    <w:rsid w:val="009833F5"/>
    <w:rPr>
      <w:rFonts w:ascii="Lucida Console" w:hAnsi="Lucida Console"/>
      <w:sz w:val="16"/>
    </w:rPr>
  </w:style>
  <w:style w:type="character" w:styleId="a9">
    <w:name w:val="page number"/>
    <w:basedOn w:val="a0"/>
    <w:rsid w:val="00C0599F"/>
  </w:style>
  <w:style w:type="paragraph" w:styleId="aa">
    <w:name w:val="Body Text"/>
    <w:basedOn w:val="a"/>
    <w:link w:val="ab"/>
    <w:rsid w:val="00C0599F"/>
    <w:rPr>
      <w:rFonts w:ascii="Times New Roman" w:hAnsi="Times New Roman"/>
      <w:sz w:val="28"/>
    </w:rPr>
  </w:style>
  <w:style w:type="paragraph" w:styleId="21">
    <w:name w:val="Body Text 2"/>
    <w:basedOn w:val="a"/>
    <w:link w:val="22"/>
    <w:rsid w:val="00C0599F"/>
    <w:pPr>
      <w:jc w:val="both"/>
    </w:pPr>
    <w:rPr>
      <w:rFonts w:ascii="Times New Roman" w:hAnsi="Times New Roman"/>
      <w:sz w:val="28"/>
    </w:rPr>
  </w:style>
  <w:style w:type="paragraph" w:styleId="ac">
    <w:name w:val="footer"/>
    <w:basedOn w:val="a"/>
    <w:link w:val="ad"/>
    <w:uiPriority w:val="99"/>
    <w:rsid w:val="00C0599F"/>
    <w:pPr>
      <w:tabs>
        <w:tab w:val="center" w:pos="4153"/>
        <w:tab w:val="right" w:pos="8306"/>
      </w:tabs>
    </w:pPr>
  </w:style>
  <w:style w:type="character" w:customStyle="1" w:styleId="ad">
    <w:name w:val="Нижний колонтитул Знак"/>
    <w:basedOn w:val="a0"/>
    <w:link w:val="ac"/>
    <w:uiPriority w:val="99"/>
    <w:rsid w:val="00B522EC"/>
    <w:rPr>
      <w:rFonts w:ascii="Lucida Console" w:hAnsi="Lucida Console"/>
      <w:sz w:val="16"/>
    </w:rPr>
  </w:style>
  <w:style w:type="paragraph" w:styleId="ae">
    <w:name w:val="Body Text Indent"/>
    <w:basedOn w:val="a"/>
    <w:link w:val="af"/>
    <w:rsid w:val="00C0599F"/>
    <w:pPr>
      <w:ind w:firstLine="720"/>
      <w:jc w:val="both"/>
    </w:pPr>
    <w:rPr>
      <w:rFonts w:ascii="Times New Roman" w:hAnsi="Times New Roman"/>
      <w:sz w:val="28"/>
    </w:rPr>
  </w:style>
  <w:style w:type="character" w:customStyle="1" w:styleId="af">
    <w:name w:val="Основной текст с отступом Знак"/>
    <w:basedOn w:val="a0"/>
    <w:link w:val="ae"/>
    <w:rsid w:val="00B83068"/>
    <w:rPr>
      <w:sz w:val="28"/>
    </w:rPr>
  </w:style>
  <w:style w:type="paragraph" w:styleId="31">
    <w:name w:val="Body Text 3"/>
    <w:basedOn w:val="a"/>
    <w:link w:val="32"/>
    <w:rsid w:val="00C0599F"/>
    <w:pPr>
      <w:framePr w:w="4401" w:h="1873" w:hSpace="180" w:wrap="around" w:vAnchor="text" w:hAnchor="page" w:x="4321" w:y="103"/>
      <w:jc w:val="center"/>
    </w:pPr>
    <w:rPr>
      <w:rFonts w:ascii="Times New Roman" w:hAnsi="Times New Roman"/>
      <w:b/>
    </w:rPr>
  </w:style>
  <w:style w:type="paragraph" w:styleId="af0">
    <w:name w:val="Balloon Text"/>
    <w:basedOn w:val="a"/>
    <w:link w:val="af1"/>
    <w:uiPriority w:val="99"/>
    <w:semiHidden/>
    <w:rsid w:val="00556034"/>
    <w:rPr>
      <w:rFonts w:ascii="Tahoma" w:hAnsi="Tahoma" w:cs="Tahoma"/>
      <w:szCs w:val="16"/>
    </w:rPr>
  </w:style>
  <w:style w:type="character" w:customStyle="1" w:styleId="af1">
    <w:name w:val="Текст выноски Знак"/>
    <w:basedOn w:val="a0"/>
    <w:link w:val="af0"/>
    <w:uiPriority w:val="99"/>
    <w:semiHidden/>
    <w:rsid w:val="00B83068"/>
    <w:rPr>
      <w:rFonts w:ascii="Tahoma" w:hAnsi="Tahoma" w:cs="Tahoma"/>
      <w:sz w:val="16"/>
      <w:szCs w:val="16"/>
    </w:rPr>
  </w:style>
  <w:style w:type="paragraph" w:customStyle="1" w:styleId="ConsTitle">
    <w:name w:val="ConsTitle"/>
    <w:rsid w:val="00B63EA8"/>
    <w:pPr>
      <w:widowControl w:val="0"/>
    </w:pPr>
    <w:rPr>
      <w:rFonts w:ascii="Arial" w:hAnsi="Arial"/>
      <w:b/>
      <w:sz w:val="16"/>
    </w:rPr>
  </w:style>
  <w:style w:type="paragraph" w:styleId="af2">
    <w:name w:val="List Paragraph"/>
    <w:basedOn w:val="a"/>
    <w:link w:val="af3"/>
    <w:uiPriority w:val="34"/>
    <w:qFormat/>
    <w:rsid w:val="00B522E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34"/>
    <w:locked/>
    <w:rsid w:val="00B522EC"/>
    <w:rPr>
      <w:rFonts w:ascii="Calibri" w:eastAsia="Calibri" w:hAnsi="Calibri"/>
      <w:sz w:val="22"/>
      <w:szCs w:val="22"/>
      <w:lang w:eastAsia="en-US"/>
    </w:rPr>
  </w:style>
  <w:style w:type="paragraph" w:customStyle="1" w:styleId="ConsNormal">
    <w:name w:val="ConsNormal"/>
    <w:rsid w:val="007434B8"/>
    <w:pPr>
      <w:widowControl w:val="0"/>
      <w:autoSpaceDE w:val="0"/>
      <w:autoSpaceDN w:val="0"/>
      <w:adjustRightInd w:val="0"/>
      <w:ind w:right="19772" w:firstLine="720"/>
    </w:pPr>
    <w:rPr>
      <w:rFonts w:ascii="Arial" w:hAnsi="Arial" w:cs="Arial"/>
    </w:rPr>
  </w:style>
  <w:style w:type="paragraph" w:customStyle="1" w:styleId="ConsPlusTitle">
    <w:name w:val="ConsPlusTitle"/>
    <w:uiPriority w:val="99"/>
    <w:rsid w:val="002F764C"/>
    <w:pPr>
      <w:widowControl w:val="0"/>
      <w:suppressAutoHyphens/>
      <w:spacing w:line="100" w:lineRule="atLeast"/>
    </w:pPr>
    <w:rPr>
      <w:rFonts w:ascii="Calibri" w:eastAsia="SimSun" w:hAnsi="Calibri" w:cs="font428"/>
      <w:b/>
      <w:bCs/>
      <w:kern w:val="1"/>
      <w:sz w:val="22"/>
      <w:szCs w:val="22"/>
      <w:lang w:eastAsia="ar-SA"/>
    </w:rPr>
  </w:style>
  <w:style w:type="paragraph" w:customStyle="1" w:styleId="ConsPlusCell">
    <w:name w:val="ConsPlusCell"/>
    <w:uiPriority w:val="99"/>
    <w:rsid w:val="00A06ACC"/>
    <w:pPr>
      <w:widowControl w:val="0"/>
      <w:suppressAutoHyphens/>
      <w:spacing w:line="100" w:lineRule="atLeast"/>
    </w:pPr>
    <w:rPr>
      <w:rFonts w:ascii="Calibri" w:eastAsia="SimSun" w:hAnsi="Calibri" w:cs="font428"/>
      <w:kern w:val="1"/>
      <w:sz w:val="22"/>
      <w:szCs w:val="22"/>
      <w:lang w:eastAsia="ar-SA"/>
    </w:rPr>
  </w:style>
  <w:style w:type="character" w:styleId="af4">
    <w:name w:val="Hyperlink"/>
    <w:basedOn w:val="a0"/>
    <w:uiPriority w:val="99"/>
    <w:unhideWhenUsed/>
    <w:rsid w:val="00F54B45"/>
    <w:rPr>
      <w:color w:val="0000FF"/>
      <w:u w:val="single"/>
    </w:rPr>
  </w:style>
  <w:style w:type="character" w:styleId="af5">
    <w:name w:val="FollowedHyperlink"/>
    <w:basedOn w:val="a0"/>
    <w:uiPriority w:val="99"/>
    <w:unhideWhenUsed/>
    <w:rsid w:val="00F54B45"/>
    <w:rPr>
      <w:color w:val="800080"/>
      <w:u w:val="single"/>
    </w:rPr>
  </w:style>
  <w:style w:type="paragraph" w:customStyle="1" w:styleId="xl98">
    <w:name w:val="xl98"/>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99">
    <w:name w:val="xl9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00">
    <w:name w:val="xl100"/>
    <w:basedOn w:val="a"/>
    <w:rsid w:val="00F54B45"/>
    <w:pPr>
      <w:spacing w:before="100" w:beforeAutospacing="1" w:after="100" w:afterAutospacing="1"/>
      <w:jc w:val="right"/>
    </w:pPr>
    <w:rPr>
      <w:rFonts w:ascii="Arial CYR" w:eastAsia="Times New Roman" w:hAnsi="Arial CYR" w:cs="Arial CYR"/>
      <w:color w:val="000000"/>
      <w:sz w:val="20"/>
    </w:rPr>
  </w:style>
  <w:style w:type="paragraph" w:customStyle="1" w:styleId="xl101">
    <w:name w:val="xl101"/>
    <w:basedOn w:val="a"/>
    <w:rsid w:val="00F54B45"/>
    <w:pPr>
      <w:pBdr>
        <w:left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2">
    <w:name w:val="xl102"/>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03">
    <w:name w:val="xl103"/>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4">
    <w:name w:val="xl104"/>
    <w:basedOn w:val="a"/>
    <w:rsid w:val="00F54B45"/>
    <w:pPr>
      <w:pBdr>
        <w:top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5">
    <w:name w:val="xl105"/>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6">
    <w:name w:val="xl106"/>
    <w:basedOn w:val="a"/>
    <w:rsid w:val="00F54B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07">
    <w:name w:val="xl107"/>
    <w:basedOn w:val="a"/>
    <w:rsid w:val="00F54B45"/>
    <w:pPr>
      <w:pBdr>
        <w:top w:val="single" w:sz="4" w:space="0" w:color="000000"/>
      </w:pBdr>
      <w:shd w:val="clear" w:color="000000" w:fill="FFFFFF"/>
      <w:spacing w:before="100" w:beforeAutospacing="1" w:after="100" w:afterAutospacing="1"/>
    </w:pPr>
    <w:rPr>
      <w:rFonts w:ascii="Arial CYR" w:eastAsia="Times New Roman" w:hAnsi="Arial CYR" w:cs="Arial CYR"/>
      <w:color w:val="000000"/>
      <w:sz w:val="20"/>
    </w:rPr>
  </w:style>
  <w:style w:type="paragraph" w:customStyle="1" w:styleId="xl108">
    <w:name w:val="xl108"/>
    <w:basedOn w:val="a"/>
    <w:rsid w:val="00F54B45"/>
    <w:pP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09">
    <w:name w:val="xl109"/>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0">
    <w:name w:val="xl11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11">
    <w:name w:val="xl111"/>
    <w:basedOn w:val="a"/>
    <w:rsid w:val="00F54B45"/>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12">
    <w:name w:val="xl112"/>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3">
    <w:name w:val="xl113"/>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4">
    <w:name w:val="xl114"/>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5">
    <w:name w:val="xl115"/>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6">
    <w:name w:val="xl116"/>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7">
    <w:name w:val="xl117"/>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8">
    <w:name w:val="xl118"/>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9">
    <w:name w:val="xl11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0">
    <w:name w:val="xl12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1">
    <w:name w:val="xl121"/>
    <w:basedOn w:val="a"/>
    <w:rsid w:val="00F54B45"/>
    <w:pPr>
      <w:spacing w:before="100" w:beforeAutospacing="1" w:after="100" w:afterAutospacing="1"/>
      <w:textAlignment w:val="top"/>
    </w:pPr>
    <w:rPr>
      <w:rFonts w:ascii="Times New Roman" w:eastAsia="Times New Roman" w:hAnsi="Times New Roman"/>
      <w:color w:val="000000"/>
      <w:sz w:val="24"/>
      <w:szCs w:val="24"/>
    </w:rPr>
  </w:style>
  <w:style w:type="paragraph" w:customStyle="1" w:styleId="xl122">
    <w:name w:val="xl122"/>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3">
    <w:name w:val="xl123"/>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4">
    <w:name w:val="xl124"/>
    <w:basedOn w:val="a"/>
    <w:rsid w:val="00F54B45"/>
    <w:pPr>
      <w:spacing w:before="100" w:beforeAutospacing="1" w:after="100" w:afterAutospacing="1"/>
    </w:pPr>
    <w:rPr>
      <w:rFonts w:ascii="Times New Roman" w:eastAsia="Times New Roman" w:hAnsi="Times New Roman"/>
      <w:color w:val="000000"/>
      <w:sz w:val="24"/>
      <w:szCs w:val="24"/>
    </w:rPr>
  </w:style>
  <w:style w:type="paragraph" w:customStyle="1" w:styleId="xl125">
    <w:name w:val="xl125"/>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7">
    <w:name w:val="xl127"/>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28">
    <w:name w:val="xl128"/>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9">
    <w:name w:val="xl129"/>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30">
    <w:name w:val="xl130"/>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table" w:styleId="af6">
    <w:name w:val="Table Grid"/>
    <w:basedOn w:val="a1"/>
    <w:rsid w:val="00F54B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Знак Знак Знак Знак Знак Знак Знак Знак"/>
    <w:basedOn w:val="a"/>
    <w:rsid w:val="00B83068"/>
    <w:pPr>
      <w:widowControl w:val="0"/>
      <w:adjustRightInd w:val="0"/>
      <w:spacing w:line="360" w:lineRule="atLeast"/>
      <w:jc w:val="both"/>
      <w:textAlignment w:val="baseline"/>
    </w:pPr>
    <w:rPr>
      <w:rFonts w:ascii="Verdana" w:eastAsia="Times New Roman" w:hAnsi="Verdana" w:cs="Verdana"/>
      <w:sz w:val="20"/>
      <w:lang w:val="en-US" w:eastAsia="en-US"/>
    </w:rPr>
  </w:style>
  <w:style w:type="paragraph" w:styleId="af8">
    <w:name w:val="No Spacing"/>
    <w:uiPriority w:val="1"/>
    <w:qFormat/>
    <w:rsid w:val="00B83068"/>
    <w:rPr>
      <w:rFonts w:asciiTheme="minorHAnsi" w:eastAsiaTheme="minorHAnsi" w:hAnsiTheme="minorHAnsi" w:cstheme="minorBidi"/>
      <w:sz w:val="22"/>
      <w:szCs w:val="22"/>
      <w:lang w:eastAsia="en-US"/>
    </w:rPr>
  </w:style>
  <w:style w:type="paragraph" w:customStyle="1" w:styleId="11">
    <w:name w:val="Указатель1"/>
    <w:basedOn w:val="a"/>
    <w:rsid w:val="00B83068"/>
    <w:pPr>
      <w:suppressLineNumbers/>
      <w:suppressAutoHyphens/>
      <w:spacing w:after="200" w:line="276" w:lineRule="auto"/>
    </w:pPr>
    <w:rPr>
      <w:rFonts w:ascii="Calibri" w:eastAsia="SimSun" w:hAnsi="Calibri" w:cs="Mangal"/>
      <w:kern w:val="1"/>
      <w:sz w:val="22"/>
      <w:szCs w:val="22"/>
      <w:lang w:eastAsia="ar-SA"/>
    </w:rPr>
  </w:style>
  <w:style w:type="paragraph" w:customStyle="1" w:styleId="ConsPlusNormal">
    <w:name w:val="ConsPlusNormal"/>
    <w:rsid w:val="00B83068"/>
    <w:pPr>
      <w:widowControl w:val="0"/>
      <w:autoSpaceDE w:val="0"/>
      <w:autoSpaceDN w:val="0"/>
      <w:adjustRightInd w:val="0"/>
      <w:ind w:firstLine="720"/>
    </w:pPr>
    <w:rPr>
      <w:rFonts w:ascii="Arial" w:eastAsia="Times New Roman" w:hAnsi="Arial" w:cs="Arial"/>
    </w:rPr>
  </w:style>
  <w:style w:type="paragraph" w:customStyle="1" w:styleId="xl96">
    <w:name w:val="xl96"/>
    <w:basedOn w:val="a"/>
    <w:rsid w:val="00B83068"/>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97">
    <w:name w:val="xl97"/>
    <w:basedOn w:val="a"/>
    <w:rsid w:val="00B83068"/>
    <w:pPr>
      <w:spacing w:before="100" w:beforeAutospacing="1" w:after="100" w:afterAutospacing="1"/>
      <w:textAlignment w:val="center"/>
    </w:pPr>
    <w:rPr>
      <w:rFonts w:ascii="Times New Roman" w:eastAsia="Times New Roman" w:hAnsi="Times New Roman"/>
      <w:sz w:val="24"/>
      <w:szCs w:val="24"/>
    </w:rPr>
  </w:style>
  <w:style w:type="paragraph" w:customStyle="1" w:styleId="xl126">
    <w:name w:val="xl126"/>
    <w:basedOn w:val="a"/>
    <w:rsid w:val="00B83068"/>
    <w:pPr>
      <w:pBdr>
        <w:bottom w:val="single" w:sz="4" w:space="0" w:color="000000"/>
      </w:pBdr>
      <w:spacing w:before="100" w:beforeAutospacing="1" w:after="100" w:afterAutospacing="1"/>
      <w:jc w:val="right"/>
    </w:pPr>
    <w:rPr>
      <w:rFonts w:ascii="Arial CYR" w:eastAsia="Times New Roman" w:hAnsi="Arial CYR" w:cs="Arial CYR"/>
      <w:sz w:val="20"/>
    </w:rPr>
  </w:style>
  <w:style w:type="paragraph" w:customStyle="1" w:styleId="ConsNonformat">
    <w:name w:val="ConsNonformat"/>
    <w:rsid w:val="00B83068"/>
    <w:pPr>
      <w:widowControl w:val="0"/>
      <w:autoSpaceDE w:val="0"/>
      <w:autoSpaceDN w:val="0"/>
      <w:adjustRightInd w:val="0"/>
    </w:pPr>
    <w:rPr>
      <w:rFonts w:ascii="Courier New" w:eastAsia="Times New Roman" w:hAnsi="Courier New" w:cs="Courier New"/>
    </w:rPr>
  </w:style>
  <w:style w:type="paragraph" w:customStyle="1" w:styleId="Default">
    <w:name w:val="Default"/>
    <w:rsid w:val="00B83068"/>
    <w:pPr>
      <w:autoSpaceDE w:val="0"/>
      <w:autoSpaceDN w:val="0"/>
      <w:adjustRightInd w:val="0"/>
    </w:pPr>
    <w:rPr>
      <w:rFonts w:eastAsia="Times New Roman"/>
      <w:color w:val="000000"/>
      <w:sz w:val="24"/>
      <w:szCs w:val="24"/>
    </w:rPr>
  </w:style>
  <w:style w:type="character" w:styleId="af9">
    <w:name w:val="footnote reference"/>
    <w:basedOn w:val="a0"/>
    <w:uiPriority w:val="99"/>
    <w:unhideWhenUsed/>
    <w:rsid w:val="00B83068"/>
    <w:rPr>
      <w:vertAlign w:val="superscript"/>
    </w:rPr>
  </w:style>
  <w:style w:type="paragraph" w:styleId="afa">
    <w:name w:val="Normal (Web)"/>
    <w:basedOn w:val="a"/>
    <w:uiPriority w:val="99"/>
    <w:rsid w:val="00B83068"/>
    <w:pPr>
      <w:spacing w:after="223"/>
      <w:jc w:val="both"/>
    </w:pPr>
    <w:rPr>
      <w:rFonts w:ascii="Times New Roman" w:eastAsia="Calibri" w:hAnsi="Times New Roman"/>
      <w:sz w:val="24"/>
      <w:szCs w:val="24"/>
    </w:rPr>
  </w:style>
  <w:style w:type="paragraph" w:customStyle="1" w:styleId="ConsPlusNonformat">
    <w:name w:val="ConsPlusNonformat"/>
    <w:rsid w:val="00B83068"/>
    <w:pPr>
      <w:widowControl w:val="0"/>
      <w:autoSpaceDE w:val="0"/>
      <w:autoSpaceDN w:val="0"/>
    </w:pPr>
    <w:rPr>
      <w:rFonts w:ascii="Courier New" w:eastAsia="Times New Roman" w:hAnsi="Courier New" w:cs="Courier New"/>
    </w:rPr>
  </w:style>
  <w:style w:type="paragraph" w:styleId="afb">
    <w:name w:val="footnote text"/>
    <w:basedOn w:val="a"/>
    <w:link w:val="afc"/>
    <w:uiPriority w:val="99"/>
    <w:unhideWhenUsed/>
    <w:rsid w:val="00545957"/>
    <w:rPr>
      <w:rFonts w:ascii="Calibri" w:eastAsia="Calibri" w:hAnsi="Calibri"/>
      <w:sz w:val="20"/>
      <w:lang w:eastAsia="en-US"/>
    </w:rPr>
  </w:style>
  <w:style w:type="character" w:customStyle="1" w:styleId="afc">
    <w:name w:val="Текст сноски Знак"/>
    <w:basedOn w:val="a0"/>
    <w:link w:val="afb"/>
    <w:uiPriority w:val="99"/>
    <w:rsid w:val="00545957"/>
    <w:rPr>
      <w:rFonts w:ascii="Calibri" w:eastAsia="Calibri" w:hAnsi="Calibri"/>
      <w:lang w:eastAsia="en-US"/>
    </w:rPr>
  </w:style>
  <w:style w:type="character" w:styleId="afd">
    <w:name w:val="Placeholder Text"/>
    <w:basedOn w:val="a0"/>
    <w:uiPriority w:val="99"/>
    <w:semiHidden/>
    <w:rsid w:val="00277903"/>
    <w:rPr>
      <w:color w:val="808080"/>
    </w:rPr>
  </w:style>
  <w:style w:type="character" w:customStyle="1" w:styleId="32">
    <w:name w:val="Основной текст 3 Знак"/>
    <w:basedOn w:val="a0"/>
    <w:link w:val="31"/>
    <w:rsid w:val="000B09F6"/>
    <w:rPr>
      <w:b/>
      <w:sz w:val="16"/>
    </w:rPr>
  </w:style>
  <w:style w:type="character" w:customStyle="1" w:styleId="30">
    <w:name w:val="Заголовок 3 Знак"/>
    <w:basedOn w:val="a0"/>
    <w:link w:val="3"/>
    <w:rsid w:val="00F2652A"/>
    <w:rPr>
      <w:sz w:val="28"/>
    </w:rPr>
  </w:style>
  <w:style w:type="character" w:customStyle="1" w:styleId="ab">
    <w:name w:val="Основной текст Знак"/>
    <w:basedOn w:val="a0"/>
    <w:link w:val="aa"/>
    <w:rsid w:val="00F2652A"/>
    <w:rPr>
      <w:sz w:val="28"/>
    </w:rPr>
  </w:style>
  <w:style w:type="character" w:customStyle="1" w:styleId="22">
    <w:name w:val="Основной текст 2 Знак"/>
    <w:basedOn w:val="a0"/>
    <w:link w:val="21"/>
    <w:rsid w:val="00F2652A"/>
    <w:rPr>
      <w:sz w:val="28"/>
    </w:rPr>
  </w:style>
  <w:style w:type="paragraph" w:customStyle="1" w:styleId="xl67">
    <w:name w:val="xl67"/>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68">
    <w:name w:val="xl68"/>
    <w:basedOn w:val="a"/>
    <w:rsid w:val="00F2652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a"/>
    <w:rsid w:val="00F2652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0">
    <w:name w:val="xl70"/>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71">
    <w:name w:val="xl71"/>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2">
    <w:name w:val="xl72"/>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64">
    <w:name w:val="xl64"/>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65">
    <w:name w:val="xl65"/>
    <w:basedOn w:val="a"/>
    <w:rsid w:val="00F2652A"/>
    <w:pPr>
      <w:spacing w:before="100" w:beforeAutospacing="1" w:after="100" w:afterAutospacing="1"/>
    </w:pPr>
    <w:rPr>
      <w:rFonts w:ascii="Times New Roman" w:eastAsia="Times New Roman" w:hAnsi="Times New Roman"/>
      <w:sz w:val="20"/>
    </w:rPr>
  </w:style>
  <w:style w:type="paragraph" w:customStyle="1" w:styleId="xl66">
    <w:name w:val="xl66"/>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rPr>
  </w:style>
  <w:style w:type="paragraph" w:customStyle="1" w:styleId="xl73">
    <w:name w:val="xl73"/>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74">
    <w:name w:val="xl74"/>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75">
    <w:name w:val="xl75"/>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rPr>
  </w:style>
  <w:style w:type="paragraph" w:customStyle="1" w:styleId="xl76">
    <w:name w:val="xl76"/>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rPr>
  </w:style>
  <w:style w:type="paragraph" w:customStyle="1" w:styleId="xl77">
    <w:name w:val="xl77"/>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78">
    <w:name w:val="xl78"/>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0"/>
    </w:rPr>
  </w:style>
  <w:style w:type="paragraph" w:customStyle="1" w:styleId="xl79">
    <w:name w:val="xl79"/>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rPr>
  </w:style>
  <w:style w:type="paragraph" w:customStyle="1" w:styleId="xl80">
    <w:name w:val="xl80"/>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0"/>
    </w:rPr>
  </w:style>
  <w:style w:type="paragraph" w:customStyle="1" w:styleId="xl81">
    <w:name w:val="xl81"/>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82">
    <w:name w:val="xl82"/>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3">
    <w:name w:val="xl83"/>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4">
    <w:name w:val="xl84"/>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5">
    <w:name w:val="xl85"/>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86">
    <w:name w:val="xl86"/>
    <w:basedOn w:val="a"/>
    <w:rsid w:val="00F2652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87">
    <w:name w:val="xl87"/>
    <w:basedOn w:val="a"/>
    <w:rsid w:val="00F2652A"/>
    <w:pPr>
      <w:spacing w:before="100" w:beforeAutospacing="1" w:after="100" w:afterAutospacing="1"/>
      <w:textAlignment w:val="center"/>
    </w:pPr>
    <w:rPr>
      <w:rFonts w:ascii="Times New Roman" w:eastAsia="Times New Roman" w:hAnsi="Times New Roman"/>
      <w:sz w:val="24"/>
      <w:szCs w:val="24"/>
    </w:rPr>
  </w:style>
  <w:style w:type="paragraph" w:customStyle="1" w:styleId="xl88">
    <w:name w:val="xl88"/>
    <w:basedOn w:val="a"/>
    <w:rsid w:val="00F2652A"/>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normal">
    <w:name w:val="normal"/>
    <w:rsid w:val="00F2652A"/>
    <w:pPr>
      <w:spacing w:after="160" w:line="259" w:lineRule="auto"/>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78599624">
      <w:bodyDiv w:val="1"/>
      <w:marLeft w:val="0"/>
      <w:marRight w:val="0"/>
      <w:marTop w:val="0"/>
      <w:marBottom w:val="0"/>
      <w:divBdr>
        <w:top w:val="none" w:sz="0" w:space="0" w:color="auto"/>
        <w:left w:val="none" w:sz="0" w:space="0" w:color="auto"/>
        <w:bottom w:val="none" w:sz="0" w:space="0" w:color="auto"/>
        <w:right w:val="none" w:sz="0" w:space="0" w:color="auto"/>
      </w:divBdr>
    </w:div>
    <w:div w:id="88278179">
      <w:bodyDiv w:val="1"/>
      <w:marLeft w:val="0"/>
      <w:marRight w:val="0"/>
      <w:marTop w:val="0"/>
      <w:marBottom w:val="0"/>
      <w:divBdr>
        <w:top w:val="none" w:sz="0" w:space="0" w:color="auto"/>
        <w:left w:val="none" w:sz="0" w:space="0" w:color="auto"/>
        <w:bottom w:val="none" w:sz="0" w:space="0" w:color="auto"/>
        <w:right w:val="none" w:sz="0" w:space="0" w:color="auto"/>
      </w:divBdr>
    </w:div>
    <w:div w:id="99955751">
      <w:bodyDiv w:val="1"/>
      <w:marLeft w:val="0"/>
      <w:marRight w:val="0"/>
      <w:marTop w:val="0"/>
      <w:marBottom w:val="0"/>
      <w:divBdr>
        <w:top w:val="none" w:sz="0" w:space="0" w:color="auto"/>
        <w:left w:val="none" w:sz="0" w:space="0" w:color="auto"/>
        <w:bottom w:val="none" w:sz="0" w:space="0" w:color="auto"/>
        <w:right w:val="none" w:sz="0" w:space="0" w:color="auto"/>
      </w:divBdr>
    </w:div>
    <w:div w:id="173737617">
      <w:bodyDiv w:val="1"/>
      <w:marLeft w:val="0"/>
      <w:marRight w:val="0"/>
      <w:marTop w:val="0"/>
      <w:marBottom w:val="0"/>
      <w:divBdr>
        <w:top w:val="none" w:sz="0" w:space="0" w:color="auto"/>
        <w:left w:val="none" w:sz="0" w:space="0" w:color="auto"/>
        <w:bottom w:val="none" w:sz="0" w:space="0" w:color="auto"/>
        <w:right w:val="none" w:sz="0" w:space="0" w:color="auto"/>
      </w:divBdr>
    </w:div>
    <w:div w:id="174196441">
      <w:bodyDiv w:val="1"/>
      <w:marLeft w:val="0"/>
      <w:marRight w:val="0"/>
      <w:marTop w:val="0"/>
      <w:marBottom w:val="0"/>
      <w:divBdr>
        <w:top w:val="none" w:sz="0" w:space="0" w:color="auto"/>
        <w:left w:val="none" w:sz="0" w:space="0" w:color="auto"/>
        <w:bottom w:val="none" w:sz="0" w:space="0" w:color="auto"/>
        <w:right w:val="none" w:sz="0" w:space="0" w:color="auto"/>
      </w:divBdr>
    </w:div>
    <w:div w:id="203715667">
      <w:bodyDiv w:val="1"/>
      <w:marLeft w:val="0"/>
      <w:marRight w:val="0"/>
      <w:marTop w:val="0"/>
      <w:marBottom w:val="0"/>
      <w:divBdr>
        <w:top w:val="none" w:sz="0" w:space="0" w:color="auto"/>
        <w:left w:val="none" w:sz="0" w:space="0" w:color="auto"/>
        <w:bottom w:val="none" w:sz="0" w:space="0" w:color="auto"/>
        <w:right w:val="none" w:sz="0" w:space="0" w:color="auto"/>
      </w:divBdr>
    </w:div>
    <w:div w:id="213078185">
      <w:bodyDiv w:val="1"/>
      <w:marLeft w:val="0"/>
      <w:marRight w:val="0"/>
      <w:marTop w:val="0"/>
      <w:marBottom w:val="0"/>
      <w:divBdr>
        <w:top w:val="none" w:sz="0" w:space="0" w:color="auto"/>
        <w:left w:val="none" w:sz="0" w:space="0" w:color="auto"/>
        <w:bottom w:val="none" w:sz="0" w:space="0" w:color="auto"/>
        <w:right w:val="none" w:sz="0" w:space="0" w:color="auto"/>
      </w:divBdr>
    </w:div>
    <w:div w:id="274363005">
      <w:bodyDiv w:val="1"/>
      <w:marLeft w:val="0"/>
      <w:marRight w:val="0"/>
      <w:marTop w:val="0"/>
      <w:marBottom w:val="0"/>
      <w:divBdr>
        <w:top w:val="none" w:sz="0" w:space="0" w:color="auto"/>
        <w:left w:val="none" w:sz="0" w:space="0" w:color="auto"/>
        <w:bottom w:val="none" w:sz="0" w:space="0" w:color="auto"/>
        <w:right w:val="none" w:sz="0" w:space="0" w:color="auto"/>
      </w:divBdr>
    </w:div>
    <w:div w:id="279603926">
      <w:bodyDiv w:val="1"/>
      <w:marLeft w:val="0"/>
      <w:marRight w:val="0"/>
      <w:marTop w:val="0"/>
      <w:marBottom w:val="0"/>
      <w:divBdr>
        <w:top w:val="none" w:sz="0" w:space="0" w:color="auto"/>
        <w:left w:val="none" w:sz="0" w:space="0" w:color="auto"/>
        <w:bottom w:val="none" w:sz="0" w:space="0" w:color="auto"/>
        <w:right w:val="none" w:sz="0" w:space="0" w:color="auto"/>
      </w:divBdr>
    </w:div>
    <w:div w:id="419646329">
      <w:bodyDiv w:val="1"/>
      <w:marLeft w:val="0"/>
      <w:marRight w:val="0"/>
      <w:marTop w:val="0"/>
      <w:marBottom w:val="0"/>
      <w:divBdr>
        <w:top w:val="none" w:sz="0" w:space="0" w:color="auto"/>
        <w:left w:val="none" w:sz="0" w:space="0" w:color="auto"/>
        <w:bottom w:val="none" w:sz="0" w:space="0" w:color="auto"/>
        <w:right w:val="none" w:sz="0" w:space="0" w:color="auto"/>
      </w:divBdr>
    </w:div>
    <w:div w:id="431821701">
      <w:bodyDiv w:val="1"/>
      <w:marLeft w:val="0"/>
      <w:marRight w:val="0"/>
      <w:marTop w:val="0"/>
      <w:marBottom w:val="0"/>
      <w:divBdr>
        <w:top w:val="none" w:sz="0" w:space="0" w:color="auto"/>
        <w:left w:val="none" w:sz="0" w:space="0" w:color="auto"/>
        <w:bottom w:val="none" w:sz="0" w:space="0" w:color="auto"/>
        <w:right w:val="none" w:sz="0" w:space="0" w:color="auto"/>
      </w:divBdr>
      <w:divsChild>
        <w:div w:id="1001396977">
          <w:marLeft w:val="0"/>
          <w:marRight w:val="0"/>
          <w:marTop w:val="0"/>
          <w:marBottom w:val="0"/>
          <w:divBdr>
            <w:top w:val="none" w:sz="0" w:space="0" w:color="auto"/>
            <w:left w:val="none" w:sz="0" w:space="0" w:color="auto"/>
            <w:bottom w:val="none" w:sz="0" w:space="0" w:color="auto"/>
            <w:right w:val="none" w:sz="0" w:space="0" w:color="auto"/>
          </w:divBdr>
        </w:div>
        <w:div w:id="384842098">
          <w:marLeft w:val="0"/>
          <w:marRight w:val="0"/>
          <w:marTop w:val="0"/>
          <w:marBottom w:val="0"/>
          <w:divBdr>
            <w:top w:val="none" w:sz="0" w:space="0" w:color="auto"/>
            <w:left w:val="none" w:sz="0" w:space="0" w:color="auto"/>
            <w:bottom w:val="none" w:sz="0" w:space="0" w:color="auto"/>
            <w:right w:val="none" w:sz="0" w:space="0" w:color="auto"/>
          </w:divBdr>
        </w:div>
        <w:div w:id="1569918883">
          <w:marLeft w:val="0"/>
          <w:marRight w:val="0"/>
          <w:marTop w:val="0"/>
          <w:marBottom w:val="0"/>
          <w:divBdr>
            <w:top w:val="none" w:sz="0" w:space="0" w:color="auto"/>
            <w:left w:val="none" w:sz="0" w:space="0" w:color="auto"/>
            <w:bottom w:val="none" w:sz="0" w:space="0" w:color="auto"/>
            <w:right w:val="none" w:sz="0" w:space="0" w:color="auto"/>
          </w:divBdr>
        </w:div>
        <w:div w:id="1823739575">
          <w:marLeft w:val="0"/>
          <w:marRight w:val="0"/>
          <w:marTop w:val="0"/>
          <w:marBottom w:val="0"/>
          <w:divBdr>
            <w:top w:val="none" w:sz="0" w:space="0" w:color="auto"/>
            <w:left w:val="none" w:sz="0" w:space="0" w:color="auto"/>
            <w:bottom w:val="none" w:sz="0" w:space="0" w:color="auto"/>
            <w:right w:val="none" w:sz="0" w:space="0" w:color="auto"/>
          </w:divBdr>
        </w:div>
        <w:div w:id="2125953761">
          <w:marLeft w:val="0"/>
          <w:marRight w:val="0"/>
          <w:marTop w:val="0"/>
          <w:marBottom w:val="0"/>
          <w:divBdr>
            <w:top w:val="none" w:sz="0" w:space="0" w:color="auto"/>
            <w:left w:val="none" w:sz="0" w:space="0" w:color="auto"/>
            <w:bottom w:val="none" w:sz="0" w:space="0" w:color="auto"/>
            <w:right w:val="none" w:sz="0" w:space="0" w:color="auto"/>
          </w:divBdr>
        </w:div>
        <w:div w:id="906572848">
          <w:marLeft w:val="0"/>
          <w:marRight w:val="0"/>
          <w:marTop w:val="0"/>
          <w:marBottom w:val="0"/>
          <w:divBdr>
            <w:top w:val="none" w:sz="0" w:space="0" w:color="auto"/>
            <w:left w:val="none" w:sz="0" w:space="0" w:color="auto"/>
            <w:bottom w:val="none" w:sz="0" w:space="0" w:color="auto"/>
            <w:right w:val="none" w:sz="0" w:space="0" w:color="auto"/>
          </w:divBdr>
        </w:div>
        <w:div w:id="697705111">
          <w:marLeft w:val="0"/>
          <w:marRight w:val="0"/>
          <w:marTop w:val="0"/>
          <w:marBottom w:val="0"/>
          <w:divBdr>
            <w:top w:val="none" w:sz="0" w:space="0" w:color="auto"/>
            <w:left w:val="none" w:sz="0" w:space="0" w:color="auto"/>
            <w:bottom w:val="none" w:sz="0" w:space="0" w:color="auto"/>
            <w:right w:val="none" w:sz="0" w:space="0" w:color="auto"/>
          </w:divBdr>
        </w:div>
        <w:div w:id="219439353">
          <w:marLeft w:val="0"/>
          <w:marRight w:val="0"/>
          <w:marTop w:val="0"/>
          <w:marBottom w:val="0"/>
          <w:divBdr>
            <w:top w:val="none" w:sz="0" w:space="0" w:color="auto"/>
            <w:left w:val="none" w:sz="0" w:space="0" w:color="auto"/>
            <w:bottom w:val="none" w:sz="0" w:space="0" w:color="auto"/>
            <w:right w:val="none" w:sz="0" w:space="0" w:color="auto"/>
          </w:divBdr>
        </w:div>
        <w:div w:id="1667591344">
          <w:marLeft w:val="0"/>
          <w:marRight w:val="0"/>
          <w:marTop w:val="0"/>
          <w:marBottom w:val="0"/>
          <w:divBdr>
            <w:top w:val="none" w:sz="0" w:space="0" w:color="auto"/>
            <w:left w:val="none" w:sz="0" w:space="0" w:color="auto"/>
            <w:bottom w:val="none" w:sz="0" w:space="0" w:color="auto"/>
            <w:right w:val="none" w:sz="0" w:space="0" w:color="auto"/>
          </w:divBdr>
        </w:div>
        <w:div w:id="1089470634">
          <w:marLeft w:val="0"/>
          <w:marRight w:val="0"/>
          <w:marTop w:val="0"/>
          <w:marBottom w:val="0"/>
          <w:divBdr>
            <w:top w:val="none" w:sz="0" w:space="0" w:color="auto"/>
            <w:left w:val="none" w:sz="0" w:space="0" w:color="auto"/>
            <w:bottom w:val="none" w:sz="0" w:space="0" w:color="auto"/>
            <w:right w:val="none" w:sz="0" w:space="0" w:color="auto"/>
          </w:divBdr>
        </w:div>
        <w:div w:id="213322435">
          <w:marLeft w:val="0"/>
          <w:marRight w:val="0"/>
          <w:marTop w:val="0"/>
          <w:marBottom w:val="0"/>
          <w:divBdr>
            <w:top w:val="none" w:sz="0" w:space="0" w:color="auto"/>
            <w:left w:val="none" w:sz="0" w:space="0" w:color="auto"/>
            <w:bottom w:val="none" w:sz="0" w:space="0" w:color="auto"/>
            <w:right w:val="none" w:sz="0" w:space="0" w:color="auto"/>
          </w:divBdr>
        </w:div>
        <w:div w:id="1485659344">
          <w:marLeft w:val="0"/>
          <w:marRight w:val="0"/>
          <w:marTop w:val="0"/>
          <w:marBottom w:val="0"/>
          <w:divBdr>
            <w:top w:val="none" w:sz="0" w:space="0" w:color="auto"/>
            <w:left w:val="none" w:sz="0" w:space="0" w:color="auto"/>
            <w:bottom w:val="none" w:sz="0" w:space="0" w:color="auto"/>
            <w:right w:val="none" w:sz="0" w:space="0" w:color="auto"/>
          </w:divBdr>
        </w:div>
        <w:div w:id="802381024">
          <w:marLeft w:val="0"/>
          <w:marRight w:val="0"/>
          <w:marTop w:val="0"/>
          <w:marBottom w:val="0"/>
          <w:divBdr>
            <w:top w:val="none" w:sz="0" w:space="0" w:color="auto"/>
            <w:left w:val="none" w:sz="0" w:space="0" w:color="auto"/>
            <w:bottom w:val="none" w:sz="0" w:space="0" w:color="auto"/>
            <w:right w:val="none" w:sz="0" w:space="0" w:color="auto"/>
          </w:divBdr>
        </w:div>
        <w:div w:id="487598060">
          <w:marLeft w:val="0"/>
          <w:marRight w:val="0"/>
          <w:marTop w:val="0"/>
          <w:marBottom w:val="0"/>
          <w:divBdr>
            <w:top w:val="none" w:sz="0" w:space="0" w:color="auto"/>
            <w:left w:val="none" w:sz="0" w:space="0" w:color="auto"/>
            <w:bottom w:val="none" w:sz="0" w:space="0" w:color="auto"/>
            <w:right w:val="none" w:sz="0" w:space="0" w:color="auto"/>
          </w:divBdr>
        </w:div>
        <w:div w:id="683435674">
          <w:marLeft w:val="0"/>
          <w:marRight w:val="0"/>
          <w:marTop w:val="0"/>
          <w:marBottom w:val="0"/>
          <w:divBdr>
            <w:top w:val="none" w:sz="0" w:space="0" w:color="auto"/>
            <w:left w:val="none" w:sz="0" w:space="0" w:color="auto"/>
            <w:bottom w:val="none" w:sz="0" w:space="0" w:color="auto"/>
            <w:right w:val="none" w:sz="0" w:space="0" w:color="auto"/>
          </w:divBdr>
        </w:div>
        <w:div w:id="1091241856">
          <w:marLeft w:val="0"/>
          <w:marRight w:val="0"/>
          <w:marTop w:val="0"/>
          <w:marBottom w:val="0"/>
          <w:divBdr>
            <w:top w:val="none" w:sz="0" w:space="0" w:color="auto"/>
            <w:left w:val="none" w:sz="0" w:space="0" w:color="auto"/>
            <w:bottom w:val="none" w:sz="0" w:space="0" w:color="auto"/>
            <w:right w:val="none" w:sz="0" w:space="0" w:color="auto"/>
          </w:divBdr>
        </w:div>
        <w:div w:id="1252276421">
          <w:marLeft w:val="0"/>
          <w:marRight w:val="0"/>
          <w:marTop w:val="0"/>
          <w:marBottom w:val="0"/>
          <w:divBdr>
            <w:top w:val="none" w:sz="0" w:space="0" w:color="auto"/>
            <w:left w:val="none" w:sz="0" w:space="0" w:color="auto"/>
            <w:bottom w:val="none" w:sz="0" w:space="0" w:color="auto"/>
            <w:right w:val="none" w:sz="0" w:space="0" w:color="auto"/>
          </w:divBdr>
        </w:div>
        <w:div w:id="1722436793">
          <w:marLeft w:val="0"/>
          <w:marRight w:val="0"/>
          <w:marTop w:val="0"/>
          <w:marBottom w:val="0"/>
          <w:divBdr>
            <w:top w:val="none" w:sz="0" w:space="0" w:color="auto"/>
            <w:left w:val="none" w:sz="0" w:space="0" w:color="auto"/>
            <w:bottom w:val="none" w:sz="0" w:space="0" w:color="auto"/>
            <w:right w:val="none" w:sz="0" w:space="0" w:color="auto"/>
          </w:divBdr>
        </w:div>
        <w:div w:id="1900436147">
          <w:marLeft w:val="0"/>
          <w:marRight w:val="0"/>
          <w:marTop w:val="0"/>
          <w:marBottom w:val="0"/>
          <w:divBdr>
            <w:top w:val="none" w:sz="0" w:space="0" w:color="auto"/>
            <w:left w:val="none" w:sz="0" w:space="0" w:color="auto"/>
            <w:bottom w:val="none" w:sz="0" w:space="0" w:color="auto"/>
            <w:right w:val="none" w:sz="0" w:space="0" w:color="auto"/>
          </w:divBdr>
        </w:div>
      </w:divsChild>
    </w:div>
    <w:div w:id="474181262">
      <w:bodyDiv w:val="1"/>
      <w:marLeft w:val="0"/>
      <w:marRight w:val="0"/>
      <w:marTop w:val="0"/>
      <w:marBottom w:val="0"/>
      <w:divBdr>
        <w:top w:val="none" w:sz="0" w:space="0" w:color="auto"/>
        <w:left w:val="none" w:sz="0" w:space="0" w:color="auto"/>
        <w:bottom w:val="none" w:sz="0" w:space="0" w:color="auto"/>
        <w:right w:val="none" w:sz="0" w:space="0" w:color="auto"/>
      </w:divBdr>
    </w:div>
    <w:div w:id="483282258">
      <w:bodyDiv w:val="1"/>
      <w:marLeft w:val="0"/>
      <w:marRight w:val="0"/>
      <w:marTop w:val="0"/>
      <w:marBottom w:val="0"/>
      <w:divBdr>
        <w:top w:val="none" w:sz="0" w:space="0" w:color="auto"/>
        <w:left w:val="none" w:sz="0" w:space="0" w:color="auto"/>
        <w:bottom w:val="none" w:sz="0" w:space="0" w:color="auto"/>
        <w:right w:val="none" w:sz="0" w:space="0" w:color="auto"/>
      </w:divBdr>
    </w:div>
    <w:div w:id="519316819">
      <w:bodyDiv w:val="1"/>
      <w:marLeft w:val="0"/>
      <w:marRight w:val="0"/>
      <w:marTop w:val="0"/>
      <w:marBottom w:val="0"/>
      <w:divBdr>
        <w:top w:val="none" w:sz="0" w:space="0" w:color="auto"/>
        <w:left w:val="none" w:sz="0" w:space="0" w:color="auto"/>
        <w:bottom w:val="none" w:sz="0" w:space="0" w:color="auto"/>
        <w:right w:val="none" w:sz="0" w:space="0" w:color="auto"/>
      </w:divBdr>
    </w:div>
    <w:div w:id="549923018">
      <w:bodyDiv w:val="1"/>
      <w:marLeft w:val="0"/>
      <w:marRight w:val="0"/>
      <w:marTop w:val="0"/>
      <w:marBottom w:val="0"/>
      <w:divBdr>
        <w:top w:val="none" w:sz="0" w:space="0" w:color="auto"/>
        <w:left w:val="none" w:sz="0" w:space="0" w:color="auto"/>
        <w:bottom w:val="none" w:sz="0" w:space="0" w:color="auto"/>
        <w:right w:val="none" w:sz="0" w:space="0" w:color="auto"/>
      </w:divBdr>
      <w:divsChild>
        <w:div w:id="1644850048">
          <w:marLeft w:val="0"/>
          <w:marRight w:val="0"/>
          <w:marTop w:val="0"/>
          <w:marBottom w:val="0"/>
          <w:divBdr>
            <w:top w:val="none" w:sz="0" w:space="0" w:color="auto"/>
            <w:left w:val="none" w:sz="0" w:space="0" w:color="auto"/>
            <w:bottom w:val="none" w:sz="0" w:space="0" w:color="auto"/>
            <w:right w:val="none" w:sz="0" w:space="0" w:color="auto"/>
          </w:divBdr>
        </w:div>
        <w:div w:id="1067800302">
          <w:marLeft w:val="0"/>
          <w:marRight w:val="0"/>
          <w:marTop w:val="0"/>
          <w:marBottom w:val="0"/>
          <w:divBdr>
            <w:top w:val="none" w:sz="0" w:space="0" w:color="auto"/>
            <w:left w:val="none" w:sz="0" w:space="0" w:color="auto"/>
            <w:bottom w:val="none" w:sz="0" w:space="0" w:color="auto"/>
            <w:right w:val="none" w:sz="0" w:space="0" w:color="auto"/>
          </w:divBdr>
        </w:div>
        <w:div w:id="307904744">
          <w:marLeft w:val="0"/>
          <w:marRight w:val="0"/>
          <w:marTop w:val="0"/>
          <w:marBottom w:val="0"/>
          <w:divBdr>
            <w:top w:val="none" w:sz="0" w:space="0" w:color="auto"/>
            <w:left w:val="none" w:sz="0" w:space="0" w:color="auto"/>
            <w:bottom w:val="none" w:sz="0" w:space="0" w:color="auto"/>
            <w:right w:val="none" w:sz="0" w:space="0" w:color="auto"/>
          </w:divBdr>
        </w:div>
        <w:div w:id="223029915">
          <w:marLeft w:val="0"/>
          <w:marRight w:val="0"/>
          <w:marTop w:val="0"/>
          <w:marBottom w:val="0"/>
          <w:divBdr>
            <w:top w:val="none" w:sz="0" w:space="0" w:color="auto"/>
            <w:left w:val="none" w:sz="0" w:space="0" w:color="auto"/>
            <w:bottom w:val="none" w:sz="0" w:space="0" w:color="auto"/>
            <w:right w:val="none" w:sz="0" w:space="0" w:color="auto"/>
          </w:divBdr>
        </w:div>
      </w:divsChild>
    </w:div>
    <w:div w:id="550771645">
      <w:bodyDiv w:val="1"/>
      <w:marLeft w:val="0"/>
      <w:marRight w:val="0"/>
      <w:marTop w:val="0"/>
      <w:marBottom w:val="0"/>
      <w:divBdr>
        <w:top w:val="none" w:sz="0" w:space="0" w:color="auto"/>
        <w:left w:val="none" w:sz="0" w:space="0" w:color="auto"/>
        <w:bottom w:val="none" w:sz="0" w:space="0" w:color="auto"/>
        <w:right w:val="none" w:sz="0" w:space="0" w:color="auto"/>
      </w:divBdr>
    </w:div>
    <w:div w:id="699404297">
      <w:bodyDiv w:val="1"/>
      <w:marLeft w:val="0"/>
      <w:marRight w:val="0"/>
      <w:marTop w:val="0"/>
      <w:marBottom w:val="0"/>
      <w:divBdr>
        <w:top w:val="none" w:sz="0" w:space="0" w:color="auto"/>
        <w:left w:val="none" w:sz="0" w:space="0" w:color="auto"/>
        <w:bottom w:val="none" w:sz="0" w:space="0" w:color="auto"/>
        <w:right w:val="none" w:sz="0" w:space="0" w:color="auto"/>
      </w:divBdr>
    </w:div>
    <w:div w:id="706443740">
      <w:bodyDiv w:val="1"/>
      <w:marLeft w:val="0"/>
      <w:marRight w:val="0"/>
      <w:marTop w:val="0"/>
      <w:marBottom w:val="0"/>
      <w:divBdr>
        <w:top w:val="none" w:sz="0" w:space="0" w:color="auto"/>
        <w:left w:val="none" w:sz="0" w:space="0" w:color="auto"/>
        <w:bottom w:val="none" w:sz="0" w:space="0" w:color="auto"/>
        <w:right w:val="none" w:sz="0" w:space="0" w:color="auto"/>
      </w:divBdr>
    </w:div>
    <w:div w:id="781000974">
      <w:bodyDiv w:val="1"/>
      <w:marLeft w:val="0"/>
      <w:marRight w:val="0"/>
      <w:marTop w:val="0"/>
      <w:marBottom w:val="0"/>
      <w:divBdr>
        <w:top w:val="none" w:sz="0" w:space="0" w:color="auto"/>
        <w:left w:val="none" w:sz="0" w:space="0" w:color="auto"/>
        <w:bottom w:val="none" w:sz="0" w:space="0" w:color="auto"/>
        <w:right w:val="none" w:sz="0" w:space="0" w:color="auto"/>
      </w:divBdr>
    </w:div>
    <w:div w:id="832183952">
      <w:bodyDiv w:val="1"/>
      <w:marLeft w:val="0"/>
      <w:marRight w:val="0"/>
      <w:marTop w:val="0"/>
      <w:marBottom w:val="0"/>
      <w:divBdr>
        <w:top w:val="none" w:sz="0" w:space="0" w:color="auto"/>
        <w:left w:val="none" w:sz="0" w:space="0" w:color="auto"/>
        <w:bottom w:val="none" w:sz="0" w:space="0" w:color="auto"/>
        <w:right w:val="none" w:sz="0" w:space="0" w:color="auto"/>
      </w:divBdr>
    </w:div>
    <w:div w:id="841168760">
      <w:bodyDiv w:val="1"/>
      <w:marLeft w:val="0"/>
      <w:marRight w:val="0"/>
      <w:marTop w:val="0"/>
      <w:marBottom w:val="0"/>
      <w:divBdr>
        <w:top w:val="none" w:sz="0" w:space="0" w:color="auto"/>
        <w:left w:val="none" w:sz="0" w:space="0" w:color="auto"/>
        <w:bottom w:val="none" w:sz="0" w:space="0" w:color="auto"/>
        <w:right w:val="none" w:sz="0" w:space="0" w:color="auto"/>
      </w:divBdr>
    </w:div>
    <w:div w:id="968630844">
      <w:bodyDiv w:val="1"/>
      <w:marLeft w:val="0"/>
      <w:marRight w:val="0"/>
      <w:marTop w:val="0"/>
      <w:marBottom w:val="0"/>
      <w:divBdr>
        <w:top w:val="none" w:sz="0" w:space="0" w:color="auto"/>
        <w:left w:val="none" w:sz="0" w:space="0" w:color="auto"/>
        <w:bottom w:val="none" w:sz="0" w:space="0" w:color="auto"/>
        <w:right w:val="none" w:sz="0" w:space="0" w:color="auto"/>
      </w:divBdr>
    </w:div>
    <w:div w:id="1075318675">
      <w:bodyDiv w:val="1"/>
      <w:marLeft w:val="0"/>
      <w:marRight w:val="0"/>
      <w:marTop w:val="0"/>
      <w:marBottom w:val="0"/>
      <w:divBdr>
        <w:top w:val="none" w:sz="0" w:space="0" w:color="auto"/>
        <w:left w:val="none" w:sz="0" w:space="0" w:color="auto"/>
        <w:bottom w:val="none" w:sz="0" w:space="0" w:color="auto"/>
        <w:right w:val="none" w:sz="0" w:space="0" w:color="auto"/>
      </w:divBdr>
    </w:div>
    <w:div w:id="1099372725">
      <w:bodyDiv w:val="1"/>
      <w:marLeft w:val="0"/>
      <w:marRight w:val="0"/>
      <w:marTop w:val="0"/>
      <w:marBottom w:val="0"/>
      <w:divBdr>
        <w:top w:val="none" w:sz="0" w:space="0" w:color="auto"/>
        <w:left w:val="none" w:sz="0" w:space="0" w:color="auto"/>
        <w:bottom w:val="none" w:sz="0" w:space="0" w:color="auto"/>
        <w:right w:val="none" w:sz="0" w:space="0" w:color="auto"/>
      </w:divBdr>
      <w:divsChild>
        <w:div w:id="2090342007">
          <w:marLeft w:val="0"/>
          <w:marRight w:val="0"/>
          <w:marTop w:val="0"/>
          <w:marBottom w:val="0"/>
          <w:divBdr>
            <w:top w:val="none" w:sz="0" w:space="0" w:color="auto"/>
            <w:left w:val="none" w:sz="0" w:space="0" w:color="auto"/>
            <w:bottom w:val="none" w:sz="0" w:space="0" w:color="auto"/>
            <w:right w:val="none" w:sz="0" w:space="0" w:color="auto"/>
          </w:divBdr>
        </w:div>
        <w:div w:id="1594195164">
          <w:marLeft w:val="0"/>
          <w:marRight w:val="0"/>
          <w:marTop w:val="0"/>
          <w:marBottom w:val="0"/>
          <w:divBdr>
            <w:top w:val="none" w:sz="0" w:space="0" w:color="auto"/>
            <w:left w:val="none" w:sz="0" w:space="0" w:color="auto"/>
            <w:bottom w:val="none" w:sz="0" w:space="0" w:color="auto"/>
            <w:right w:val="none" w:sz="0" w:space="0" w:color="auto"/>
          </w:divBdr>
        </w:div>
        <w:div w:id="636909533">
          <w:marLeft w:val="0"/>
          <w:marRight w:val="0"/>
          <w:marTop w:val="0"/>
          <w:marBottom w:val="0"/>
          <w:divBdr>
            <w:top w:val="none" w:sz="0" w:space="0" w:color="auto"/>
            <w:left w:val="none" w:sz="0" w:space="0" w:color="auto"/>
            <w:bottom w:val="none" w:sz="0" w:space="0" w:color="auto"/>
            <w:right w:val="none" w:sz="0" w:space="0" w:color="auto"/>
          </w:divBdr>
        </w:div>
        <w:div w:id="66617285">
          <w:marLeft w:val="0"/>
          <w:marRight w:val="0"/>
          <w:marTop w:val="0"/>
          <w:marBottom w:val="0"/>
          <w:divBdr>
            <w:top w:val="none" w:sz="0" w:space="0" w:color="auto"/>
            <w:left w:val="none" w:sz="0" w:space="0" w:color="auto"/>
            <w:bottom w:val="none" w:sz="0" w:space="0" w:color="auto"/>
            <w:right w:val="none" w:sz="0" w:space="0" w:color="auto"/>
          </w:divBdr>
        </w:div>
        <w:div w:id="1746877889">
          <w:marLeft w:val="0"/>
          <w:marRight w:val="0"/>
          <w:marTop w:val="0"/>
          <w:marBottom w:val="0"/>
          <w:divBdr>
            <w:top w:val="none" w:sz="0" w:space="0" w:color="auto"/>
            <w:left w:val="none" w:sz="0" w:space="0" w:color="auto"/>
            <w:bottom w:val="none" w:sz="0" w:space="0" w:color="auto"/>
            <w:right w:val="none" w:sz="0" w:space="0" w:color="auto"/>
          </w:divBdr>
        </w:div>
        <w:div w:id="748767240">
          <w:marLeft w:val="0"/>
          <w:marRight w:val="0"/>
          <w:marTop w:val="0"/>
          <w:marBottom w:val="0"/>
          <w:divBdr>
            <w:top w:val="none" w:sz="0" w:space="0" w:color="auto"/>
            <w:left w:val="none" w:sz="0" w:space="0" w:color="auto"/>
            <w:bottom w:val="none" w:sz="0" w:space="0" w:color="auto"/>
            <w:right w:val="none" w:sz="0" w:space="0" w:color="auto"/>
          </w:divBdr>
        </w:div>
        <w:div w:id="167210929">
          <w:marLeft w:val="0"/>
          <w:marRight w:val="0"/>
          <w:marTop w:val="0"/>
          <w:marBottom w:val="0"/>
          <w:divBdr>
            <w:top w:val="none" w:sz="0" w:space="0" w:color="auto"/>
            <w:left w:val="none" w:sz="0" w:space="0" w:color="auto"/>
            <w:bottom w:val="none" w:sz="0" w:space="0" w:color="auto"/>
            <w:right w:val="none" w:sz="0" w:space="0" w:color="auto"/>
          </w:divBdr>
        </w:div>
        <w:div w:id="1890191040">
          <w:marLeft w:val="0"/>
          <w:marRight w:val="0"/>
          <w:marTop w:val="0"/>
          <w:marBottom w:val="0"/>
          <w:divBdr>
            <w:top w:val="none" w:sz="0" w:space="0" w:color="auto"/>
            <w:left w:val="none" w:sz="0" w:space="0" w:color="auto"/>
            <w:bottom w:val="none" w:sz="0" w:space="0" w:color="auto"/>
            <w:right w:val="none" w:sz="0" w:space="0" w:color="auto"/>
          </w:divBdr>
        </w:div>
        <w:div w:id="1823814899">
          <w:marLeft w:val="0"/>
          <w:marRight w:val="0"/>
          <w:marTop w:val="0"/>
          <w:marBottom w:val="0"/>
          <w:divBdr>
            <w:top w:val="none" w:sz="0" w:space="0" w:color="auto"/>
            <w:left w:val="none" w:sz="0" w:space="0" w:color="auto"/>
            <w:bottom w:val="none" w:sz="0" w:space="0" w:color="auto"/>
            <w:right w:val="none" w:sz="0" w:space="0" w:color="auto"/>
          </w:divBdr>
        </w:div>
        <w:div w:id="1640958961">
          <w:marLeft w:val="0"/>
          <w:marRight w:val="0"/>
          <w:marTop w:val="0"/>
          <w:marBottom w:val="0"/>
          <w:divBdr>
            <w:top w:val="none" w:sz="0" w:space="0" w:color="auto"/>
            <w:left w:val="none" w:sz="0" w:space="0" w:color="auto"/>
            <w:bottom w:val="none" w:sz="0" w:space="0" w:color="auto"/>
            <w:right w:val="none" w:sz="0" w:space="0" w:color="auto"/>
          </w:divBdr>
        </w:div>
        <w:div w:id="967012367">
          <w:marLeft w:val="0"/>
          <w:marRight w:val="0"/>
          <w:marTop w:val="0"/>
          <w:marBottom w:val="0"/>
          <w:divBdr>
            <w:top w:val="none" w:sz="0" w:space="0" w:color="auto"/>
            <w:left w:val="none" w:sz="0" w:space="0" w:color="auto"/>
            <w:bottom w:val="none" w:sz="0" w:space="0" w:color="auto"/>
            <w:right w:val="none" w:sz="0" w:space="0" w:color="auto"/>
          </w:divBdr>
        </w:div>
        <w:div w:id="712920927">
          <w:marLeft w:val="0"/>
          <w:marRight w:val="0"/>
          <w:marTop w:val="0"/>
          <w:marBottom w:val="0"/>
          <w:divBdr>
            <w:top w:val="none" w:sz="0" w:space="0" w:color="auto"/>
            <w:left w:val="none" w:sz="0" w:space="0" w:color="auto"/>
            <w:bottom w:val="none" w:sz="0" w:space="0" w:color="auto"/>
            <w:right w:val="none" w:sz="0" w:space="0" w:color="auto"/>
          </w:divBdr>
        </w:div>
        <w:div w:id="477766194">
          <w:marLeft w:val="0"/>
          <w:marRight w:val="0"/>
          <w:marTop w:val="0"/>
          <w:marBottom w:val="0"/>
          <w:divBdr>
            <w:top w:val="none" w:sz="0" w:space="0" w:color="auto"/>
            <w:left w:val="none" w:sz="0" w:space="0" w:color="auto"/>
            <w:bottom w:val="none" w:sz="0" w:space="0" w:color="auto"/>
            <w:right w:val="none" w:sz="0" w:space="0" w:color="auto"/>
          </w:divBdr>
        </w:div>
        <w:div w:id="1917746092">
          <w:marLeft w:val="0"/>
          <w:marRight w:val="0"/>
          <w:marTop w:val="0"/>
          <w:marBottom w:val="0"/>
          <w:divBdr>
            <w:top w:val="none" w:sz="0" w:space="0" w:color="auto"/>
            <w:left w:val="none" w:sz="0" w:space="0" w:color="auto"/>
            <w:bottom w:val="none" w:sz="0" w:space="0" w:color="auto"/>
            <w:right w:val="none" w:sz="0" w:space="0" w:color="auto"/>
          </w:divBdr>
        </w:div>
        <w:div w:id="266231442">
          <w:marLeft w:val="0"/>
          <w:marRight w:val="0"/>
          <w:marTop w:val="0"/>
          <w:marBottom w:val="0"/>
          <w:divBdr>
            <w:top w:val="none" w:sz="0" w:space="0" w:color="auto"/>
            <w:left w:val="none" w:sz="0" w:space="0" w:color="auto"/>
            <w:bottom w:val="none" w:sz="0" w:space="0" w:color="auto"/>
            <w:right w:val="none" w:sz="0" w:space="0" w:color="auto"/>
          </w:divBdr>
        </w:div>
        <w:div w:id="716272562">
          <w:marLeft w:val="0"/>
          <w:marRight w:val="0"/>
          <w:marTop w:val="0"/>
          <w:marBottom w:val="0"/>
          <w:divBdr>
            <w:top w:val="none" w:sz="0" w:space="0" w:color="auto"/>
            <w:left w:val="none" w:sz="0" w:space="0" w:color="auto"/>
            <w:bottom w:val="none" w:sz="0" w:space="0" w:color="auto"/>
            <w:right w:val="none" w:sz="0" w:space="0" w:color="auto"/>
          </w:divBdr>
        </w:div>
        <w:div w:id="479078543">
          <w:marLeft w:val="0"/>
          <w:marRight w:val="0"/>
          <w:marTop w:val="0"/>
          <w:marBottom w:val="0"/>
          <w:divBdr>
            <w:top w:val="none" w:sz="0" w:space="0" w:color="auto"/>
            <w:left w:val="none" w:sz="0" w:space="0" w:color="auto"/>
            <w:bottom w:val="none" w:sz="0" w:space="0" w:color="auto"/>
            <w:right w:val="none" w:sz="0" w:space="0" w:color="auto"/>
          </w:divBdr>
        </w:div>
        <w:div w:id="362559384">
          <w:marLeft w:val="0"/>
          <w:marRight w:val="0"/>
          <w:marTop w:val="0"/>
          <w:marBottom w:val="0"/>
          <w:divBdr>
            <w:top w:val="none" w:sz="0" w:space="0" w:color="auto"/>
            <w:left w:val="none" w:sz="0" w:space="0" w:color="auto"/>
            <w:bottom w:val="none" w:sz="0" w:space="0" w:color="auto"/>
            <w:right w:val="none" w:sz="0" w:space="0" w:color="auto"/>
          </w:divBdr>
        </w:div>
        <w:div w:id="1792824187">
          <w:marLeft w:val="0"/>
          <w:marRight w:val="0"/>
          <w:marTop w:val="0"/>
          <w:marBottom w:val="0"/>
          <w:divBdr>
            <w:top w:val="none" w:sz="0" w:space="0" w:color="auto"/>
            <w:left w:val="none" w:sz="0" w:space="0" w:color="auto"/>
            <w:bottom w:val="none" w:sz="0" w:space="0" w:color="auto"/>
            <w:right w:val="none" w:sz="0" w:space="0" w:color="auto"/>
          </w:divBdr>
        </w:div>
      </w:divsChild>
    </w:div>
    <w:div w:id="1120803221">
      <w:bodyDiv w:val="1"/>
      <w:marLeft w:val="0"/>
      <w:marRight w:val="0"/>
      <w:marTop w:val="0"/>
      <w:marBottom w:val="0"/>
      <w:divBdr>
        <w:top w:val="none" w:sz="0" w:space="0" w:color="auto"/>
        <w:left w:val="none" w:sz="0" w:space="0" w:color="auto"/>
        <w:bottom w:val="none" w:sz="0" w:space="0" w:color="auto"/>
        <w:right w:val="none" w:sz="0" w:space="0" w:color="auto"/>
      </w:divBdr>
    </w:div>
    <w:div w:id="1161429379">
      <w:bodyDiv w:val="1"/>
      <w:marLeft w:val="0"/>
      <w:marRight w:val="0"/>
      <w:marTop w:val="0"/>
      <w:marBottom w:val="0"/>
      <w:divBdr>
        <w:top w:val="none" w:sz="0" w:space="0" w:color="auto"/>
        <w:left w:val="none" w:sz="0" w:space="0" w:color="auto"/>
        <w:bottom w:val="none" w:sz="0" w:space="0" w:color="auto"/>
        <w:right w:val="none" w:sz="0" w:space="0" w:color="auto"/>
      </w:divBdr>
    </w:div>
    <w:div w:id="1175459915">
      <w:bodyDiv w:val="1"/>
      <w:marLeft w:val="0"/>
      <w:marRight w:val="0"/>
      <w:marTop w:val="0"/>
      <w:marBottom w:val="0"/>
      <w:divBdr>
        <w:top w:val="none" w:sz="0" w:space="0" w:color="auto"/>
        <w:left w:val="none" w:sz="0" w:space="0" w:color="auto"/>
        <w:bottom w:val="none" w:sz="0" w:space="0" w:color="auto"/>
        <w:right w:val="none" w:sz="0" w:space="0" w:color="auto"/>
      </w:divBdr>
    </w:div>
    <w:div w:id="1185746721">
      <w:bodyDiv w:val="1"/>
      <w:marLeft w:val="0"/>
      <w:marRight w:val="0"/>
      <w:marTop w:val="0"/>
      <w:marBottom w:val="0"/>
      <w:divBdr>
        <w:top w:val="none" w:sz="0" w:space="0" w:color="auto"/>
        <w:left w:val="none" w:sz="0" w:space="0" w:color="auto"/>
        <w:bottom w:val="none" w:sz="0" w:space="0" w:color="auto"/>
        <w:right w:val="none" w:sz="0" w:space="0" w:color="auto"/>
      </w:divBdr>
      <w:divsChild>
        <w:div w:id="837497644">
          <w:marLeft w:val="0"/>
          <w:marRight w:val="0"/>
          <w:marTop w:val="0"/>
          <w:marBottom w:val="0"/>
          <w:divBdr>
            <w:top w:val="none" w:sz="0" w:space="0" w:color="auto"/>
            <w:left w:val="none" w:sz="0" w:space="0" w:color="auto"/>
            <w:bottom w:val="none" w:sz="0" w:space="0" w:color="auto"/>
            <w:right w:val="none" w:sz="0" w:space="0" w:color="auto"/>
          </w:divBdr>
        </w:div>
        <w:div w:id="877815074">
          <w:marLeft w:val="0"/>
          <w:marRight w:val="0"/>
          <w:marTop w:val="0"/>
          <w:marBottom w:val="0"/>
          <w:divBdr>
            <w:top w:val="none" w:sz="0" w:space="0" w:color="auto"/>
            <w:left w:val="none" w:sz="0" w:space="0" w:color="auto"/>
            <w:bottom w:val="none" w:sz="0" w:space="0" w:color="auto"/>
            <w:right w:val="none" w:sz="0" w:space="0" w:color="auto"/>
          </w:divBdr>
        </w:div>
        <w:div w:id="2067991558">
          <w:marLeft w:val="0"/>
          <w:marRight w:val="0"/>
          <w:marTop w:val="0"/>
          <w:marBottom w:val="0"/>
          <w:divBdr>
            <w:top w:val="none" w:sz="0" w:space="0" w:color="auto"/>
            <w:left w:val="none" w:sz="0" w:space="0" w:color="auto"/>
            <w:bottom w:val="none" w:sz="0" w:space="0" w:color="auto"/>
            <w:right w:val="none" w:sz="0" w:space="0" w:color="auto"/>
          </w:divBdr>
        </w:div>
        <w:div w:id="1216815452">
          <w:marLeft w:val="0"/>
          <w:marRight w:val="0"/>
          <w:marTop w:val="0"/>
          <w:marBottom w:val="0"/>
          <w:divBdr>
            <w:top w:val="none" w:sz="0" w:space="0" w:color="auto"/>
            <w:left w:val="none" w:sz="0" w:space="0" w:color="auto"/>
            <w:bottom w:val="none" w:sz="0" w:space="0" w:color="auto"/>
            <w:right w:val="none" w:sz="0" w:space="0" w:color="auto"/>
          </w:divBdr>
        </w:div>
      </w:divsChild>
    </w:div>
    <w:div w:id="1235510986">
      <w:bodyDiv w:val="1"/>
      <w:marLeft w:val="0"/>
      <w:marRight w:val="0"/>
      <w:marTop w:val="0"/>
      <w:marBottom w:val="0"/>
      <w:divBdr>
        <w:top w:val="none" w:sz="0" w:space="0" w:color="auto"/>
        <w:left w:val="none" w:sz="0" w:space="0" w:color="auto"/>
        <w:bottom w:val="none" w:sz="0" w:space="0" w:color="auto"/>
        <w:right w:val="none" w:sz="0" w:space="0" w:color="auto"/>
      </w:divBdr>
    </w:div>
    <w:div w:id="1295910283">
      <w:bodyDiv w:val="1"/>
      <w:marLeft w:val="0"/>
      <w:marRight w:val="0"/>
      <w:marTop w:val="0"/>
      <w:marBottom w:val="0"/>
      <w:divBdr>
        <w:top w:val="none" w:sz="0" w:space="0" w:color="auto"/>
        <w:left w:val="none" w:sz="0" w:space="0" w:color="auto"/>
        <w:bottom w:val="none" w:sz="0" w:space="0" w:color="auto"/>
        <w:right w:val="none" w:sz="0" w:space="0" w:color="auto"/>
      </w:divBdr>
    </w:div>
    <w:div w:id="1318417983">
      <w:bodyDiv w:val="1"/>
      <w:marLeft w:val="0"/>
      <w:marRight w:val="0"/>
      <w:marTop w:val="0"/>
      <w:marBottom w:val="0"/>
      <w:divBdr>
        <w:top w:val="none" w:sz="0" w:space="0" w:color="auto"/>
        <w:left w:val="none" w:sz="0" w:space="0" w:color="auto"/>
        <w:bottom w:val="none" w:sz="0" w:space="0" w:color="auto"/>
        <w:right w:val="none" w:sz="0" w:space="0" w:color="auto"/>
      </w:divBdr>
    </w:div>
    <w:div w:id="1448429820">
      <w:bodyDiv w:val="1"/>
      <w:marLeft w:val="0"/>
      <w:marRight w:val="0"/>
      <w:marTop w:val="0"/>
      <w:marBottom w:val="0"/>
      <w:divBdr>
        <w:top w:val="none" w:sz="0" w:space="0" w:color="auto"/>
        <w:left w:val="none" w:sz="0" w:space="0" w:color="auto"/>
        <w:bottom w:val="none" w:sz="0" w:space="0" w:color="auto"/>
        <w:right w:val="none" w:sz="0" w:space="0" w:color="auto"/>
      </w:divBdr>
    </w:div>
    <w:div w:id="1468622267">
      <w:bodyDiv w:val="1"/>
      <w:marLeft w:val="0"/>
      <w:marRight w:val="0"/>
      <w:marTop w:val="0"/>
      <w:marBottom w:val="0"/>
      <w:divBdr>
        <w:top w:val="none" w:sz="0" w:space="0" w:color="auto"/>
        <w:left w:val="none" w:sz="0" w:space="0" w:color="auto"/>
        <w:bottom w:val="none" w:sz="0" w:space="0" w:color="auto"/>
        <w:right w:val="none" w:sz="0" w:space="0" w:color="auto"/>
      </w:divBdr>
    </w:div>
    <w:div w:id="1628245022">
      <w:bodyDiv w:val="1"/>
      <w:marLeft w:val="0"/>
      <w:marRight w:val="0"/>
      <w:marTop w:val="0"/>
      <w:marBottom w:val="0"/>
      <w:divBdr>
        <w:top w:val="none" w:sz="0" w:space="0" w:color="auto"/>
        <w:left w:val="none" w:sz="0" w:space="0" w:color="auto"/>
        <w:bottom w:val="none" w:sz="0" w:space="0" w:color="auto"/>
        <w:right w:val="none" w:sz="0" w:space="0" w:color="auto"/>
      </w:divBdr>
    </w:div>
    <w:div w:id="1700086498">
      <w:bodyDiv w:val="1"/>
      <w:marLeft w:val="0"/>
      <w:marRight w:val="0"/>
      <w:marTop w:val="0"/>
      <w:marBottom w:val="0"/>
      <w:divBdr>
        <w:top w:val="none" w:sz="0" w:space="0" w:color="auto"/>
        <w:left w:val="none" w:sz="0" w:space="0" w:color="auto"/>
        <w:bottom w:val="none" w:sz="0" w:space="0" w:color="auto"/>
        <w:right w:val="none" w:sz="0" w:space="0" w:color="auto"/>
      </w:divBdr>
    </w:div>
    <w:div w:id="1712802643">
      <w:bodyDiv w:val="1"/>
      <w:marLeft w:val="0"/>
      <w:marRight w:val="0"/>
      <w:marTop w:val="0"/>
      <w:marBottom w:val="0"/>
      <w:divBdr>
        <w:top w:val="none" w:sz="0" w:space="0" w:color="auto"/>
        <w:left w:val="none" w:sz="0" w:space="0" w:color="auto"/>
        <w:bottom w:val="none" w:sz="0" w:space="0" w:color="auto"/>
        <w:right w:val="none" w:sz="0" w:space="0" w:color="auto"/>
      </w:divBdr>
    </w:div>
    <w:div w:id="1805349589">
      <w:bodyDiv w:val="1"/>
      <w:marLeft w:val="0"/>
      <w:marRight w:val="0"/>
      <w:marTop w:val="0"/>
      <w:marBottom w:val="0"/>
      <w:divBdr>
        <w:top w:val="none" w:sz="0" w:space="0" w:color="auto"/>
        <w:left w:val="none" w:sz="0" w:space="0" w:color="auto"/>
        <w:bottom w:val="none" w:sz="0" w:space="0" w:color="auto"/>
        <w:right w:val="none" w:sz="0" w:space="0" w:color="auto"/>
      </w:divBdr>
    </w:div>
    <w:div w:id="1828400507">
      <w:bodyDiv w:val="1"/>
      <w:marLeft w:val="0"/>
      <w:marRight w:val="0"/>
      <w:marTop w:val="0"/>
      <w:marBottom w:val="0"/>
      <w:divBdr>
        <w:top w:val="none" w:sz="0" w:space="0" w:color="auto"/>
        <w:left w:val="none" w:sz="0" w:space="0" w:color="auto"/>
        <w:bottom w:val="none" w:sz="0" w:space="0" w:color="auto"/>
        <w:right w:val="none" w:sz="0" w:space="0" w:color="auto"/>
      </w:divBdr>
    </w:div>
    <w:div w:id="1848247260">
      <w:bodyDiv w:val="1"/>
      <w:marLeft w:val="0"/>
      <w:marRight w:val="0"/>
      <w:marTop w:val="0"/>
      <w:marBottom w:val="0"/>
      <w:divBdr>
        <w:top w:val="none" w:sz="0" w:space="0" w:color="auto"/>
        <w:left w:val="none" w:sz="0" w:space="0" w:color="auto"/>
        <w:bottom w:val="none" w:sz="0" w:space="0" w:color="auto"/>
        <w:right w:val="none" w:sz="0" w:space="0" w:color="auto"/>
      </w:divBdr>
    </w:div>
    <w:div w:id="1881743223">
      <w:bodyDiv w:val="1"/>
      <w:marLeft w:val="0"/>
      <w:marRight w:val="0"/>
      <w:marTop w:val="0"/>
      <w:marBottom w:val="0"/>
      <w:divBdr>
        <w:top w:val="none" w:sz="0" w:space="0" w:color="auto"/>
        <w:left w:val="none" w:sz="0" w:space="0" w:color="auto"/>
        <w:bottom w:val="none" w:sz="0" w:space="0" w:color="auto"/>
        <w:right w:val="none" w:sz="0" w:space="0" w:color="auto"/>
      </w:divBdr>
    </w:div>
    <w:div w:id="1902714634">
      <w:bodyDiv w:val="1"/>
      <w:marLeft w:val="0"/>
      <w:marRight w:val="0"/>
      <w:marTop w:val="0"/>
      <w:marBottom w:val="0"/>
      <w:divBdr>
        <w:top w:val="none" w:sz="0" w:space="0" w:color="auto"/>
        <w:left w:val="none" w:sz="0" w:space="0" w:color="auto"/>
        <w:bottom w:val="none" w:sz="0" w:space="0" w:color="auto"/>
        <w:right w:val="none" w:sz="0" w:space="0" w:color="auto"/>
      </w:divBdr>
    </w:div>
    <w:div w:id="1909463899">
      <w:bodyDiv w:val="1"/>
      <w:marLeft w:val="0"/>
      <w:marRight w:val="0"/>
      <w:marTop w:val="0"/>
      <w:marBottom w:val="0"/>
      <w:divBdr>
        <w:top w:val="none" w:sz="0" w:space="0" w:color="auto"/>
        <w:left w:val="none" w:sz="0" w:space="0" w:color="auto"/>
        <w:bottom w:val="none" w:sz="0" w:space="0" w:color="auto"/>
        <w:right w:val="none" w:sz="0" w:space="0" w:color="auto"/>
      </w:divBdr>
    </w:div>
    <w:div w:id="2007393156">
      <w:bodyDiv w:val="1"/>
      <w:marLeft w:val="0"/>
      <w:marRight w:val="0"/>
      <w:marTop w:val="0"/>
      <w:marBottom w:val="0"/>
      <w:divBdr>
        <w:top w:val="none" w:sz="0" w:space="0" w:color="auto"/>
        <w:left w:val="none" w:sz="0" w:space="0" w:color="auto"/>
        <w:bottom w:val="none" w:sz="0" w:space="0" w:color="auto"/>
        <w:right w:val="none" w:sz="0" w:space="0" w:color="auto"/>
      </w:divBdr>
    </w:div>
    <w:div w:id="2082748363">
      <w:bodyDiv w:val="1"/>
      <w:marLeft w:val="0"/>
      <w:marRight w:val="0"/>
      <w:marTop w:val="0"/>
      <w:marBottom w:val="0"/>
      <w:divBdr>
        <w:top w:val="none" w:sz="0" w:space="0" w:color="auto"/>
        <w:left w:val="none" w:sz="0" w:space="0" w:color="auto"/>
        <w:bottom w:val="none" w:sz="0" w:space="0" w:color="auto"/>
        <w:right w:val="none" w:sz="0" w:space="0" w:color="auto"/>
      </w:divBdr>
    </w:div>
    <w:div w:id="2088992420">
      <w:bodyDiv w:val="1"/>
      <w:marLeft w:val="0"/>
      <w:marRight w:val="0"/>
      <w:marTop w:val="0"/>
      <w:marBottom w:val="0"/>
      <w:divBdr>
        <w:top w:val="none" w:sz="0" w:space="0" w:color="auto"/>
        <w:left w:val="none" w:sz="0" w:space="0" w:color="auto"/>
        <w:bottom w:val="none" w:sz="0" w:space="0" w:color="auto"/>
        <w:right w:val="none" w:sz="0" w:space="0" w:color="auto"/>
      </w:divBdr>
    </w:div>
    <w:div w:id="2102138801">
      <w:bodyDiv w:val="1"/>
      <w:marLeft w:val="0"/>
      <w:marRight w:val="0"/>
      <w:marTop w:val="0"/>
      <w:marBottom w:val="0"/>
      <w:divBdr>
        <w:top w:val="none" w:sz="0" w:space="0" w:color="auto"/>
        <w:left w:val="none" w:sz="0" w:space="0" w:color="auto"/>
        <w:bottom w:val="none" w:sz="0" w:space="0" w:color="auto"/>
        <w:right w:val="none" w:sz="0" w:space="0" w:color="auto"/>
      </w:divBdr>
    </w:div>
    <w:div w:id="21155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8122AA6899CCDB8F8B039B651DD2AB104F5EEEC2DDF88530551162AD25511A763C73101520442F8A1333FFE5D7D689DFA67A46A1BE114FFf0v3H" TargetMode="Externa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consultantplus://offline/ref=38DDEFB59463D823ECF0C1E88D9DD5D423593637662AD2D20AC532F88A77E7E95511A036D4540CQ4J2K" TargetMode="External"/><Relationship Id="rId34" Type="http://schemas.openxmlformats.org/officeDocument/2006/relationships/header" Target="header8.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56103AA516806F2E58B620D697C6E6BD9FDC7AB97F9B5ADAE6C534BBEDA91FD78885BB9AAFF6D48893B96BE91l1X1H" TargetMode="Externa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yperlink" Target="consultantplus://offline/ref=46FB549303767E25F2CE12A6324DD8B5C29D6035F337C6FAB2BB26A779922F56EB1ABA7D6E5A0C73C0EC9A7E87DA8655FACC80B29B12u8i7I" TargetMode="External"/><Relationship Id="rId38"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yandex.ru/maps/org/tserkov_voskreseniya_khristova_v_podgornom/1336325620/" TargetMode="External"/><Relationship Id="rId20" Type="http://schemas.openxmlformats.org/officeDocument/2006/relationships/hyperlink" Target="consultantplus://offline/ref=4228B70619AA3560BAB8E305AC02C11A7ABC4652B881683F242198C4B421599C3FC81C1E3E354C182FSAI" TargetMode="External"/><Relationship Id="rId29" Type="http://schemas.openxmlformats.org/officeDocument/2006/relationships/hyperlink" Target="consultantplus://offline/ref=4228B70619AA3560BAB8E305AC02C11A7ABC4652B881683F242198C4B421599C3FC81C1E3E354C182FSAI"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D05EF1FC407EB8B53895D61DCE1CEE6400F387BFED52E0F097D62C30CE68D9F344608E90E9C7355B9C634BeAK2N" TargetMode="External"/><Relationship Id="rId24" Type="http://schemas.openxmlformats.org/officeDocument/2006/relationships/hyperlink" Target="consultantplus://offline/ref=46FB549303767E25F2CE12A6324DD8B5C29D6035F337C6FAB2BB26A779922F56EB1ABA7D6E5A0C73C0EC9A7E87DA8655FACC80B29B12u8i7I" TargetMode="External"/><Relationship Id="rId32" Type="http://schemas.openxmlformats.org/officeDocument/2006/relationships/hyperlink" Target="consultantplus://offline/ref=46FB549303767E25F2CE12A6324DD8B5C29D6035F337C6FAB2BB26A779922F56EB1ABA7D6E580A73C0EC9A7E87DA8655FACC80B29B12u8i7I" TargetMode="External"/><Relationship Id="rId37" Type="http://schemas.openxmlformats.org/officeDocument/2006/relationships/header" Target="header9.xml"/><Relationship Id="rId40"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https://yandex.ru/maps/org/tserkov_voskreseniya_khristova_v_podgornom/1336325620/" TargetMode="External"/><Relationship Id="rId23" Type="http://schemas.openxmlformats.org/officeDocument/2006/relationships/hyperlink" Target="consultantplus://offline/ref=46FB549303767E25F2CE12A6324DD8B5C29D6035F337C6FAB2BB26A779922F56EB1ABA7D6E580A73C0EC9A7E87DA8655FACC80B29B12u8i7I" TargetMode="External"/><Relationship Id="rId28" Type="http://schemas.openxmlformats.org/officeDocument/2006/relationships/hyperlink" Target="consultantplus://offline/ref=7BEB8231C345A5403112403094A0B7339FBA514961ADC81C590AF5716Al0o8B" TargetMode="External"/><Relationship Id="rId36" Type="http://schemas.openxmlformats.org/officeDocument/2006/relationships/hyperlink" Target="consultantplus://offline/ref=7BEB8231C345A5403112403094A0B7339FBA514961ADC81C590AF5716Al0o8B" TargetMode="External"/><Relationship Id="rId10" Type="http://schemas.openxmlformats.org/officeDocument/2006/relationships/hyperlink" Target="consultantplus://offline/ref=86861374B7B4B65B0F65FA8DBED6A84E801D2B2F64548D4586795423D5DF9663575287FEC98540A1616AB0CADE458B87BEEF9A762EE588395F60E1AFr7H2K" TargetMode="External"/><Relationship Id="rId19" Type="http://schemas.openxmlformats.org/officeDocument/2006/relationships/header" Target="header5.xml"/><Relationship Id="rId31" Type="http://schemas.openxmlformats.org/officeDocument/2006/relationships/hyperlink" Target="consultantplus://offline/ref=38DDEFB59463D823ECF0C1E88D9DD5D423593637662AD2D20AC532F88A77E7E95511A036D4570FQ4JE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consultantplus://offline/ref=38DDEFB59463D823ECF0C1E88D9DD5D423593637662AD2D20AC532F88A77E7E95511A036D4570FQ4JEK" TargetMode="External"/><Relationship Id="rId27" Type="http://schemas.openxmlformats.org/officeDocument/2006/relationships/hyperlink" Target="consultantplus://offline/ref=7BEB8231C345A5403112403094A0B7339FBA514961ADC81C590AF5716Al0o8B" TargetMode="External"/><Relationship Id="rId30" Type="http://schemas.openxmlformats.org/officeDocument/2006/relationships/hyperlink" Target="consultantplus://offline/ref=38DDEFB59463D823ECF0C1E88D9DD5D423593637662AD2D20AC532F88A77E7E95511A036D4540CQ4J2K" TargetMode="External"/><Relationship Id="rId35" Type="http://schemas.openxmlformats.org/officeDocument/2006/relationships/hyperlink" Target="consultantplus://offline/ref=7BEB8231C345A5403112403094A0B7339FBA514961ADC81C590AF5716Al0o8B"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30A2E-61C7-40E8-8A6B-E8CA44AF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5</Pages>
  <Words>24988</Words>
  <Characters>142436</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167090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petrova</cp:lastModifiedBy>
  <cp:revision>82</cp:revision>
  <cp:lastPrinted>2022-10-31T04:24:00Z</cp:lastPrinted>
  <dcterms:created xsi:type="dcterms:W3CDTF">2018-10-25T06:38:00Z</dcterms:created>
  <dcterms:modified xsi:type="dcterms:W3CDTF">2022-11-18T02:59:00Z</dcterms:modified>
</cp:coreProperties>
</file>