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E16DA8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06.09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E85765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1791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B5378A" w:rsidRDefault="00C009AF" w:rsidP="00C009A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FE4B1F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 Приложение №1 «</w:t>
      </w:r>
      <w:r w:rsidRPr="00C009AF">
        <w:rPr>
          <w:rFonts w:ascii="Times New Roman" w:hAnsi="Times New Roman"/>
          <w:b w:val="0"/>
          <w:sz w:val="28"/>
          <w:szCs w:val="28"/>
        </w:rPr>
        <w:t xml:space="preserve">Перечень объектов муниципальной </w:t>
      </w:r>
      <w:proofErr w:type="gramStart"/>
      <w:r w:rsidRPr="00C009AF">
        <w:rPr>
          <w:rFonts w:ascii="Times New Roman" w:hAnsi="Times New Roman"/>
          <w:b w:val="0"/>
          <w:sz w:val="28"/>
          <w:szCs w:val="28"/>
        </w:rPr>
        <w:t>собственности</w:t>
      </w:r>
      <w:proofErr w:type="gramEnd"/>
      <w:r w:rsidRPr="00C009AF">
        <w:rPr>
          <w:rFonts w:ascii="Times New Roman" w:hAnsi="Times New Roman"/>
          <w:b w:val="0"/>
          <w:sz w:val="28"/>
          <w:szCs w:val="28"/>
        </w:rPr>
        <w:t xml:space="preserve"> ЗАТО Железногорск,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009AF">
        <w:rPr>
          <w:rFonts w:ascii="Times New Roman" w:hAnsi="Times New Roman"/>
          <w:b w:val="0"/>
          <w:sz w:val="28"/>
          <w:szCs w:val="28"/>
        </w:rPr>
        <w:t>подлежащих строительству, реконструкции, техническому перевооружению или приобретению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Pr="00C009AF">
        <w:rPr>
          <w:rFonts w:ascii="Times New Roman" w:hAnsi="Times New Roman"/>
          <w:b w:val="0"/>
          <w:sz w:val="28"/>
          <w:szCs w:val="28"/>
        </w:rPr>
        <w:t>к муниципальной программе «Развитие транспортной системы, содержание и благоустройство территории ЗАТО Железногорск» изложить в новой редакции (Приложение № 1)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1F4F5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FE4B1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C0DF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C009AF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51754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FE4B1F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A927EB">
        <w:rPr>
          <w:rFonts w:ascii="Times New Roman" w:hAnsi="Times New Roman"/>
          <w:sz w:val="28"/>
          <w:szCs w:val="28"/>
        </w:rPr>
        <w:t>2</w:t>
      </w:r>
      <w:r w:rsidR="00B63D10">
        <w:rPr>
          <w:rFonts w:ascii="Times New Roman" w:hAnsi="Times New Roman"/>
          <w:sz w:val="28"/>
          <w:szCs w:val="28"/>
        </w:rPr>
        <w:t>.2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</w:t>
      </w:r>
      <w:r w:rsidRPr="00517544">
        <w:rPr>
          <w:rFonts w:ascii="Times New Roman" w:hAnsi="Times New Roman"/>
          <w:sz w:val="28"/>
          <w:szCs w:val="28"/>
        </w:rPr>
        <w:t xml:space="preserve">(Приложение № </w:t>
      </w:r>
      <w:r w:rsidR="00C009AF" w:rsidRPr="00517544">
        <w:rPr>
          <w:rFonts w:ascii="Times New Roman" w:hAnsi="Times New Roman"/>
          <w:sz w:val="28"/>
          <w:szCs w:val="28"/>
        </w:rPr>
        <w:t>3</w:t>
      </w:r>
      <w:r w:rsidRPr="0051754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FE4B1F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8C4AA2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8C4AA2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76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9 </w:t>
            </w:r>
            <w:r w:rsidR="00FE4B1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601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685</w:t>
            </w:r>
            <w:r w:rsid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50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 w:rsidR="00787869" w:rsidRPr="00787869">
              <w:rPr>
                <w:rFonts w:ascii="Times New Roman" w:hAnsi="Times New Roman"/>
                <w:b w:val="0"/>
                <w:sz w:val="28"/>
                <w:szCs w:val="28"/>
              </w:rPr>
              <w:t>105 382 700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2022 г. — </w:t>
            </w:r>
            <w:r w:rsidR="00787869" w:rsidRPr="00787869">
              <w:rPr>
                <w:rFonts w:ascii="Times New Roman" w:hAnsi="Times New Roman"/>
                <w:b w:val="0"/>
                <w:sz w:val="28"/>
                <w:szCs w:val="28"/>
              </w:rPr>
              <w:t>105 382 700</w:t>
            </w:r>
            <w:r w:rsidR="008C4AA2" w:rsidRPr="00787869">
              <w:rPr>
                <w:rFonts w:ascii="Times New Roman" w:hAnsi="Times New Roman"/>
                <w:b w:val="0"/>
                <w:sz w:val="28"/>
                <w:szCs w:val="28"/>
              </w:rPr>
              <w:t>,00</w:t>
            </w:r>
            <w:r w:rsidR="00787869"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2023 г. — 0,00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2024 г. — 0,00 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787869" w:rsidRPr="00A0661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66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="00FE4B1F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FE4B1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218 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985</w:t>
            </w:r>
            <w:r w:rsidR="00787869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50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FE4B1F" w:rsidRPr="0042617D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273</w:t>
            </w:r>
            <w:r w:rsidR="00FE4B1F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FE4B1F" w:rsidRPr="0042617D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807 </w:t>
            </w:r>
            <w:r w:rsidR="001F4F5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367,50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195 205 809,00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8C4AA2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195 205 809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4261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8C4AA2" w:rsidRPr="008C4AA2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F84516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1D5D4A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4468B">
        <w:rPr>
          <w:rFonts w:ascii="Times New Roman" w:hAnsi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42617D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1D5D4A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8E0534" w:rsidRDefault="003A0C2F" w:rsidP="001D5D4A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4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6CC9" w:rsidRPr="006A142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6A142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D86CC9" w:rsidRPr="006A142F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Железногорск по жилищно-</w:t>
      </w:r>
      <w:r w:rsidR="00D86CC9" w:rsidRPr="006A142F">
        <w:rPr>
          <w:rFonts w:ascii="Times New Roman" w:hAnsi="Times New Roman" w:cs="Times New Roman"/>
          <w:sz w:val="28"/>
          <w:szCs w:val="28"/>
        </w:rPr>
        <w:lastRenderedPageBreak/>
        <w:t>коммунальному хозяйству А.А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Сергейкина.</w:t>
      </w:r>
    </w:p>
    <w:p w:rsidR="003A0C2F" w:rsidRPr="008E0534" w:rsidRDefault="003A0C2F" w:rsidP="001D5D4A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105252" w:rsidRDefault="00105252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16DA8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E16DA8" w:rsidSect="001E461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105252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105252">
        <w:rPr>
          <w:rFonts w:ascii="Times New Roman" w:hAnsi="Times New Roman"/>
          <w:sz w:val="28"/>
          <w:szCs w:val="28"/>
        </w:rPr>
        <w:t>А.А. Сергейкин</w:t>
      </w:r>
    </w:p>
    <w:tbl>
      <w:tblPr>
        <w:tblW w:w="0" w:type="auto"/>
        <w:tblInd w:w="108" w:type="dxa"/>
        <w:tblLayout w:type="fixed"/>
        <w:tblLook w:val="04A0"/>
      </w:tblPr>
      <w:tblGrid>
        <w:gridCol w:w="365"/>
        <w:gridCol w:w="61"/>
        <w:gridCol w:w="749"/>
        <w:gridCol w:w="101"/>
        <w:gridCol w:w="1827"/>
        <w:gridCol w:w="1645"/>
        <w:gridCol w:w="1614"/>
        <w:gridCol w:w="1599"/>
        <w:gridCol w:w="1622"/>
        <w:gridCol w:w="1309"/>
        <w:gridCol w:w="1633"/>
        <w:gridCol w:w="1367"/>
        <w:gridCol w:w="635"/>
        <w:gridCol w:w="719"/>
      </w:tblGrid>
      <w:tr w:rsidR="00E16DA8" w:rsidRPr="00E16DA8" w:rsidTr="00E16DA8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4" w:name="RANGE!A1:K78"/>
            <w:bookmarkEnd w:id="4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E16DA8" w:rsidRPr="00E16DA8" w:rsidTr="00E16DA8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06.09.</w:t>
            </w:r>
            <w:r w:rsidRPr="00E16DA8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1791</w:t>
            </w:r>
          </w:p>
        </w:tc>
      </w:tr>
      <w:tr w:rsidR="00E16DA8" w:rsidRPr="00E16DA8" w:rsidTr="00E16DA8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E16DA8" w:rsidRPr="00E16DA8" w:rsidTr="00E16DA8">
        <w:trPr>
          <w:trHeight w:val="97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DA8" w:rsidRDefault="00E16DA8" w:rsidP="00E16DA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Приложение №1</w:t>
            </w:r>
          </w:p>
          <w:p w:rsidR="00E16DA8" w:rsidRPr="00E16DA8" w:rsidRDefault="00E16DA8" w:rsidP="00E16DA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 xml:space="preserve">к муниципальной программе «Развитие транспортной системы, содержание и благоустройство </w:t>
            </w:r>
            <w:proofErr w:type="gramStart"/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</w:t>
            </w:r>
          </w:p>
        </w:tc>
      </w:tr>
      <w:tr w:rsidR="00E16DA8" w:rsidRPr="00E16DA8" w:rsidTr="00E16DA8">
        <w:trPr>
          <w:trHeight w:val="870"/>
        </w:trPr>
        <w:tc>
          <w:tcPr>
            <w:tcW w:w="152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Перечень объектов муниципальной </w:t>
            </w:r>
            <w:proofErr w:type="gramStart"/>
            <w:r w:rsidRPr="00E16DA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собственности</w:t>
            </w:r>
            <w:proofErr w:type="gramEnd"/>
            <w:r w:rsidRPr="00E16DA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 ЗАТО Железногорск,</w:t>
            </w:r>
            <w:r w:rsidRPr="00E16DA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br/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E16DA8" w:rsidRPr="00E16DA8" w:rsidTr="00E16DA8">
        <w:trPr>
          <w:trHeight w:val="80"/>
        </w:trPr>
        <w:tc>
          <w:tcPr>
            <w:tcW w:w="152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рублей</w:t>
            </w:r>
          </w:p>
        </w:tc>
      </w:tr>
      <w:tr w:rsidR="00E16DA8" w:rsidRPr="00E16DA8" w:rsidTr="00E16DA8">
        <w:trPr>
          <w:trHeight w:val="20"/>
        </w:trPr>
        <w:tc>
          <w:tcPr>
            <w:tcW w:w="1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№</w:t>
            </w: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proofErr w:type="spellStart"/>
            <w:proofErr w:type="gramStart"/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/</w:t>
            </w:r>
            <w:proofErr w:type="spellStart"/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9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Наименование объекта, территория строительства (приобретения) *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Мощность объекта с указанием единиц измерения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Годы строительства, реконструкции, технического перевооружения (приобретения)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Предполагаемая  (предельная) или сметная стоимость объекта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Остаток стоимости объекта в ценах контрактов на 01.01 очередного финансового года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Объем бюджетных ассигнований, в том числе по годам</w:t>
            </w:r>
          </w:p>
        </w:tc>
      </w:tr>
      <w:tr w:rsidR="00E16DA8" w:rsidRPr="00E16DA8" w:rsidTr="00E16DA8">
        <w:trPr>
          <w:trHeight w:val="20"/>
        </w:trPr>
        <w:tc>
          <w:tcPr>
            <w:tcW w:w="1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</w:p>
        </w:tc>
      </w:tr>
      <w:tr w:rsidR="00E16DA8" w:rsidRPr="00E16DA8" w:rsidTr="00E16DA8">
        <w:trPr>
          <w:trHeight w:val="20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5" w:name="RANGE!A11:XFD11"/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bookmarkEnd w:id="5"/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</w:tr>
      <w:tr w:rsidR="00E16DA8" w:rsidRPr="00E16DA8" w:rsidTr="00E16DA8">
        <w:trPr>
          <w:trHeight w:val="20"/>
        </w:trPr>
        <w:tc>
          <w:tcPr>
            <w:tcW w:w="152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Наименование подпрограммы 1: «Осуществление дорожной деятельности в отношении автомобильных дорог местного значения»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1: Администрация закрытого административно-территориального образования город Железногорск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Наименование мероприятий: "Строительство внутриквартального проезда МКР №5 северная часть за счет средств муниципального дорожного фонда", "Расходы на строительство и реконструкцию автомобильных дорог общего пользования местного значения в новых микрорайонах за счет средств муниципального дорожного фонда"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1.1.1.1.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Объект 1: Внутриквартальный проезд МКР №5 северная часть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протяженность — 617,06  метров, ширина проезда — 7 метров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54 314 033,17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312 035,94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54 001 997,23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54 001 997,23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50 000 000,00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4 001 997,23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Итого по мероприятию 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54 001 997,23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50 000 000,00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4 001 997,23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54 001 997,23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50 000 000,00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4 001 997,23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Наименование мероприятий: "Строительство, реконструкция проездов в районах индивидуальной жилой застройки (район ветлечебницы) за счет средств муниципального дорожного фонда"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1.1.1.2.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Объект 2: Проезды в районах индивидуальной жилой застройки (район ветлечебницы)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 этапов протяженностью 2 343 метров, ширина проезжей части — 6 метров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140 804 616,66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140 804 616,66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0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Итого по мероприятию 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Наименование мероприятий: "Расходы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фонда"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1.1.1.3.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Объект 2: Проезд от ул. Заводской до здания по ул. 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Черемуховая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>, 16 в поселке Подгорный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протяженность  650 м, ширина проезжей части — 7 метров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2022-2023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29 510 000,00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29 510 000,00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10 000,00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0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10 000,00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Итого по мероприятию 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10 000,00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10 000,00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10 000,00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10 000,00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Итого по подпрограмме 1: «Осуществление дорожной деятельности в отношении автомобильных дорог местного значения»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56 678 663,89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6 678 663,89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Итого по программе: «Развитие транспортной системы, содержание и благоустройство 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56 668 663,89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6 678 663,89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В том числе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56 678 663,89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50 000 000,00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6 678 663,89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16DA8" w:rsidRPr="00E16DA8" w:rsidTr="00E16DA8">
        <w:trPr>
          <w:trHeight w:val="67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E16DA8" w:rsidRPr="00E16DA8" w:rsidTr="00E16DA8">
        <w:trPr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А.Ф. Тельманова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</w:tbl>
    <w:p w:rsidR="00E16DA8" w:rsidRDefault="00E16DA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15264" w:type="dxa"/>
        <w:tblInd w:w="93" w:type="dxa"/>
        <w:tblLayout w:type="fixed"/>
        <w:tblLook w:val="04A0"/>
      </w:tblPr>
      <w:tblGrid>
        <w:gridCol w:w="5685"/>
        <w:gridCol w:w="1276"/>
        <w:gridCol w:w="567"/>
        <w:gridCol w:w="709"/>
        <w:gridCol w:w="19"/>
        <w:gridCol w:w="548"/>
        <w:gridCol w:w="205"/>
        <w:gridCol w:w="236"/>
        <w:gridCol w:w="359"/>
        <w:gridCol w:w="906"/>
        <w:gridCol w:w="1597"/>
        <w:gridCol w:w="1533"/>
        <w:gridCol w:w="1624"/>
      </w:tblGrid>
      <w:tr w:rsidR="00E16DA8" w:rsidRPr="00E16DA8" w:rsidTr="00E16DA8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bookmarkStart w:id="6" w:name="RANGE!A1:I129"/>
            <w:bookmarkEnd w:id="6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</w:tr>
      <w:tr w:rsidR="00E16DA8" w:rsidRPr="00E16DA8" w:rsidTr="00E16DA8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E16DA8" w:rsidRPr="00E16DA8" w:rsidTr="00E16DA8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E16DA8" w:rsidRPr="00E16DA8" w:rsidTr="00E16DA8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06.09.</w:t>
            </w:r>
            <w:r w:rsidRPr="00E16DA8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1791</w:t>
            </w:r>
          </w:p>
        </w:tc>
      </w:tr>
      <w:tr w:rsidR="00E16DA8" w:rsidRPr="00E16DA8" w:rsidTr="00E16DA8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96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E16DA8" w:rsidRPr="00E16DA8" w:rsidTr="00E16DA8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255"/>
        </w:trPr>
        <w:tc>
          <w:tcPr>
            <w:tcW w:w="152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E16DA8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E16DA8" w:rsidRPr="00E16DA8" w:rsidTr="00E16DA8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7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7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606 132 673,80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1 433 509 606,80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3 532 010,18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3 598 631,18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3 532 010,18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3 598 631,18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3 532 010,18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3 598 631,18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3 532 010,18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3 598 631,18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3 532 010,18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3 598 631,18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379 190 067,50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769 601 685,50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</w:t>
            </w:r>
            <w:r w:rsidRPr="00E16DA8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lastRenderedPageBreak/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lastRenderedPageBreak/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Строительство, реконструкция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Расходы на строительство и реконструкцию автомобильных дорог общего пользования местного значения в новых микрорайонах за 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1 286 124,82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1 626 124,82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</w:t>
            </w:r>
            <w:r w:rsidRPr="00E16DA8">
              <w:rPr>
                <w:rFonts w:ascii="Times New Roman" w:eastAsia="Times New Roman" w:hAnsi="Times New Roman"/>
                <w:sz w:val="20"/>
              </w:rPr>
              <w:lastRenderedPageBreak/>
              <w:t xml:space="preserve">брошенных и бесхозяйных транспортных средств на 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lastRenderedPageBreak/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18 272,74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18 272,74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1 795,45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1 795,45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127 850 083,30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399 140 283,30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94 274 388,00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259 542 882,00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32 644 866,00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90 099 830,00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32 644 866,00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90 099 830,00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E16DA8" w:rsidRPr="00E16DA8" w:rsidTr="00E16DA8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E16DA8" w:rsidRPr="00E16DA8" w:rsidTr="00E16DA8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255"/>
        </w:trPr>
        <w:tc>
          <w:tcPr>
            <w:tcW w:w="6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color w:val="000000"/>
                <w:sz w:val="20"/>
              </w:rPr>
              <w:t>А.Ф. Тельманова</w:t>
            </w:r>
          </w:p>
        </w:tc>
      </w:tr>
    </w:tbl>
    <w:p w:rsidR="00E16DA8" w:rsidRDefault="00E16DA8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E16DA8" w:rsidSect="00E16DA8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94"/>
        <w:gridCol w:w="3836"/>
        <w:gridCol w:w="2661"/>
        <w:gridCol w:w="1466"/>
        <w:gridCol w:w="1774"/>
        <w:gridCol w:w="1774"/>
        <w:gridCol w:w="1841"/>
      </w:tblGrid>
      <w:tr w:rsidR="00E16DA8" w:rsidRPr="00E16DA8" w:rsidTr="00E16D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bookmarkStart w:id="7" w:name="RANGE!A1:G47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</w:tc>
      </w:tr>
      <w:tr w:rsidR="00E16DA8" w:rsidRPr="00E16DA8" w:rsidTr="00E16D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06.09.</w:t>
            </w:r>
            <w:r w:rsidRPr="00E16DA8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1791</w:t>
            </w:r>
          </w:p>
        </w:tc>
      </w:tr>
      <w:tr w:rsidR="00E16DA8" w:rsidRPr="00E16DA8" w:rsidTr="00E16D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4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DA8" w:rsidRDefault="00E16DA8" w:rsidP="00E16DA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E16DA8" w:rsidRPr="00E16DA8" w:rsidRDefault="00E16DA8" w:rsidP="00E16DA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E16DA8" w:rsidRPr="00E16DA8" w:rsidTr="00E16D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543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E16DA8" w:rsidRPr="00E16DA8" w:rsidTr="00E16DA8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E16DA8" w:rsidRPr="00E16DA8" w:rsidTr="00E16DA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2022</w:t>
            </w:r>
            <w:r w:rsidRPr="00E16DA8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2023</w:t>
            </w:r>
            <w:r w:rsidRPr="00E16DA8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2024</w:t>
            </w:r>
            <w:r w:rsidRPr="00E16DA8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606 132 673,80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1 433 509 606,80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105 792 060,00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105 792 060,00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500 340 613,80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1 327 717 546,80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379 190 067,50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769 601 685,50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105 382 700,00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105 382 700,00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273 807 367,50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664 218 985,50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1 286 124,82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1 626 124,82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409 360,00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409 360,00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876 764,82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1 216 764,82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127 850 083,30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399 140 283,30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94 274 388,00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259 542 882,00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94 274 388,00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259 542 882,00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3 532 010,18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3 598 631,18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16DA8" w:rsidRPr="00E16DA8" w:rsidTr="00E16DA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3 532 010,18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3 598 631,18</w:t>
            </w:r>
          </w:p>
        </w:tc>
      </w:tr>
      <w:tr w:rsidR="00E16DA8" w:rsidRPr="00E16DA8" w:rsidTr="00E16DA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E16DA8" w:rsidRDefault="00E16DA8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E16DA8" w:rsidSect="00E16DA8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ayout w:type="fixed"/>
        <w:tblLook w:val="04A0"/>
      </w:tblPr>
      <w:tblGrid>
        <w:gridCol w:w="1786"/>
        <w:gridCol w:w="1635"/>
        <w:gridCol w:w="1133"/>
        <w:gridCol w:w="124"/>
        <w:gridCol w:w="556"/>
        <w:gridCol w:w="703"/>
        <w:gridCol w:w="559"/>
        <w:gridCol w:w="1349"/>
        <w:gridCol w:w="235"/>
        <w:gridCol w:w="1114"/>
        <w:gridCol w:w="445"/>
        <w:gridCol w:w="904"/>
        <w:gridCol w:w="656"/>
        <w:gridCol w:w="1577"/>
        <w:gridCol w:w="20"/>
        <w:gridCol w:w="2450"/>
      </w:tblGrid>
      <w:tr w:rsidR="00E16DA8" w:rsidRPr="00E16DA8" w:rsidTr="00E16DA8">
        <w:trPr>
          <w:trHeight w:val="300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8" w:name="RANGE!A1:K28"/>
            <w:bookmarkEnd w:id="8"/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</w:tc>
      </w:tr>
      <w:tr w:rsidR="00E16DA8" w:rsidRPr="00E16DA8" w:rsidTr="00E16DA8">
        <w:trPr>
          <w:trHeight w:val="300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</w:p>
        </w:tc>
      </w:tr>
      <w:tr w:rsidR="00E16DA8" w:rsidRPr="00E16DA8" w:rsidTr="00E16DA8">
        <w:trPr>
          <w:trHeight w:val="300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06.09.</w:t>
            </w:r>
            <w:r w:rsidRPr="00E16DA8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1791</w:t>
            </w:r>
          </w:p>
        </w:tc>
      </w:tr>
      <w:tr w:rsidR="00E16DA8" w:rsidRPr="00E16DA8" w:rsidTr="00E16DA8">
        <w:trPr>
          <w:trHeight w:val="1170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E16DA8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E16DA8" w:rsidRPr="00E16DA8" w:rsidTr="00E16DA8">
        <w:trPr>
          <w:trHeight w:val="300"/>
        </w:trPr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596"/>
        </w:trPr>
        <w:tc>
          <w:tcPr>
            <w:tcW w:w="152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E16DA8" w:rsidRPr="00E16DA8" w:rsidTr="00E16DA8">
        <w:trPr>
          <w:trHeight w:val="230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63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16DA8" w:rsidRPr="00E16DA8" w:rsidTr="00E16DA8">
        <w:trPr>
          <w:trHeight w:val="230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20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2022</w:t>
            </w:r>
            <w:r w:rsidRPr="00E16DA8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2023</w:t>
            </w:r>
            <w:r w:rsidRPr="00E16DA8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2024</w:t>
            </w:r>
            <w:r w:rsidRPr="00E16DA8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20"/>
        </w:trPr>
        <w:tc>
          <w:tcPr>
            <w:tcW w:w="152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E16DA8" w:rsidRPr="00E16DA8" w:rsidTr="00E16DA8">
        <w:trPr>
          <w:trHeight w:val="20"/>
        </w:trPr>
        <w:tc>
          <w:tcPr>
            <w:tcW w:w="152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E16DA8" w:rsidRPr="00E16DA8" w:rsidTr="00E16DA8">
        <w:trPr>
          <w:trHeight w:val="2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Субсидия МБУ "Комбинат благоустройства" на выполнение муниципального задания по содержанию дорог общего пользования местного значения за счет средств 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E16DA8" w:rsidRPr="00E16DA8" w:rsidTr="00E16DA8">
        <w:trPr>
          <w:trHeight w:val="20"/>
        </w:trPr>
        <w:tc>
          <w:tcPr>
            <w:tcW w:w="152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E16DA8" w:rsidRPr="00E16DA8" w:rsidTr="00E16DA8">
        <w:trPr>
          <w:trHeight w:val="2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Ремонт дорог общего пользования (пр.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Ленинградский, ул. Красноярская)</w:t>
            </w:r>
            <w:proofErr w:type="gramEnd"/>
          </w:p>
        </w:tc>
      </w:tr>
      <w:tr w:rsidR="00E16DA8" w:rsidRPr="00E16DA8" w:rsidTr="00E16DA8">
        <w:trPr>
          <w:trHeight w:val="2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Ремонт автодороги «от ул. Южная до нежилого здания по ул. Южная, 52</w:t>
            </w:r>
            <w:r w:rsidRPr="00E16DA8">
              <w:rPr>
                <w:rFonts w:ascii="Times New Roman" w:eastAsia="Times New Roman" w:hAnsi="Times New Roman"/>
                <w:sz w:val="20"/>
              </w:rPr>
              <w:br/>
              <w:t>(проезд к садовым товариществам №№ 6, 8, 18, 21, 35, 40 от ул. Южная)</w:t>
            </w:r>
          </w:p>
        </w:tc>
      </w:tr>
      <w:tr w:rsidR="00E16DA8" w:rsidRPr="00E16DA8" w:rsidTr="00E16DA8">
        <w:trPr>
          <w:trHeight w:val="2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Ремонт дорог общего пользования (пр.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Ленинградский)</w:t>
            </w:r>
            <w:proofErr w:type="gramEnd"/>
          </w:p>
        </w:tc>
      </w:tr>
      <w:tr w:rsidR="00E16DA8" w:rsidRPr="00E16DA8" w:rsidTr="00E16DA8">
        <w:trPr>
          <w:trHeight w:val="944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Бюджетные инвестиции на выполнение работ по строительству внутриквартального проезда МКР №5 северная часть ЗАТО г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</w:tr>
      <w:tr w:rsidR="00E16DA8" w:rsidRPr="00E16DA8" w:rsidTr="00E16DA8">
        <w:trPr>
          <w:trHeight w:val="20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  <w:tc>
          <w:tcPr>
            <w:tcW w:w="2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1260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Строительство, реконструкция проездов в районах индивидуальной жилой застройки (район ветлечебницы) за </w:t>
            </w:r>
            <w:r w:rsidRPr="00E16DA8">
              <w:rPr>
                <w:rFonts w:ascii="Times New Roman" w:eastAsia="Times New Roman" w:hAnsi="Times New Roman"/>
                <w:sz w:val="20"/>
              </w:rPr>
              <w:lastRenderedPageBreak/>
              <w:t>счет средств муниципального дорожного фонда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Бюджетные инвестиции на разработку проектно-сметной документации на строительство, реконструкцию проездов в районах индивидуальной жилой застройки (район </w:t>
            </w:r>
            <w:r w:rsidRPr="00E16DA8">
              <w:rPr>
                <w:rFonts w:ascii="Times New Roman" w:eastAsia="Times New Roman" w:hAnsi="Times New Roman"/>
                <w:sz w:val="20"/>
              </w:rPr>
              <w:lastRenderedPageBreak/>
              <w:t>ветлечебницы)</w:t>
            </w:r>
          </w:p>
        </w:tc>
      </w:tr>
      <w:tr w:rsidR="00E16DA8" w:rsidRPr="00E16DA8" w:rsidTr="00E16DA8">
        <w:trPr>
          <w:trHeight w:val="20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  <w:tc>
          <w:tcPr>
            <w:tcW w:w="2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16DA8" w:rsidRPr="00E16DA8" w:rsidTr="00E16DA8">
        <w:trPr>
          <w:trHeight w:val="2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lastRenderedPageBreak/>
              <w:t>Расходы на строительство и реконструкцию автомобильных дорог общего пользования местного значения в новых микрорайонах за счет средств муниципального дорожного фонда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Бюджетные инвестиции на выполнение работ по строительству внутриквартального проезда МКР №5 северная часть ЗАТО г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</w:tr>
      <w:tr w:rsidR="00E16DA8" w:rsidRPr="00E16DA8" w:rsidTr="00E16DA8">
        <w:trPr>
          <w:trHeight w:val="20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60 000,00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Ремонт асфальтобетонного покрытия по адресу ул. </w:t>
            </w: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Строительная</w:t>
            </w:r>
            <w:proofErr w:type="gramEnd"/>
            <w:r w:rsidRPr="00E16DA8">
              <w:rPr>
                <w:rFonts w:ascii="Times New Roman" w:eastAsia="Times New Roman" w:hAnsi="Times New Roman"/>
                <w:sz w:val="20"/>
              </w:rPr>
              <w:t xml:space="preserve"> пос. Подгорный</w:t>
            </w:r>
          </w:p>
        </w:tc>
      </w:tr>
      <w:tr w:rsidR="00E16DA8" w:rsidRPr="00E16DA8" w:rsidTr="00E16DA8">
        <w:trPr>
          <w:trHeight w:val="20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DA8" w:rsidRPr="00E16DA8" w:rsidRDefault="00E16DA8" w:rsidP="00E16DA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10 000,00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E16DA8">
              <w:rPr>
                <w:rFonts w:ascii="Times New Roman" w:eastAsia="Times New Roman" w:hAnsi="Times New Roman"/>
                <w:sz w:val="20"/>
              </w:rPr>
              <w:t>Разработка ПСД на строительство проезда от ул. Заводской до задания по ул. Черемуховая, 16 в поселке Подгорный</w:t>
            </w:r>
            <w:proofErr w:type="gramEnd"/>
          </w:p>
        </w:tc>
      </w:tr>
      <w:tr w:rsidR="00E16DA8" w:rsidRPr="00E16DA8" w:rsidTr="00E16DA8">
        <w:trPr>
          <w:trHeight w:val="2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379 190 067,50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769 601 685,50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16DA8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E16DA8" w:rsidRPr="00E16DA8" w:rsidTr="00E16DA8">
        <w:trPr>
          <w:trHeight w:val="2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16DA8" w:rsidRPr="00E16DA8" w:rsidTr="00E16DA8">
        <w:trPr>
          <w:trHeight w:val="2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379 190 067,50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769 601 685,50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E16DA8" w:rsidRPr="00E16DA8" w:rsidTr="00E16DA8">
        <w:trPr>
          <w:trHeight w:val="660"/>
        </w:trPr>
        <w:tc>
          <w:tcPr>
            <w:tcW w:w="5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6DA8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DA8" w:rsidRPr="00E16DA8" w:rsidRDefault="00E16DA8" w:rsidP="00E16DA8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Pr="008E0534" w:rsidRDefault="00586394" w:rsidP="00E16DA8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E16DA8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1F" w:rsidRDefault="00FE4B1F">
      <w:r>
        <w:separator/>
      </w:r>
    </w:p>
  </w:endnote>
  <w:endnote w:type="continuationSeparator" w:id="0">
    <w:p w:rsidR="00FE4B1F" w:rsidRDefault="00FE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1F" w:rsidRDefault="00FE4B1F">
      <w:r>
        <w:separator/>
      </w:r>
    </w:p>
  </w:footnote>
  <w:footnote w:type="continuationSeparator" w:id="0">
    <w:p w:rsidR="00FE4B1F" w:rsidRDefault="00FE4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1F" w:rsidRDefault="00FE4B1F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FE4B1F" w:rsidRDefault="0034221E">
        <w:pPr>
          <w:pStyle w:val="a7"/>
          <w:jc w:val="center"/>
        </w:pPr>
      </w:p>
    </w:sdtContent>
  </w:sdt>
  <w:p w:rsidR="00FE4B1F" w:rsidRDefault="00FE4B1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D5D4A"/>
    <w:rsid w:val="001E1ECA"/>
    <w:rsid w:val="001E4617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21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1A5"/>
    <w:rsid w:val="00411710"/>
    <w:rsid w:val="004123B8"/>
    <w:rsid w:val="004150B6"/>
    <w:rsid w:val="0042617D"/>
    <w:rsid w:val="00427641"/>
    <w:rsid w:val="00452D54"/>
    <w:rsid w:val="004553F5"/>
    <w:rsid w:val="004577CE"/>
    <w:rsid w:val="00457E20"/>
    <w:rsid w:val="004629F7"/>
    <w:rsid w:val="0046386D"/>
    <w:rsid w:val="00467236"/>
    <w:rsid w:val="0048473E"/>
    <w:rsid w:val="00487546"/>
    <w:rsid w:val="00487593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C14FE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C73EB"/>
    <w:rsid w:val="006D0EEE"/>
    <w:rsid w:val="006E4F16"/>
    <w:rsid w:val="006E501B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3520"/>
    <w:rsid w:val="00994BB5"/>
    <w:rsid w:val="00996D20"/>
    <w:rsid w:val="009A00AD"/>
    <w:rsid w:val="009A36F1"/>
    <w:rsid w:val="009A7529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09AF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94BB8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16DA8"/>
    <w:rsid w:val="00E22EED"/>
    <w:rsid w:val="00E266D2"/>
    <w:rsid w:val="00E31918"/>
    <w:rsid w:val="00E37C55"/>
    <w:rsid w:val="00E57EF1"/>
    <w:rsid w:val="00E616B9"/>
    <w:rsid w:val="00E62671"/>
    <w:rsid w:val="00E72BE9"/>
    <w:rsid w:val="00E85765"/>
    <w:rsid w:val="00EA3508"/>
    <w:rsid w:val="00EA5C72"/>
    <w:rsid w:val="00EB5645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84516"/>
    <w:rsid w:val="00F90E66"/>
    <w:rsid w:val="00F92530"/>
    <w:rsid w:val="00F92952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  <w:rsid w:val="00FE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E16DA8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E16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E16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E16DA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E16DA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8">
    <w:name w:val="xl68"/>
    <w:basedOn w:val="a"/>
    <w:rsid w:val="00E16DA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E16DA8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E16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E16DA8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72">
    <w:name w:val="xl72"/>
    <w:basedOn w:val="a"/>
    <w:rsid w:val="00E16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E16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4">
    <w:name w:val="xl74"/>
    <w:basedOn w:val="a"/>
    <w:rsid w:val="00E16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E16DA8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E16DA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E16DA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E16DA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79">
    <w:name w:val="xl79"/>
    <w:basedOn w:val="a"/>
    <w:rsid w:val="00E16DA8"/>
    <w:pP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81260-3134-4E12-9FC3-5410BA19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4461</Words>
  <Characters>30031</Characters>
  <Application>Microsoft Office Word</Application>
  <DocSecurity>0</DocSecurity>
  <Lines>250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masalov</cp:lastModifiedBy>
  <cp:revision>2</cp:revision>
  <cp:lastPrinted>2022-09-05T07:39:00Z</cp:lastPrinted>
  <dcterms:created xsi:type="dcterms:W3CDTF">2022-09-06T02:56:00Z</dcterms:created>
  <dcterms:modified xsi:type="dcterms:W3CDTF">2022-09-06T02:56:00Z</dcterms:modified>
</cp:coreProperties>
</file>