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D146A" w:rsidRDefault="00CD5149" w:rsidP="009833F5">
      <w:pPr>
        <w:pStyle w:val="a3"/>
        <w:widowControl w:val="0"/>
        <w:jc w:val="center"/>
        <w:rPr>
          <w:noProof/>
        </w:rPr>
      </w:pPr>
      <w:r w:rsidRPr="008D146A">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21676" w:rsidRDefault="00C21676" w:rsidP="009833F5">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8A158F" w:rsidRPr="008D146A" w:rsidRDefault="008A158F" w:rsidP="009833F5">
      <w:pPr>
        <w:pStyle w:val="30"/>
        <w:framePr w:w="9897" w:wrap="around" w:x="1435" w:y="266"/>
        <w:widowControl w:val="0"/>
        <w:rPr>
          <w:rFonts w:ascii="Arial" w:hAnsi="Arial" w:cs="Arial"/>
          <w:sz w:val="28"/>
          <w:szCs w:val="28"/>
        </w:rPr>
      </w:pPr>
      <w:r w:rsidRPr="008D146A">
        <w:rPr>
          <w:rFonts w:ascii="Arial" w:hAnsi="Arial" w:cs="Arial"/>
          <w:sz w:val="28"/>
          <w:szCs w:val="28"/>
        </w:rPr>
        <w:t xml:space="preserve"> </w:t>
      </w:r>
      <w:r w:rsidR="007438B8" w:rsidRPr="008D146A">
        <w:rPr>
          <w:rFonts w:ascii="Arial" w:hAnsi="Arial" w:cs="Arial"/>
          <w:sz w:val="28"/>
          <w:szCs w:val="28"/>
        </w:rPr>
        <w:t>«</w:t>
      </w:r>
      <w:r w:rsidRPr="008D146A">
        <w:rPr>
          <w:rFonts w:ascii="Arial" w:hAnsi="Arial" w:cs="Arial"/>
          <w:sz w:val="28"/>
          <w:szCs w:val="28"/>
        </w:rPr>
        <w:t>Закрытое административно – территориальное образование</w:t>
      </w:r>
      <w:r w:rsidR="009F7D5E" w:rsidRPr="008D146A">
        <w:rPr>
          <w:rFonts w:ascii="Arial" w:hAnsi="Arial" w:cs="Arial"/>
          <w:sz w:val="28"/>
          <w:szCs w:val="28"/>
        </w:rPr>
        <w:t xml:space="preserve"> </w:t>
      </w:r>
      <w:r w:rsidRPr="008D146A">
        <w:rPr>
          <w:rFonts w:ascii="Arial" w:hAnsi="Arial" w:cs="Arial"/>
          <w:sz w:val="28"/>
          <w:szCs w:val="28"/>
        </w:rPr>
        <w:t>Железногорск Красноярского края</w:t>
      </w:r>
      <w:r w:rsidR="007438B8" w:rsidRPr="008D146A">
        <w:rPr>
          <w:rFonts w:ascii="Arial" w:hAnsi="Arial" w:cs="Arial"/>
          <w:sz w:val="28"/>
          <w:szCs w:val="28"/>
        </w:rPr>
        <w:t>»</w:t>
      </w:r>
    </w:p>
    <w:p w:rsidR="008A158F" w:rsidRPr="008D146A" w:rsidRDefault="008A158F" w:rsidP="009833F5">
      <w:pPr>
        <w:pStyle w:val="1"/>
        <w:keepNext w:val="0"/>
        <w:framePr w:w="9897" w:wrap="around" w:x="1435" w:y="266"/>
        <w:widowControl w:val="0"/>
        <w:rPr>
          <w:rFonts w:ascii="Arial" w:hAnsi="Arial" w:cs="Arial"/>
          <w:szCs w:val="28"/>
        </w:rPr>
      </w:pPr>
    </w:p>
    <w:p w:rsidR="008A158F" w:rsidRPr="008D146A" w:rsidRDefault="008A158F" w:rsidP="009833F5">
      <w:pPr>
        <w:pStyle w:val="1"/>
        <w:keepNext w:val="0"/>
        <w:framePr w:w="9897" w:wrap="around" w:x="1435" w:y="266"/>
        <w:widowControl w:val="0"/>
        <w:rPr>
          <w:sz w:val="32"/>
          <w:szCs w:val="32"/>
        </w:rPr>
      </w:pPr>
      <w:r w:rsidRPr="008D146A">
        <w:rPr>
          <w:sz w:val="32"/>
          <w:szCs w:val="32"/>
        </w:rPr>
        <w:t>АДМИНИСТРАЦИЯ ЗАТО г.</w:t>
      </w:r>
      <w:r w:rsidR="00F440BF" w:rsidRPr="008D146A">
        <w:rPr>
          <w:sz w:val="32"/>
          <w:szCs w:val="32"/>
        </w:rPr>
        <w:t xml:space="preserve"> </w:t>
      </w:r>
      <w:r w:rsidRPr="008D146A">
        <w:rPr>
          <w:sz w:val="32"/>
          <w:szCs w:val="32"/>
        </w:rPr>
        <w:t>ЖЕЛЕЗНОГОРСК</w:t>
      </w:r>
    </w:p>
    <w:p w:rsidR="008A158F" w:rsidRPr="008D146A" w:rsidRDefault="008A158F" w:rsidP="009833F5">
      <w:pPr>
        <w:framePr w:w="9897" w:h="1873" w:hSpace="180" w:wrap="around" w:vAnchor="text" w:hAnchor="page" w:x="1435" w:y="266"/>
        <w:widowControl w:val="0"/>
        <w:jc w:val="center"/>
        <w:rPr>
          <w:rFonts w:ascii="Times New Roman" w:hAnsi="Times New Roman"/>
          <w:b/>
          <w:sz w:val="28"/>
        </w:rPr>
      </w:pPr>
    </w:p>
    <w:p w:rsidR="008A158F" w:rsidRPr="008D146A" w:rsidRDefault="008A158F" w:rsidP="009833F5">
      <w:pPr>
        <w:framePr w:w="9897" w:h="1873" w:hSpace="180" w:wrap="around" w:vAnchor="text" w:hAnchor="page" w:x="1435" w:y="266"/>
        <w:widowControl w:val="0"/>
        <w:jc w:val="center"/>
        <w:rPr>
          <w:rFonts w:ascii="Arial" w:hAnsi="Arial"/>
        </w:rPr>
      </w:pPr>
      <w:r w:rsidRPr="008D146A">
        <w:rPr>
          <w:rFonts w:ascii="Arial" w:hAnsi="Arial"/>
          <w:b/>
          <w:sz w:val="36"/>
        </w:rPr>
        <w:t>ПОСТАНОВЛЕНИЕ</w:t>
      </w:r>
    </w:p>
    <w:p w:rsidR="00CC2892" w:rsidRPr="008D146A" w:rsidRDefault="00CC2892" w:rsidP="009833F5">
      <w:pPr>
        <w:widowControl w:val="0"/>
      </w:pPr>
    </w:p>
    <w:p w:rsidR="00CC2892" w:rsidRPr="008D146A" w:rsidRDefault="00CC2892" w:rsidP="009833F5">
      <w:pPr>
        <w:widowControl w:val="0"/>
      </w:pPr>
    </w:p>
    <w:p w:rsidR="00E67BD3" w:rsidRPr="008D146A" w:rsidRDefault="00E67BD3" w:rsidP="00E67BD3">
      <w:pPr>
        <w:framePr w:w="9796" w:h="441" w:hSpace="180" w:wrap="around" w:vAnchor="text" w:hAnchor="page" w:x="1681" w:y="89"/>
        <w:widowControl w:val="0"/>
        <w:rPr>
          <w:rFonts w:ascii="Times New Roman" w:hAnsi="Times New Roman"/>
          <w:sz w:val="22"/>
        </w:rPr>
      </w:pPr>
    </w:p>
    <w:p w:rsidR="00E67BD3" w:rsidRPr="001515A3" w:rsidRDefault="00C76D2D" w:rsidP="00E67BD3">
      <w:pPr>
        <w:framePr w:w="9796" w:h="441" w:hSpace="180" w:wrap="around" w:vAnchor="text" w:hAnchor="page" w:x="1681" w:y="89"/>
        <w:widowControl w:val="0"/>
        <w:rPr>
          <w:rFonts w:ascii="Times New Roman" w:hAnsi="Times New Roman"/>
          <w:sz w:val="22"/>
        </w:rPr>
      </w:pPr>
      <w:r>
        <w:rPr>
          <w:rFonts w:ascii="Times New Roman" w:hAnsi="Times New Roman"/>
          <w:sz w:val="22"/>
        </w:rPr>
        <w:t>19.08.2022</w:t>
      </w:r>
      <w:r w:rsidR="004816EA">
        <w:rPr>
          <w:rFonts w:ascii="Times New Roman" w:hAnsi="Times New Roman"/>
          <w:sz w:val="22"/>
        </w:rPr>
        <w:t xml:space="preserve">       </w:t>
      </w:r>
      <w:r w:rsidR="004A75F7">
        <w:rPr>
          <w:rFonts w:ascii="Times New Roman" w:hAnsi="Times New Roman"/>
          <w:sz w:val="22"/>
        </w:rPr>
        <w:t xml:space="preserve"> </w:t>
      </w:r>
      <w:r w:rsidR="00E67BD3" w:rsidRPr="008D146A">
        <w:rPr>
          <w:rFonts w:ascii="Times New Roman" w:hAnsi="Times New Roman"/>
          <w:sz w:val="22"/>
        </w:rPr>
        <w:t xml:space="preserve">                                                                                                                          №</w:t>
      </w:r>
      <w:r w:rsidR="004A75F7">
        <w:rPr>
          <w:rFonts w:ascii="Times New Roman" w:hAnsi="Times New Roman"/>
          <w:sz w:val="22"/>
        </w:rPr>
        <w:t xml:space="preserve"> </w:t>
      </w:r>
      <w:r>
        <w:rPr>
          <w:rFonts w:ascii="Times New Roman" w:hAnsi="Times New Roman"/>
          <w:sz w:val="22"/>
        </w:rPr>
        <w:t xml:space="preserve">1687 </w:t>
      </w:r>
    </w:p>
    <w:p w:rsidR="00E67BD3" w:rsidRPr="008D146A" w:rsidRDefault="00E67BD3" w:rsidP="00E67BD3">
      <w:pPr>
        <w:framePr w:w="9796" w:h="441" w:hSpace="180" w:wrap="around" w:vAnchor="text" w:hAnchor="page" w:x="1681" w:y="89"/>
        <w:widowControl w:val="0"/>
        <w:jc w:val="center"/>
        <w:rPr>
          <w:sz w:val="22"/>
          <w:szCs w:val="22"/>
        </w:rPr>
      </w:pPr>
      <w:r w:rsidRPr="008D146A">
        <w:rPr>
          <w:rFonts w:ascii="Times New Roman" w:hAnsi="Times New Roman"/>
          <w:b/>
          <w:sz w:val="22"/>
          <w:szCs w:val="22"/>
        </w:rPr>
        <w:t>г. Железногорск</w:t>
      </w:r>
    </w:p>
    <w:p w:rsidR="00CC2892" w:rsidRPr="008D146A" w:rsidRDefault="00CC2892" w:rsidP="009833F5">
      <w:pPr>
        <w:widowControl w:val="0"/>
      </w:pPr>
    </w:p>
    <w:p w:rsidR="00CC2892" w:rsidRPr="008D146A" w:rsidRDefault="00CC2892" w:rsidP="009833F5">
      <w:pPr>
        <w:widowControl w:val="0"/>
      </w:pPr>
    </w:p>
    <w:p w:rsidR="00CC2892" w:rsidRPr="008D146A" w:rsidRDefault="00CC2892" w:rsidP="009833F5">
      <w:pPr>
        <w:widowControl w:val="0"/>
      </w:pPr>
    </w:p>
    <w:p w:rsidR="00CC2892" w:rsidRPr="008D146A" w:rsidRDefault="00CC2892" w:rsidP="009833F5">
      <w:pPr>
        <w:widowControl w:val="0"/>
        <w:jc w:val="both"/>
      </w:pPr>
    </w:p>
    <w:p w:rsidR="00B63EA8" w:rsidRPr="00A3415C" w:rsidRDefault="000F5D10" w:rsidP="002D00FB">
      <w:pPr>
        <w:pStyle w:val="ConsTitle"/>
        <w:jc w:val="both"/>
        <w:rPr>
          <w:rFonts w:ascii="Times New Roman" w:hAnsi="Times New Roman"/>
          <w:b w:val="0"/>
          <w:sz w:val="27"/>
          <w:szCs w:val="27"/>
        </w:rPr>
      </w:pPr>
      <w:r w:rsidRPr="00A3415C">
        <w:rPr>
          <w:rFonts w:ascii="Times New Roman" w:hAnsi="Times New Roman"/>
          <w:b w:val="0"/>
          <w:sz w:val="27"/>
          <w:szCs w:val="27"/>
        </w:rPr>
        <w:t>О внесении изменений в постановление Администрации ЗАТО г. Железногорск от 30.11.2017 № 2069 "</w:t>
      </w:r>
      <w:r w:rsidR="00FA7BA5" w:rsidRPr="00A3415C">
        <w:rPr>
          <w:rFonts w:ascii="Times New Roman" w:hAnsi="Times New Roman"/>
          <w:b w:val="0"/>
          <w:sz w:val="27"/>
          <w:szCs w:val="27"/>
        </w:rPr>
        <w:t xml:space="preserve">Об утверждении муниципальной программы </w:t>
      </w:r>
      <w:r w:rsidR="007438B8" w:rsidRPr="00A3415C">
        <w:rPr>
          <w:rFonts w:ascii="Times New Roman" w:hAnsi="Times New Roman"/>
          <w:b w:val="0"/>
          <w:sz w:val="27"/>
          <w:szCs w:val="27"/>
        </w:rPr>
        <w:t>«</w:t>
      </w:r>
      <w:r w:rsidR="00FA7BA5" w:rsidRPr="00A3415C">
        <w:rPr>
          <w:rFonts w:ascii="Times New Roman" w:hAnsi="Times New Roman"/>
          <w:b w:val="0"/>
          <w:sz w:val="27"/>
          <w:szCs w:val="27"/>
        </w:rPr>
        <w:t>Формирование современной городской среды</w:t>
      </w:r>
      <w:r w:rsidR="00E7172C" w:rsidRPr="00A3415C">
        <w:rPr>
          <w:rFonts w:ascii="Times New Roman" w:hAnsi="Times New Roman"/>
          <w:b w:val="0"/>
          <w:sz w:val="27"/>
          <w:szCs w:val="27"/>
        </w:rPr>
        <w:t xml:space="preserve"> на 2018-2024</w:t>
      </w:r>
      <w:r w:rsidR="00E260C5" w:rsidRPr="00A3415C">
        <w:rPr>
          <w:rFonts w:ascii="Times New Roman" w:hAnsi="Times New Roman"/>
          <w:b w:val="0"/>
          <w:sz w:val="27"/>
          <w:szCs w:val="27"/>
        </w:rPr>
        <w:t xml:space="preserve"> годы</w:t>
      </w:r>
      <w:r w:rsidR="007438B8" w:rsidRPr="00A3415C">
        <w:rPr>
          <w:rFonts w:ascii="Times New Roman" w:hAnsi="Times New Roman"/>
          <w:b w:val="0"/>
          <w:sz w:val="27"/>
          <w:szCs w:val="27"/>
        </w:rPr>
        <w:t>»</w:t>
      </w:r>
      <w:r w:rsidR="009D046F" w:rsidRPr="00A3415C">
        <w:rPr>
          <w:rFonts w:ascii="Times New Roman" w:hAnsi="Times New Roman"/>
          <w:b w:val="0"/>
          <w:sz w:val="27"/>
          <w:szCs w:val="27"/>
        </w:rPr>
        <w:t xml:space="preserve"> </w:t>
      </w:r>
      <w:r w:rsidRPr="00A3415C">
        <w:rPr>
          <w:rFonts w:ascii="Times New Roman" w:hAnsi="Times New Roman"/>
          <w:b w:val="0"/>
          <w:sz w:val="27"/>
          <w:szCs w:val="27"/>
        </w:rPr>
        <w:t>"</w:t>
      </w:r>
    </w:p>
    <w:p w:rsidR="00B63EA8" w:rsidRPr="00A3415C" w:rsidRDefault="00B63EA8" w:rsidP="009833F5">
      <w:pPr>
        <w:pStyle w:val="ConsTitle"/>
        <w:jc w:val="both"/>
        <w:rPr>
          <w:rFonts w:ascii="Times New Roman" w:hAnsi="Times New Roman"/>
          <w:b w:val="0"/>
          <w:sz w:val="27"/>
          <w:szCs w:val="27"/>
        </w:rPr>
      </w:pPr>
    </w:p>
    <w:p w:rsidR="00B63EA8" w:rsidRPr="005273D9" w:rsidRDefault="00B63EA8" w:rsidP="00EE2EAF">
      <w:pPr>
        <w:autoSpaceDE w:val="0"/>
        <w:autoSpaceDN w:val="0"/>
        <w:adjustRightInd w:val="0"/>
        <w:ind w:firstLine="567"/>
        <w:jc w:val="both"/>
        <w:rPr>
          <w:rFonts w:ascii="Times New Roman" w:hAnsi="Times New Roman"/>
          <w:sz w:val="27"/>
          <w:szCs w:val="27"/>
        </w:rPr>
      </w:pPr>
      <w:r w:rsidRPr="00A3415C">
        <w:rPr>
          <w:rFonts w:ascii="Times New Roman" w:hAnsi="Times New Roman"/>
          <w:sz w:val="27"/>
          <w:szCs w:val="27"/>
        </w:rPr>
        <w:t>Руководствуясь статьей 16 Федеральн</w:t>
      </w:r>
      <w:r w:rsidR="0054229B" w:rsidRPr="00A3415C">
        <w:rPr>
          <w:rFonts w:ascii="Times New Roman" w:hAnsi="Times New Roman"/>
          <w:sz w:val="27"/>
          <w:szCs w:val="27"/>
        </w:rPr>
        <w:t>ого</w:t>
      </w:r>
      <w:r w:rsidRPr="00A3415C">
        <w:rPr>
          <w:rFonts w:ascii="Times New Roman" w:hAnsi="Times New Roman"/>
          <w:sz w:val="27"/>
          <w:szCs w:val="27"/>
        </w:rPr>
        <w:t xml:space="preserve"> закон</w:t>
      </w:r>
      <w:r w:rsidR="0054229B" w:rsidRPr="00A3415C">
        <w:rPr>
          <w:rFonts w:ascii="Times New Roman" w:hAnsi="Times New Roman"/>
          <w:sz w:val="27"/>
          <w:szCs w:val="27"/>
        </w:rPr>
        <w:t>а</w:t>
      </w:r>
      <w:r w:rsidRPr="00A3415C">
        <w:rPr>
          <w:rFonts w:ascii="Times New Roman" w:hAnsi="Times New Roman"/>
          <w:sz w:val="27"/>
          <w:szCs w:val="27"/>
        </w:rPr>
        <w:t xml:space="preserve"> от 06.10.2003 № 131-ФЗ </w:t>
      </w:r>
      <w:r w:rsidR="007438B8" w:rsidRPr="00A3415C">
        <w:rPr>
          <w:rFonts w:ascii="Times New Roman" w:hAnsi="Times New Roman"/>
          <w:sz w:val="27"/>
          <w:szCs w:val="27"/>
        </w:rPr>
        <w:t>«</w:t>
      </w:r>
      <w:r w:rsidRPr="00A3415C">
        <w:rPr>
          <w:rFonts w:ascii="Times New Roman" w:hAnsi="Times New Roman"/>
          <w:sz w:val="27"/>
          <w:szCs w:val="27"/>
        </w:rPr>
        <w:t>Об общих принципах организации местного самоуправления в Российской Федерации</w:t>
      </w:r>
      <w:r w:rsidR="007438B8" w:rsidRPr="00A3415C">
        <w:rPr>
          <w:rFonts w:ascii="Times New Roman" w:hAnsi="Times New Roman"/>
          <w:sz w:val="27"/>
          <w:szCs w:val="27"/>
        </w:rPr>
        <w:t>»</w:t>
      </w:r>
      <w:r w:rsidR="009854B1" w:rsidRPr="00A3415C">
        <w:rPr>
          <w:rFonts w:ascii="Times New Roman" w:hAnsi="Times New Roman"/>
          <w:sz w:val="27"/>
          <w:szCs w:val="27"/>
        </w:rPr>
        <w:t xml:space="preserve">, </w:t>
      </w:r>
      <w:r w:rsidR="00E7172C" w:rsidRPr="00A3415C">
        <w:rPr>
          <w:rFonts w:ascii="Times New Roman" w:hAnsi="Times New Roman"/>
          <w:sz w:val="27"/>
          <w:szCs w:val="27"/>
        </w:rPr>
        <w:t>Приказом Минстроя России от 18.03.2019 № 162/</w:t>
      </w:r>
      <w:proofErr w:type="spellStart"/>
      <w:proofErr w:type="gramStart"/>
      <w:r w:rsidR="00E7172C" w:rsidRPr="00A3415C">
        <w:rPr>
          <w:rFonts w:ascii="Times New Roman" w:hAnsi="Times New Roman"/>
          <w:sz w:val="27"/>
          <w:szCs w:val="27"/>
        </w:rPr>
        <w:t>пр</w:t>
      </w:r>
      <w:proofErr w:type="spellEnd"/>
      <w:proofErr w:type="gramEnd"/>
      <w:r w:rsidR="00E7172C" w:rsidRPr="00A3415C">
        <w:rPr>
          <w:rFonts w:ascii="Times New Roman" w:hAnsi="Times New Roman"/>
          <w:sz w:val="27"/>
          <w:szCs w:val="27"/>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w:t>
      </w:r>
      <w:r w:rsidR="009854B1" w:rsidRPr="00A3415C">
        <w:rPr>
          <w:rFonts w:ascii="Times New Roman" w:hAnsi="Times New Roman"/>
          <w:sz w:val="27"/>
          <w:szCs w:val="27"/>
        </w:rPr>
        <w:t>Уставом ЗАТО Железногорск,</w:t>
      </w:r>
      <w:r w:rsidR="00FA7BA5" w:rsidRPr="00A3415C">
        <w:rPr>
          <w:rFonts w:ascii="Times New Roman" w:hAnsi="Times New Roman"/>
          <w:sz w:val="27"/>
          <w:szCs w:val="27"/>
        </w:rPr>
        <w:t xml:space="preserve"> постановлением Администрации ЗАТО</w:t>
      </w:r>
      <w:r w:rsidR="00450961" w:rsidRPr="00A3415C">
        <w:rPr>
          <w:rFonts w:ascii="Times New Roman" w:hAnsi="Times New Roman"/>
          <w:sz w:val="27"/>
          <w:szCs w:val="27"/>
        </w:rPr>
        <w:t xml:space="preserve"> </w:t>
      </w:r>
      <w:r w:rsidR="00FA7BA5" w:rsidRPr="00A3415C">
        <w:rPr>
          <w:rFonts w:ascii="Times New Roman" w:hAnsi="Times New Roman"/>
          <w:sz w:val="27"/>
          <w:szCs w:val="27"/>
        </w:rPr>
        <w:t xml:space="preserve">г. Железногорск от 21.08.2013 № 1301 </w:t>
      </w:r>
      <w:r w:rsidR="007438B8" w:rsidRPr="00A3415C">
        <w:rPr>
          <w:rFonts w:ascii="Times New Roman" w:hAnsi="Times New Roman"/>
          <w:sz w:val="27"/>
          <w:szCs w:val="27"/>
        </w:rPr>
        <w:t>«</w:t>
      </w:r>
      <w:r w:rsidR="00FA7BA5" w:rsidRPr="00A3415C">
        <w:rPr>
          <w:rFonts w:ascii="Times New Roman" w:hAnsi="Times New Roman"/>
          <w:sz w:val="27"/>
          <w:szCs w:val="27"/>
        </w:rPr>
        <w:t>Об утверждении Порядка принятия решений о разработке, формировании и реализации муниципальных программ ЗАТО Железногорск</w:t>
      </w:r>
      <w:r w:rsidR="007438B8" w:rsidRPr="00A3415C">
        <w:rPr>
          <w:rFonts w:ascii="Times New Roman" w:hAnsi="Times New Roman"/>
          <w:sz w:val="27"/>
          <w:szCs w:val="27"/>
        </w:rPr>
        <w:t>»</w:t>
      </w:r>
      <w:r w:rsidR="00FA7BA5" w:rsidRPr="00A3415C">
        <w:rPr>
          <w:rFonts w:ascii="Times New Roman" w:hAnsi="Times New Roman"/>
          <w:sz w:val="27"/>
          <w:szCs w:val="27"/>
        </w:rPr>
        <w:t xml:space="preserve">, </w:t>
      </w:r>
      <w:r w:rsidR="009854B1" w:rsidRPr="00A3415C">
        <w:rPr>
          <w:rFonts w:ascii="Times New Roman" w:hAnsi="Times New Roman"/>
          <w:sz w:val="27"/>
          <w:szCs w:val="27"/>
        </w:rPr>
        <w:t xml:space="preserve">в целях </w:t>
      </w:r>
      <w:r w:rsidR="00FA7BA5" w:rsidRPr="00A3415C">
        <w:rPr>
          <w:rFonts w:ascii="Times New Roman" w:hAnsi="Times New Roman"/>
          <w:sz w:val="27"/>
          <w:szCs w:val="27"/>
        </w:rPr>
        <w:t xml:space="preserve">формирования современной городской среды и обеспечения комплексного подхода к благоустройству </w:t>
      </w:r>
      <w:r w:rsidR="00FA7BA5" w:rsidRPr="005273D9">
        <w:rPr>
          <w:rFonts w:ascii="Times New Roman" w:hAnsi="Times New Roman"/>
          <w:sz w:val="27"/>
          <w:szCs w:val="27"/>
        </w:rPr>
        <w:t>территорий ЗАТО Железногорск,</w:t>
      </w:r>
    </w:p>
    <w:p w:rsidR="009854B1" w:rsidRPr="005273D9" w:rsidRDefault="009854B1" w:rsidP="009833F5">
      <w:pPr>
        <w:pStyle w:val="ConsTitle"/>
        <w:jc w:val="both"/>
        <w:rPr>
          <w:rFonts w:ascii="Times New Roman" w:hAnsi="Times New Roman"/>
          <w:b w:val="0"/>
          <w:sz w:val="27"/>
          <w:szCs w:val="27"/>
        </w:rPr>
      </w:pPr>
    </w:p>
    <w:p w:rsidR="009854B1" w:rsidRPr="005273D9" w:rsidRDefault="009854B1" w:rsidP="009833F5">
      <w:pPr>
        <w:pStyle w:val="ConsTitle"/>
        <w:jc w:val="both"/>
        <w:rPr>
          <w:rFonts w:ascii="Times New Roman" w:hAnsi="Times New Roman"/>
          <w:b w:val="0"/>
          <w:sz w:val="27"/>
          <w:szCs w:val="27"/>
        </w:rPr>
      </w:pPr>
      <w:r w:rsidRPr="005273D9">
        <w:rPr>
          <w:rFonts w:ascii="Times New Roman" w:hAnsi="Times New Roman"/>
          <w:b w:val="0"/>
          <w:sz w:val="27"/>
          <w:szCs w:val="27"/>
        </w:rPr>
        <w:t>ПОСТАНОВЛЯЮ:</w:t>
      </w:r>
    </w:p>
    <w:p w:rsidR="009854B1" w:rsidRPr="005273D9" w:rsidRDefault="009854B1" w:rsidP="009833F5">
      <w:pPr>
        <w:pStyle w:val="ConsTitle"/>
        <w:jc w:val="both"/>
        <w:rPr>
          <w:rFonts w:ascii="Times New Roman" w:hAnsi="Times New Roman"/>
          <w:b w:val="0"/>
          <w:sz w:val="27"/>
          <w:szCs w:val="27"/>
        </w:rPr>
      </w:pPr>
    </w:p>
    <w:p w:rsidR="00D531C7" w:rsidRPr="005273D9" w:rsidRDefault="00D531C7" w:rsidP="00D531C7">
      <w:pPr>
        <w:pStyle w:val="ConsTitle"/>
        <w:jc w:val="both"/>
        <w:rPr>
          <w:rFonts w:ascii="Times New Roman" w:hAnsi="Times New Roman"/>
          <w:b w:val="0"/>
          <w:sz w:val="27"/>
          <w:szCs w:val="27"/>
        </w:rPr>
      </w:pPr>
    </w:p>
    <w:p w:rsidR="00A430A2" w:rsidRPr="005273D9" w:rsidRDefault="00D531C7" w:rsidP="007F4540">
      <w:pPr>
        <w:ind w:firstLine="709"/>
        <w:jc w:val="both"/>
        <w:rPr>
          <w:rFonts w:ascii="Times New Roman" w:hAnsi="Times New Roman"/>
          <w:sz w:val="27"/>
          <w:szCs w:val="27"/>
        </w:rPr>
      </w:pPr>
      <w:r w:rsidRPr="005273D9">
        <w:rPr>
          <w:rFonts w:ascii="Times New Roman" w:hAnsi="Times New Roman"/>
          <w:sz w:val="27"/>
          <w:szCs w:val="27"/>
        </w:rPr>
        <w:t xml:space="preserve">1. </w:t>
      </w:r>
      <w:r w:rsidR="009256F8" w:rsidRPr="005273D9">
        <w:rPr>
          <w:rFonts w:ascii="Times New Roman" w:hAnsi="Times New Roman"/>
          <w:sz w:val="27"/>
          <w:szCs w:val="27"/>
        </w:rPr>
        <w:t>Внести следующие изменения в постановлени</w:t>
      </w:r>
      <w:r w:rsidR="00A430A2" w:rsidRPr="005273D9">
        <w:rPr>
          <w:rFonts w:ascii="Times New Roman" w:hAnsi="Times New Roman"/>
          <w:sz w:val="27"/>
          <w:szCs w:val="27"/>
        </w:rPr>
        <w:t>е</w:t>
      </w:r>
      <w:r w:rsidR="009256F8" w:rsidRPr="005273D9">
        <w:rPr>
          <w:rFonts w:ascii="Times New Roman" w:hAnsi="Times New Roman"/>
          <w:sz w:val="27"/>
          <w:szCs w:val="27"/>
        </w:rPr>
        <w:t xml:space="preserve"> Администрации ЗАТО</w:t>
      </w:r>
      <w:r w:rsidR="00A3415C" w:rsidRPr="005273D9">
        <w:rPr>
          <w:rFonts w:ascii="Times New Roman" w:hAnsi="Times New Roman"/>
          <w:sz w:val="27"/>
          <w:szCs w:val="27"/>
        </w:rPr>
        <w:t xml:space="preserve">           </w:t>
      </w:r>
      <w:r w:rsidR="009256F8" w:rsidRPr="005273D9">
        <w:rPr>
          <w:rFonts w:ascii="Times New Roman" w:hAnsi="Times New Roman"/>
          <w:sz w:val="27"/>
          <w:szCs w:val="27"/>
        </w:rPr>
        <w:t xml:space="preserve"> г. Железногорск от 30.11.2017 № 2069 "Об утверждении муниципальной программы «Формирование современной городской среды на 2018-202</w:t>
      </w:r>
      <w:r w:rsidR="00E7172C" w:rsidRPr="005273D9">
        <w:rPr>
          <w:rFonts w:ascii="Times New Roman" w:hAnsi="Times New Roman"/>
          <w:sz w:val="27"/>
          <w:szCs w:val="27"/>
        </w:rPr>
        <w:t>4</w:t>
      </w:r>
      <w:r w:rsidR="009256F8" w:rsidRPr="005273D9">
        <w:rPr>
          <w:rFonts w:ascii="Times New Roman" w:hAnsi="Times New Roman"/>
          <w:sz w:val="27"/>
          <w:szCs w:val="27"/>
        </w:rPr>
        <w:t xml:space="preserve"> годы»"</w:t>
      </w:r>
      <w:r w:rsidR="00A430A2" w:rsidRPr="005273D9">
        <w:rPr>
          <w:rFonts w:ascii="Times New Roman" w:hAnsi="Times New Roman"/>
          <w:sz w:val="27"/>
          <w:szCs w:val="27"/>
        </w:rPr>
        <w:t>:</w:t>
      </w:r>
    </w:p>
    <w:p w:rsidR="00F85F73" w:rsidRPr="005273D9" w:rsidRDefault="00947CDB" w:rsidP="00F85F73">
      <w:pPr>
        <w:pStyle w:val="ConsTitle"/>
        <w:ind w:firstLine="709"/>
        <w:jc w:val="both"/>
        <w:rPr>
          <w:rFonts w:ascii="Times New Roman" w:hAnsi="Times New Roman"/>
          <w:b w:val="0"/>
          <w:sz w:val="27"/>
          <w:szCs w:val="27"/>
        </w:rPr>
      </w:pPr>
      <w:r w:rsidRPr="005273D9">
        <w:rPr>
          <w:rFonts w:ascii="Times New Roman" w:hAnsi="Times New Roman"/>
          <w:b w:val="0"/>
          <w:sz w:val="27"/>
          <w:szCs w:val="27"/>
        </w:rPr>
        <w:t xml:space="preserve">1.1. </w:t>
      </w:r>
      <w:r w:rsidR="00F85F73" w:rsidRPr="005273D9">
        <w:rPr>
          <w:rFonts w:ascii="Times New Roman" w:hAnsi="Times New Roman"/>
          <w:b w:val="0"/>
          <w:sz w:val="27"/>
          <w:szCs w:val="27"/>
        </w:rPr>
        <w:t>В приложении № 1</w:t>
      </w:r>
      <w:r w:rsidR="00100471" w:rsidRPr="005273D9">
        <w:rPr>
          <w:rFonts w:ascii="Times New Roman" w:hAnsi="Times New Roman"/>
          <w:b w:val="0"/>
          <w:sz w:val="27"/>
          <w:szCs w:val="27"/>
        </w:rPr>
        <w:t xml:space="preserve"> к постановлению строку 5</w:t>
      </w:r>
      <w:r w:rsidR="00F85F73" w:rsidRPr="005273D9">
        <w:rPr>
          <w:rFonts w:ascii="Times New Roman" w:hAnsi="Times New Roman"/>
          <w:b w:val="0"/>
          <w:sz w:val="27"/>
          <w:szCs w:val="27"/>
        </w:rPr>
        <w:t xml:space="preserve"> таблицы раздела 1 «Паспорт муниципальной программы ЗАТО Железногорск» изложить в новой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812"/>
      </w:tblGrid>
      <w:tr w:rsidR="00F85F73" w:rsidRPr="005273D9" w:rsidTr="00CD15F6">
        <w:trPr>
          <w:trHeight w:val="598"/>
        </w:trPr>
        <w:tc>
          <w:tcPr>
            <w:tcW w:w="4111" w:type="dxa"/>
            <w:vAlign w:val="center"/>
          </w:tcPr>
          <w:p w:rsidR="00F85F73" w:rsidRPr="005273D9" w:rsidRDefault="00F85F73" w:rsidP="00CD15F6">
            <w:pPr>
              <w:widowControl w:val="0"/>
              <w:tabs>
                <w:tab w:val="left" w:pos="1134"/>
              </w:tabs>
              <w:autoSpaceDE w:val="0"/>
              <w:autoSpaceDN w:val="0"/>
              <w:adjustRightInd w:val="0"/>
              <w:jc w:val="both"/>
              <w:rPr>
                <w:rFonts w:ascii="Times New Roman" w:hAnsi="Times New Roman"/>
                <w:sz w:val="27"/>
                <w:szCs w:val="27"/>
              </w:rPr>
            </w:pPr>
            <w:r w:rsidRPr="005273D9">
              <w:rPr>
                <w:rFonts w:ascii="Times New Roman" w:hAnsi="Times New Roman"/>
                <w:sz w:val="27"/>
                <w:szCs w:val="27"/>
              </w:rPr>
              <w:t>Перечень подпрограмм и отдельных мероприятий муниципальной программы</w:t>
            </w:r>
          </w:p>
        </w:tc>
        <w:tc>
          <w:tcPr>
            <w:tcW w:w="5812" w:type="dxa"/>
            <w:vAlign w:val="center"/>
          </w:tcPr>
          <w:p w:rsidR="00CD15F6" w:rsidRPr="005273D9" w:rsidRDefault="00CD15F6" w:rsidP="00CD15F6">
            <w:pPr>
              <w:widowControl w:val="0"/>
              <w:autoSpaceDE w:val="0"/>
              <w:autoSpaceDN w:val="0"/>
              <w:adjustRightInd w:val="0"/>
              <w:jc w:val="both"/>
              <w:rPr>
                <w:rFonts w:ascii="Times New Roman" w:hAnsi="Times New Roman"/>
                <w:sz w:val="26"/>
                <w:szCs w:val="26"/>
              </w:rPr>
            </w:pPr>
            <w:r w:rsidRPr="005273D9">
              <w:rPr>
                <w:rFonts w:ascii="Times New Roman" w:hAnsi="Times New Roman"/>
                <w:sz w:val="26"/>
                <w:szCs w:val="26"/>
              </w:rPr>
              <w:t>В реализации Программы подпрограммы не выделяются.</w:t>
            </w:r>
          </w:p>
          <w:p w:rsidR="00CD15F6" w:rsidRPr="005273D9" w:rsidRDefault="00CD15F6" w:rsidP="00CD15F6">
            <w:pPr>
              <w:widowControl w:val="0"/>
              <w:autoSpaceDE w:val="0"/>
              <w:autoSpaceDN w:val="0"/>
              <w:adjustRightInd w:val="0"/>
              <w:jc w:val="both"/>
              <w:rPr>
                <w:rFonts w:ascii="Times New Roman" w:hAnsi="Times New Roman"/>
                <w:sz w:val="26"/>
                <w:szCs w:val="26"/>
              </w:rPr>
            </w:pPr>
            <w:r w:rsidRPr="005273D9">
              <w:rPr>
                <w:rFonts w:ascii="Times New Roman" w:hAnsi="Times New Roman"/>
                <w:sz w:val="26"/>
                <w:szCs w:val="26"/>
              </w:rPr>
              <w:t>Отдельные мероприятия Программы:</w:t>
            </w:r>
          </w:p>
          <w:p w:rsidR="00CD15F6"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 xml:space="preserve">1. Создание условий для вовлечения граждан и </w:t>
            </w:r>
            <w:r w:rsidRPr="005273D9">
              <w:rPr>
                <w:rFonts w:ascii="Times New Roman" w:hAnsi="Times New Roman"/>
                <w:sz w:val="26"/>
                <w:szCs w:val="26"/>
              </w:rPr>
              <w:lastRenderedPageBreak/>
              <w:t>организаций в процесс формирования современной городской среды;</w:t>
            </w:r>
          </w:p>
          <w:p w:rsidR="00CD15F6"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w:t>
            </w:r>
          </w:p>
          <w:p w:rsidR="00CD15F6"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3. Расходы на реализацию мероприятий по благоустройству, направленных на формирование современной городской среды;</w:t>
            </w:r>
          </w:p>
          <w:p w:rsidR="00CD15F6"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p w:rsidR="00CD15F6"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 xml:space="preserve">5. Расходы на благоустройство объекта: </w:t>
            </w:r>
            <w:proofErr w:type="gramStart"/>
            <w:r w:rsidRPr="005273D9">
              <w:rPr>
                <w:rFonts w:ascii="Times New Roman" w:hAnsi="Times New Roman"/>
                <w:sz w:val="26"/>
                <w:szCs w:val="26"/>
              </w:rPr>
              <w:t>Линейный</w:t>
            </w:r>
            <w:proofErr w:type="gramEnd"/>
            <w:r w:rsidRPr="005273D9">
              <w:rPr>
                <w:rFonts w:ascii="Times New Roman" w:hAnsi="Times New Roman"/>
                <w:sz w:val="26"/>
                <w:szCs w:val="26"/>
              </w:rPr>
              <w:t xml:space="preserve"> "Нейтрино-парк";</w:t>
            </w:r>
          </w:p>
          <w:p w:rsidR="00F85F73"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6.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p w:rsidR="00CD15F6"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7. Разработка концепции спортивного кластера Железногорска;</w:t>
            </w:r>
          </w:p>
          <w:p w:rsidR="00CD15F6" w:rsidRPr="005273D9" w:rsidRDefault="00CD15F6" w:rsidP="00CD15F6">
            <w:pPr>
              <w:autoSpaceDE w:val="0"/>
              <w:autoSpaceDN w:val="0"/>
              <w:adjustRightInd w:val="0"/>
              <w:jc w:val="both"/>
              <w:rPr>
                <w:rFonts w:ascii="Times New Roman" w:hAnsi="Times New Roman"/>
                <w:sz w:val="26"/>
                <w:szCs w:val="26"/>
              </w:rPr>
            </w:pPr>
            <w:r w:rsidRPr="005273D9">
              <w:rPr>
                <w:rFonts w:ascii="Times New Roman" w:hAnsi="Times New Roman"/>
                <w:sz w:val="26"/>
                <w:szCs w:val="26"/>
              </w:rPr>
              <w:t xml:space="preserve">8.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5273D9">
              <w:rPr>
                <w:rFonts w:ascii="Times New Roman" w:hAnsi="Times New Roman"/>
                <w:sz w:val="26"/>
                <w:szCs w:val="26"/>
              </w:rPr>
              <w:t>Парковая</w:t>
            </w:r>
            <w:proofErr w:type="gramEnd"/>
            <w:r w:rsidRPr="005273D9">
              <w:rPr>
                <w:rFonts w:ascii="Times New Roman" w:hAnsi="Times New Roman"/>
                <w:sz w:val="26"/>
                <w:szCs w:val="26"/>
              </w:rPr>
              <w:t>";</w:t>
            </w:r>
          </w:p>
          <w:p w:rsidR="00CD15F6" w:rsidRPr="005273D9" w:rsidRDefault="00CD15F6" w:rsidP="006B2D4C">
            <w:pPr>
              <w:autoSpaceDE w:val="0"/>
              <w:autoSpaceDN w:val="0"/>
              <w:adjustRightInd w:val="0"/>
              <w:jc w:val="both"/>
              <w:rPr>
                <w:rFonts w:ascii="Times New Roman" w:hAnsi="Times New Roman"/>
                <w:sz w:val="26"/>
                <w:szCs w:val="26"/>
              </w:rPr>
            </w:pPr>
            <w:r w:rsidRPr="005273D9">
              <w:rPr>
                <w:rFonts w:ascii="Times New Roman" w:hAnsi="Times New Roman"/>
                <w:sz w:val="26"/>
                <w:szCs w:val="26"/>
              </w:rPr>
              <w:t>9. Разработка проекта благоустройства общественной территории по объекту: "Толгут парк"</w:t>
            </w:r>
          </w:p>
        </w:tc>
      </w:tr>
    </w:tbl>
    <w:p w:rsidR="00F85F73" w:rsidRPr="005273D9" w:rsidRDefault="00F85F73" w:rsidP="00947CDB">
      <w:pPr>
        <w:pStyle w:val="ConsTitle"/>
        <w:ind w:firstLine="709"/>
        <w:jc w:val="both"/>
        <w:rPr>
          <w:rFonts w:ascii="Times New Roman" w:hAnsi="Times New Roman"/>
          <w:b w:val="0"/>
          <w:sz w:val="28"/>
          <w:szCs w:val="28"/>
        </w:rPr>
      </w:pPr>
      <w:r w:rsidRPr="005273D9">
        <w:rPr>
          <w:rFonts w:ascii="Times New Roman" w:hAnsi="Times New Roman"/>
          <w:b w:val="0"/>
          <w:sz w:val="28"/>
          <w:szCs w:val="28"/>
        </w:rPr>
        <w:lastRenderedPageBreak/>
        <w:t>»</w:t>
      </w:r>
      <w:r w:rsidR="00A3415C" w:rsidRPr="005273D9">
        <w:rPr>
          <w:rFonts w:ascii="Times New Roman" w:hAnsi="Times New Roman"/>
          <w:b w:val="0"/>
          <w:sz w:val="28"/>
          <w:szCs w:val="28"/>
        </w:rPr>
        <w:t>.</w:t>
      </w:r>
    </w:p>
    <w:p w:rsidR="00947CDB" w:rsidRPr="005273D9" w:rsidRDefault="00F85F73" w:rsidP="00947CDB">
      <w:pPr>
        <w:pStyle w:val="ConsTitle"/>
        <w:ind w:firstLine="709"/>
        <w:jc w:val="both"/>
        <w:rPr>
          <w:rFonts w:ascii="Times New Roman" w:hAnsi="Times New Roman"/>
          <w:b w:val="0"/>
          <w:sz w:val="27"/>
          <w:szCs w:val="27"/>
        </w:rPr>
      </w:pPr>
      <w:r w:rsidRPr="005273D9">
        <w:rPr>
          <w:rFonts w:ascii="Times New Roman" w:hAnsi="Times New Roman"/>
          <w:b w:val="0"/>
          <w:sz w:val="27"/>
          <w:szCs w:val="27"/>
        </w:rPr>
        <w:t xml:space="preserve">1.2. </w:t>
      </w:r>
      <w:r w:rsidR="00947CDB" w:rsidRPr="005273D9">
        <w:rPr>
          <w:rFonts w:ascii="Times New Roman" w:hAnsi="Times New Roman"/>
          <w:b w:val="0"/>
          <w:sz w:val="27"/>
          <w:szCs w:val="27"/>
        </w:rPr>
        <w:t>В приложении № 1 к постановлению строку 10 таблицы раздела 1 «Паспорт муниципальной программы ЗАТО Железногорск» изложить в новой редакции:</w:t>
      </w:r>
    </w:p>
    <w:p w:rsidR="00947CDB" w:rsidRPr="005273D9" w:rsidRDefault="00947CDB" w:rsidP="00947CDB">
      <w:pPr>
        <w:widowControl w:val="0"/>
        <w:autoSpaceDE w:val="0"/>
        <w:autoSpaceDN w:val="0"/>
        <w:adjustRightInd w:val="0"/>
        <w:jc w:val="center"/>
        <w:rPr>
          <w:rFonts w:ascii="Times New Roman" w:hAnsi="Times New Roman"/>
          <w:sz w:val="27"/>
          <w:szCs w:val="27"/>
        </w:rPr>
      </w:pPr>
      <w:r w:rsidRPr="005273D9">
        <w:rPr>
          <w:rFonts w:ascii="Times New Roman" w:hAnsi="Times New Roman"/>
          <w:sz w:val="27"/>
          <w:szCs w:val="27"/>
        </w:rPr>
        <w:t xml:space="preserve"> «1. Паспорт муниципальной программы ЗАТО Железногорск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812"/>
      </w:tblGrid>
      <w:tr w:rsidR="00947CDB" w:rsidRPr="005273D9" w:rsidTr="00947CDB">
        <w:tc>
          <w:tcPr>
            <w:tcW w:w="4111" w:type="dxa"/>
            <w:vAlign w:val="center"/>
          </w:tcPr>
          <w:p w:rsidR="00947CDB" w:rsidRPr="005273D9" w:rsidRDefault="00947CDB" w:rsidP="00947CDB">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 xml:space="preserve">Информация по ресурсному обеспечению муниципальной программы, в том числе в разбивке по источникам финансирования по годам </w:t>
            </w:r>
            <w:r w:rsidRPr="005273D9">
              <w:rPr>
                <w:rFonts w:ascii="Times New Roman" w:hAnsi="Times New Roman"/>
                <w:sz w:val="27"/>
                <w:szCs w:val="27"/>
              </w:rPr>
              <w:lastRenderedPageBreak/>
              <w:t>реализации программы</w:t>
            </w:r>
          </w:p>
        </w:tc>
        <w:tc>
          <w:tcPr>
            <w:tcW w:w="5812" w:type="dxa"/>
            <w:shd w:val="clear" w:color="auto" w:fill="auto"/>
            <w:vAlign w:val="center"/>
          </w:tcPr>
          <w:p w:rsidR="00947CDB" w:rsidRPr="005273D9" w:rsidRDefault="00947CDB" w:rsidP="00947CDB">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lastRenderedPageBreak/>
              <w:t xml:space="preserve">     Финансирование программы составит </w:t>
            </w:r>
          </w:p>
          <w:p w:rsidR="00947CDB" w:rsidRPr="005273D9" w:rsidRDefault="006B2D4C" w:rsidP="00947CDB">
            <w:pPr>
              <w:jc w:val="both"/>
              <w:rPr>
                <w:rFonts w:ascii="Times New Roman" w:hAnsi="Times New Roman"/>
                <w:sz w:val="27"/>
                <w:szCs w:val="27"/>
              </w:rPr>
            </w:pPr>
            <w:r w:rsidRPr="005273D9">
              <w:rPr>
                <w:rFonts w:ascii="Times New Roman" w:hAnsi="Times New Roman"/>
                <w:sz w:val="27"/>
                <w:szCs w:val="27"/>
              </w:rPr>
              <w:t xml:space="preserve">244 310 157,82 </w:t>
            </w:r>
            <w:r w:rsidR="00947CDB" w:rsidRPr="005273D9">
              <w:rPr>
                <w:rFonts w:ascii="Times New Roman" w:hAnsi="Times New Roman"/>
                <w:sz w:val="27"/>
                <w:szCs w:val="27"/>
              </w:rPr>
              <w:t xml:space="preserve">руб., в том числе за счет средств: </w:t>
            </w:r>
          </w:p>
          <w:p w:rsidR="00947CDB" w:rsidRPr="005273D9" w:rsidRDefault="00947CDB" w:rsidP="006B2D4C">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 xml:space="preserve">Федерального бюджета – </w:t>
            </w:r>
            <w:r w:rsidR="006B2D4C" w:rsidRPr="005273D9">
              <w:rPr>
                <w:rFonts w:ascii="Times New Roman" w:hAnsi="Times New Roman"/>
                <w:sz w:val="27"/>
                <w:szCs w:val="27"/>
              </w:rPr>
              <w:t xml:space="preserve">188 791 454,78 </w:t>
            </w:r>
            <w:r w:rsidRPr="005273D9">
              <w:rPr>
                <w:rFonts w:ascii="Times New Roman" w:hAnsi="Times New Roman"/>
                <w:sz w:val="27"/>
                <w:szCs w:val="27"/>
              </w:rPr>
              <w:t xml:space="preserve"> руб.,</w:t>
            </w:r>
          </w:p>
          <w:p w:rsidR="00947CDB" w:rsidRPr="005273D9" w:rsidRDefault="00947CDB" w:rsidP="00947CDB">
            <w:pPr>
              <w:jc w:val="both"/>
              <w:rPr>
                <w:rFonts w:ascii="Times New Roman" w:hAnsi="Times New Roman"/>
                <w:sz w:val="27"/>
                <w:szCs w:val="27"/>
              </w:rPr>
            </w:pPr>
            <w:r w:rsidRPr="005273D9">
              <w:rPr>
                <w:rFonts w:ascii="Times New Roman" w:hAnsi="Times New Roman"/>
                <w:sz w:val="27"/>
                <w:szCs w:val="27"/>
              </w:rPr>
              <w:t xml:space="preserve">краевого бюджета – </w:t>
            </w:r>
            <w:r w:rsidR="006B2D4C" w:rsidRPr="005273D9">
              <w:rPr>
                <w:rFonts w:ascii="Times New Roman" w:hAnsi="Times New Roman"/>
                <w:sz w:val="27"/>
                <w:szCs w:val="27"/>
              </w:rPr>
              <w:t>5 725 866,04</w:t>
            </w:r>
            <w:r w:rsidRPr="005273D9">
              <w:rPr>
                <w:rFonts w:ascii="Times New Roman" w:hAnsi="Times New Roman"/>
                <w:sz w:val="27"/>
                <w:szCs w:val="27"/>
              </w:rPr>
              <w:t xml:space="preserve">  руб.,</w:t>
            </w:r>
          </w:p>
          <w:p w:rsidR="00947CDB" w:rsidRPr="005273D9" w:rsidRDefault="00947CDB" w:rsidP="00947CDB">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 xml:space="preserve">местного бюджета – </w:t>
            </w:r>
            <w:r w:rsidR="006B2D4C" w:rsidRPr="005273D9">
              <w:rPr>
                <w:rFonts w:ascii="Times New Roman" w:hAnsi="Times New Roman"/>
                <w:sz w:val="27"/>
                <w:szCs w:val="27"/>
              </w:rPr>
              <w:t>49 792 837,00</w:t>
            </w:r>
            <w:r w:rsidRPr="005273D9">
              <w:rPr>
                <w:rFonts w:ascii="Times New Roman" w:hAnsi="Times New Roman"/>
                <w:sz w:val="27"/>
                <w:szCs w:val="27"/>
              </w:rPr>
              <w:t xml:space="preserve"> руб., или в </w:t>
            </w:r>
            <w:r w:rsidRPr="005273D9">
              <w:rPr>
                <w:rFonts w:ascii="Times New Roman" w:hAnsi="Times New Roman"/>
                <w:sz w:val="27"/>
                <w:szCs w:val="27"/>
              </w:rPr>
              <w:lastRenderedPageBreak/>
              <w:t>том числе по годам:</w:t>
            </w:r>
          </w:p>
          <w:p w:rsidR="00947CDB" w:rsidRPr="005273D9" w:rsidRDefault="00947CDB" w:rsidP="00947CDB">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из федерального бюджета:</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2</w:t>
            </w:r>
            <w:r w:rsidRPr="005273D9">
              <w:rPr>
                <w:rFonts w:ascii="Times New Roman" w:hAnsi="Times New Roman"/>
                <w:sz w:val="27"/>
                <w:szCs w:val="27"/>
              </w:rPr>
              <w:t xml:space="preserve"> г. — </w:t>
            </w:r>
            <w:r w:rsidR="006B2D4C" w:rsidRPr="005273D9">
              <w:rPr>
                <w:rFonts w:ascii="Times New Roman" w:hAnsi="Times New Roman"/>
                <w:sz w:val="27"/>
                <w:szCs w:val="27"/>
              </w:rPr>
              <w:t>113 684 948,00</w:t>
            </w:r>
            <w:r w:rsidRPr="005273D9">
              <w:rPr>
                <w:rFonts w:ascii="Times New Roman" w:hAnsi="Times New Roman"/>
                <w:sz w:val="27"/>
                <w:szCs w:val="27"/>
              </w:rPr>
              <w:t xml:space="preserve"> руб.,</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3</w:t>
            </w:r>
            <w:r w:rsidRPr="005273D9">
              <w:rPr>
                <w:rFonts w:ascii="Times New Roman" w:hAnsi="Times New Roman"/>
                <w:sz w:val="27"/>
                <w:szCs w:val="27"/>
              </w:rPr>
              <w:t xml:space="preserve"> г. — </w:t>
            </w:r>
            <w:r w:rsidR="006B2D4C" w:rsidRPr="005273D9">
              <w:rPr>
                <w:rFonts w:ascii="Times New Roman" w:hAnsi="Times New Roman"/>
                <w:sz w:val="27"/>
                <w:szCs w:val="27"/>
              </w:rPr>
              <w:t>35 576 765,45</w:t>
            </w:r>
            <w:r w:rsidRPr="005273D9">
              <w:rPr>
                <w:rFonts w:ascii="Times New Roman" w:hAnsi="Times New Roman"/>
                <w:sz w:val="27"/>
                <w:szCs w:val="27"/>
              </w:rPr>
              <w:t>0 руб.,</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4</w:t>
            </w:r>
            <w:r w:rsidRPr="005273D9">
              <w:rPr>
                <w:rFonts w:ascii="Times New Roman" w:hAnsi="Times New Roman"/>
                <w:sz w:val="27"/>
                <w:szCs w:val="27"/>
              </w:rPr>
              <w:t xml:space="preserve"> г. — </w:t>
            </w:r>
            <w:r w:rsidR="006B2D4C" w:rsidRPr="005273D9">
              <w:rPr>
                <w:rFonts w:ascii="Times New Roman" w:hAnsi="Times New Roman"/>
                <w:sz w:val="27"/>
                <w:szCs w:val="27"/>
              </w:rPr>
              <w:t>39 529 741,33</w:t>
            </w:r>
            <w:r w:rsidRPr="005273D9">
              <w:rPr>
                <w:rFonts w:ascii="Times New Roman" w:hAnsi="Times New Roman"/>
                <w:sz w:val="27"/>
                <w:szCs w:val="27"/>
              </w:rPr>
              <w:t xml:space="preserve"> руб.,</w:t>
            </w:r>
          </w:p>
          <w:p w:rsidR="00947CDB" w:rsidRPr="005273D9" w:rsidRDefault="00947CDB" w:rsidP="00947CDB">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из краевого бюджета:</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2</w:t>
            </w:r>
            <w:r w:rsidRPr="005273D9">
              <w:rPr>
                <w:rFonts w:ascii="Times New Roman" w:hAnsi="Times New Roman"/>
                <w:sz w:val="27"/>
                <w:szCs w:val="27"/>
              </w:rPr>
              <w:t xml:space="preserve"> г. — </w:t>
            </w:r>
            <w:r w:rsidR="006B2D4C" w:rsidRPr="005273D9">
              <w:rPr>
                <w:rFonts w:ascii="Times New Roman" w:hAnsi="Times New Roman"/>
                <w:sz w:val="27"/>
                <w:szCs w:val="27"/>
              </w:rPr>
              <w:t>1 772 892,00</w:t>
            </w:r>
            <w:r w:rsidRPr="005273D9">
              <w:rPr>
                <w:rFonts w:ascii="Times New Roman" w:hAnsi="Times New Roman"/>
                <w:sz w:val="27"/>
                <w:szCs w:val="27"/>
              </w:rPr>
              <w:t xml:space="preserve"> руб.,</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3</w:t>
            </w:r>
            <w:r w:rsidRPr="005273D9">
              <w:rPr>
                <w:rFonts w:ascii="Times New Roman" w:hAnsi="Times New Roman"/>
                <w:sz w:val="27"/>
                <w:szCs w:val="27"/>
              </w:rPr>
              <w:t xml:space="preserve"> г. — </w:t>
            </w:r>
            <w:r w:rsidR="006B2D4C" w:rsidRPr="005273D9">
              <w:rPr>
                <w:rFonts w:ascii="Times New Roman" w:hAnsi="Times New Roman"/>
                <w:sz w:val="27"/>
                <w:szCs w:val="27"/>
              </w:rPr>
              <w:t>1 872 461,34</w:t>
            </w:r>
            <w:r w:rsidRPr="005273D9">
              <w:rPr>
                <w:rFonts w:ascii="Times New Roman" w:hAnsi="Times New Roman"/>
                <w:sz w:val="27"/>
                <w:szCs w:val="27"/>
              </w:rPr>
              <w:t xml:space="preserve"> руб.,</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4</w:t>
            </w:r>
            <w:r w:rsidRPr="005273D9">
              <w:rPr>
                <w:rFonts w:ascii="Times New Roman" w:hAnsi="Times New Roman"/>
                <w:sz w:val="27"/>
                <w:szCs w:val="27"/>
              </w:rPr>
              <w:t xml:space="preserve"> г. — </w:t>
            </w:r>
            <w:r w:rsidR="006B2D4C" w:rsidRPr="005273D9">
              <w:rPr>
                <w:rFonts w:ascii="Times New Roman" w:hAnsi="Times New Roman"/>
                <w:sz w:val="27"/>
                <w:szCs w:val="27"/>
              </w:rPr>
              <w:t>2 080 512,70</w:t>
            </w:r>
            <w:r w:rsidRPr="005273D9">
              <w:rPr>
                <w:rFonts w:ascii="Times New Roman" w:hAnsi="Times New Roman"/>
                <w:sz w:val="27"/>
                <w:szCs w:val="27"/>
              </w:rPr>
              <w:t xml:space="preserve"> руб.,</w:t>
            </w:r>
          </w:p>
          <w:p w:rsidR="00947CDB" w:rsidRPr="005273D9" w:rsidRDefault="00947CDB" w:rsidP="00947CDB">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из местного бюджета:</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2</w:t>
            </w:r>
            <w:r w:rsidRPr="005273D9">
              <w:rPr>
                <w:rFonts w:ascii="Times New Roman" w:hAnsi="Times New Roman"/>
                <w:sz w:val="27"/>
                <w:szCs w:val="27"/>
              </w:rPr>
              <w:t xml:space="preserve"> г. — </w:t>
            </w:r>
            <w:r w:rsidR="006B2D4C" w:rsidRPr="005273D9">
              <w:rPr>
                <w:rFonts w:ascii="Times New Roman" w:hAnsi="Times New Roman"/>
                <w:sz w:val="27"/>
                <w:szCs w:val="27"/>
              </w:rPr>
              <w:t>46 067 520,00</w:t>
            </w:r>
            <w:r w:rsidRPr="005273D9">
              <w:rPr>
                <w:rFonts w:ascii="Times New Roman" w:hAnsi="Times New Roman"/>
                <w:sz w:val="27"/>
                <w:szCs w:val="27"/>
              </w:rPr>
              <w:t xml:space="preserve"> руб.,</w:t>
            </w:r>
          </w:p>
          <w:p w:rsidR="00947CDB" w:rsidRPr="005273D9" w:rsidRDefault="00947CDB" w:rsidP="00947CDB">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3</w:t>
            </w:r>
            <w:r w:rsidRPr="005273D9">
              <w:rPr>
                <w:rFonts w:ascii="Times New Roman" w:hAnsi="Times New Roman"/>
                <w:sz w:val="27"/>
                <w:szCs w:val="27"/>
              </w:rPr>
              <w:t xml:space="preserve"> г. — </w:t>
            </w:r>
            <w:r w:rsidR="006B2D4C" w:rsidRPr="005273D9">
              <w:rPr>
                <w:rFonts w:ascii="Times New Roman" w:hAnsi="Times New Roman"/>
                <w:sz w:val="27"/>
                <w:szCs w:val="27"/>
              </w:rPr>
              <w:t>1 764 624,00</w:t>
            </w:r>
            <w:r w:rsidRPr="005273D9">
              <w:rPr>
                <w:rFonts w:ascii="Times New Roman" w:hAnsi="Times New Roman"/>
                <w:sz w:val="27"/>
                <w:szCs w:val="27"/>
              </w:rPr>
              <w:t xml:space="preserve"> руб.,</w:t>
            </w:r>
          </w:p>
          <w:p w:rsidR="00947CDB" w:rsidRPr="005273D9" w:rsidRDefault="00947CDB" w:rsidP="006B2D4C">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w:t>
            </w:r>
            <w:r w:rsidR="006B2D4C" w:rsidRPr="005273D9">
              <w:rPr>
                <w:rFonts w:ascii="Times New Roman" w:hAnsi="Times New Roman"/>
                <w:sz w:val="27"/>
                <w:szCs w:val="27"/>
              </w:rPr>
              <w:t>4</w:t>
            </w:r>
            <w:r w:rsidRPr="005273D9">
              <w:rPr>
                <w:rFonts w:ascii="Times New Roman" w:hAnsi="Times New Roman"/>
                <w:sz w:val="27"/>
                <w:szCs w:val="27"/>
              </w:rPr>
              <w:t xml:space="preserve"> г. — </w:t>
            </w:r>
            <w:r w:rsidR="006B2D4C" w:rsidRPr="005273D9">
              <w:rPr>
                <w:rFonts w:ascii="Times New Roman" w:hAnsi="Times New Roman"/>
                <w:sz w:val="27"/>
                <w:szCs w:val="27"/>
              </w:rPr>
              <w:t>1 960 693,00</w:t>
            </w:r>
            <w:r w:rsidRPr="005273D9">
              <w:rPr>
                <w:rFonts w:ascii="Times New Roman" w:hAnsi="Times New Roman"/>
                <w:sz w:val="27"/>
                <w:szCs w:val="27"/>
              </w:rPr>
              <w:t xml:space="preserve"> руб.</w:t>
            </w:r>
          </w:p>
        </w:tc>
      </w:tr>
    </w:tbl>
    <w:p w:rsidR="00947CDB" w:rsidRPr="005273D9" w:rsidRDefault="00947CDB" w:rsidP="00947CDB">
      <w:pPr>
        <w:widowControl w:val="0"/>
        <w:autoSpaceDE w:val="0"/>
        <w:autoSpaceDN w:val="0"/>
        <w:adjustRightInd w:val="0"/>
        <w:jc w:val="both"/>
        <w:rPr>
          <w:rFonts w:ascii="Times New Roman" w:hAnsi="Times New Roman"/>
          <w:sz w:val="28"/>
          <w:szCs w:val="28"/>
        </w:rPr>
      </w:pPr>
      <w:r w:rsidRPr="005273D9">
        <w:rPr>
          <w:rFonts w:ascii="Calibri" w:hAnsi="Calibri"/>
          <w:sz w:val="28"/>
          <w:szCs w:val="28"/>
        </w:rPr>
        <w:lastRenderedPageBreak/>
        <w:t>»</w:t>
      </w:r>
      <w:r w:rsidRPr="005273D9">
        <w:rPr>
          <w:rFonts w:ascii="Times New Roman" w:hAnsi="Times New Roman"/>
          <w:sz w:val="28"/>
          <w:szCs w:val="28"/>
        </w:rPr>
        <w:t>.</w:t>
      </w:r>
    </w:p>
    <w:p w:rsidR="00947CDB" w:rsidRPr="005273D9" w:rsidRDefault="00947CDB" w:rsidP="00947CDB">
      <w:pPr>
        <w:ind w:firstLine="709"/>
        <w:jc w:val="both"/>
        <w:rPr>
          <w:rFonts w:ascii="Times New Roman" w:hAnsi="Times New Roman"/>
          <w:sz w:val="27"/>
          <w:szCs w:val="27"/>
        </w:rPr>
      </w:pPr>
      <w:r w:rsidRPr="005273D9">
        <w:rPr>
          <w:rFonts w:ascii="Times New Roman" w:hAnsi="Times New Roman"/>
          <w:sz w:val="27"/>
          <w:szCs w:val="27"/>
        </w:rPr>
        <w:t>1.</w:t>
      </w:r>
      <w:r w:rsidR="00F85F73" w:rsidRPr="005273D9">
        <w:rPr>
          <w:rFonts w:ascii="Times New Roman" w:hAnsi="Times New Roman"/>
          <w:sz w:val="27"/>
          <w:szCs w:val="27"/>
        </w:rPr>
        <w:t>3</w:t>
      </w:r>
      <w:r w:rsidRPr="005273D9">
        <w:rPr>
          <w:rFonts w:ascii="Times New Roman" w:hAnsi="Times New Roman"/>
          <w:sz w:val="27"/>
          <w:szCs w:val="27"/>
        </w:rPr>
        <w:t>. Приложение к паспорту муниципальной программы «Формирование современной городской среды на 2018-2024 годы» «Перечень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изложить в новой редакции согласно приложению  № 1 к настоящему постановлению.</w:t>
      </w:r>
    </w:p>
    <w:p w:rsidR="00947CDB" w:rsidRPr="005273D9" w:rsidRDefault="00947CDB" w:rsidP="00947CDB">
      <w:pPr>
        <w:ind w:firstLine="709"/>
        <w:jc w:val="both"/>
        <w:rPr>
          <w:rFonts w:ascii="Times New Roman" w:hAnsi="Times New Roman"/>
          <w:sz w:val="27"/>
          <w:szCs w:val="27"/>
        </w:rPr>
      </w:pPr>
      <w:r w:rsidRPr="005273D9">
        <w:rPr>
          <w:rFonts w:ascii="Times New Roman" w:hAnsi="Times New Roman"/>
          <w:sz w:val="27"/>
          <w:szCs w:val="27"/>
        </w:rPr>
        <w:t>1.</w:t>
      </w:r>
      <w:r w:rsidR="00F85F73" w:rsidRPr="005273D9">
        <w:rPr>
          <w:rFonts w:ascii="Times New Roman" w:hAnsi="Times New Roman"/>
          <w:sz w:val="27"/>
          <w:szCs w:val="27"/>
        </w:rPr>
        <w:t>4</w:t>
      </w:r>
      <w:r w:rsidRPr="005273D9">
        <w:rPr>
          <w:rFonts w:ascii="Times New Roman" w:hAnsi="Times New Roman"/>
          <w:sz w:val="27"/>
          <w:szCs w:val="27"/>
        </w:rPr>
        <w:t xml:space="preserve">. Раздел № </w:t>
      </w:r>
      <w:r w:rsidR="00CF74D9" w:rsidRPr="005273D9">
        <w:rPr>
          <w:rFonts w:ascii="Times New Roman" w:hAnsi="Times New Roman"/>
          <w:sz w:val="27"/>
          <w:szCs w:val="27"/>
        </w:rPr>
        <w:t>5</w:t>
      </w:r>
      <w:r w:rsidRPr="005273D9">
        <w:rPr>
          <w:rFonts w:ascii="Times New Roman" w:hAnsi="Times New Roman"/>
          <w:sz w:val="27"/>
          <w:szCs w:val="27"/>
        </w:rPr>
        <w:t xml:space="preserve"> «</w:t>
      </w:r>
      <w:r w:rsidR="00CF74D9" w:rsidRPr="005273D9">
        <w:rPr>
          <w:rFonts w:ascii="Times New Roman" w:hAnsi="Times New Roman"/>
          <w:sz w:val="27"/>
          <w:szCs w:val="27"/>
        </w:rPr>
        <w:t>Перечень подпрограмм и отдельных мероприятий Программы с указанием сроков их реализации и ожидаемых результатов</w:t>
      </w:r>
      <w:r w:rsidRPr="005273D9">
        <w:rPr>
          <w:rFonts w:ascii="Times New Roman" w:hAnsi="Times New Roman"/>
          <w:sz w:val="27"/>
          <w:szCs w:val="27"/>
        </w:rPr>
        <w:t>» муниципальной программы «Формирование современной городской среды на 2018-2024 годы» изложить в новой редакции</w:t>
      </w:r>
      <w:proofErr w:type="gramStart"/>
      <w:r w:rsidRPr="005273D9">
        <w:rPr>
          <w:rFonts w:ascii="Times New Roman" w:hAnsi="Times New Roman"/>
          <w:sz w:val="27"/>
          <w:szCs w:val="27"/>
        </w:rPr>
        <w:t xml:space="preserve">  :</w:t>
      </w:r>
      <w:proofErr w:type="gramEnd"/>
    </w:p>
    <w:p w:rsidR="00E1456D" w:rsidRPr="005273D9" w:rsidRDefault="00E1456D" w:rsidP="00E1456D">
      <w:pPr>
        <w:pStyle w:val="2"/>
        <w:ind w:firstLine="567"/>
        <w:jc w:val="center"/>
        <w:rPr>
          <w:sz w:val="27"/>
          <w:szCs w:val="27"/>
        </w:rPr>
      </w:pPr>
      <w:r w:rsidRPr="005273D9">
        <w:rPr>
          <w:sz w:val="27"/>
          <w:szCs w:val="27"/>
        </w:rPr>
        <w:t>«5. Перечень подпрограмм и отдельных мероприятий Программы с указанием сроков их реализации и ожидаемых результатов</w:t>
      </w:r>
    </w:p>
    <w:p w:rsidR="00E1456D" w:rsidRPr="005273D9" w:rsidRDefault="00E1456D" w:rsidP="00E1456D">
      <w:pPr>
        <w:rPr>
          <w:rFonts w:ascii="Times New Roman" w:hAnsi="Times New Roman"/>
          <w:sz w:val="27"/>
          <w:szCs w:val="27"/>
        </w:rPr>
      </w:pPr>
    </w:p>
    <w:p w:rsidR="00E1456D" w:rsidRPr="005273D9" w:rsidRDefault="00E1456D" w:rsidP="00E1456D">
      <w:pPr>
        <w:widowControl w:val="0"/>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реализации Программы подпрограммы не выделяются.</w:t>
      </w:r>
    </w:p>
    <w:p w:rsidR="00E1456D" w:rsidRPr="005273D9" w:rsidRDefault="00E1456D" w:rsidP="00E1456D">
      <w:pPr>
        <w:widowControl w:val="0"/>
        <w:autoSpaceDE w:val="0"/>
        <w:autoSpaceDN w:val="0"/>
        <w:ind w:firstLine="567"/>
        <w:jc w:val="both"/>
        <w:rPr>
          <w:rFonts w:ascii="Times New Roman" w:hAnsi="Times New Roman"/>
          <w:b/>
          <w:sz w:val="27"/>
          <w:szCs w:val="27"/>
        </w:rPr>
      </w:pPr>
      <w:r w:rsidRPr="005273D9">
        <w:rPr>
          <w:rFonts w:ascii="Times New Roman" w:hAnsi="Times New Roman"/>
          <w:b/>
          <w:sz w:val="27"/>
          <w:szCs w:val="27"/>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E1456D" w:rsidRPr="005273D9" w:rsidRDefault="00E1456D" w:rsidP="00E1456D">
      <w:pPr>
        <w:widowControl w:val="0"/>
        <w:autoSpaceDE w:val="0"/>
        <w:autoSpaceDN w:val="0"/>
        <w:ind w:firstLine="567"/>
        <w:jc w:val="both"/>
        <w:rPr>
          <w:rFonts w:ascii="Times New Roman" w:hAnsi="Times New Roman"/>
          <w:b/>
          <w:sz w:val="27"/>
          <w:szCs w:val="27"/>
        </w:rPr>
      </w:pP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В целях повышения степени вовлеченности заинтересованных граждан, организаций в реализацию мероприятий в рамках настоящей Программы реализуются следующие принципы:</w:t>
      </w: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xml:space="preserve">- обеспечения вовлеченности заинтересованных граждан за счет размещения </w:t>
      </w:r>
      <w:r w:rsidRPr="005273D9">
        <w:rPr>
          <w:rFonts w:ascii="Times New Roman" w:hAnsi="Times New Roman" w:cs="Times New Roman"/>
          <w:sz w:val="27"/>
          <w:szCs w:val="27"/>
        </w:rPr>
        <w:t xml:space="preserve">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r w:rsidRPr="005273D9">
        <w:rPr>
          <w:rFonts w:ascii="Times New Roman" w:eastAsia="Malgun Gothic" w:hAnsi="Times New Roman" w:cs="Times New Roman"/>
          <w:sz w:val="27"/>
          <w:szCs w:val="27"/>
        </w:rPr>
        <w:t>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xml:space="preserve">- осуществления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w:t>
      </w:r>
      <w:r w:rsidRPr="005273D9">
        <w:rPr>
          <w:rFonts w:ascii="Times New Roman" w:eastAsia="Malgun Gothic" w:hAnsi="Times New Roman" w:cs="Times New Roman"/>
          <w:sz w:val="27"/>
          <w:szCs w:val="27"/>
        </w:rPr>
        <w:lastRenderedPageBreak/>
        <w:t>территорий (включая как возможность для контроля со стороны заинтересованных лиц, так и формирование рабочей группы, общественного совета проекта).</w:t>
      </w: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b/>
          <w:sz w:val="27"/>
          <w:szCs w:val="27"/>
        </w:rPr>
        <w:t xml:space="preserve">Мероприятие 1: </w:t>
      </w:r>
      <w:r w:rsidRPr="005273D9">
        <w:rPr>
          <w:rFonts w:ascii="Times New Roman" w:eastAsia="Malgun Gothic" w:hAnsi="Times New Roman" w:cs="Times New Roman"/>
          <w:sz w:val="27"/>
          <w:szCs w:val="27"/>
        </w:rPr>
        <w:t xml:space="preserve">Создание условий для вовлечения граждан и организаций в процесс формирования современной городской среды. </w:t>
      </w:r>
    </w:p>
    <w:p w:rsidR="00E1456D" w:rsidRPr="005273D9" w:rsidRDefault="00E1456D" w:rsidP="00E1456D">
      <w:pPr>
        <w:widowControl w:val="0"/>
        <w:autoSpaceDE w:val="0"/>
        <w:autoSpaceDN w:val="0"/>
        <w:ind w:firstLine="567"/>
        <w:jc w:val="both"/>
        <w:rPr>
          <w:rFonts w:ascii="Times New Roman" w:hAnsi="Times New Roman"/>
          <w:sz w:val="27"/>
          <w:szCs w:val="27"/>
        </w:rPr>
      </w:pPr>
      <w:r w:rsidRPr="005273D9">
        <w:rPr>
          <w:rFonts w:ascii="Times New Roman" w:hAnsi="Times New Roman"/>
          <w:sz w:val="27"/>
          <w:szCs w:val="27"/>
        </w:rPr>
        <w:t>В целях выполнения мероприятия:</w:t>
      </w:r>
    </w:p>
    <w:p w:rsidR="00E1456D" w:rsidRPr="005273D9" w:rsidRDefault="00E1456D" w:rsidP="00E1456D">
      <w:pPr>
        <w:widowControl w:val="0"/>
        <w:autoSpaceDE w:val="0"/>
        <w:autoSpaceDN w:val="0"/>
        <w:ind w:firstLine="567"/>
        <w:jc w:val="both"/>
        <w:rPr>
          <w:rFonts w:ascii="Times New Roman" w:hAnsi="Times New Roman"/>
          <w:sz w:val="27"/>
          <w:szCs w:val="27"/>
        </w:rPr>
      </w:pPr>
      <w:r w:rsidRPr="005273D9">
        <w:rPr>
          <w:rFonts w:ascii="Times New Roman" w:hAnsi="Times New Roman"/>
          <w:sz w:val="27"/>
          <w:szCs w:val="27"/>
        </w:rPr>
        <w:t xml:space="preserve">Осуществляется постоянная работа Общественной комиссии по развитию городской среды (далее – Общественная комиссия) с организацией информативности населения ЗАТО Железногорск о ходе реализации Программы. Работа Общественной комиссии осуществляется в соответствии с постановлением Администрации ЗАТО г. Железногорск от 27.02.2017 № 372 «Об утверждении порядка формирования и состава общественной комиссии по развитию городской среды». </w:t>
      </w:r>
    </w:p>
    <w:p w:rsidR="00E1456D" w:rsidRPr="005273D9" w:rsidRDefault="00E1456D" w:rsidP="00E1456D">
      <w:pPr>
        <w:pStyle w:val="ConsPlusNormal"/>
        <w:ind w:firstLine="567"/>
        <w:jc w:val="both"/>
        <w:rPr>
          <w:rFonts w:ascii="Times New Roman" w:hAnsi="Times New Roman" w:cs="Times New Roman"/>
          <w:sz w:val="27"/>
          <w:szCs w:val="27"/>
        </w:rPr>
      </w:pPr>
      <w:r w:rsidRPr="005273D9">
        <w:rPr>
          <w:rFonts w:ascii="Times New Roman" w:eastAsia="Malgun Gothic" w:hAnsi="Times New Roman" w:cs="Times New Roman"/>
          <w:sz w:val="27"/>
          <w:szCs w:val="27"/>
        </w:rPr>
        <w:t xml:space="preserve">Проводится общественное обсуждение Программы. </w:t>
      </w:r>
      <w:r w:rsidRPr="005273D9">
        <w:rPr>
          <w:rFonts w:ascii="Times New Roman" w:hAnsi="Times New Roman" w:cs="Times New Roman"/>
          <w:sz w:val="27"/>
          <w:szCs w:val="27"/>
        </w:rPr>
        <w:t xml:space="preserve">Общественное обсуждение проекта Программы предусматривает </w:t>
      </w:r>
      <w:bookmarkStart w:id="0" w:name="P38"/>
      <w:bookmarkEnd w:id="0"/>
      <w:r w:rsidRPr="005273D9">
        <w:rPr>
          <w:rFonts w:ascii="Times New Roman" w:hAnsi="Times New Roman" w:cs="Times New Roman"/>
          <w:sz w:val="27"/>
          <w:szCs w:val="27"/>
        </w:rPr>
        <w:t xml:space="preserve">рассмотрение проекта программы представителями общественности с использованием информационно-телекоммуникационной сети «Интернет» (далее - Интернет) и </w:t>
      </w:r>
      <w:bookmarkStart w:id="1" w:name="P39"/>
      <w:bookmarkEnd w:id="1"/>
      <w:r w:rsidRPr="005273D9">
        <w:rPr>
          <w:rFonts w:ascii="Times New Roman" w:hAnsi="Times New Roman" w:cs="Times New Roman"/>
          <w:sz w:val="27"/>
          <w:szCs w:val="27"/>
        </w:rPr>
        <w:t>рассмотрение проекта программы общественной комиссией. Порядок общественного обсуждения проекта Программы утвержден постановлением Администрации ЗАТО г. Железногорск  от 29.12.2017 № 2325.</w:t>
      </w:r>
    </w:p>
    <w:p w:rsidR="00E1456D" w:rsidRPr="005273D9" w:rsidRDefault="00E1456D" w:rsidP="00E1456D">
      <w:pPr>
        <w:pStyle w:val="ConsPlusNormal"/>
        <w:ind w:firstLine="567"/>
        <w:jc w:val="both"/>
        <w:rPr>
          <w:rFonts w:ascii="Times New Roman" w:hAnsi="Times New Roman" w:cs="Times New Roman"/>
          <w:sz w:val="27"/>
          <w:szCs w:val="27"/>
        </w:rPr>
      </w:pPr>
      <w:r w:rsidRPr="005273D9">
        <w:rPr>
          <w:rFonts w:ascii="Times New Roman" w:hAnsi="Times New Roman" w:cs="Times New Roman"/>
          <w:sz w:val="27"/>
          <w:szCs w:val="27"/>
        </w:rPr>
        <w:t>Организуется отбор общественной территории для последующего благоустройства и включения в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соответствующий период (приложение № 3 к Программе) путем голосования граждан, в возрасте от   14 лет, в информационно - телекоммуникационной сети «Интернет» на сайте «24благоустройство</w:t>
      </w:r>
      <w:proofErr w:type="gramStart"/>
      <w:r w:rsidRPr="005273D9">
        <w:rPr>
          <w:rFonts w:ascii="Times New Roman" w:hAnsi="Times New Roman" w:cs="Times New Roman"/>
          <w:sz w:val="27"/>
          <w:szCs w:val="27"/>
        </w:rPr>
        <w:t>.р</w:t>
      </w:r>
      <w:proofErr w:type="gramEnd"/>
      <w:r w:rsidRPr="005273D9">
        <w:rPr>
          <w:rFonts w:ascii="Times New Roman" w:hAnsi="Times New Roman" w:cs="Times New Roman"/>
          <w:sz w:val="27"/>
          <w:szCs w:val="27"/>
        </w:rPr>
        <w:t>ф» и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а также заполнением бюллетеней. Порядок голосования утверждается постановлением Администрации ЗАТО г. Железногорск.</w:t>
      </w:r>
    </w:p>
    <w:p w:rsidR="00E1456D" w:rsidRPr="005273D9" w:rsidRDefault="00E1456D" w:rsidP="00E1456D">
      <w:pPr>
        <w:widowControl w:val="0"/>
        <w:autoSpaceDE w:val="0"/>
        <w:autoSpaceDN w:val="0"/>
        <w:ind w:firstLine="567"/>
        <w:jc w:val="both"/>
        <w:rPr>
          <w:rFonts w:ascii="Times New Roman" w:hAnsi="Times New Roman"/>
          <w:sz w:val="27"/>
          <w:szCs w:val="27"/>
        </w:rPr>
      </w:pPr>
      <w:r w:rsidRPr="005273D9">
        <w:rPr>
          <w:rFonts w:ascii="Times New Roman" w:hAnsi="Times New Roman"/>
          <w:sz w:val="27"/>
          <w:szCs w:val="27"/>
        </w:rPr>
        <w:t>Для выполнения данного мероприятия финансирование из местного бюджета не требуется.</w:t>
      </w:r>
    </w:p>
    <w:p w:rsidR="00E1456D" w:rsidRPr="005273D9" w:rsidRDefault="00E1456D" w:rsidP="00E1456D">
      <w:pPr>
        <w:pStyle w:val="ConsPlusNormal"/>
        <w:ind w:firstLine="567"/>
        <w:jc w:val="both"/>
        <w:rPr>
          <w:rFonts w:ascii="Times New Roman" w:hAnsi="Times New Roman" w:cs="Times New Roman"/>
          <w:sz w:val="27"/>
          <w:szCs w:val="27"/>
        </w:rPr>
      </w:pPr>
      <w:r w:rsidRPr="005273D9">
        <w:rPr>
          <w:rFonts w:ascii="Times New Roman" w:hAnsi="Times New Roman" w:cs="Times New Roman"/>
          <w:b/>
          <w:sz w:val="27"/>
          <w:szCs w:val="27"/>
        </w:rPr>
        <w:t>Мероприятие 2:</w:t>
      </w:r>
      <w:r w:rsidRPr="005273D9">
        <w:rPr>
          <w:rFonts w:ascii="Times New Roman" w:hAnsi="Times New Roman" w:cs="Times New Roman"/>
          <w:sz w:val="27"/>
          <w:szCs w:val="27"/>
        </w:rPr>
        <w:t xml:space="preserve">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 Финансирование из местного бюджета на проведение инвентаризации не требуется, инвентаризация проводится сотрудниками Управления градостроительства в рамках исполнения должностных обязанностей.</w:t>
      </w:r>
    </w:p>
    <w:p w:rsidR="00E1456D" w:rsidRPr="005273D9" w:rsidRDefault="00E1456D" w:rsidP="00E1456D">
      <w:pPr>
        <w:widowControl w:val="0"/>
        <w:autoSpaceDE w:val="0"/>
        <w:autoSpaceDN w:val="0"/>
        <w:adjustRightInd w:val="0"/>
        <w:ind w:firstLine="567"/>
        <w:jc w:val="both"/>
        <w:rPr>
          <w:rFonts w:ascii="Times New Roman" w:hAnsi="Times New Roman"/>
          <w:sz w:val="27"/>
          <w:szCs w:val="27"/>
        </w:rPr>
      </w:pPr>
    </w:p>
    <w:p w:rsidR="00E1456D" w:rsidRPr="005273D9" w:rsidRDefault="00E1456D" w:rsidP="00E1456D">
      <w:pPr>
        <w:widowControl w:val="0"/>
        <w:autoSpaceDE w:val="0"/>
        <w:autoSpaceDN w:val="0"/>
        <w:ind w:firstLine="567"/>
        <w:jc w:val="both"/>
        <w:rPr>
          <w:rFonts w:ascii="Times New Roman" w:hAnsi="Times New Roman"/>
          <w:b/>
          <w:sz w:val="27"/>
          <w:szCs w:val="27"/>
        </w:rPr>
      </w:pPr>
      <w:r w:rsidRPr="005273D9">
        <w:rPr>
          <w:rFonts w:ascii="Times New Roman" w:hAnsi="Times New Roman"/>
          <w:b/>
          <w:sz w:val="27"/>
          <w:szCs w:val="27"/>
        </w:rPr>
        <w:t>Задача 2. Обеспечение проведения мероприятий по благоустройству территорий ЗАТО Железногорск.</w:t>
      </w:r>
    </w:p>
    <w:p w:rsidR="00E1456D" w:rsidRPr="005273D9" w:rsidRDefault="00E1456D" w:rsidP="00E1456D">
      <w:pPr>
        <w:widowControl w:val="0"/>
        <w:autoSpaceDE w:val="0"/>
        <w:autoSpaceDN w:val="0"/>
        <w:ind w:firstLine="567"/>
        <w:jc w:val="both"/>
        <w:rPr>
          <w:rFonts w:ascii="Times New Roman" w:hAnsi="Times New Roman"/>
          <w:sz w:val="27"/>
          <w:szCs w:val="27"/>
        </w:rPr>
      </w:pPr>
      <w:r w:rsidRPr="005273D9">
        <w:rPr>
          <w:rFonts w:ascii="Times New Roman" w:hAnsi="Times New Roman"/>
          <w:sz w:val="27"/>
          <w:szCs w:val="27"/>
        </w:rPr>
        <w:t xml:space="preserve">Для решения задачи 2 были </w:t>
      </w:r>
      <w:proofErr w:type="gramStart"/>
      <w:r w:rsidRPr="005273D9">
        <w:rPr>
          <w:rFonts w:ascii="Times New Roman" w:hAnsi="Times New Roman"/>
          <w:sz w:val="27"/>
          <w:szCs w:val="27"/>
        </w:rPr>
        <w:t>разработаны и утверждены</w:t>
      </w:r>
      <w:proofErr w:type="gramEnd"/>
      <w:r w:rsidRPr="005273D9">
        <w:rPr>
          <w:rFonts w:ascii="Times New Roman" w:hAnsi="Times New Roman"/>
          <w:sz w:val="27"/>
          <w:szCs w:val="27"/>
        </w:rPr>
        <w:t xml:space="preserve"> муниципальные нормативные правовые акты по вопросам реализации Программы:</w:t>
      </w:r>
    </w:p>
    <w:p w:rsidR="00E1456D" w:rsidRPr="005273D9" w:rsidRDefault="00E1456D" w:rsidP="00E1456D">
      <w:pPr>
        <w:autoSpaceDE w:val="0"/>
        <w:autoSpaceDN w:val="0"/>
        <w:adjustRightInd w:val="0"/>
        <w:ind w:firstLine="567"/>
        <w:jc w:val="both"/>
        <w:rPr>
          <w:rFonts w:ascii="Times New Roman" w:eastAsia="Calibri" w:hAnsi="Times New Roman"/>
          <w:sz w:val="27"/>
          <w:szCs w:val="27"/>
          <w:lang w:eastAsia="en-US"/>
        </w:rPr>
      </w:pPr>
      <w:r w:rsidRPr="005273D9">
        <w:rPr>
          <w:rFonts w:ascii="Times New Roman" w:hAnsi="Times New Roman"/>
          <w:sz w:val="27"/>
          <w:szCs w:val="27"/>
        </w:rPr>
        <w:t>- постановление Администрации ЗАТО г. Железногорск от 14.07.2017 № 1164 «</w:t>
      </w:r>
      <w:r w:rsidRPr="005273D9">
        <w:rPr>
          <w:rFonts w:ascii="Times New Roman" w:eastAsia="Calibri" w:hAnsi="Times New Roman"/>
          <w:sz w:val="27"/>
          <w:szCs w:val="27"/>
          <w:lang w:eastAsia="en-US"/>
        </w:rPr>
        <w:t xml:space="preserve">Об утверждении порядка представления, рассмотрения и оценки предложений по </w:t>
      </w:r>
      <w:r w:rsidRPr="005273D9">
        <w:rPr>
          <w:rFonts w:ascii="Times New Roman" w:eastAsia="Calibri" w:hAnsi="Times New Roman"/>
          <w:sz w:val="27"/>
          <w:szCs w:val="27"/>
          <w:lang w:eastAsia="en-US"/>
        </w:rPr>
        <w:lastRenderedPageBreak/>
        <w:t>включению дворовых территорий в муниципальную программу «Формирование современной городской среды на 2018-2024 годы»;</w:t>
      </w:r>
    </w:p>
    <w:p w:rsidR="00E1456D" w:rsidRPr="005273D9" w:rsidRDefault="00E1456D" w:rsidP="00E1456D">
      <w:pPr>
        <w:ind w:firstLine="567"/>
        <w:jc w:val="both"/>
        <w:rPr>
          <w:rFonts w:ascii="Times New Roman" w:eastAsia="Calibri" w:hAnsi="Times New Roman"/>
          <w:sz w:val="27"/>
          <w:szCs w:val="27"/>
          <w:lang w:eastAsia="en-US"/>
        </w:rPr>
      </w:pPr>
      <w:r w:rsidRPr="005273D9">
        <w:rPr>
          <w:rFonts w:ascii="Times New Roman" w:hAnsi="Times New Roman"/>
          <w:sz w:val="27"/>
          <w:szCs w:val="27"/>
        </w:rPr>
        <w:t xml:space="preserve">- постановление Администрации ЗАТО г. Железногорск от 08.12.2020 № 2314 </w:t>
      </w:r>
      <w:r w:rsidRPr="005273D9">
        <w:rPr>
          <w:rFonts w:ascii="Times New Roman" w:eastAsia="Calibri" w:hAnsi="Times New Roman"/>
          <w:sz w:val="27"/>
          <w:szCs w:val="27"/>
          <w:lang w:eastAsia="en-US"/>
        </w:rPr>
        <w:t>«О назначении рейтингового голосования по проектам благоустройства общественных территорий ЗАТО Железногорск, подлежащих в первоочередном порядке благоустройству в 2022 году»;</w:t>
      </w:r>
    </w:p>
    <w:p w:rsidR="00E1456D" w:rsidRPr="005273D9" w:rsidRDefault="00E1456D" w:rsidP="00E1456D">
      <w:pPr>
        <w:widowControl w:val="0"/>
        <w:autoSpaceDE w:val="0"/>
        <w:autoSpaceDN w:val="0"/>
        <w:ind w:firstLine="567"/>
        <w:jc w:val="both"/>
        <w:rPr>
          <w:rFonts w:ascii="Times New Roman" w:eastAsia="Calibri" w:hAnsi="Times New Roman"/>
          <w:sz w:val="27"/>
          <w:szCs w:val="27"/>
          <w:lang w:eastAsia="en-US"/>
        </w:rPr>
      </w:pPr>
      <w:r w:rsidRPr="005273D9">
        <w:rPr>
          <w:rFonts w:ascii="Times New Roman" w:hAnsi="Times New Roman"/>
          <w:sz w:val="27"/>
          <w:szCs w:val="27"/>
        </w:rPr>
        <w:t xml:space="preserve">- постановление Администрации ЗАТО г. Железногорск </w:t>
      </w:r>
      <w:r w:rsidRPr="005273D9">
        <w:rPr>
          <w:rFonts w:ascii="Times New Roman" w:eastAsia="Calibri" w:hAnsi="Times New Roman"/>
          <w:sz w:val="27"/>
          <w:szCs w:val="27"/>
          <w:lang w:eastAsia="en-US"/>
        </w:rPr>
        <w:t>от 27.02.2017 № 372 «Об утверждении порядка формирования и состава общественной комиссии по развитию городской среды».</w:t>
      </w: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Calibri" w:hAnsi="Times New Roman" w:cs="Times New Roman"/>
          <w:sz w:val="27"/>
          <w:szCs w:val="27"/>
          <w:lang w:eastAsia="en-US"/>
        </w:rPr>
        <w:t>Кроме того, для обеспечения реализации задачи предусмотрено финансовое</w:t>
      </w:r>
      <w:r w:rsidRPr="005273D9">
        <w:rPr>
          <w:rFonts w:ascii="Times New Roman" w:eastAsia="Malgun Gothic" w:hAnsi="Times New Roman" w:cs="Times New Roman"/>
          <w:sz w:val="27"/>
          <w:szCs w:val="27"/>
        </w:rPr>
        <w:t xml:space="preserve"> обеспечение следующих мероприятий:</w:t>
      </w: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b/>
          <w:sz w:val="27"/>
          <w:szCs w:val="27"/>
        </w:rPr>
        <w:t>Мероприятие 3:</w:t>
      </w:r>
      <w:r w:rsidRPr="005273D9">
        <w:rPr>
          <w:rFonts w:ascii="Times New Roman" w:eastAsia="Malgun Gothic" w:hAnsi="Times New Roman" w:cs="Times New Roman"/>
          <w:sz w:val="27"/>
          <w:szCs w:val="27"/>
        </w:rPr>
        <w:t xml:space="preserve"> Расходы на реализацию мероприятий по благоустройству, направленных на формирование современной городской среды.</w:t>
      </w: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Данное мероприятие направлено на благоустройство дворовых и общественных территорий.</w:t>
      </w:r>
    </w:p>
    <w:p w:rsidR="00E1456D" w:rsidRPr="005273D9" w:rsidRDefault="00E1456D" w:rsidP="00E1456D">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Расходование средств, направляемых на выполнение работ по благоустройству дворовых  и общественных территорий, может осуществляться путем:</w:t>
      </w:r>
    </w:p>
    <w:p w:rsidR="00E1456D" w:rsidRPr="005273D9" w:rsidRDefault="00E1456D" w:rsidP="00E1456D">
      <w:pPr>
        <w:pStyle w:val="ConsPlusNormal"/>
        <w:ind w:firstLine="540"/>
        <w:jc w:val="both"/>
        <w:rPr>
          <w:rFonts w:ascii="Times New Roman" w:hAnsi="Times New Roman" w:cs="Times New Roman"/>
          <w:sz w:val="27"/>
          <w:szCs w:val="27"/>
        </w:rPr>
      </w:pPr>
      <w:proofErr w:type="gramStart"/>
      <w:r w:rsidRPr="005273D9">
        <w:rPr>
          <w:rFonts w:ascii="Times New Roman" w:hAnsi="Times New Roman" w:cs="Times New Roman"/>
          <w:sz w:val="27"/>
          <w:szCs w:val="27"/>
        </w:rPr>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установленном Федеральным </w:t>
      </w:r>
      <w:hyperlink r:id="rId9" w:history="1">
        <w:r w:rsidRPr="005273D9">
          <w:rPr>
            <w:rFonts w:ascii="Times New Roman" w:hAnsi="Times New Roman" w:cs="Times New Roman"/>
            <w:sz w:val="27"/>
            <w:szCs w:val="27"/>
          </w:rPr>
          <w:t>законом</w:t>
        </w:r>
      </w:hyperlink>
      <w:r w:rsidRPr="005273D9">
        <w:rPr>
          <w:rFonts w:ascii="Times New Roman" w:hAnsi="Times New Roman" w:cs="Times New Roman"/>
          <w:sz w:val="27"/>
          <w:szCs w:val="27"/>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1456D" w:rsidRPr="005273D9" w:rsidRDefault="00E1456D" w:rsidP="00E1456D">
      <w:pPr>
        <w:pStyle w:val="ConsPlusNormal"/>
        <w:ind w:firstLine="540"/>
        <w:jc w:val="both"/>
        <w:rPr>
          <w:rFonts w:ascii="Times New Roman" w:hAnsi="Times New Roman" w:cs="Times New Roman"/>
          <w:sz w:val="27"/>
          <w:szCs w:val="27"/>
        </w:rPr>
      </w:pPr>
      <w:r w:rsidRPr="005273D9">
        <w:rPr>
          <w:rFonts w:ascii="Times New Roman" w:hAnsi="Times New Roman" w:cs="Times New Roman"/>
          <w:sz w:val="27"/>
          <w:szCs w:val="27"/>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субсидий некоммерческим организациям, не являющимся муниципальными учреждениями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CF74D9" w:rsidRPr="005273D9" w:rsidRDefault="00CF74D9" w:rsidP="00CF74D9">
      <w:pPr>
        <w:pStyle w:val="afa"/>
        <w:ind w:firstLine="567"/>
        <w:jc w:val="both"/>
        <w:rPr>
          <w:rFonts w:ascii="Times New Roman" w:eastAsia="Malgun Gothic" w:hAnsi="Times New Roman"/>
          <w:b/>
          <w:sz w:val="27"/>
          <w:szCs w:val="27"/>
          <w:lang w:eastAsia="ru-RU"/>
        </w:rPr>
      </w:pPr>
      <w:r w:rsidRPr="005273D9">
        <w:rPr>
          <w:rFonts w:ascii="Times New Roman" w:eastAsia="Malgun Gothic" w:hAnsi="Times New Roman"/>
          <w:b/>
          <w:sz w:val="27"/>
          <w:szCs w:val="27"/>
          <w:lang w:eastAsia="ru-RU"/>
        </w:rPr>
        <w:t>2.1. Благоустройство дворовых территорий.</w:t>
      </w:r>
    </w:p>
    <w:p w:rsidR="00CF74D9" w:rsidRPr="005273D9" w:rsidRDefault="00CF74D9" w:rsidP="00CF74D9">
      <w:pPr>
        <w:pStyle w:val="afa"/>
        <w:ind w:firstLine="567"/>
        <w:jc w:val="both"/>
        <w:rPr>
          <w:rFonts w:ascii="Times New Roman" w:eastAsia="Malgun Gothic" w:hAnsi="Times New Roman"/>
          <w:sz w:val="27"/>
          <w:szCs w:val="27"/>
          <w:lang w:eastAsia="ru-RU"/>
        </w:rPr>
      </w:pPr>
      <w:r w:rsidRPr="005273D9">
        <w:rPr>
          <w:rFonts w:ascii="Times New Roman" w:eastAsia="Malgun Gothic" w:hAnsi="Times New Roman"/>
          <w:sz w:val="27"/>
          <w:szCs w:val="27"/>
          <w:lang w:eastAsia="ru-RU"/>
        </w:rPr>
        <w:t xml:space="preserve">В целях благоустройства дворовых территорий сформирован адресный перечень всех дворовых территорий, нуждающихся в благоустройстве по результатам инвентаризации (с учетом их физического состояния) и подлежащих благоустройству в 2018-2024 годах, согласно </w:t>
      </w:r>
      <w:hyperlink w:anchor="Приложение_3_к_Программе" w:history="1">
        <w:r w:rsidRPr="005273D9">
          <w:rPr>
            <w:rFonts w:ascii="Times New Roman" w:eastAsia="Malgun Gothic" w:hAnsi="Times New Roman"/>
            <w:sz w:val="27"/>
            <w:szCs w:val="27"/>
            <w:lang w:eastAsia="ru-RU"/>
          </w:rPr>
          <w:t>приложению № 3</w:t>
        </w:r>
      </w:hyperlink>
      <w:r w:rsidRPr="005273D9">
        <w:rPr>
          <w:rFonts w:ascii="Times New Roman" w:eastAsia="Malgun Gothic" w:hAnsi="Times New Roman"/>
          <w:sz w:val="27"/>
          <w:szCs w:val="27"/>
          <w:lang w:eastAsia="ru-RU"/>
        </w:rPr>
        <w:t xml:space="preserve"> к Программе.</w:t>
      </w:r>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r w:rsidRPr="005273D9">
        <w:rPr>
          <w:rFonts w:ascii="Times New Roman" w:hAnsi="Times New Roman"/>
          <w:sz w:val="27"/>
          <w:szCs w:val="27"/>
        </w:rPr>
        <w:t>При благоустройстве дворовой территории с привлечением бюджетных сре</w:t>
      </w:r>
      <w:proofErr w:type="gramStart"/>
      <w:r w:rsidRPr="005273D9">
        <w:rPr>
          <w:rFonts w:ascii="Times New Roman" w:hAnsi="Times New Roman"/>
          <w:sz w:val="27"/>
          <w:szCs w:val="27"/>
        </w:rPr>
        <w:t>дств в п</w:t>
      </w:r>
      <w:proofErr w:type="gramEnd"/>
      <w:r w:rsidRPr="005273D9">
        <w:rPr>
          <w:rFonts w:ascii="Times New Roman" w:hAnsi="Times New Roman"/>
          <w:sz w:val="27"/>
          <w:szCs w:val="27"/>
        </w:rPr>
        <w:t xml:space="preserve">орядке, установленном Правительством края, выполняется минимальный  и дополнительный перечни работ. </w:t>
      </w:r>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r w:rsidRPr="005273D9">
        <w:rPr>
          <w:rFonts w:ascii="Times New Roman" w:hAnsi="Times New Roman"/>
          <w:sz w:val="27"/>
          <w:szCs w:val="27"/>
        </w:rPr>
        <w:t>Минимальный перечень включает в себя следующие виды работ:</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ремонт тротуара, ремонт дороги, образующей проезд к территории, прилегающей к многоквартирному дому,</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ремонт дворового проезда,</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обеспечение освещения дворовых территорий,</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установка скамеек,</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установка урн для мусора.</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Дополнительный перечень включает в себя следующие виды работ:</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lastRenderedPageBreak/>
        <w:t>- оборудование детской площадки,</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оборудование спортивной площадки,</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устройство пешеходных дорожек из асфальтобетонного покрытия.</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лиц с ограниченными возможностями и других маломобильных групп населения. Финансирование мероприятий, направленных на благоустройство дворовых территорий, предусмотренных данной Программой, осуществляется:</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2022 году за счет:</w:t>
      </w:r>
    </w:p>
    <w:p w:rsidR="00CF74D9" w:rsidRPr="005273D9" w:rsidRDefault="00CF74D9" w:rsidP="00CF74D9">
      <w:pPr>
        <w:ind w:firstLine="567"/>
        <w:jc w:val="both"/>
        <w:rPr>
          <w:rFonts w:ascii="Times New Roman" w:eastAsia="Times New Roman" w:hAnsi="Times New Roman"/>
          <w:sz w:val="27"/>
          <w:szCs w:val="27"/>
        </w:rPr>
      </w:pPr>
      <w:r w:rsidRPr="005273D9">
        <w:rPr>
          <w:rFonts w:ascii="Times New Roman" w:hAnsi="Times New Roman"/>
          <w:sz w:val="27"/>
          <w:szCs w:val="27"/>
        </w:rPr>
        <w:t>- субсидии из бюджета Российской Федерации в размере 10 105 483,88 руб.,</w:t>
      </w:r>
    </w:p>
    <w:p w:rsidR="00CF74D9" w:rsidRPr="005273D9" w:rsidRDefault="00CF74D9" w:rsidP="00CF74D9">
      <w:pPr>
        <w:ind w:firstLine="567"/>
        <w:jc w:val="both"/>
        <w:rPr>
          <w:rFonts w:ascii="Times New Roman" w:eastAsia="Times New Roman" w:hAnsi="Times New Roman"/>
          <w:sz w:val="27"/>
          <w:szCs w:val="27"/>
        </w:rPr>
      </w:pPr>
      <w:r w:rsidRPr="005273D9">
        <w:rPr>
          <w:rFonts w:ascii="Times New Roman" w:hAnsi="Times New Roman"/>
          <w:sz w:val="27"/>
          <w:szCs w:val="27"/>
        </w:rPr>
        <w:t xml:space="preserve">- субсидии из бюджета Красноярского края в размере  531 867,57 руб., </w:t>
      </w:r>
    </w:p>
    <w:p w:rsidR="00CF74D9" w:rsidRPr="005273D9" w:rsidRDefault="00CF74D9" w:rsidP="00CF74D9">
      <w:pPr>
        <w:ind w:firstLine="567"/>
        <w:jc w:val="both"/>
        <w:rPr>
          <w:rFonts w:ascii="Times New Roman" w:eastAsia="Times New Roman" w:hAnsi="Times New Roman"/>
          <w:sz w:val="27"/>
          <w:szCs w:val="27"/>
        </w:rPr>
      </w:pPr>
      <w:r w:rsidRPr="005273D9">
        <w:rPr>
          <w:rFonts w:ascii="Times New Roman" w:hAnsi="Times New Roman"/>
          <w:sz w:val="27"/>
          <w:szCs w:val="27"/>
        </w:rPr>
        <w:t>- средств местного бюджета в размере 580 005,57 руб.</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2023 году за счет:</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субсидии из бюджета Российской Федерации в размере 10 673 029,45 руб.,</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xml:space="preserve">- субсидии из бюджета Красноярского края в размере 561 738,39 руб., </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средств местного бюджета в размере 529 387,00 руб.</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2024 году за счет:</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субсидии из бюджета Российской Федерации в размере 11 858 921,63 руб.,</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xml:space="preserve">- субсидии из бюджета Красноярского края в размере 624 153,77 руб., </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средств местного бюджета в размере  588 208,00 руб.</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proofErr w:type="gramStart"/>
      <w:r w:rsidRPr="005273D9">
        <w:rPr>
          <w:rFonts w:ascii="Times New Roman" w:hAnsi="Times New Roman"/>
          <w:sz w:val="27"/>
          <w:szCs w:val="27"/>
        </w:rPr>
        <w:t xml:space="preserve">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5273D9">
          <w:rPr>
            <w:rFonts w:ascii="Times New Roman" w:hAnsi="Times New Roman"/>
            <w:sz w:val="27"/>
            <w:szCs w:val="27"/>
          </w:rPr>
          <w:t>приложении № 5</w:t>
        </w:r>
      </w:hyperlink>
      <w:r w:rsidRPr="005273D9">
        <w:rPr>
          <w:rFonts w:ascii="Times New Roman" w:hAnsi="Times New Roman"/>
          <w:sz w:val="27"/>
          <w:szCs w:val="27"/>
        </w:rPr>
        <w:t xml:space="preserve"> к настоящей Программе. </w:t>
      </w:r>
      <w:proofErr w:type="gramEnd"/>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r w:rsidRPr="005273D9">
        <w:rPr>
          <w:rFonts w:ascii="Times New Roman" w:hAnsi="Times New Roman"/>
          <w:sz w:val="27"/>
          <w:szCs w:val="27"/>
        </w:rPr>
        <w:t>При проведении работ по благоустройству будет рассмотрена возможность привлечения студенческих строительных отрядов.</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иные заинтересованные лица обеспечивают финансовое и трудовое  участие в реализации мероприятий по благоустройству дворовых территорий. </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 xml:space="preserve">При выполнении работ по минимальному перечню заинтересованные лица обеспечивают финансовое участие в размере </w:t>
      </w:r>
      <w:r w:rsidRPr="005273D9">
        <w:rPr>
          <w:rFonts w:ascii="Times New Roman" w:eastAsia="Times New Roman" w:hAnsi="Times New Roman"/>
          <w:sz w:val="27"/>
          <w:szCs w:val="27"/>
        </w:rPr>
        <w:t>не менее 2% от сметной стоимости, кроме работ по ремонту тротуара, ремонту дороги, образующей проезд к территории, прилегающей к многоквартирному дому</w:t>
      </w:r>
      <w:r w:rsidRPr="005273D9">
        <w:rPr>
          <w:rFonts w:ascii="Times New Roman" w:hAnsi="Times New Roman"/>
          <w:sz w:val="27"/>
          <w:szCs w:val="27"/>
        </w:rPr>
        <w:t>.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r w:rsidRPr="005273D9">
        <w:rPr>
          <w:rFonts w:ascii="Times New Roman" w:hAnsi="Times New Roman"/>
          <w:sz w:val="27"/>
          <w:szCs w:val="27"/>
        </w:rPr>
        <w:t>Решения об участии в Программе принимаются собственниками помещений многоквартирных домов на общем собрании собственников помещений в порядке, установленном ст. 44-48 Жилищного кодекса РФ.</w:t>
      </w:r>
    </w:p>
    <w:p w:rsidR="00CF74D9" w:rsidRPr="005273D9" w:rsidRDefault="00CF74D9" w:rsidP="00CF74D9">
      <w:pPr>
        <w:shd w:val="clear" w:color="auto" w:fill="FFFFFF"/>
        <w:suppressAutoHyphens/>
        <w:ind w:firstLine="567"/>
        <w:jc w:val="both"/>
        <w:rPr>
          <w:rFonts w:ascii="Times New Roman" w:hAnsi="Times New Roman"/>
          <w:sz w:val="27"/>
          <w:szCs w:val="27"/>
        </w:rPr>
      </w:pPr>
      <w:r w:rsidRPr="005273D9">
        <w:rPr>
          <w:rFonts w:ascii="Times New Roman" w:hAnsi="Times New Roman"/>
          <w:sz w:val="27"/>
          <w:szCs w:val="27"/>
        </w:rPr>
        <w:lastRenderedPageBreak/>
        <w:t>Отбор предложений по включению дворовой территории в Программу  проводится Общественной комиссией по балльной системе, исходя из критериев отбора.</w:t>
      </w:r>
    </w:p>
    <w:p w:rsidR="00CF74D9" w:rsidRPr="005273D9" w:rsidRDefault="00CF74D9" w:rsidP="00CF74D9">
      <w:pPr>
        <w:pStyle w:val="afa"/>
        <w:ind w:firstLine="567"/>
        <w:jc w:val="both"/>
        <w:rPr>
          <w:rFonts w:ascii="Times New Roman" w:eastAsia="Malgun Gothic" w:hAnsi="Times New Roman"/>
          <w:sz w:val="27"/>
          <w:szCs w:val="27"/>
          <w:lang w:eastAsia="ru-RU"/>
        </w:rPr>
      </w:pPr>
      <w:r w:rsidRPr="005273D9">
        <w:rPr>
          <w:rFonts w:ascii="Times New Roman" w:eastAsia="Malgun Gothic" w:hAnsi="Times New Roman"/>
          <w:sz w:val="27"/>
          <w:szCs w:val="27"/>
          <w:lang w:eastAsia="ru-RU"/>
        </w:rPr>
        <w:t>Очередность благоустройства дворовых территорий, нуждающихся в благоустройстве и подлежащих благоустройству в 2018-2024 годах, определяется ежегодно по этапам, в порядке поступления предложений заинтересованных лиц об их участии в Программе.</w:t>
      </w:r>
    </w:p>
    <w:p w:rsidR="00CF74D9" w:rsidRPr="005273D9" w:rsidRDefault="00CF74D9" w:rsidP="00CF74D9">
      <w:pPr>
        <w:pStyle w:val="afa"/>
        <w:ind w:firstLine="567"/>
        <w:jc w:val="both"/>
        <w:rPr>
          <w:rFonts w:ascii="Times New Roman" w:eastAsia="Malgun Gothic" w:hAnsi="Times New Roman"/>
          <w:sz w:val="27"/>
          <w:szCs w:val="27"/>
          <w:lang w:eastAsia="ru-RU"/>
        </w:rPr>
      </w:pPr>
      <w:r w:rsidRPr="005273D9">
        <w:rPr>
          <w:rFonts w:ascii="Times New Roman" w:eastAsia="Malgun Gothic" w:hAnsi="Times New Roman"/>
          <w:sz w:val="27"/>
          <w:szCs w:val="27"/>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  от 18.07.2017 № 415-п. </w:t>
      </w:r>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r w:rsidRPr="005273D9">
        <w:rPr>
          <w:rFonts w:ascii="Times New Roman" w:hAnsi="Times New Roman"/>
          <w:sz w:val="27"/>
          <w:szCs w:val="27"/>
        </w:rPr>
        <w:t>Инициативным жителям оказывается содействие в проведении собраний собственников помещений в порядке, установленном ст. 44-48 Жилищного кодекса РФ.</w:t>
      </w:r>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proofErr w:type="gramStart"/>
      <w:r w:rsidRPr="005273D9">
        <w:rPr>
          <w:rFonts w:ascii="Times New Roman" w:hAnsi="Times New Roman"/>
          <w:sz w:val="27"/>
          <w:szCs w:val="27"/>
        </w:rPr>
        <w:t xml:space="preserve">При формировании </w:t>
      </w:r>
      <w:r w:rsidRPr="005273D9">
        <w:rPr>
          <w:rFonts w:ascii="Times New Roman" w:hAnsi="Times New Roman"/>
          <w:bCs/>
          <w:sz w:val="27"/>
          <w:szCs w:val="27"/>
        </w:rPr>
        <w:t>предложения на участие в отборе дворовых территорий для включения в настоящую Программу</w:t>
      </w:r>
      <w:proofErr w:type="gramEnd"/>
      <w:r w:rsidRPr="005273D9">
        <w:rPr>
          <w:rFonts w:ascii="Times New Roman" w:hAnsi="Times New Roman"/>
          <w:bCs/>
          <w:sz w:val="27"/>
          <w:szCs w:val="27"/>
        </w:rPr>
        <w:t xml:space="preserve"> </w:t>
      </w:r>
      <w:r w:rsidRPr="005273D9">
        <w:rPr>
          <w:rFonts w:ascii="Times New Roman" w:hAnsi="Times New Roman"/>
          <w:sz w:val="27"/>
          <w:szCs w:val="27"/>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предусмотренном </w:t>
      </w:r>
      <w:hyperlink w:anchor="Приложение_4_к_Программе" w:history="1">
        <w:r w:rsidRPr="005273D9">
          <w:rPr>
            <w:rStyle w:val="af3"/>
            <w:rFonts w:ascii="Times New Roman" w:hAnsi="Times New Roman"/>
            <w:color w:val="auto"/>
            <w:sz w:val="27"/>
            <w:szCs w:val="27"/>
            <w:u w:val="none"/>
          </w:rPr>
          <w:t>приложением № 4</w:t>
        </w:r>
      </w:hyperlink>
      <w:r w:rsidRPr="005273D9">
        <w:rPr>
          <w:rFonts w:ascii="Times New Roman" w:hAnsi="Times New Roman"/>
          <w:sz w:val="27"/>
          <w:szCs w:val="27"/>
        </w:rPr>
        <w:t xml:space="preserve"> к настоящей Программе.</w:t>
      </w:r>
    </w:p>
    <w:p w:rsidR="00CF74D9" w:rsidRPr="005273D9" w:rsidRDefault="00CF74D9" w:rsidP="00CF74D9">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xml:space="preserve">Адресный перечень дворовых территорий, подлежащих благоустройству в 2022 году, сформирован решением Общественной комиссией от 08.09.2021. По результатам обсуждения предложений граждан перечень дворовых территорий, подлежащих благоустройству в 2022 году, состоит из 8 объектов (приложение № 3 к настоящей Программе). Все дизайн-проекты </w:t>
      </w:r>
      <w:proofErr w:type="gramStart"/>
      <w:r w:rsidRPr="005273D9">
        <w:rPr>
          <w:rFonts w:ascii="Times New Roman" w:eastAsia="Malgun Gothic" w:hAnsi="Times New Roman" w:cs="Times New Roman"/>
          <w:sz w:val="27"/>
          <w:szCs w:val="27"/>
        </w:rPr>
        <w:t>согласованы с представителями собственников многоквартирных домов и утверждены</w:t>
      </w:r>
      <w:proofErr w:type="gramEnd"/>
      <w:r w:rsidRPr="005273D9">
        <w:rPr>
          <w:rFonts w:ascii="Times New Roman" w:eastAsia="Malgun Gothic" w:hAnsi="Times New Roman" w:cs="Times New Roman"/>
          <w:sz w:val="27"/>
          <w:szCs w:val="27"/>
        </w:rPr>
        <w:t xml:space="preserve"> Общественной комиссией.</w:t>
      </w:r>
    </w:p>
    <w:p w:rsidR="00CF74D9" w:rsidRPr="005273D9" w:rsidRDefault="00CF74D9" w:rsidP="00CF74D9">
      <w:pPr>
        <w:autoSpaceDE w:val="0"/>
        <w:autoSpaceDN w:val="0"/>
        <w:adjustRightInd w:val="0"/>
        <w:ind w:firstLine="540"/>
        <w:jc w:val="both"/>
        <w:rPr>
          <w:rFonts w:ascii="Times New Roman" w:hAnsi="Times New Roman"/>
          <w:sz w:val="27"/>
          <w:szCs w:val="27"/>
        </w:rPr>
      </w:pPr>
      <w:r w:rsidRPr="005273D9">
        <w:rPr>
          <w:rFonts w:ascii="Times New Roman" w:hAnsi="Times New Roman"/>
          <w:sz w:val="27"/>
          <w:szCs w:val="27"/>
        </w:rPr>
        <w:t>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CF74D9" w:rsidRPr="005273D9" w:rsidRDefault="00CF74D9" w:rsidP="00CF74D9">
      <w:pPr>
        <w:autoSpaceDE w:val="0"/>
        <w:autoSpaceDN w:val="0"/>
        <w:adjustRightInd w:val="0"/>
        <w:ind w:firstLine="567"/>
        <w:jc w:val="both"/>
        <w:rPr>
          <w:rFonts w:ascii="Times New Roman" w:hAnsi="Times New Roman"/>
          <w:b/>
          <w:sz w:val="27"/>
          <w:szCs w:val="27"/>
        </w:rPr>
      </w:pPr>
      <w:r w:rsidRPr="005273D9">
        <w:rPr>
          <w:rFonts w:ascii="Times New Roman" w:hAnsi="Times New Roman"/>
          <w:b/>
          <w:sz w:val="27"/>
          <w:szCs w:val="27"/>
        </w:rPr>
        <w:t xml:space="preserve">2.2. Благоустройство общественных пространств. </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целях благоустройства общественных простран</w:t>
      </w:r>
      <w:proofErr w:type="gramStart"/>
      <w:r w:rsidRPr="005273D9">
        <w:rPr>
          <w:rFonts w:ascii="Times New Roman" w:hAnsi="Times New Roman"/>
          <w:sz w:val="27"/>
          <w:szCs w:val="27"/>
        </w:rPr>
        <w:t>ств сф</w:t>
      </w:r>
      <w:proofErr w:type="gramEnd"/>
      <w:r w:rsidRPr="005273D9">
        <w:rPr>
          <w:rFonts w:ascii="Times New Roman" w:hAnsi="Times New Roman"/>
          <w:sz w:val="27"/>
          <w:szCs w:val="27"/>
        </w:rPr>
        <w:t xml:space="preserve">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2018-2024 годах, согласно </w:t>
      </w:r>
      <w:hyperlink w:anchor="Приложение_3_к_Программе" w:history="1">
        <w:r w:rsidRPr="005273D9">
          <w:rPr>
            <w:rFonts w:ascii="Times New Roman" w:hAnsi="Times New Roman"/>
            <w:sz w:val="27"/>
            <w:szCs w:val="27"/>
          </w:rPr>
          <w:t>приложению № 3</w:t>
        </w:r>
      </w:hyperlink>
      <w:r w:rsidRPr="005273D9">
        <w:rPr>
          <w:rFonts w:ascii="Times New Roman" w:hAnsi="Times New Roman"/>
          <w:sz w:val="27"/>
          <w:szCs w:val="27"/>
        </w:rPr>
        <w:t xml:space="preserve"> к Программе. </w:t>
      </w:r>
    </w:p>
    <w:p w:rsidR="00CF74D9" w:rsidRPr="005273D9" w:rsidRDefault="00CF74D9" w:rsidP="00CF74D9">
      <w:pPr>
        <w:pStyle w:val="ConsPlusTitle"/>
        <w:ind w:firstLine="567"/>
        <w:jc w:val="both"/>
        <w:rPr>
          <w:rFonts w:ascii="Times New Roman" w:eastAsia="Malgun Gothic" w:hAnsi="Times New Roman" w:cs="Times New Roman"/>
          <w:b w:val="0"/>
          <w:bCs w:val="0"/>
          <w:kern w:val="0"/>
          <w:sz w:val="27"/>
          <w:szCs w:val="27"/>
          <w:lang w:eastAsia="ru-RU"/>
        </w:rPr>
      </w:pPr>
      <w:proofErr w:type="gramStart"/>
      <w:r w:rsidRPr="005273D9">
        <w:rPr>
          <w:rFonts w:ascii="Times New Roman" w:eastAsia="Malgun Gothic" w:hAnsi="Times New Roman" w:cs="Times New Roman"/>
          <w:b w:val="0"/>
          <w:bCs w:val="0"/>
          <w:kern w:val="0"/>
          <w:sz w:val="27"/>
          <w:szCs w:val="27"/>
          <w:lang w:eastAsia="ru-RU"/>
        </w:rPr>
        <w:t>Физическое состояние общественных территорий и необходимость их благоустройства определены по результатам инвентаризации общественных территорий, проведенной в порядке, установленном постановлением Правительства Красноярского края  от 18.07.2017 №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w:t>
      </w:r>
      <w:proofErr w:type="gramEnd"/>
      <w:r w:rsidRPr="005273D9">
        <w:rPr>
          <w:rFonts w:ascii="Times New Roman" w:eastAsia="Malgun Gothic" w:hAnsi="Times New Roman" w:cs="Times New Roman"/>
          <w:b w:val="0"/>
          <w:bCs w:val="0"/>
          <w:kern w:val="0"/>
          <w:sz w:val="27"/>
          <w:szCs w:val="27"/>
          <w:lang w:eastAsia="ru-RU"/>
        </w:rPr>
        <w:t xml:space="preserve">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lastRenderedPageBreak/>
        <w:t>Перечень общественных территорий, сформированный по итогам инвентаризации, для общественного обсуждения был размещен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граждан, организаций о включении наиболее посещаемых муниципальных территорий общего пользования в муниципальную программу определяется постановлением Администрации ЗАТО г. Железногорск.</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xml:space="preserve">Выбор общественной территории, подлежащей благоустройству в 2022 году, осуществлялся в соответствии с требованиями постановления Администрации ЗАТО г. Железногорск от 08.12.2020 № 2314 </w:t>
      </w:r>
      <w:r w:rsidRPr="005273D9">
        <w:rPr>
          <w:rFonts w:ascii="Times New Roman" w:eastAsia="Calibri" w:hAnsi="Times New Roman"/>
          <w:sz w:val="27"/>
          <w:szCs w:val="27"/>
          <w:lang w:eastAsia="en-US"/>
        </w:rPr>
        <w:t>«О назначении рейтингового голосования по проектам благоустройства общественных территорий ЗАТО Железногорск, подлежащих в первоочередном порядке благоустройству в 2022 году»</w:t>
      </w:r>
      <w:r w:rsidRPr="005273D9">
        <w:rPr>
          <w:rFonts w:ascii="Times New Roman" w:hAnsi="Times New Roman"/>
          <w:sz w:val="27"/>
          <w:szCs w:val="27"/>
        </w:rPr>
        <w:t xml:space="preserve"> (приложение № 3 к настоящей Программе).</w:t>
      </w:r>
    </w:p>
    <w:p w:rsidR="00CF74D9" w:rsidRPr="005273D9" w:rsidRDefault="00CF74D9" w:rsidP="00CF74D9">
      <w:pPr>
        <w:widowControl w:val="0"/>
        <w:suppressAutoHyphens/>
        <w:spacing w:line="100" w:lineRule="atLeast"/>
        <w:ind w:firstLine="567"/>
        <w:jc w:val="both"/>
        <w:rPr>
          <w:rFonts w:ascii="Times New Roman" w:hAnsi="Times New Roman"/>
          <w:sz w:val="27"/>
          <w:szCs w:val="27"/>
        </w:rPr>
      </w:pPr>
      <w:r w:rsidRPr="005273D9">
        <w:rPr>
          <w:rFonts w:ascii="Times New Roman" w:hAnsi="Times New Roman"/>
          <w:sz w:val="27"/>
          <w:szCs w:val="27"/>
        </w:rPr>
        <w:t xml:space="preserve">Порядок разработки, обсуждения с заинтересованными лицами и утверждения дизайн-проектов благоустройства общественных территорий осуществляется в порядке, предусмотренном </w:t>
      </w:r>
      <w:hyperlink w:anchor="Приложение_4_к_Программе" w:history="1">
        <w:r w:rsidRPr="005273D9">
          <w:rPr>
            <w:rStyle w:val="af3"/>
            <w:rFonts w:ascii="Times New Roman" w:hAnsi="Times New Roman"/>
            <w:color w:val="auto"/>
            <w:sz w:val="27"/>
            <w:szCs w:val="27"/>
            <w:u w:val="none"/>
          </w:rPr>
          <w:t>приложением № 4</w:t>
        </w:r>
      </w:hyperlink>
      <w:r w:rsidRPr="005273D9">
        <w:rPr>
          <w:rFonts w:ascii="Times New Roman" w:hAnsi="Times New Roman"/>
          <w:sz w:val="27"/>
          <w:szCs w:val="27"/>
        </w:rPr>
        <w:t xml:space="preserve"> к настоящей Программе.</w:t>
      </w:r>
    </w:p>
    <w:p w:rsidR="00CF74D9" w:rsidRPr="005273D9" w:rsidRDefault="00CF74D9" w:rsidP="00CF74D9">
      <w:pPr>
        <w:autoSpaceDE w:val="0"/>
        <w:autoSpaceDN w:val="0"/>
        <w:adjustRightInd w:val="0"/>
        <w:ind w:firstLine="567"/>
        <w:jc w:val="both"/>
        <w:rPr>
          <w:rFonts w:ascii="Times New Roman" w:eastAsia="Calibri" w:hAnsi="Times New Roman"/>
          <w:sz w:val="27"/>
          <w:szCs w:val="27"/>
          <w:lang w:eastAsia="en-US"/>
        </w:rPr>
      </w:pPr>
      <w:r w:rsidRPr="005273D9">
        <w:rPr>
          <w:rFonts w:ascii="Times New Roman" w:eastAsia="Calibri" w:hAnsi="Times New Roman"/>
          <w:sz w:val="27"/>
          <w:szCs w:val="27"/>
          <w:lang w:eastAsia="en-US"/>
        </w:rPr>
        <w:t>Финансирование мероприятий, направленных на благоустройство общественных пространств, предусмотренных данной Программой, осуществляется:</w:t>
      </w:r>
    </w:p>
    <w:p w:rsidR="00CF74D9" w:rsidRPr="005273D9" w:rsidRDefault="00CF74D9" w:rsidP="00CF74D9">
      <w:pPr>
        <w:autoSpaceDE w:val="0"/>
        <w:autoSpaceDN w:val="0"/>
        <w:adjustRightInd w:val="0"/>
        <w:ind w:firstLine="567"/>
        <w:jc w:val="both"/>
        <w:rPr>
          <w:rFonts w:ascii="Times New Roman" w:eastAsia="Calibri" w:hAnsi="Times New Roman"/>
          <w:sz w:val="27"/>
          <w:szCs w:val="27"/>
          <w:lang w:eastAsia="en-US"/>
        </w:rPr>
      </w:pPr>
      <w:r w:rsidRPr="005273D9">
        <w:rPr>
          <w:rFonts w:ascii="Times New Roman" w:eastAsia="Calibri" w:hAnsi="Times New Roman"/>
          <w:sz w:val="27"/>
          <w:szCs w:val="27"/>
          <w:lang w:eastAsia="en-US"/>
        </w:rPr>
        <w:t>В 2022 году за счет:</w:t>
      </w:r>
    </w:p>
    <w:p w:rsidR="00CF74D9" w:rsidRPr="005273D9" w:rsidRDefault="00CF74D9" w:rsidP="00CF74D9">
      <w:pPr>
        <w:ind w:firstLine="567"/>
        <w:jc w:val="both"/>
        <w:rPr>
          <w:rFonts w:ascii="Times New Roman" w:eastAsia="Times New Roman" w:hAnsi="Times New Roman"/>
          <w:sz w:val="27"/>
          <w:szCs w:val="27"/>
        </w:rPr>
      </w:pPr>
      <w:r w:rsidRPr="005273D9">
        <w:rPr>
          <w:rFonts w:ascii="Times New Roman" w:hAnsi="Times New Roman"/>
          <w:sz w:val="27"/>
          <w:szCs w:val="27"/>
        </w:rPr>
        <w:t>- субсидии из бюджета Российской Федерации в размере 23 579 464,12руб.,</w:t>
      </w:r>
    </w:p>
    <w:p w:rsidR="00CF74D9" w:rsidRPr="005273D9" w:rsidRDefault="00CF74D9" w:rsidP="00CF74D9">
      <w:pPr>
        <w:ind w:firstLine="567"/>
        <w:jc w:val="both"/>
        <w:rPr>
          <w:rFonts w:ascii="Times New Roman" w:hAnsi="Times New Roman"/>
          <w:sz w:val="27"/>
          <w:szCs w:val="27"/>
        </w:rPr>
      </w:pPr>
      <w:r w:rsidRPr="005273D9">
        <w:rPr>
          <w:rFonts w:ascii="Times New Roman" w:eastAsia="Calibri" w:hAnsi="Times New Roman"/>
          <w:sz w:val="27"/>
          <w:szCs w:val="27"/>
          <w:lang w:eastAsia="en-US"/>
        </w:rPr>
        <w:t xml:space="preserve">- </w:t>
      </w:r>
      <w:r w:rsidRPr="005273D9">
        <w:rPr>
          <w:rFonts w:ascii="Times New Roman" w:hAnsi="Times New Roman"/>
          <w:sz w:val="27"/>
          <w:szCs w:val="27"/>
        </w:rPr>
        <w:t xml:space="preserve">субсидии из бюджета Красноярского края в размере 1 241 024,43руб., </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средств местного бюджета в размере 1 353 346,43 руб.;</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2023 году за счет:</w:t>
      </w:r>
    </w:p>
    <w:p w:rsidR="00CF74D9" w:rsidRPr="005273D9" w:rsidRDefault="00CF74D9" w:rsidP="00CF74D9">
      <w:pPr>
        <w:ind w:firstLine="567"/>
        <w:jc w:val="both"/>
        <w:rPr>
          <w:rFonts w:ascii="Times New Roman" w:eastAsia="Times New Roman" w:hAnsi="Times New Roman"/>
          <w:sz w:val="27"/>
          <w:szCs w:val="27"/>
        </w:rPr>
      </w:pPr>
      <w:r w:rsidRPr="005273D9">
        <w:rPr>
          <w:rFonts w:ascii="Times New Roman" w:hAnsi="Times New Roman"/>
          <w:sz w:val="27"/>
          <w:szCs w:val="27"/>
        </w:rPr>
        <w:t>- субсидии из бюджета Российской Федерации в размере 24 903 736 руб.,</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xml:space="preserve">- субсидии из бюджета Красноярского края в размере  1 310 722,95руб., </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средств местного бюджета в размере  1 235 237,00   руб.</w:t>
      </w:r>
    </w:p>
    <w:p w:rsidR="00CF74D9" w:rsidRPr="005273D9" w:rsidRDefault="00CF74D9" w:rsidP="00CF74D9">
      <w:pPr>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2024 году за счет:</w:t>
      </w:r>
    </w:p>
    <w:p w:rsidR="00CF74D9" w:rsidRPr="005273D9" w:rsidRDefault="00CF74D9" w:rsidP="00CF74D9">
      <w:pPr>
        <w:ind w:firstLine="567"/>
        <w:jc w:val="both"/>
        <w:rPr>
          <w:rFonts w:ascii="Times New Roman" w:eastAsia="Times New Roman" w:hAnsi="Times New Roman"/>
          <w:sz w:val="27"/>
          <w:szCs w:val="27"/>
        </w:rPr>
      </w:pPr>
      <w:r w:rsidRPr="005273D9">
        <w:rPr>
          <w:rFonts w:ascii="Times New Roman" w:hAnsi="Times New Roman"/>
          <w:sz w:val="27"/>
          <w:szCs w:val="27"/>
        </w:rPr>
        <w:t>- субсидии из бюджета Российской Федерации в размере 27 670 819,70 руб.,</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xml:space="preserve">- субсидии из бюджета Красноярского края в размере 1 456 358,93 руб., </w:t>
      </w:r>
    </w:p>
    <w:p w:rsidR="00CF74D9"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 средств местного бюджета в размере 1 372 485, 00 руб.</w:t>
      </w:r>
    </w:p>
    <w:p w:rsidR="00CF74D9" w:rsidRPr="005273D9" w:rsidRDefault="00CF74D9" w:rsidP="00CF74D9">
      <w:pPr>
        <w:widowControl w:val="0"/>
        <w:autoSpaceDE w:val="0"/>
        <w:autoSpaceDN w:val="0"/>
        <w:ind w:firstLine="567"/>
        <w:jc w:val="both"/>
        <w:rPr>
          <w:rFonts w:ascii="Times New Roman" w:hAnsi="Times New Roman"/>
          <w:sz w:val="27"/>
          <w:szCs w:val="27"/>
        </w:rPr>
      </w:pPr>
      <w:r w:rsidRPr="005273D9">
        <w:rPr>
          <w:rFonts w:ascii="Times New Roman" w:hAnsi="Times New Roman"/>
          <w:sz w:val="27"/>
          <w:szCs w:val="27"/>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E1456D" w:rsidRPr="005273D9" w:rsidRDefault="00CF74D9" w:rsidP="00CF74D9">
      <w:pPr>
        <w:ind w:firstLine="567"/>
        <w:jc w:val="both"/>
        <w:rPr>
          <w:rFonts w:ascii="Times New Roman" w:hAnsi="Times New Roman"/>
          <w:sz w:val="27"/>
          <w:szCs w:val="27"/>
        </w:rPr>
      </w:pPr>
      <w:r w:rsidRPr="005273D9">
        <w:rPr>
          <w:rFonts w:ascii="Times New Roman" w:hAnsi="Times New Roman"/>
          <w:sz w:val="27"/>
          <w:szCs w:val="27"/>
        </w:rPr>
        <w:t>В период с 15.12.2020 по 19.02.2021 проведено рейтинговое голосование по отбору общественной территории для благоустройства в первоочередном порядке в 2022 году. По итогам голосования протоколом Общественной комиссии от 20.02.2021 признана набравшей наибольшее количество голосов территория от стадиона Октябрь до центральной арки при входе на стадион Труд (Свердлова, 3/1) – «Спортивная Аллея».</w:t>
      </w:r>
    </w:p>
    <w:p w:rsidR="00581E25" w:rsidRPr="005273D9" w:rsidRDefault="00581E25" w:rsidP="00CF74D9">
      <w:pPr>
        <w:ind w:firstLine="567"/>
        <w:jc w:val="both"/>
        <w:rPr>
          <w:rFonts w:ascii="Times New Roman" w:hAnsi="Times New Roman"/>
          <w:sz w:val="27"/>
          <w:szCs w:val="27"/>
        </w:rPr>
      </w:pPr>
      <w:r w:rsidRPr="005273D9">
        <w:rPr>
          <w:rFonts w:ascii="Times New Roman" w:hAnsi="Times New Roman"/>
          <w:sz w:val="27"/>
          <w:szCs w:val="27"/>
        </w:rPr>
        <w:t xml:space="preserve">В период с 15.04.2022 по 31.05.2022 </w:t>
      </w:r>
      <w:r w:rsidR="004A7357" w:rsidRPr="005273D9">
        <w:rPr>
          <w:rFonts w:ascii="Times New Roman" w:hAnsi="Times New Roman"/>
          <w:sz w:val="27"/>
          <w:szCs w:val="27"/>
        </w:rPr>
        <w:t xml:space="preserve">проведено рейтинговое голосование по отбору общественной территории, подлежащей благоустройству в 2023 году. </w:t>
      </w:r>
      <w:proofErr w:type="gramStart"/>
      <w:r w:rsidR="004A7357" w:rsidRPr="005273D9">
        <w:rPr>
          <w:rFonts w:ascii="Times New Roman" w:hAnsi="Times New Roman"/>
          <w:sz w:val="27"/>
          <w:szCs w:val="27"/>
        </w:rPr>
        <w:t xml:space="preserve">По </w:t>
      </w:r>
      <w:r w:rsidR="004A7357" w:rsidRPr="005273D9">
        <w:rPr>
          <w:rFonts w:ascii="Times New Roman" w:hAnsi="Times New Roman"/>
          <w:sz w:val="27"/>
          <w:szCs w:val="27"/>
        </w:rPr>
        <w:lastRenderedPageBreak/>
        <w:t xml:space="preserve">результатам голосования  протоколом Общественной комиссии по развитию городской среды от 01.06.2022 признана набравшей наибольшее количество голосов территория - </w:t>
      </w:r>
      <w:r w:rsidRPr="005273D9">
        <w:rPr>
          <w:rFonts w:ascii="Times New Roman" w:hAnsi="Times New Roman"/>
          <w:sz w:val="27"/>
          <w:szCs w:val="27"/>
        </w:rPr>
        <w:t>Спортивный Бульвар (территория от центральной арки при входе на стадион Труд до Парка культуры и отдыха им. С.М. Кирова (Парковая, 9/1)</w:t>
      </w:r>
      <w:r w:rsidR="004A7357" w:rsidRPr="005273D9">
        <w:rPr>
          <w:rFonts w:ascii="Times New Roman" w:hAnsi="Times New Roman"/>
          <w:sz w:val="27"/>
          <w:szCs w:val="27"/>
        </w:rPr>
        <w:t>.</w:t>
      </w:r>
      <w:proofErr w:type="gramEnd"/>
    </w:p>
    <w:p w:rsidR="00581E25" w:rsidRPr="005273D9" w:rsidRDefault="00581E25" w:rsidP="00CF74D9">
      <w:pPr>
        <w:ind w:firstLine="567"/>
        <w:jc w:val="both"/>
        <w:rPr>
          <w:rFonts w:ascii="Times New Roman" w:hAnsi="Times New Roman"/>
          <w:sz w:val="27"/>
          <w:szCs w:val="27"/>
        </w:rPr>
      </w:pPr>
    </w:p>
    <w:p w:rsidR="00E1456D" w:rsidRPr="005273D9" w:rsidRDefault="00E1456D" w:rsidP="00E1456D">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b/>
          <w:sz w:val="27"/>
          <w:szCs w:val="27"/>
        </w:rPr>
        <w:t xml:space="preserve">Мероприятие 4: </w:t>
      </w:r>
      <w:r w:rsidRPr="005273D9">
        <w:rPr>
          <w:rFonts w:ascii="Times New Roman" w:eastAsia="Malgun Gothic" w:hAnsi="Times New Roman" w:cs="Times New Roman"/>
          <w:sz w:val="27"/>
          <w:szCs w:val="27"/>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r w:rsidRPr="005273D9">
        <w:rPr>
          <w:rFonts w:ascii="Times New Roman" w:eastAsia="Malgun Gothic" w:hAnsi="Times New Roman" w:cs="Times New Roman"/>
          <w:b/>
          <w:sz w:val="27"/>
          <w:szCs w:val="27"/>
        </w:rPr>
        <w:t>.</w:t>
      </w:r>
    </w:p>
    <w:p w:rsidR="00E1456D" w:rsidRPr="005273D9" w:rsidRDefault="00E1456D" w:rsidP="00E1456D">
      <w:pPr>
        <w:autoSpaceDE w:val="0"/>
        <w:autoSpaceDN w:val="0"/>
        <w:adjustRightInd w:val="0"/>
        <w:ind w:firstLine="567"/>
        <w:jc w:val="both"/>
        <w:rPr>
          <w:rFonts w:ascii="Times New Roman" w:hAnsi="Times New Roman"/>
          <w:sz w:val="27"/>
          <w:szCs w:val="27"/>
        </w:rPr>
      </w:pPr>
      <w:proofErr w:type="gramStart"/>
      <w:r w:rsidRPr="005273D9">
        <w:rPr>
          <w:rFonts w:ascii="Times New Roman" w:hAnsi="Times New Roman"/>
          <w:sz w:val="27"/>
          <w:szCs w:val="27"/>
        </w:rPr>
        <w:t>В целях благоустройства земельных участков, находящихся в собственности (пользовании) юридических лиц и индивидуальных предпринимателей 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Программы, за счет средств указанных лиц, в соответствии с требованиями, утвержденными правилами благоустройства территории ЗАТО Железногорск</w:t>
      </w:r>
      <w:proofErr w:type="gramEnd"/>
      <w:r w:rsidRPr="005273D9">
        <w:rPr>
          <w:rFonts w:ascii="Times New Roman" w:hAnsi="Times New Roman"/>
          <w:sz w:val="27"/>
          <w:szCs w:val="27"/>
        </w:rPr>
        <w:t xml:space="preserve">, согласно </w:t>
      </w:r>
      <w:hyperlink w:anchor="Приложение_3_к_Программе" w:history="1">
        <w:r w:rsidRPr="005273D9">
          <w:rPr>
            <w:rFonts w:ascii="Times New Roman" w:hAnsi="Times New Roman"/>
            <w:sz w:val="27"/>
            <w:szCs w:val="27"/>
          </w:rPr>
          <w:t>приложению № 3</w:t>
        </w:r>
      </w:hyperlink>
      <w:r w:rsidRPr="005273D9">
        <w:rPr>
          <w:rFonts w:ascii="Times New Roman" w:hAnsi="Times New Roman"/>
          <w:sz w:val="27"/>
          <w:szCs w:val="27"/>
        </w:rPr>
        <w:t xml:space="preserve"> к Программе.</w:t>
      </w:r>
    </w:p>
    <w:p w:rsidR="00E1456D" w:rsidRPr="005273D9" w:rsidRDefault="00E1456D" w:rsidP="00E1456D">
      <w:pPr>
        <w:ind w:firstLine="567"/>
        <w:jc w:val="both"/>
        <w:rPr>
          <w:rFonts w:ascii="Times New Roman" w:hAnsi="Times New Roman"/>
          <w:b/>
          <w:sz w:val="27"/>
          <w:szCs w:val="27"/>
        </w:rPr>
      </w:pPr>
      <w:r w:rsidRPr="005273D9">
        <w:rPr>
          <w:rFonts w:ascii="Times New Roman" w:hAnsi="Times New Roman"/>
          <w:sz w:val="27"/>
          <w:szCs w:val="27"/>
        </w:rPr>
        <w:t>Благоустройство данных участков проводится по результатам инвентаризации  и в рамках соглашений Администрации ЗАТО г. Железногорск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за счет средств указанных юридических лиц и индивидуальных предпринимателей. Финансирование из местного бюджета на проведение инвентаризации не требуется, инвентаризация проводится сотрудниками Управления градостроительства в рамках должностных обязанностей. Финансирование благоустройства земельных участков проводится за счет средств юридических лиц и предпринимателей. Заключение соглашения о благоустройстве объектов недвижимого имущества носит заявительный характер.</w:t>
      </w:r>
      <w:r w:rsidRPr="005273D9">
        <w:rPr>
          <w:rFonts w:ascii="Times New Roman" w:hAnsi="Times New Roman"/>
          <w:b/>
          <w:sz w:val="27"/>
          <w:szCs w:val="27"/>
        </w:rPr>
        <w:t xml:space="preserve"> </w:t>
      </w:r>
    </w:p>
    <w:p w:rsidR="00E1456D" w:rsidRPr="005273D9" w:rsidRDefault="00E1456D" w:rsidP="00E1456D">
      <w:pPr>
        <w:ind w:firstLine="567"/>
        <w:jc w:val="both"/>
        <w:rPr>
          <w:rFonts w:ascii="Times New Roman" w:hAnsi="Times New Roman"/>
          <w:sz w:val="27"/>
          <w:szCs w:val="27"/>
        </w:rPr>
      </w:pPr>
      <w:r w:rsidRPr="005273D9">
        <w:rPr>
          <w:rFonts w:ascii="Times New Roman" w:hAnsi="Times New Roman"/>
          <w:b/>
          <w:sz w:val="27"/>
          <w:szCs w:val="27"/>
        </w:rPr>
        <w:t>Мероприятие 5, 6:</w:t>
      </w:r>
      <w:r w:rsidRPr="005273D9">
        <w:rPr>
          <w:rFonts w:ascii="Times New Roman" w:hAnsi="Times New Roman"/>
          <w:sz w:val="27"/>
          <w:szCs w:val="27"/>
        </w:rPr>
        <w:t xml:space="preserve"> Расходы на благоустройство объекта: </w:t>
      </w:r>
      <w:proofErr w:type="gramStart"/>
      <w:r w:rsidRPr="005273D9">
        <w:rPr>
          <w:rFonts w:ascii="Times New Roman" w:hAnsi="Times New Roman"/>
          <w:sz w:val="27"/>
          <w:szCs w:val="27"/>
        </w:rPr>
        <w:t>Линейный</w:t>
      </w:r>
      <w:proofErr w:type="gramEnd"/>
      <w:r w:rsidRPr="005273D9">
        <w:rPr>
          <w:rFonts w:ascii="Times New Roman" w:hAnsi="Times New Roman"/>
          <w:sz w:val="27"/>
          <w:szCs w:val="27"/>
        </w:rPr>
        <w:t xml:space="preserve"> "Нейтрино-парк". Реализация комплекса мероприятий по благоустройству по результатам Всероссийского конкурса лучших проектов создания комфортной городской среды. </w:t>
      </w:r>
    </w:p>
    <w:p w:rsidR="00E1456D" w:rsidRPr="005273D9" w:rsidRDefault="00E1456D" w:rsidP="00E1456D">
      <w:pPr>
        <w:ind w:firstLine="567"/>
        <w:jc w:val="both"/>
        <w:rPr>
          <w:rFonts w:ascii="Times New Roman" w:hAnsi="Times New Roman"/>
          <w:sz w:val="27"/>
          <w:szCs w:val="27"/>
        </w:rPr>
      </w:pPr>
      <w:proofErr w:type="gramStart"/>
      <w:r w:rsidRPr="005273D9">
        <w:rPr>
          <w:rFonts w:ascii="Times New Roman" w:hAnsi="Times New Roman"/>
          <w:sz w:val="27"/>
          <w:szCs w:val="27"/>
        </w:rPr>
        <w:t>По результатам подведения итогов голосования по выбору общественной территории отобранной для участия во Всероссийском конкурсе лучших проектов создания комфортной городской среды Общественной комиссией по развитию городской среды 15.03.2021 определена территория, прилегающая к городскому озеру г. Железногорска (в районе «народной» тропы и открытой площадки у Кантатского водохранилища (60 лет ВЛКСМ) -  Линейный «Нейтрино Парк», подлежащая благоустройству в 2022 году.</w:t>
      </w:r>
      <w:proofErr w:type="gramEnd"/>
    </w:p>
    <w:p w:rsidR="004A7357" w:rsidRPr="005273D9" w:rsidRDefault="004A7357" w:rsidP="00E1456D">
      <w:pPr>
        <w:ind w:firstLine="567"/>
        <w:jc w:val="both"/>
        <w:rPr>
          <w:rFonts w:ascii="Times New Roman" w:hAnsi="Times New Roman"/>
          <w:sz w:val="27"/>
          <w:szCs w:val="27"/>
        </w:rPr>
      </w:pPr>
      <w:r w:rsidRPr="005273D9">
        <w:rPr>
          <w:rFonts w:ascii="Times New Roman" w:hAnsi="Times New Roman"/>
          <w:sz w:val="27"/>
          <w:szCs w:val="27"/>
        </w:rPr>
        <w:t>Расходы на благоустройство объекта: Линейный "Нейтрино-парк" в 2022 году составят 42 639 168,00 руб.  из местного бюджета.</w:t>
      </w:r>
    </w:p>
    <w:p w:rsidR="00E1456D" w:rsidRPr="005273D9" w:rsidRDefault="00E1456D" w:rsidP="004A7357">
      <w:pPr>
        <w:pStyle w:val="Default"/>
        <w:suppressAutoHyphens/>
        <w:ind w:firstLine="567"/>
        <w:jc w:val="both"/>
        <w:rPr>
          <w:color w:val="auto"/>
          <w:sz w:val="27"/>
          <w:szCs w:val="27"/>
        </w:rPr>
      </w:pPr>
      <w:r w:rsidRPr="005273D9">
        <w:rPr>
          <w:color w:val="auto"/>
          <w:sz w:val="27"/>
          <w:szCs w:val="27"/>
        </w:rPr>
        <w:t xml:space="preserve">Новым значимым источником финансирования для благоустройства общественных территорий стала победа во Всероссийском конкурсе по отбору лучших проектов создания комфортной городской среды. Так, протоколом заседания Федеральной комиссии по организации и проведению Всероссийского </w:t>
      </w:r>
      <w:r w:rsidRPr="005273D9">
        <w:rPr>
          <w:color w:val="auto"/>
          <w:sz w:val="27"/>
          <w:szCs w:val="27"/>
        </w:rPr>
        <w:lastRenderedPageBreak/>
        <w:t xml:space="preserve">конкурса лучших проектов создания комфортной городской среды от 19.08.2021 № 2 городскому округу ЗАТО Железногорск </w:t>
      </w:r>
      <w:proofErr w:type="gramStart"/>
      <w:r w:rsidRPr="005273D9">
        <w:rPr>
          <w:color w:val="auto"/>
          <w:sz w:val="27"/>
          <w:szCs w:val="27"/>
        </w:rPr>
        <w:t>присвоено 73,226 баллов и выделено</w:t>
      </w:r>
      <w:proofErr w:type="gramEnd"/>
      <w:r w:rsidRPr="005273D9">
        <w:rPr>
          <w:color w:val="auto"/>
          <w:sz w:val="27"/>
          <w:szCs w:val="27"/>
        </w:rPr>
        <w:t xml:space="preserve"> 80 млн. рублей на реализацию проекта Линейного «Нейтрино-парка». В целях участия в данном конкурсе одним из условий является софинансирование местного бюджета.</w:t>
      </w:r>
    </w:p>
    <w:p w:rsidR="00E1456D" w:rsidRPr="005273D9" w:rsidRDefault="004A7357" w:rsidP="006C4CB4">
      <w:pPr>
        <w:autoSpaceDE w:val="0"/>
        <w:autoSpaceDN w:val="0"/>
        <w:adjustRightInd w:val="0"/>
        <w:ind w:firstLine="567"/>
        <w:jc w:val="both"/>
        <w:rPr>
          <w:rFonts w:ascii="Times New Roman" w:eastAsia="Times New Roman" w:hAnsi="Times New Roman"/>
          <w:sz w:val="27"/>
          <w:szCs w:val="27"/>
        </w:rPr>
      </w:pPr>
      <w:r w:rsidRPr="005273D9">
        <w:rPr>
          <w:rFonts w:ascii="Times New Roman" w:eastAsia="Times New Roman" w:hAnsi="Times New Roman"/>
          <w:b/>
          <w:sz w:val="27"/>
          <w:szCs w:val="27"/>
        </w:rPr>
        <w:t>Мероприятие 7, 8, 9.</w:t>
      </w:r>
      <w:r w:rsidRPr="005273D9">
        <w:rPr>
          <w:rFonts w:ascii="Times New Roman" w:eastAsia="Times New Roman" w:hAnsi="Times New Roman"/>
          <w:sz w:val="27"/>
          <w:szCs w:val="27"/>
        </w:rPr>
        <w:t xml:space="preserve"> Разработка концепции спортивного кластера Железногорска.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5273D9">
        <w:rPr>
          <w:rFonts w:ascii="Times New Roman" w:eastAsia="Times New Roman" w:hAnsi="Times New Roman"/>
          <w:sz w:val="27"/>
          <w:szCs w:val="27"/>
        </w:rPr>
        <w:t>Парковая</w:t>
      </w:r>
      <w:proofErr w:type="gramEnd"/>
      <w:r w:rsidRPr="005273D9">
        <w:rPr>
          <w:rFonts w:ascii="Times New Roman" w:eastAsia="Times New Roman" w:hAnsi="Times New Roman"/>
          <w:sz w:val="27"/>
          <w:szCs w:val="27"/>
        </w:rPr>
        <w:t>". Разработка проекта благоустройства общественной территории по объекту: "Толгут парк".</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Расходы по мероприятию «Разработка концепции спортивного кластера Железногорска», «Разработка документации по Спортивному бульвару» составляют 300 000, 00 руб.</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xml:space="preserve">Железногорск </w:t>
      </w:r>
      <w:proofErr w:type="gramStart"/>
      <w:r w:rsidRPr="005273D9">
        <w:rPr>
          <w:rFonts w:ascii="Times New Roman" w:eastAsia="Times New Roman" w:hAnsi="Times New Roman"/>
          <w:sz w:val="27"/>
          <w:szCs w:val="27"/>
        </w:rPr>
        <w:t>славен</w:t>
      </w:r>
      <w:proofErr w:type="gramEnd"/>
      <w:r w:rsidRPr="005273D9">
        <w:rPr>
          <w:rFonts w:ascii="Times New Roman" w:eastAsia="Times New Roman" w:hAnsi="Times New Roman"/>
          <w:sz w:val="27"/>
          <w:szCs w:val="27"/>
        </w:rPr>
        <w:t xml:space="preserve"> своими спортивными достижениями. В городе очень компактно расположены основные спортивные учреждения. Так на территории от стадиона «Октябрь» до городского парка им. Кирова расположены:</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xml:space="preserve">- бассейн Труд, </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xml:space="preserve">- стадион Труд, </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ФОКОТ,</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площадка для занятий большим теннисом,</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баскетбольная площадка,</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xml:space="preserve">- </w:t>
      </w:r>
      <w:proofErr w:type="spellStart"/>
      <w:r w:rsidRPr="005273D9">
        <w:rPr>
          <w:rFonts w:ascii="Times New Roman" w:eastAsia="Times New Roman" w:hAnsi="Times New Roman"/>
          <w:sz w:val="27"/>
          <w:szCs w:val="27"/>
        </w:rPr>
        <w:t>скейт</w:t>
      </w:r>
      <w:proofErr w:type="spellEnd"/>
      <w:r w:rsidRPr="005273D9">
        <w:rPr>
          <w:rFonts w:ascii="Times New Roman" w:eastAsia="Times New Roman" w:hAnsi="Times New Roman"/>
          <w:sz w:val="27"/>
          <w:szCs w:val="27"/>
        </w:rPr>
        <w:t xml:space="preserve"> парк.</w:t>
      </w:r>
    </w:p>
    <w:p w:rsidR="006C4CB4" w:rsidRPr="005273D9" w:rsidRDefault="006C4CB4" w:rsidP="006C4CB4">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Разработка концепции и документации позволит корректно выбрать методы благоустройства с учетом объединения спортивных объектов и парка культуры и отдыха в единое пространство в рамках комплексного подхода необходимо проанализировать социальные исследования населения и заинтересованных общественных объединений.</w:t>
      </w:r>
    </w:p>
    <w:p w:rsidR="00A3415C" w:rsidRPr="005273D9" w:rsidRDefault="00A3415C" w:rsidP="00A3415C">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Расходы по мероприятию «Разработка концепции спортивного кластера Железногорска» составляют 300 000, 00 руб.</w:t>
      </w:r>
    </w:p>
    <w:p w:rsidR="00A3415C" w:rsidRPr="005273D9" w:rsidRDefault="00A3415C" w:rsidP="00A3415C">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xml:space="preserve">Расходы по мероприятию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5273D9">
        <w:rPr>
          <w:rFonts w:ascii="Times New Roman" w:eastAsia="Times New Roman" w:hAnsi="Times New Roman"/>
          <w:sz w:val="27"/>
          <w:szCs w:val="27"/>
        </w:rPr>
        <w:t>Парковая</w:t>
      </w:r>
      <w:proofErr w:type="gramEnd"/>
      <w:r w:rsidRPr="005273D9">
        <w:rPr>
          <w:rFonts w:ascii="Times New Roman" w:eastAsia="Times New Roman" w:hAnsi="Times New Roman"/>
          <w:sz w:val="27"/>
          <w:szCs w:val="27"/>
        </w:rPr>
        <w:t>"» составляют 595 000,00 руб.</w:t>
      </w:r>
    </w:p>
    <w:p w:rsidR="00A3415C" w:rsidRPr="005273D9" w:rsidRDefault="00A3415C" w:rsidP="006C4CB4">
      <w:pPr>
        <w:ind w:firstLine="567"/>
        <w:jc w:val="both"/>
        <w:rPr>
          <w:rFonts w:ascii="Times New Roman" w:eastAsia="Times New Roman" w:hAnsi="Times New Roman"/>
          <w:sz w:val="27"/>
          <w:szCs w:val="27"/>
        </w:rPr>
      </w:pPr>
    </w:p>
    <w:p w:rsidR="006C4CB4" w:rsidRPr="005273D9" w:rsidRDefault="006C4CB4" w:rsidP="00A3415C">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 xml:space="preserve">Парк расположен на территории Подгорного. В поселке отсутствуют благоустроенные общественные места, в </w:t>
      </w:r>
      <w:proofErr w:type="gramStart"/>
      <w:r w:rsidRPr="005273D9">
        <w:rPr>
          <w:rFonts w:ascii="Times New Roman" w:eastAsia="Times New Roman" w:hAnsi="Times New Roman"/>
          <w:sz w:val="27"/>
          <w:szCs w:val="27"/>
        </w:rPr>
        <w:t>связи</w:t>
      </w:r>
      <w:proofErr w:type="gramEnd"/>
      <w:r w:rsidRPr="005273D9">
        <w:rPr>
          <w:rFonts w:ascii="Times New Roman" w:eastAsia="Times New Roman" w:hAnsi="Times New Roman"/>
          <w:sz w:val="27"/>
          <w:szCs w:val="27"/>
        </w:rPr>
        <w:t xml:space="preserve"> с чем принято решение о необходимости благоустройства парка. </w:t>
      </w:r>
    </w:p>
    <w:p w:rsidR="00A3415C" w:rsidRPr="005273D9" w:rsidRDefault="00A3415C" w:rsidP="00A3415C">
      <w:pPr>
        <w:ind w:firstLine="567"/>
        <w:jc w:val="both"/>
        <w:rPr>
          <w:rFonts w:ascii="Times New Roman" w:eastAsia="Times New Roman" w:hAnsi="Times New Roman"/>
          <w:sz w:val="27"/>
          <w:szCs w:val="27"/>
        </w:rPr>
      </w:pPr>
      <w:r w:rsidRPr="005273D9">
        <w:rPr>
          <w:rFonts w:ascii="Times New Roman" w:eastAsia="Times New Roman" w:hAnsi="Times New Roman"/>
          <w:sz w:val="27"/>
          <w:szCs w:val="27"/>
        </w:rPr>
        <w:t>Расходы по мероприятию «Разработка проекта благоустройства общественной территории по объекту: "Толгут парк» составляют 600 000,00 руб.».</w:t>
      </w:r>
    </w:p>
    <w:p w:rsidR="00947CDB" w:rsidRPr="005273D9" w:rsidRDefault="00947CDB" w:rsidP="00A3415C">
      <w:pPr>
        <w:ind w:firstLine="567"/>
        <w:jc w:val="both"/>
        <w:rPr>
          <w:rFonts w:ascii="Times New Roman" w:hAnsi="Times New Roman"/>
          <w:sz w:val="27"/>
          <w:szCs w:val="27"/>
        </w:rPr>
      </w:pPr>
      <w:r w:rsidRPr="005273D9">
        <w:rPr>
          <w:rFonts w:ascii="Times New Roman" w:hAnsi="Times New Roman"/>
          <w:sz w:val="27"/>
          <w:szCs w:val="27"/>
        </w:rPr>
        <w:t>1.</w:t>
      </w:r>
      <w:r w:rsidR="00F1109B" w:rsidRPr="005273D9">
        <w:rPr>
          <w:rFonts w:ascii="Times New Roman" w:hAnsi="Times New Roman"/>
          <w:sz w:val="27"/>
          <w:szCs w:val="27"/>
        </w:rPr>
        <w:t>5</w:t>
      </w:r>
      <w:r w:rsidRPr="005273D9">
        <w:rPr>
          <w:rFonts w:ascii="Times New Roman" w:hAnsi="Times New Roman"/>
          <w:sz w:val="27"/>
          <w:szCs w:val="27"/>
        </w:rPr>
        <w:t>. Приложение № 1  к муниципальной программе «Формирование современной городской среды на 2018-2024 годы» изложить в новой редакции  согласно приложению № 2 к настоящему постановлению.</w:t>
      </w:r>
    </w:p>
    <w:p w:rsidR="00947CDB" w:rsidRPr="005273D9" w:rsidRDefault="00947CDB" w:rsidP="00A3415C">
      <w:pPr>
        <w:ind w:firstLine="567"/>
        <w:jc w:val="both"/>
        <w:rPr>
          <w:rFonts w:ascii="Times New Roman" w:hAnsi="Times New Roman"/>
          <w:sz w:val="27"/>
          <w:szCs w:val="27"/>
        </w:rPr>
      </w:pPr>
      <w:r w:rsidRPr="005273D9">
        <w:rPr>
          <w:rFonts w:ascii="Times New Roman" w:hAnsi="Times New Roman"/>
          <w:sz w:val="27"/>
          <w:szCs w:val="27"/>
        </w:rPr>
        <w:t>1.</w:t>
      </w:r>
      <w:r w:rsidR="00F1109B" w:rsidRPr="005273D9">
        <w:rPr>
          <w:rFonts w:ascii="Times New Roman" w:hAnsi="Times New Roman"/>
          <w:sz w:val="27"/>
          <w:szCs w:val="27"/>
        </w:rPr>
        <w:t>6</w:t>
      </w:r>
      <w:r w:rsidRPr="005273D9">
        <w:rPr>
          <w:rFonts w:ascii="Times New Roman" w:hAnsi="Times New Roman"/>
          <w:sz w:val="27"/>
          <w:szCs w:val="27"/>
        </w:rPr>
        <w:t>. Приложение № 2  к муниципальной программе «Формирование современной городской среды на 2018-2024 годы» изложить в новой редакции  согласно приложению № 3 к настоящему постановлению.</w:t>
      </w:r>
    </w:p>
    <w:p w:rsidR="007434B8" w:rsidRPr="005273D9" w:rsidRDefault="00A430A2" w:rsidP="00A3415C">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2</w:t>
      </w:r>
      <w:r w:rsidR="007434B8" w:rsidRPr="005273D9">
        <w:rPr>
          <w:rFonts w:ascii="Times New Roman" w:eastAsia="Malgun Gothic" w:hAnsi="Times New Roman" w:cs="Times New Roman"/>
          <w:sz w:val="27"/>
          <w:szCs w:val="27"/>
        </w:rPr>
        <w:t>. Управлению</w:t>
      </w:r>
      <w:r w:rsidR="009B4BDB" w:rsidRPr="005273D9">
        <w:rPr>
          <w:rFonts w:ascii="Times New Roman" w:eastAsia="Malgun Gothic" w:hAnsi="Times New Roman" w:cs="Times New Roman"/>
          <w:sz w:val="27"/>
          <w:szCs w:val="27"/>
        </w:rPr>
        <w:t xml:space="preserve"> </w:t>
      </w:r>
      <w:r w:rsidR="00C21676" w:rsidRPr="005273D9">
        <w:rPr>
          <w:rFonts w:ascii="Times New Roman" w:eastAsia="Malgun Gothic" w:hAnsi="Times New Roman" w:cs="Times New Roman"/>
          <w:sz w:val="27"/>
          <w:szCs w:val="27"/>
        </w:rPr>
        <w:t>внутреннего контроля</w:t>
      </w:r>
      <w:r w:rsidR="007434B8" w:rsidRPr="005273D9">
        <w:rPr>
          <w:rFonts w:ascii="Times New Roman" w:eastAsia="Malgun Gothic" w:hAnsi="Times New Roman" w:cs="Times New Roman"/>
          <w:sz w:val="27"/>
          <w:szCs w:val="27"/>
        </w:rPr>
        <w:t xml:space="preserve"> Администрации ЗАТО г.</w:t>
      </w:r>
      <w:r w:rsidR="00EB5645" w:rsidRPr="005273D9">
        <w:rPr>
          <w:rFonts w:ascii="Times New Roman" w:eastAsia="Malgun Gothic" w:hAnsi="Times New Roman" w:cs="Times New Roman"/>
          <w:sz w:val="27"/>
          <w:szCs w:val="27"/>
        </w:rPr>
        <w:t xml:space="preserve"> </w:t>
      </w:r>
      <w:r w:rsidR="007434B8" w:rsidRPr="005273D9">
        <w:rPr>
          <w:rFonts w:ascii="Times New Roman" w:eastAsia="Malgun Gothic" w:hAnsi="Times New Roman" w:cs="Times New Roman"/>
          <w:sz w:val="27"/>
          <w:szCs w:val="27"/>
        </w:rPr>
        <w:t>Железногорск (</w:t>
      </w:r>
      <w:r w:rsidR="00C21676" w:rsidRPr="005273D9">
        <w:rPr>
          <w:rFonts w:ascii="Times New Roman" w:eastAsia="Malgun Gothic" w:hAnsi="Times New Roman" w:cs="Times New Roman"/>
          <w:sz w:val="27"/>
          <w:szCs w:val="27"/>
        </w:rPr>
        <w:t>Е.Н. Панченко</w:t>
      </w:r>
      <w:r w:rsidR="007434B8" w:rsidRPr="005273D9">
        <w:rPr>
          <w:rFonts w:ascii="Times New Roman" w:eastAsia="Malgun Gothic" w:hAnsi="Times New Roman" w:cs="Times New Roman"/>
          <w:sz w:val="27"/>
          <w:szCs w:val="27"/>
        </w:rPr>
        <w:t xml:space="preserve">) довести настоящее постановление до сведения населения через газету </w:t>
      </w:r>
      <w:r w:rsidR="007438B8" w:rsidRPr="005273D9">
        <w:rPr>
          <w:rFonts w:ascii="Times New Roman" w:eastAsia="Malgun Gothic" w:hAnsi="Times New Roman" w:cs="Times New Roman"/>
          <w:sz w:val="27"/>
          <w:szCs w:val="27"/>
        </w:rPr>
        <w:t>«</w:t>
      </w:r>
      <w:r w:rsidR="007434B8" w:rsidRPr="005273D9">
        <w:rPr>
          <w:rFonts w:ascii="Times New Roman" w:eastAsia="Malgun Gothic" w:hAnsi="Times New Roman" w:cs="Times New Roman"/>
          <w:sz w:val="27"/>
          <w:szCs w:val="27"/>
        </w:rPr>
        <w:t>Город и горожане</w:t>
      </w:r>
      <w:r w:rsidR="007438B8" w:rsidRPr="005273D9">
        <w:rPr>
          <w:rFonts w:ascii="Times New Roman" w:eastAsia="Malgun Gothic" w:hAnsi="Times New Roman" w:cs="Times New Roman"/>
          <w:sz w:val="27"/>
          <w:szCs w:val="27"/>
        </w:rPr>
        <w:t>»</w:t>
      </w:r>
      <w:r w:rsidR="007434B8" w:rsidRPr="005273D9">
        <w:rPr>
          <w:rFonts w:ascii="Times New Roman" w:eastAsia="Malgun Gothic" w:hAnsi="Times New Roman" w:cs="Times New Roman"/>
          <w:sz w:val="27"/>
          <w:szCs w:val="27"/>
        </w:rPr>
        <w:t>.</w:t>
      </w:r>
    </w:p>
    <w:p w:rsidR="007434B8" w:rsidRPr="005273D9" w:rsidRDefault="00A430A2" w:rsidP="00A3415C">
      <w:pPr>
        <w:widowControl w:val="0"/>
        <w:tabs>
          <w:tab w:val="left" w:pos="1560"/>
        </w:tabs>
        <w:autoSpaceDE w:val="0"/>
        <w:autoSpaceDN w:val="0"/>
        <w:adjustRightInd w:val="0"/>
        <w:ind w:firstLine="567"/>
        <w:jc w:val="both"/>
        <w:outlineLvl w:val="0"/>
        <w:rPr>
          <w:rFonts w:ascii="Times New Roman" w:hAnsi="Times New Roman"/>
          <w:sz w:val="27"/>
          <w:szCs w:val="27"/>
        </w:rPr>
      </w:pPr>
      <w:r w:rsidRPr="005273D9">
        <w:rPr>
          <w:rFonts w:ascii="Times New Roman" w:hAnsi="Times New Roman"/>
          <w:sz w:val="27"/>
          <w:szCs w:val="27"/>
        </w:rPr>
        <w:lastRenderedPageBreak/>
        <w:t>3</w:t>
      </w:r>
      <w:r w:rsidR="007434B8" w:rsidRPr="005273D9">
        <w:rPr>
          <w:rFonts w:ascii="Times New Roman" w:hAnsi="Times New Roman"/>
          <w:sz w:val="27"/>
          <w:szCs w:val="27"/>
        </w:rPr>
        <w:t>. Отделу общественных связей Администрации ЗАТО г.</w:t>
      </w:r>
      <w:r w:rsidR="00EB5645" w:rsidRPr="005273D9">
        <w:rPr>
          <w:rFonts w:ascii="Times New Roman" w:hAnsi="Times New Roman"/>
          <w:sz w:val="27"/>
          <w:szCs w:val="27"/>
        </w:rPr>
        <w:t xml:space="preserve"> </w:t>
      </w:r>
      <w:r w:rsidR="007434B8" w:rsidRPr="005273D9">
        <w:rPr>
          <w:rFonts w:ascii="Times New Roman" w:hAnsi="Times New Roman"/>
          <w:sz w:val="27"/>
          <w:szCs w:val="27"/>
        </w:rPr>
        <w:t xml:space="preserve">Железногорск </w:t>
      </w:r>
      <w:r w:rsidR="00A3415C" w:rsidRPr="005273D9">
        <w:rPr>
          <w:rFonts w:ascii="Times New Roman" w:hAnsi="Times New Roman"/>
          <w:sz w:val="27"/>
          <w:szCs w:val="27"/>
        </w:rPr>
        <w:t xml:space="preserve">            </w:t>
      </w:r>
      <w:r w:rsidR="007434B8" w:rsidRPr="005273D9">
        <w:rPr>
          <w:rFonts w:ascii="Times New Roman" w:hAnsi="Times New Roman"/>
          <w:sz w:val="27"/>
          <w:szCs w:val="27"/>
        </w:rPr>
        <w:t>(И.С.</w:t>
      </w:r>
      <w:r w:rsidR="00BB52A4" w:rsidRPr="005273D9">
        <w:rPr>
          <w:rFonts w:ascii="Times New Roman" w:hAnsi="Times New Roman"/>
          <w:sz w:val="27"/>
          <w:szCs w:val="27"/>
        </w:rPr>
        <w:t xml:space="preserve"> </w:t>
      </w:r>
      <w:r w:rsidR="00326423" w:rsidRPr="005273D9">
        <w:rPr>
          <w:rFonts w:ascii="Times New Roman" w:hAnsi="Times New Roman"/>
          <w:sz w:val="27"/>
          <w:szCs w:val="27"/>
        </w:rPr>
        <w:t>Архипова</w:t>
      </w:r>
      <w:r w:rsidR="007434B8" w:rsidRPr="005273D9">
        <w:rPr>
          <w:rFonts w:ascii="Times New Roman" w:hAnsi="Times New Roman"/>
          <w:sz w:val="27"/>
          <w:szCs w:val="27"/>
        </w:rPr>
        <w:t xml:space="preserve">) </w:t>
      </w:r>
      <w:proofErr w:type="gramStart"/>
      <w:r w:rsidR="007434B8" w:rsidRPr="005273D9">
        <w:rPr>
          <w:rFonts w:ascii="Times New Roman" w:hAnsi="Times New Roman"/>
          <w:sz w:val="27"/>
          <w:szCs w:val="27"/>
        </w:rPr>
        <w:t>разместить</w:t>
      </w:r>
      <w:proofErr w:type="gramEnd"/>
      <w:r w:rsidR="007434B8" w:rsidRPr="005273D9">
        <w:rPr>
          <w:rFonts w:ascii="Times New Roman" w:hAnsi="Times New Roman"/>
          <w:sz w:val="27"/>
          <w:szCs w:val="27"/>
        </w:rPr>
        <w:t xml:space="preserve"> настоящее постановление на официальном сайте </w:t>
      </w:r>
      <w:r w:rsidR="00C21676" w:rsidRPr="005273D9">
        <w:rPr>
          <w:rFonts w:ascii="Times New Roman" w:hAnsi="Times New Roman"/>
          <w:sz w:val="27"/>
          <w:szCs w:val="27"/>
        </w:rPr>
        <w:t>городского округа</w:t>
      </w:r>
      <w:r w:rsidR="007434B8" w:rsidRPr="005273D9">
        <w:rPr>
          <w:rFonts w:ascii="Times New Roman" w:hAnsi="Times New Roman"/>
          <w:sz w:val="27"/>
          <w:szCs w:val="27"/>
        </w:rPr>
        <w:t xml:space="preserve"> </w:t>
      </w:r>
      <w:r w:rsidR="007438B8" w:rsidRPr="005273D9">
        <w:rPr>
          <w:rFonts w:ascii="Times New Roman" w:hAnsi="Times New Roman"/>
          <w:sz w:val="27"/>
          <w:szCs w:val="27"/>
        </w:rPr>
        <w:t>«</w:t>
      </w:r>
      <w:r w:rsidR="007434B8" w:rsidRPr="005273D9">
        <w:rPr>
          <w:rFonts w:ascii="Times New Roman" w:hAnsi="Times New Roman"/>
          <w:sz w:val="27"/>
          <w:szCs w:val="27"/>
        </w:rPr>
        <w:t>Закрытое административно-территориальное образование Железногорск Красноярского края</w:t>
      </w:r>
      <w:r w:rsidR="007438B8" w:rsidRPr="005273D9">
        <w:rPr>
          <w:rFonts w:ascii="Times New Roman" w:hAnsi="Times New Roman"/>
          <w:sz w:val="27"/>
          <w:szCs w:val="27"/>
        </w:rPr>
        <w:t>»</w:t>
      </w:r>
      <w:r w:rsidR="007434B8" w:rsidRPr="005273D9">
        <w:rPr>
          <w:rFonts w:ascii="Times New Roman" w:hAnsi="Times New Roman"/>
          <w:sz w:val="27"/>
          <w:szCs w:val="27"/>
        </w:rPr>
        <w:t xml:space="preserve"> в информационно-телекоммуникационной сети </w:t>
      </w:r>
      <w:r w:rsidR="007438B8" w:rsidRPr="005273D9">
        <w:rPr>
          <w:rFonts w:ascii="Times New Roman" w:hAnsi="Times New Roman"/>
          <w:sz w:val="27"/>
          <w:szCs w:val="27"/>
        </w:rPr>
        <w:t>«</w:t>
      </w:r>
      <w:r w:rsidR="007434B8" w:rsidRPr="005273D9">
        <w:rPr>
          <w:rFonts w:ascii="Times New Roman" w:hAnsi="Times New Roman"/>
          <w:sz w:val="27"/>
          <w:szCs w:val="27"/>
        </w:rPr>
        <w:t>Интернет</w:t>
      </w:r>
      <w:r w:rsidR="007438B8" w:rsidRPr="005273D9">
        <w:rPr>
          <w:rFonts w:ascii="Times New Roman" w:hAnsi="Times New Roman"/>
          <w:sz w:val="27"/>
          <w:szCs w:val="27"/>
        </w:rPr>
        <w:t>»</w:t>
      </w:r>
      <w:r w:rsidR="007434B8" w:rsidRPr="005273D9">
        <w:rPr>
          <w:rFonts w:ascii="Times New Roman" w:hAnsi="Times New Roman"/>
          <w:sz w:val="27"/>
          <w:szCs w:val="27"/>
        </w:rPr>
        <w:t>.</w:t>
      </w:r>
    </w:p>
    <w:p w:rsidR="007434B8" w:rsidRPr="005273D9" w:rsidRDefault="00A430A2" w:rsidP="00A3415C">
      <w:pPr>
        <w:pStyle w:val="ConsNormal"/>
        <w:tabs>
          <w:tab w:val="left" w:pos="1560"/>
        </w:tabs>
        <w:ind w:right="0" w:firstLine="567"/>
        <w:jc w:val="both"/>
        <w:rPr>
          <w:rFonts w:ascii="Times New Roman" w:hAnsi="Times New Roman" w:cs="Times New Roman"/>
          <w:sz w:val="27"/>
          <w:szCs w:val="27"/>
        </w:rPr>
      </w:pPr>
      <w:r w:rsidRPr="005273D9">
        <w:rPr>
          <w:rFonts w:ascii="Times New Roman" w:hAnsi="Times New Roman" w:cs="Times New Roman"/>
          <w:sz w:val="27"/>
          <w:szCs w:val="27"/>
        </w:rPr>
        <w:t>4</w:t>
      </w:r>
      <w:r w:rsidR="007434B8" w:rsidRPr="005273D9">
        <w:rPr>
          <w:rFonts w:ascii="Times New Roman" w:hAnsi="Times New Roman" w:cs="Times New Roman"/>
          <w:sz w:val="27"/>
          <w:szCs w:val="27"/>
        </w:rPr>
        <w:t xml:space="preserve">. Контроль над исполнением настоящего постановления возложить на </w:t>
      </w:r>
      <w:r w:rsidR="000A12B7" w:rsidRPr="005273D9">
        <w:rPr>
          <w:rFonts w:ascii="Times New Roman" w:hAnsi="Times New Roman" w:cs="Times New Roman"/>
          <w:sz w:val="27"/>
          <w:szCs w:val="27"/>
        </w:rPr>
        <w:t xml:space="preserve">первого </w:t>
      </w:r>
      <w:r w:rsidR="007434B8" w:rsidRPr="005273D9">
        <w:rPr>
          <w:rFonts w:ascii="Times New Roman" w:hAnsi="Times New Roman" w:cs="Times New Roman"/>
          <w:sz w:val="27"/>
          <w:szCs w:val="27"/>
        </w:rPr>
        <w:t>заместителя Главы ЗАТО г.</w:t>
      </w:r>
      <w:r w:rsidR="00EB5645" w:rsidRPr="005273D9">
        <w:rPr>
          <w:rFonts w:ascii="Times New Roman" w:hAnsi="Times New Roman" w:cs="Times New Roman"/>
          <w:sz w:val="27"/>
          <w:szCs w:val="27"/>
        </w:rPr>
        <w:t xml:space="preserve"> </w:t>
      </w:r>
      <w:r w:rsidR="007434B8" w:rsidRPr="005273D9">
        <w:rPr>
          <w:rFonts w:ascii="Times New Roman" w:hAnsi="Times New Roman" w:cs="Times New Roman"/>
          <w:sz w:val="27"/>
          <w:szCs w:val="27"/>
        </w:rPr>
        <w:t xml:space="preserve">Железногорск по жилищно-коммунальному хозяйству </w:t>
      </w:r>
      <w:r w:rsidR="00920471" w:rsidRPr="005273D9">
        <w:rPr>
          <w:rFonts w:ascii="Times New Roman" w:hAnsi="Times New Roman" w:cs="Times New Roman"/>
          <w:sz w:val="27"/>
          <w:szCs w:val="27"/>
        </w:rPr>
        <w:t>А.А. Сергейкина</w:t>
      </w:r>
      <w:r w:rsidR="007434B8" w:rsidRPr="005273D9">
        <w:rPr>
          <w:rFonts w:ascii="Times New Roman" w:hAnsi="Times New Roman" w:cs="Times New Roman"/>
          <w:sz w:val="27"/>
          <w:szCs w:val="27"/>
        </w:rPr>
        <w:t>.</w:t>
      </w:r>
    </w:p>
    <w:p w:rsidR="0099198F" w:rsidRPr="005273D9" w:rsidRDefault="0099198F" w:rsidP="00A3415C">
      <w:pPr>
        <w:pStyle w:val="ConsPlusNormal"/>
        <w:ind w:firstLine="567"/>
        <w:jc w:val="both"/>
        <w:rPr>
          <w:rFonts w:ascii="Times New Roman" w:hAnsi="Times New Roman" w:cs="Times New Roman"/>
          <w:sz w:val="27"/>
          <w:szCs w:val="27"/>
        </w:rPr>
      </w:pPr>
      <w:r w:rsidRPr="005273D9">
        <w:rPr>
          <w:rFonts w:ascii="Times New Roman" w:hAnsi="Times New Roman" w:cs="Times New Roman"/>
          <w:sz w:val="27"/>
          <w:szCs w:val="27"/>
        </w:rPr>
        <w:t>5. Настоящее постановление вступает в силу после его официального опубликования.</w:t>
      </w:r>
    </w:p>
    <w:p w:rsidR="007434B8" w:rsidRPr="005273D9" w:rsidRDefault="007434B8" w:rsidP="00A3415C">
      <w:pPr>
        <w:pStyle w:val="ConsNormal"/>
        <w:tabs>
          <w:tab w:val="left" w:pos="1560"/>
        </w:tabs>
        <w:ind w:right="0" w:firstLine="567"/>
        <w:jc w:val="both"/>
        <w:rPr>
          <w:rFonts w:ascii="Times New Roman" w:hAnsi="Times New Roman" w:cs="Times New Roman"/>
          <w:sz w:val="27"/>
          <w:szCs w:val="27"/>
        </w:rPr>
      </w:pPr>
    </w:p>
    <w:p w:rsidR="00AE6B13" w:rsidRPr="005273D9" w:rsidRDefault="00AE6B13" w:rsidP="00543597">
      <w:pPr>
        <w:pStyle w:val="ConsNormal"/>
        <w:ind w:right="0" w:firstLine="709"/>
        <w:jc w:val="both"/>
        <w:rPr>
          <w:rFonts w:ascii="Times New Roman" w:hAnsi="Times New Roman" w:cs="Times New Roman"/>
          <w:sz w:val="27"/>
          <w:szCs w:val="27"/>
        </w:rPr>
      </w:pPr>
    </w:p>
    <w:p w:rsidR="005273D9" w:rsidRDefault="005273D9" w:rsidP="00487546">
      <w:pPr>
        <w:widowControl w:val="0"/>
        <w:autoSpaceDE w:val="0"/>
        <w:autoSpaceDN w:val="0"/>
        <w:adjustRightInd w:val="0"/>
        <w:jc w:val="both"/>
        <w:outlineLvl w:val="2"/>
        <w:rPr>
          <w:rFonts w:ascii="Times New Roman" w:hAnsi="Times New Roman"/>
          <w:sz w:val="27"/>
          <w:szCs w:val="27"/>
        </w:rPr>
      </w:pPr>
      <w:proofErr w:type="gramStart"/>
      <w:r>
        <w:rPr>
          <w:rFonts w:ascii="Times New Roman" w:hAnsi="Times New Roman"/>
          <w:sz w:val="27"/>
          <w:szCs w:val="27"/>
        </w:rPr>
        <w:t>Исполняющий</w:t>
      </w:r>
      <w:proofErr w:type="gramEnd"/>
      <w:r>
        <w:rPr>
          <w:rFonts w:ascii="Times New Roman" w:hAnsi="Times New Roman"/>
          <w:sz w:val="27"/>
          <w:szCs w:val="27"/>
        </w:rPr>
        <w:t xml:space="preserve"> обязанности </w:t>
      </w:r>
      <w:r w:rsidR="00277903" w:rsidRPr="005273D9">
        <w:rPr>
          <w:rFonts w:ascii="Times New Roman" w:hAnsi="Times New Roman"/>
          <w:sz w:val="27"/>
          <w:szCs w:val="27"/>
        </w:rPr>
        <w:t>Г</w:t>
      </w:r>
      <w:r w:rsidR="007434B8" w:rsidRPr="005273D9">
        <w:rPr>
          <w:rFonts w:ascii="Times New Roman" w:hAnsi="Times New Roman"/>
          <w:sz w:val="27"/>
          <w:szCs w:val="27"/>
        </w:rPr>
        <w:t>лав</w:t>
      </w:r>
      <w:r>
        <w:rPr>
          <w:rFonts w:ascii="Times New Roman" w:hAnsi="Times New Roman"/>
          <w:sz w:val="27"/>
          <w:szCs w:val="27"/>
        </w:rPr>
        <w:t>ы</w:t>
      </w:r>
    </w:p>
    <w:p w:rsidR="00C76D2D" w:rsidRDefault="00BE0F58" w:rsidP="00487546">
      <w:pPr>
        <w:widowControl w:val="0"/>
        <w:autoSpaceDE w:val="0"/>
        <w:autoSpaceDN w:val="0"/>
        <w:adjustRightInd w:val="0"/>
        <w:jc w:val="both"/>
        <w:outlineLvl w:val="2"/>
        <w:rPr>
          <w:rFonts w:ascii="Times New Roman" w:hAnsi="Times New Roman"/>
          <w:sz w:val="27"/>
          <w:szCs w:val="27"/>
        </w:rPr>
        <w:sectPr w:rsidR="00C76D2D" w:rsidSect="009256F8">
          <w:headerReference w:type="default" r:id="rId10"/>
          <w:pgSz w:w="11905" w:h="16838"/>
          <w:pgMar w:top="851" w:right="851" w:bottom="709" w:left="1418" w:header="720" w:footer="720" w:gutter="0"/>
          <w:pgNumType w:start="1"/>
          <w:cols w:space="720"/>
          <w:noEndnote/>
          <w:titlePg/>
          <w:docGrid w:linePitch="299"/>
        </w:sectPr>
      </w:pPr>
      <w:r w:rsidRPr="005273D9">
        <w:rPr>
          <w:rFonts w:ascii="Times New Roman" w:hAnsi="Times New Roman"/>
          <w:sz w:val="27"/>
          <w:szCs w:val="27"/>
        </w:rPr>
        <w:t>З</w:t>
      </w:r>
      <w:r w:rsidR="009B4BDB" w:rsidRPr="005273D9">
        <w:rPr>
          <w:rFonts w:ascii="Times New Roman" w:hAnsi="Times New Roman"/>
          <w:sz w:val="27"/>
          <w:szCs w:val="27"/>
        </w:rPr>
        <w:t>АТО г. Жел</w:t>
      </w:r>
      <w:r w:rsidR="0046386D" w:rsidRPr="005273D9">
        <w:rPr>
          <w:rFonts w:ascii="Times New Roman" w:hAnsi="Times New Roman"/>
          <w:sz w:val="27"/>
          <w:szCs w:val="27"/>
        </w:rPr>
        <w:t>е</w:t>
      </w:r>
      <w:r w:rsidR="009B4BDB" w:rsidRPr="005273D9">
        <w:rPr>
          <w:rFonts w:ascii="Times New Roman" w:hAnsi="Times New Roman"/>
          <w:sz w:val="27"/>
          <w:szCs w:val="27"/>
        </w:rPr>
        <w:t>зногорск</w:t>
      </w:r>
      <w:r w:rsidR="008B5B7C" w:rsidRPr="005273D9">
        <w:rPr>
          <w:rFonts w:ascii="Times New Roman" w:hAnsi="Times New Roman"/>
          <w:sz w:val="27"/>
          <w:szCs w:val="27"/>
        </w:rPr>
        <w:t xml:space="preserve"> </w:t>
      </w:r>
      <w:r w:rsidR="00366A1F"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9B4BDB"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9802A7" w:rsidRPr="005273D9">
        <w:rPr>
          <w:rFonts w:ascii="Times New Roman" w:hAnsi="Times New Roman"/>
          <w:sz w:val="27"/>
          <w:szCs w:val="27"/>
        </w:rPr>
        <w:t xml:space="preserve">       </w:t>
      </w:r>
      <w:r w:rsidR="00A3415C" w:rsidRPr="005273D9">
        <w:rPr>
          <w:rFonts w:ascii="Times New Roman" w:hAnsi="Times New Roman"/>
          <w:sz w:val="27"/>
          <w:szCs w:val="27"/>
        </w:rPr>
        <w:t xml:space="preserve">     </w:t>
      </w:r>
      <w:r w:rsidR="009802A7" w:rsidRPr="005273D9">
        <w:rPr>
          <w:rFonts w:ascii="Times New Roman" w:hAnsi="Times New Roman"/>
          <w:sz w:val="27"/>
          <w:szCs w:val="27"/>
        </w:rPr>
        <w:t xml:space="preserve">        </w:t>
      </w:r>
      <w:r w:rsidR="005273D9">
        <w:rPr>
          <w:rFonts w:ascii="Times New Roman" w:hAnsi="Times New Roman"/>
          <w:sz w:val="27"/>
          <w:szCs w:val="27"/>
        </w:rPr>
        <w:t xml:space="preserve">     </w:t>
      </w:r>
      <w:r w:rsidR="009802A7" w:rsidRPr="005273D9">
        <w:rPr>
          <w:rFonts w:ascii="Times New Roman" w:hAnsi="Times New Roman"/>
          <w:sz w:val="27"/>
          <w:szCs w:val="27"/>
        </w:rPr>
        <w:t xml:space="preserve"> </w:t>
      </w:r>
      <w:r w:rsidR="009D12C0" w:rsidRPr="005273D9">
        <w:rPr>
          <w:rFonts w:ascii="Times New Roman" w:hAnsi="Times New Roman"/>
          <w:sz w:val="27"/>
          <w:szCs w:val="27"/>
        </w:rPr>
        <w:t xml:space="preserve">       </w:t>
      </w:r>
      <w:r w:rsidR="009802A7"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690379"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7F4540" w:rsidRPr="005273D9">
        <w:rPr>
          <w:rFonts w:ascii="Times New Roman" w:hAnsi="Times New Roman"/>
          <w:sz w:val="27"/>
          <w:szCs w:val="27"/>
        </w:rPr>
        <w:t xml:space="preserve"> </w:t>
      </w:r>
      <w:r w:rsidR="005000D0" w:rsidRPr="005273D9">
        <w:rPr>
          <w:rFonts w:ascii="Times New Roman" w:hAnsi="Times New Roman"/>
          <w:sz w:val="27"/>
          <w:szCs w:val="27"/>
        </w:rPr>
        <w:t xml:space="preserve">   </w:t>
      </w:r>
      <w:r w:rsidR="00776802" w:rsidRPr="005273D9">
        <w:rPr>
          <w:rFonts w:ascii="Times New Roman" w:hAnsi="Times New Roman"/>
          <w:sz w:val="27"/>
          <w:szCs w:val="27"/>
        </w:rPr>
        <w:t xml:space="preserve">    </w:t>
      </w:r>
      <w:r w:rsidR="00A206FF" w:rsidRPr="005273D9">
        <w:rPr>
          <w:rFonts w:ascii="Times New Roman" w:hAnsi="Times New Roman"/>
          <w:sz w:val="27"/>
          <w:szCs w:val="27"/>
        </w:rPr>
        <w:t xml:space="preserve">     </w:t>
      </w:r>
      <w:r w:rsidR="00776802" w:rsidRPr="005273D9">
        <w:rPr>
          <w:rFonts w:ascii="Times New Roman" w:hAnsi="Times New Roman"/>
          <w:sz w:val="27"/>
          <w:szCs w:val="27"/>
        </w:rPr>
        <w:t xml:space="preserve"> </w:t>
      </w:r>
      <w:r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5273D9">
        <w:rPr>
          <w:rFonts w:ascii="Times New Roman" w:hAnsi="Times New Roman"/>
          <w:sz w:val="27"/>
          <w:szCs w:val="27"/>
        </w:rPr>
        <w:t>А.А. Сергейкин</w:t>
      </w:r>
    </w:p>
    <w:tbl>
      <w:tblPr>
        <w:tblW w:w="7680" w:type="dxa"/>
        <w:tblInd w:w="8188" w:type="dxa"/>
        <w:tblLook w:val="04A0"/>
      </w:tblPr>
      <w:tblGrid>
        <w:gridCol w:w="2876"/>
        <w:gridCol w:w="1316"/>
        <w:gridCol w:w="1116"/>
        <w:gridCol w:w="1176"/>
        <w:gridCol w:w="1196"/>
      </w:tblGrid>
      <w:tr w:rsidR="00C76D2D" w:rsidRPr="00C76D2D" w:rsidTr="00C76D2D">
        <w:trPr>
          <w:trHeight w:val="315"/>
        </w:trPr>
        <w:tc>
          <w:tcPr>
            <w:tcW w:w="2876" w:type="dxa"/>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lastRenderedPageBreak/>
              <w:t>Приложение № 1</w:t>
            </w:r>
          </w:p>
        </w:tc>
        <w:tc>
          <w:tcPr>
            <w:tcW w:w="131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1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7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9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r>
      <w:tr w:rsidR="00C76D2D" w:rsidRPr="00C76D2D" w:rsidTr="00C76D2D">
        <w:trPr>
          <w:trHeight w:val="315"/>
        </w:trPr>
        <w:tc>
          <w:tcPr>
            <w:tcW w:w="6484" w:type="dxa"/>
            <w:gridSpan w:val="4"/>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 xml:space="preserve">к постановлению Администрации ЗАТО г. Железногорск </w:t>
            </w:r>
          </w:p>
        </w:tc>
        <w:tc>
          <w:tcPr>
            <w:tcW w:w="119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r>
      <w:tr w:rsidR="00C76D2D" w:rsidRPr="00C76D2D" w:rsidTr="00C76D2D">
        <w:trPr>
          <w:trHeight w:val="300"/>
        </w:trPr>
        <w:tc>
          <w:tcPr>
            <w:tcW w:w="287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r w:rsidRPr="00C76D2D">
              <w:rPr>
                <w:rFonts w:ascii="Calibri" w:eastAsia="Times New Roman" w:hAnsi="Calibri"/>
                <w:sz w:val="22"/>
                <w:szCs w:val="22"/>
              </w:rPr>
              <w:t>от 19.08.2022 № 1687</w:t>
            </w:r>
          </w:p>
        </w:tc>
        <w:tc>
          <w:tcPr>
            <w:tcW w:w="131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1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7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9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r>
      <w:tr w:rsidR="00C76D2D" w:rsidRPr="00C76D2D" w:rsidTr="00C76D2D">
        <w:trPr>
          <w:trHeight w:val="300"/>
        </w:trPr>
        <w:tc>
          <w:tcPr>
            <w:tcW w:w="287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31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1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7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c>
          <w:tcPr>
            <w:tcW w:w="119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sz w:val="22"/>
                <w:szCs w:val="22"/>
              </w:rPr>
            </w:pPr>
          </w:p>
        </w:tc>
      </w:tr>
      <w:tr w:rsidR="00C76D2D" w:rsidRPr="00C76D2D" w:rsidTr="00C76D2D">
        <w:trPr>
          <w:trHeight w:val="315"/>
        </w:trPr>
        <w:tc>
          <w:tcPr>
            <w:tcW w:w="2876" w:type="dxa"/>
            <w:tcBorders>
              <w:top w:val="nil"/>
              <w:left w:val="nil"/>
              <w:bottom w:val="nil"/>
              <w:right w:val="nil"/>
            </w:tcBorders>
            <w:shd w:val="clear" w:color="auto" w:fill="auto"/>
            <w:noWrap/>
            <w:vAlign w:val="center"/>
            <w:hideMark/>
          </w:tcPr>
          <w:p w:rsidR="00C76D2D" w:rsidRPr="00C76D2D" w:rsidRDefault="00C76D2D" w:rsidP="00C76D2D">
            <w:pPr>
              <w:rPr>
                <w:rFonts w:ascii="Times New Roman" w:eastAsia="Times New Roman" w:hAnsi="Times New Roman"/>
                <w:color w:val="000000"/>
                <w:sz w:val="24"/>
                <w:szCs w:val="24"/>
              </w:rPr>
            </w:pPr>
            <w:r w:rsidRPr="00C76D2D">
              <w:rPr>
                <w:rFonts w:ascii="Times New Roman" w:eastAsia="Times New Roman" w:hAnsi="Times New Roman"/>
                <w:color w:val="000000"/>
                <w:sz w:val="24"/>
                <w:szCs w:val="24"/>
              </w:rPr>
              <w:t xml:space="preserve">Приложение </w:t>
            </w:r>
          </w:p>
        </w:tc>
        <w:tc>
          <w:tcPr>
            <w:tcW w:w="1316" w:type="dxa"/>
            <w:tcBorders>
              <w:top w:val="nil"/>
              <w:left w:val="nil"/>
              <w:bottom w:val="nil"/>
              <w:right w:val="nil"/>
            </w:tcBorders>
            <w:shd w:val="clear" w:color="auto" w:fill="auto"/>
            <w:noWrap/>
            <w:vAlign w:val="center"/>
            <w:hideMark/>
          </w:tcPr>
          <w:p w:rsidR="00C76D2D" w:rsidRPr="00C76D2D" w:rsidRDefault="00C76D2D" w:rsidP="00C76D2D">
            <w:pPr>
              <w:rPr>
                <w:rFonts w:ascii="Times New Roman" w:eastAsia="Times New Roman" w:hAnsi="Times New Roman"/>
                <w:color w:val="000000"/>
                <w:sz w:val="24"/>
                <w:szCs w:val="24"/>
              </w:rPr>
            </w:pPr>
          </w:p>
        </w:tc>
        <w:tc>
          <w:tcPr>
            <w:tcW w:w="111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color w:val="000000"/>
                <w:sz w:val="22"/>
                <w:szCs w:val="22"/>
              </w:rPr>
            </w:pPr>
          </w:p>
        </w:tc>
        <w:tc>
          <w:tcPr>
            <w:tcW w:w="117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color w:val="000000"/>
                <w:sz w:val="24"/>
                <w:szCs w:val="24"/>
              </w:rPr>
            </w:pPr>
          </w:p>
        </w:tc>
        <w:tc>
          <w:tcPr>
            <w:tcW w:w="1196" w:type="dxa"/>
            <w:tcBorders>
              <w:top w:val="nil"/>
              <w:left w:val="nil"/>
              <w:bottom w:val="nil"/>
              <w:right w:val="nil"/>
            </w:tcBorders>
            <w:shd w:val="clear" w:color="auto" w:fill="auto"/>
            <w:noWrap/>
            <w:vAlign w:val="center"/>
            <w:hideMark/>
          </w:tcPr>
          <w:p w:rsidR="00C76D2D" w:rsidRPr="00C76D2D" w:rsidRDefault="00C76D2D" w:rsidP="00C76D2D">
            <w:pPr>
              <w:rPr>
                <w:rFonts w:ascii="Calibri" w:eastAsia="Times New Roman" w:hAnsi="Calibri"/>
                <w:color w:val="000000"/>
                <w:sz w:val="24"/>
                <w:szCs w:val="24"/>
              </w:rPr>
            </w:pPr>
          </w:p>
        </w:tc>
      </w:tr>
      <w:tr w:rsidR="00C76D2D" w:rsidRPr="00C76D2D" w:rsidTr="00C76D2D">
        <w:trPr>
          <w:trHeight w:val="915"/>
        </w:trPr>
        <w:tc>
          <w:tcPr>
            <w:tcW w:w="7680" w:type="dxa"/>
            <w:gridSpan w:val="5"/>
            <w:tcBorders>
              <w:top w:val="nil"/>
              <w:left w:val="nil"/>
              <w:bottom w:val="nil"/>
              <w:right w:val="nil"/>
            </w:tcBorders>
            <w:shd w:val="clear" w:color="auto" w:fill="auto"/>
            <w:vAlign w:val="center"/>
            <w:hideMark/>
          </w:tcPr>
          <w:p w:rsidR="00C76D2D" w:rsidRPr="00C76D2D" w:rsidRDefault="00C76D2D" w:rsidP="00C76D2D">
            <w:pPr>
              <w:rPr>
                <w:rFonts w:ascii="Times New Roman" w:eastAsia="Times New Roman" w:hAnsi="Times New Roman"/>
                <w:color w:val="000000"/>
                <w:sz w:val="24"/>
                <w:szCs w:val="24"/>
              </w:rPr>
            </w:pPr>
            <w:r w:rsidRPr="00C76D2D">
              <w:rPr>
                <w:rFonts w:ascii="Times New Roman" w:eastAsia="Times New Roman" w:hAnsi="Times New Roman"/>
                <w:color w:val="000000"/>
                <w:sz w:val="24"/>
                <w:szCs w:val="24"/>
              </w:rPr>
              <w:t>к паспорту муниципальной программы «Формирование современной городской среды на 2018-2024 годы»</w:t>
            </w:r>
          </w:p>
        </w:tc>
      </w:tr>
    </w:tbl>
    <w:p w:rsidR="00B83068" w:rsidRDefault="00B83068" w:rsidP="00487546">
      <w:pPr>
        <w:widowControl w:val="0"/>
        <w:autoSpaceDE w:val="0"/>
        <w:autoSpaceDN w:val="0"/>
        <w:adjustRightInd w:val="0"/>
        <w:jc w:val="both"/>
        <w:outlineLvl w:val="2"/>
        <w:rPr>
          <w:rFonts w:ascii="Times New Roman" w:hAnsi="Times New Roman"/>
          <w:sz w:val="27"/>
          <w:szCs w:val="27"/>
        </w:rPr>
      </w:pPr>
    </w:p>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center"/>
        <w:outlineLvl w:val="2"/>
        <w:rPr>
          <w:rFonts w:ascii="Times New Roman" w:hAnsi="Times New Roman"/>
          <w:sz w:val="27"/>
          <w:szCs w:val="27"/>
        </w:rPr>
      </w:pPr>
      <w:r w:rsidRPr="00C76D2D">
        <w:rPr>
          <w:rFonts w:ascii="Times New Roman" w:hAnsi="Times New Roman"/>
          <w:sz w:val="27"/>
          <w:szCs w:val="27"/>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C76D2D" w:rsidRDefault="00C76D2D" w:rsidP="00487546">
      <w:pPr>
        <w:widowControl w:val="0"/>
        <w:autoSpaceDE w:val="0"/>
        <w:autoSpaceDN w:val="0"/>
        <w:adjustRightInd w:val="0"/>
        <w:jc w:val="both"/>
        <w:outlineLvl w:val="2"/>
        <w:rPr>
          <w:rFonts w:ascii="Times New Roman" w:hAnsi="Times New Roman"/>
          <w:sz w:val="27"/>
          <w:szCs w:val="27"/>
        </w:rPr>
      </w:pPr>
    </w:p>
    <w:tbl>
      <w:tblPr>
        <w:tblW w:w="15740" w:type="dxa"/>
        <w:tblInd w:w="103" w:type="dxa"/>
        <w:tblLook w:val="04A0"/>
      </w:tblPr>
      <w:tblGrid>
        <w:gridCol w:w="871"/>
        <w:gridCol w:w="3812"/>
        <w:gridCol w:w="1202"/>
        <w:gridCol w:w="1238"/>
        <w:gridCol w:w="2671"/>
        <w:gridCol w:w="1140"/>
        <w:gridCol w:w="1661"/>
        <w:gridCol w:w="1040"/>
        <w:gridCol w:w="1056"/>
        <w:gridCol w:w="1049"/>
      </w:tblGrid>
      <w:tr w:rsidR="00C76D2D" w:rsidRPr="00C76D2D" w:rsidTr="00C76D2D">
        <w:trPr>
          <w:trHeight w:val="900"/>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w:t>
            </w:r>
            <w:proofErr w:type="spellStart"/>
            <w:proofErr w:type="gramStart"/>
            <w:r w:rsidRPr="00C76D2D">
              <w:rPr>
                <w:rFonts w:ascii="Times New Roman" w:eastAsia="Times New Roman" w:hAnsi="Times New Roman"/>
                <w:color w:val="000000"/>
                <w:sz w:val="22"/>
                <w:szCs w:val="22"/>
              </w:rPr>
              <w:t>п</w:t>
            </w:r>
            <w:proofErr w:type="spellEnd"/>
            <w:proofErr w:type="gramEnd"/>
            <w:r w:rsidRPr="00C76D2D">
              <w:rPr>
                <w:rFonts w:ascii="Times New Roman" w:eastAsia="Times New Roman" w:hAnsi="Times New Roman"/>
                <w:color w:val="000000"/>
                <w:sz w:val="22"/>
                <w:szCs w:val="22"/>
              </w:rPr>
              <w:t>/</w:t>
            </w:r>
            <w:proofErr w:type="spellStart"/>
            <w:r w:rsidRPr="00C76D2D">
              <w:rPr>
                <w:rFonts w:ascii="Times New Roman" w:eastAsia="Times New Roman" w:hAnsi="Times New Roman"/>
                <w:color w:val="000000"/>
                <w:sz w:val="22"/>
                <w:szCs w:val="22"/>
              </w:rPr>
              <w:t>п</w:t>
            </w:r>
            <w:proofErr w:type="spellEnd"/>
          </w:p>
        </w:tc>
        <w:tc>
          <w:tcPr>
            <w:tcW w:w="3812"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Цели, задачи, показатели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Единица измерения</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Вес показателя</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Источник информации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2020 год</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2021 год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2022 год</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2023 год</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2024 год</w:t>
            </w:r>
          </w:p>
        </w:tc>
      </w:tr>
      <w:tr w:rsidR="00C76D2D" w:rsidRPr="00C76D2D" w:rsidTr="00C76D2D">
        <w:trPr>
          <w:trHeight w:val="51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1.</w:t>
            </w:r>
          </w:p>
        </w:tc>
        <w:tc>
          <w:tcPr>
            <w:tcW w:w="14869" w:type="dxa"/>
            <w:gridSpan w:val="9"/>
            <w:tcBorders>
              <w:top w:val="single" w:sz="4" w:space="0" w:color="auto"/>
              <w:left w:val="nil"/>
              <w:bottom w:val="single" w:sz="4" w:space="0" w:color="auto"/>
              <w:right w:val="single" w:sz="4" w:space="0" w:color="000000"/>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Цель программы: Повышение качества и комфорта среды проживания на территории ЗАТО Железногорск</w:t>
            </w:r>
          </w:p>
        </w:tc>
      </w:tr>
      <w:tr w:rsidR="00C76D2D" w:rsidRPr="00C76D2D" w:rsidTr="00C76D2D">
        <w:trPr>
          <w:trHeight w:val="1515"/>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 </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Целевой показатель 1: Доля</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благоустроенных</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дворовых</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территорий</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в</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общем</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количестве</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дворовых</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территорий</w:t>
            </w:r>
            <w:r w:rsidRPr="00C76D2D">
              <w:rPr>
                <w:rFonts w:ascii="Times" w:eastAsia="Times New Roman" w:hAnsi="Times" w:cs="Times"/>
                <w:color w:val="000000"/>
                <w:sz w:val="22"/>
                <w:szCs w:val="22"/>
              </w:rPr>
              <w:t xml:space="preserve"> многоквартирных домов </w:t>
            </w:r>
            <w:r w:rsidRPr="00C76D2D">
              <w:rPr>
                <w:rFonts w:ascii="Times New Roman" w:eastAsia="Times New Roman" w:hAnsi="Times New Roman"/>
                <w:color w:val="000000"/>
                <w:sz w:val="22"/>
                <w:szCs w:val="22"/>
              </w:rPr>
              <w:t>в</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муниципальном</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образовании</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proofErr w:type="spellStart"/>
            <w:r w:rsidRPr="00C76D2D">
              <w:rPr>
                <w:rFonts w:ascii="Times New Roman" w:eastAsia="Times New Roman" w:hAnsi="Times New Roman"/>
                <w:color w:val="000000"/>
                <w:sz w:val="22"/>
                <w:szCs w:val="22"/>
              </w:rPr>
              <w:t>x</w:t>
            </w:r>
            <w:proofErr w:type="spellEnd"/>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Управляющие организации, паспорт благоустройства дворовых территорий</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74,13</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74,83</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75,52</w:t>
            </w:r>
          </w:p>
        </w:tc>
        <w:tc>
          <w:tcPr>
            <w:tcW w:w="1049"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75,66</w:t>
            </w:r>
          </w:p>
        </w:tc>
      </w:tr>
      <w:tr w:rsidR="00C76D2D" w:rsidRPr="00C76D2D" w:rsidTr="00C76D2D">
        <w:trPr>
          <w:trHeight w:val="12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 </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Целевой показатель 2: Доля</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благоустроенных</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общественных</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территорий</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муниципального</w:t>
            </w:r>
            <w:r w:rsidRPr="00C76D2D">
              <w:rPr>
                <w:rFonts w:ascii="Times" w:eastAsia="Times New Roman" w:hAnsi="Times" w:cs="Times"/>
                <w:color w:val="000000"/>
                <w:sz w:val="22"/>
                <w:szCs w:val="22"/>
              </w:rPr>
              <w:t xml:space="preserve"> </w:t>
            </w:r>
            <w:r w:rsidRPr="00C76D2D">
              <w:rPr>
                <w:rFonts w:ascii="Times New Roman" w:eastAsia="Times New Roman" w:hAnsi="Times New Roman"/>
                <w:color w:val="000000"/>
                <w:sz w:val="22"/>
                <w:szCs w:val="22"/>
              </w:rPr>
              <w:t>образования по результатам инвентаризации 2021 года</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proofErr w:type="spellStart"/>
            <w:r w:rsidRPr="00C76D2D">
              <w:rPr>
                <w:rFonts w:ascii="Times New Roman" w:eastAsia="Times New Roman" w:hAnsi="Times New Roman"/>
                <w:color w:val="000000"/>
                <w:sz w:val="22"/>
                <w:szCs w:val="22"/>
              </w:rPr>
              <w:t>x</w:t>
            </w:r>
            <w:proofErr w:type="spellEnd"/>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Управление градостроительства, паспорт благоустройства общественных пространств</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93,88</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95,24</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95,92</w:t>
            </w:r>
          </w:p>
        </w:tc>
        <w:tc>
          <w:tcPr>
            <w:tcW w:w="1049"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96,60</w:t>
            </w:r>
          </w:p>
        </w:tc>
      </w:tr>
      <w:tr w:rsidR="00C76D2D" w:rsidRPr="00C76D2D" w:rsidTr="00C76D2D">
        <w:trPr>
          <w:trHeight w:val="1665"/>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lastRenderedPageBreak/>
              <w:t> </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 xml:space="preserve">Целевой показатель 3: Доля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proofErr w:type="spellStart"/>
            <w:r w:rsidRPr="00C76D2D">
              <w:rPr>
                <w:rFonts w:ascii="Times New Roman" w:eastAsia="Times New Roman" w:hAnsi="Times New Roman"/>
                <w:sz w:val="22"/>
                <w:szCs w:val="22"/>
              </w:rPr>
              <w:t>x</w:t>
            </w:r>
            <w:proofErr w:type="spellEnd"/>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Секретарь общественной комиссии по развитию городской среды</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FF0000"/>
                <w:sz w:val="22"/>
                <w:szCs w:val="22"/>
              </w:rPr>
            </w:pPr>
            <w:r w:rsidRPr="00C76D2D">
              <w:rPr>
                <w:rFonts w:ascii="Times New Roman" w:eastAsia="Times New Roman" w:hAnsi="Times New Roman"/>
                <w:color w:val="FF0000"/>
                <w:sz w:val="22"/>
                <w:szCs w:val="22"/>
              </w:rPr>
              <w:t>22,28</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36,13</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20</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25</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30</w:t>
            </w:r>
          </w:p>
        </w:tc>
      </w:tr>
      <w:tr w:rsidR="00C76D2D" w:rsidRPr="00C76D2D" w:rsidTr="00C76D2D">
        <w:trPr>
          <w:trHeight w:val="825"/>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1.1.</w:t>
            </w:r>
          </w:p>
        </w:tc>
        <w:tc>
          <w:tcPr>
            <w:tcW w:w="14869" w:type="dxa"/>
            <w:gridSpan w:val="9"/>
            <w:tcBorders>
              <w:top w:val="single" w:sz="4" w:space="0" w:color="auto"/>
              <w:left w:val="nil"/>
              <w:bottom w:val="single" w:sz="4" w:space="0" w:color="auto"/>
              <w:right w:val="single" w:sz="4" w:space="0" w:color="000000"/>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tc>
      </w:tr>
      <w:tr w:rsidR="00C76D2D" w:rsidRPr="00C76D2D" w:rsidTr="00C76D2D">
        <w:trPr>
          <w:trHeight w:val="3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 </w:t>
            </w:r>
          </w:p>
        </w:tc>
        <w:tc>
          <w:tcPr>
            <w:tcW w:w="14869" w:type="dxa"/>
            <w:gridSpan w:val="9"/>
            <w:tcBorders>
              <w:top w:val="single" w:sz="4" w:space="0" w:color="auto"/>
              <w:left w:val="nil"/>
              <w:bottom w:val="single" w:sz="4" w:space="0" w:color="auto"/>
              <w:right w:val="single" w:sz="4" w:space="0" w:color="000000"/>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Мероприятие 1: Создание условий для вовлечения граждан и организаций в процесс формирования современной городской среды</w:t>
            </w:r>
          </w:p>
        </w:tc>
      </w:tr>
      <w:tr w:rsidR="00C76D2D" w:rsidRPr="00C76D2D" w:rsidTr="00C76D2D">
        <w:trPr>
          <w:trHeight w:val="9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1.1.1.</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Количество совещаний общественной комиссии по развитию городской среды</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0,05</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Секретарь общественной комиссии по развитию городской среды</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FF0000"/>
                <w:sz w:val="22"/>
                <w:szCs w:val="22"/>
              </w:rPr>
            </w:pPr>
            <w:r w:rsidRPr="00C76D2D">
              <w:rPr>
                <w:rFonts w:ascii="Times New Roman" w:eastAsia="Times New Roman" w:hAnsi="Times New Roman"/>
                <w:color w:val="FF0000"/>
                <w:sz w:val="22"/>
                <w:szCs w:val="22"/>
              </w:rPr>
              <w:t>31</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35</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19</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19</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8</w:t>
            </w:r>
          </w:p>
        </w:tc>
      </w:tr>
      <w:tr w:rsidR="00C76D2D" w:rsidRPr="00C76D2D" w:rsidTr="00C76D2D">
        <w:trPr>
          <w:trHeight w:val="9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1.1.2.</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Количество предложений, поступивших по итогам общественного обсуждения проекта Программы</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 xml:space="preserve">ед. </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0,05</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Секретарь общественной комиссии по развитию городской среды</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FF0000"/>
                <w:sz w:val="22"/>
                <w:szCs w:val="22"/>
              </w:rPr>
            </w:pPr>
            <w:r w:rsidRPr="00C76D2D">
              <w:rPr>
                <w:rFonts w:ascii="Times New Roman" w:eastAsia="Times New Roman" w:hAnsi="Times New Roman"/>
                <w:color w:val="FF0000"/>
                <w:sz w:val="22"/>
                <w:szCs w:val="22"/>
              </w:rPr>
              <w:t>0</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w:eastAsia="Times New Roman" w:hAnsi="Times" w:cs="Times"/>
                <w:sz w:val="22"/>
                <w:szCs w:val="22"/>
              </w:rPr>
            </w:pPr>
            <w:r w:rsidRPr="00C76D2D">
              <w:rPr>
                <w:rFonts w:ascii="Times" w:eastAsia="Times New Roman" w:hAnsi="Times" w:cs="Times"/>
                <w:sz w:val="22"/>
                <w:szCs w:val="22"/>
              </w:rPr>
              <w:t>0</w:t>
            </w:r>
          </w:p>
        </w:tc>
        <w:tc>
          <w:tcPr>
            <w:tcW w:w="104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7</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4</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3</w:t>
            </w:r>
          </w:p>
        </w:tc>
      </w:tr>
      <w:tr w:rsidR="00C76D2D" w:rsidRPr="00C76D2D" w:rsidTr="00C76D2D">
        <w:trPr>
          <w:trHeight w:val="174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1.1.3.</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 xml:space="preserve">Количество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0,05</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Отдел общественных связей</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28123</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15568</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19460</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23352</w:t>
            </w:r>
          </w:p>
        </w:tc>
      </w:tr>
      <w:tr w:rsidR="00C76D2D" w:rsidRPr="00C76D2D" w:rsidTr="00C76D2D">
        <w:trPr>
          <w:trHeight w:val="15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 </w:t>
            </w:r>
          </w:p>
        </w:tc>
        <w:tc>
          <w:tcPr>
            <w:tcW w:w="14869" w:type="dxa"/>
            <w:gridSpan w:val="9"/>
            <w:tcBorders>
              <w:top w:val="single" w:sz="4" w:space="0" w:color="auto"/>
              <w:left w:val="nil"/>
              <w:bottom w:val="single" w:sz="4" w:space="0" w:color="auto"/>
              <w:right w:val="single" w:sz="4" w:space="0" w:color="000000"/>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Мероприятие 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w:t>
            </w:r>
          </w:p>
        </w:tc>
      </w:tr>
      <w:tr w:rsidR="00C76D2D" w:rsidRPr="00C76D2D" w:rsidTr="00C76D2D">
        <w:trPr>
          <w:trHeight w:val="381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lastRenderedPageBreak/>
              <w:t>1.2.1.</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sz w:val="22"/>
                <w:szCs w:val="22"/>
              </w:rPr>
            </w:pPr>
            <w:r w:rsidRPr="00C76D2D">
              <w:rPr>
                <w:rFonts w:ascii="Times New Roman" w:eastAsia="Times New Roman" w:hAnsi="Times New Roman"/>
                <w:sz w:val="22"/>
                <w:szCs w:val="22"/>
              </w:rPr>
              <w:t>Количество мероприятий по инвентаризации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0,02</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Управление градостроительства</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5</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w:t>
            </w:r>
          </w:p>
        </w:tc>
        <w:tc>
          <w:tcPr>
            <w:tcW w:w="104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3</w:t>
            </w:r>
          </w:p>
        </w:tc>
      </w:tr>
      <w:tr w:rsidR="00C76D2D" w:rsidRPr="00C76D2D" w:rsidTr="00C76D2D">
        <w:trPr>
          <w:trHeight w:val="30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 </w:t>
            </w:r>
          </w:p>
        </w:tc>
        <w:tc>
          <w:tcPr>
            <w:tcW w:w="14869" w:type="dxa"/>
            <w:gridSpan w:val="9"/>
            <w:tcBorders>
              <w:top w:val="single" w:sz="4" w:space="0" w:color="auto"/>
              <w:left w:val="nil"/>
              <w:bottom w:val="single" w:sz="4" w:space="0" w:color="auto"/>
              <w:right w:val="single" w:sz="4" w:space="0" w:color="000000"/>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Задача 2. Обеспечение проведения мероприятий по благоустройству территорий ЗАТО Железногорск</w:t>
            </w:r>
          </w:p>
        </w:tc>
      </w:tr>
      <w:tr w:rsidR="00C76D2D" w:rsidRPr="00C76D2D" w:rsidTr="00C76D2D">
        <w:trPr>
          <w:trHeight w:val="246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 </w:t>
            </w:r>
          </w:p>
        </w:tc>
        <w:tc>
          <w:tcPr>
            <w:tcW w:w="14869" w:type="dxa"/>
            <w:gridSpan w:val="9"/>
            <w:tcBorders>
              <w:top w:val="single" w:sz="4" w:space="0" w:color="auto"/>
              <w:left w:val="nil"/>
              <w:bottom w:val="single" w:sz="4" w:space="0" w:color="auto"/>
              <w:right w:val="single" w:sz="4" w:space="0" w:color="000000"/>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Мероприятие 3: Расходы на реализацию мероприятий по благоустройству, направленных на формирование современной городской среды.                                                                                                          Мероприятие 5: Благоустройство общественных территорий (площадка в районе нежилого здания клуба "Юность").                                                                                                                                                 Мероприятие 7. Разработка концепции спортивного кластера Железногорска.</w:t>
            </w:r>
            <w:r w:rsidRPr="00C76D2D">
              <w:rPr>
                <w:rFonts w:ascii="Times New Roman" w:eastAsia="Times New Roman" w:hAnsi="Times New Roman"/>
                <w:sz w:val="22"/>
                <w:szCs w:val="22"/>
              </w:rPr>
              <w:br/>
              <w:t xml:space="preserve">Мероприятие 8.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C76D2D">
              <w:rPr>
                <w:rFonts w:ascii="Times New Roman" w:eastAsia="Times New Roman" w:hAnsi="Times New Roman"/>
                <w:sz w:val="22"/>
                <w:szCs w:val="22"/>
              </w:rPr>
              <w:t>Парковая</w:t>
            </w:r>
            <w:proofErr w:type="gramEnd"/>
            <w:r w:rsidRPr="00C76D2D">
              <w:rPr>
                <w:rFonts w:ascii="Times New Roman" w:eastAsia="Times New Roman" w:hAnsi="Times New Roman"/>
                <w:sz w:val="22"/>
                <w:szCs w:val="22"/>
              </w:rPr>
              <w:t>".</w:t>
            </w:r>
            <w:r w:rsidRPr="00C76D2D">
              <w:rPr>
                <w:rFonts w:ascii="Times New Roman" w:eastAsia="Times New Roman" w:hAnsi="Times New Roman"/>
                <w:sz w:val="22"/>
                <w:szCs w:val="22"/>
              </w:rPr>
              <w:br/>
              <w:t>Мероприятие 9. Разработка проекта благоустройства общественной территории по объекту</w:t>
            </w:r>
            <w:proofErr w:type="gramStart"/>
            <w:r w:rsidRPr="00C76D2D">
              <w:rPr>
                <w:rFonts w:ascii="Times New Roman" w:eastAsia="Times New Roman" w:hAnsi="Times New Roman"/>
                <w:sz w:val="22"/>
                <w:szCs w:val="22"/>
              </w:rPr>
              <w:t xml:space="preserve"> :</w:t>
            </w:r>
            <w:proofErr w:type="gramEnd"/>
            <w:r w:rsidRPr="00C76D2D">
              <w:rPr>
                <w:rFonts w:ascii="Times New Roman" w:eastAsia="Times New Roman" w:hAnsi="Times New Roman"/>
                <w:sz w:val="22"/>
                <w:szCs w:val="22"/>
              </w:rPr>
              <w:t xml:space="preserve"> "Толгут парк"</w:t>
            </w:r>
          </w:p>
        </w:tc>
      </w:tr>
      <w:tr w:rsidR="00C76D2D" w:rsidRPr="00C76D2D" w:rsidTr="00C76D2D">
        <w:trPr>
          <w:trHeight w:val="2265"/>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1.3.1.</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 xml:space="preserve">Реализованные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территорий), не менее ед. накопительным итогом </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0,5</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Управление градостроительства</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3</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4</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7</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9</w:t>
            </w:r>
          </w:p>
        </w:tc>
      </w:tr>
      <w:tr w:rsidR="00C76D2D" w:rsidRPr="00C76D2D" w:rsidTr="00C76D2D">
        <w:trPr>
          <w:trHeight w:val="150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lastRenderedPageBreak/>
              <w:t>1.3.2.</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 xml:space="preserve">Реализованные мероприятия по благоустройству, предусмотренные муниципальной программой формирования современной городской среды (количество обустроенных дворовых территорий), накопительным итогом </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0,2</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Управление городского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177</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181</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189</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195</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195</w:t>
            </w:r>
          </w:p>
        </w:tc>
      </w:tr>
      <w:tr w:rsidR="00C76D2D" w:rsidRPr="00C76D2D" w:rsidTr="00C76D2D">
        <w:trPr>
          <w:trHeight w:val="60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1.3.3.</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Среднее значение индекса качества городской среды</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условные единицы</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0,1</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Управление градостроительства</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2,1</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193</w:t>
            </w:r>
          </w:p>
        </w:tc>
        <w:tc>
          <w:tcPr>
            <w:tcW w:w="10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212</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221</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239</w:t>
            </w:r>
          </w:p>
        </w:tc>
      </w:tr>
      <w:tr w:rsidR="00C76D2D" w:rsidRPr="00C76D2D" w:rsidTr="00C76D2D">
        <w:trPr>
          <w:trHeight w:val="10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 </w:t>
            </w:r>
          </w:p>
        </w:tc>
        <w:tc>
          <w:tcPr>
            <w:tcW w:w="14869" w:type="dxa"/>
            <w:gridSpan w:val="9"/>
            <w:tcBorders>
              <w:top w:val="single" w:sz="4" w:space="0" w:color="auto"/>
              <w:left w:val="nil"/>
              <w:bottom w:val="single" w:sz="4" w:space="0" w:color="auto"/>
              <w:right w:val="single" w:sz="4" w:space="0" w:color="000000"/>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Мероприятие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r>
      <w:tr w:rsidR="00C76D2D" w:rsidRPr="00C76D2D" w:rsidTr="00C76D2D">
        <w:trPr>
          <w:trHeight w:val="28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w:eastAsia="Times New Roman" w:hAnsi="Times" w:cs="Times"/>
                <w:color w:val="000000"/>
                <w:sz w:val="22"/>
                <w:szCs w:val="22"/>
              </w:rPr>
            </w:pPr>
            <w:r w:rsidRPr="00C76D2D">
              <w:rPr>
                <w:rFonts w:ascii="Times" w:eastAsia="Times New Roman" w:hAnsi="Times" w:cs="Times"/>
                <w:color w:val="000000"/>
                <w:sz w:val="22"/>
                <w:szCs w:val="22"/>
              </w:rPr>
              <w:t>1.4.1.</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sz w:val="22"/>
                <w:szCs w:val="22"/>
              </w:rPr>
            </w:pPr>
            <w:r w:rsidRPr="00C76D2D">
              <w:rPr>
                <w:rFonts w:ascii="Times New Roman" w:eastAsia="Times New Roman" w:hAnsi="Times New Roman"/>
                <w:sz w:val="22"/>
                <w:szCs w:val="22"/>
              </w:rPr>
              <w:t>Количество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w:eastAsia="Times New Roman" w:hAnsi="Times" w:cs="Times"/>
                <w:color w:val="000000"/>
                <w:sz w:val="22"/>
                <w:szCs w:val="22"/>
              </w:rPr>
            </w:pPr>
            <w:r w:rsidRPr="00C76D2D">
              <w:rPr>
                <w:rFonts w:ascii="Times" w:eastAsia="Times New Roman" w:hAnsi="Times" w:cs="Times"/>
                <w:color w:val="000000"/>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0,02</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Управление градостроительства</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4</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8</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1</w:t>
            </w:r>
          </w:p>
        </w:tc>
      </w:tr>
      <w:tr w:rsidR="00C76D2D" w:rsidRPr="00C76D2D" w:rsidTr="00C76D2D">
        <w:trPr>
          <w:trHeight w:val="99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w:eastAsia="Times New Roman" w:hAnsi="Times" w:cs="Times"/>
                <w:color w:val="000000"/>
                <w:sz w:val="22"/>
                <w:szCs w:val="22"/>
              </w:rPr>
            </w:pPr>
            <w:r w:rsidRPr="00C76D2D">
              <w:rPr>
                <w:rFonts w:ascii="Times" w:eastAsia="Times New Roman" w:hAnsi="Times" w:cs="Times"/>
                <w:color w:val="000000"/>
                <w:sz w:val="22"/>
                <w:szCs w:val="22"/>
              </w:rPr>
              <w:t> </w:t>
            </w:r>
          </w:p>
        </w:tc>
        <w:tc>
          <w:tcPr>
            <w:tcW w:w="14869" w:type="dxa"/>
            <w:gridSpan w:val="9"/>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 xml:space="preserve">Мероприятие 5. Расходы на благоустройство объекта: </w:t>
            </w:r>
            <w:proofErr w:type="gramStart"/>
            <w:r w:rsidRPr="00C76D2D">
              <w:rPr>
                <w:rFonts w:ascii="Times New Roman" w:eastAsia="Times New Roman" w:hAnsi="Times New Roman"/>
                <w:sz w:val="22"/>
                <w:szCs w:val="22"/>
              </w:rPr>
              <w:t>Линейный</w:t>
            </w:r>
            <w:proofErr w:type="gramEnd"/>
            <w:r w:rsidRPr="00C76D2D">
              <w:rPr>
                <w:rFonts w:ascii="Times New Roman" w:eastAsia="Times New Roman" w:hAnsi="Times New Roman"/>
                <w:sz w:val="22"/>
                <w:szCs w:val="22"/>
              </w:rPr>
              <w:t xml:space="preserve"> "Нейтрино-парк";</w:t>
            </w:r>
            <w:r w:rsidRPr="00C76D2D">
              <w:rPr>
                <w:rFonts w:ascii="Times New Roman" w:eastAsia="Times New Roman" w:hAnsi="Times New Roman"/>
                <w:sz w:val="22"/>
                <w:szCs w:val="22"/>
              </w:rPr>
              <w:br/>
              <w:t>Мероприятие 6.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r>
      <w:tr w:rsidR="00C76D2D" w:rsidRPr="00C76D2D" w:rsidTr="00C76D2D">
        <w:trPr>
          <w:trHeight w:val="108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w:eastAsia="Times New Roman" w:hAnsi="Times" w:cs="Times"/>
                <w:color w:val="000000"/>
                <w:sz w:val="22"/>
                <w:szCs w:val="22"/>
              </w:rPr>
            </w:pPr>
            <w:r w:rsidRPr="00C76D2D">
              <w:rPr>
                <w:rFonts w:ascii="Times" w:eastAsia="Times New Roman" w:hAnsi="Times" w:cs="Times"/>
                <w:color w:val="000000"/>
                <w:sz w:val="22"/>
                <w:szCs w:val="22"/>
              </w:rPr>
              <w:t>1.5.1.</w:t>
            </w:r>
          </w:p>
        </w:tc>
        <w:tc>
          <w:tcPr>
            <w:tcW w:w="381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both"/>
              <w:rPr>
                <w:rFonts w:ascii="Times New Roman" w:eastAsia="Times New Roman" w:hAnsi="Times New Roman"/>
                <w:sz w:val="22"/>
                <w:szCs w:val="22"/>
              </w:rPr>
            </w:pPr>
            <w:r w:rsidRPr="00C76D2D">
              <w:rPr>
                <w:rFonts w:ascii="Times New Roman" w:eastAsia="Times New Roman" w:hAnsi="Times New Roman"/>
                <w:sz w:val="22"/>
                <w:szCs w:val="22"/>
              </w:rPr>
              <w:t xml:space="preserve">Благоустройство объекта: </w:t>
            </w:r>
            <w:proofErr w:type="gramStart"/>
            <w:r w:rsidRPr="00C76D2D">
              <w:rPr>
                <w:rFonts w:ascii="Times New Roman" w:eastAsia="Times New Roman" w:hAnsi="Times New Roman"/>
                <w:sz w:val="22"/>
                <w:szCs w:val="22"/>
              </w:rPr>
              <w:t>Линейный</w:t>
            </w:r>
            <w:proofErr w:type="gramEnd"/>
            <w:r w:rsidRPr="00C76D2D">
              <w:rPr>
                <w:rFonts w:ascii="Times New Roman" w:eastAsia="Times New Roman" w:hAnsi="Times New Roman"/>
                <w:sz w:val="22"/>
                <w:szCs w:val="22"/>
              </w:rPr>
              <w:t xml:space="preserve"> "Нейтрино-парк"</w:t>
            </w:r>
          </w:p>
        </w:tc>
        <w:tc>
          <w:tcPr>
            <w:tcW w:w="1202"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w:eastAsia="Times New Roman" w:hAnsi="Times" w:cs="Times"/>
                <w:color w:val="000000"/>
                <w:sz w:val="22"/>
                <w:szCs w:val="22"/>
              </w:rPr>
            </w:pPr>
            <w:r w:rsidRPr="00C76D2D">
              <w:rPr>
                <w:rFonts w:ascii="Times" w:eastAsia="Times New Roman" w:hAnsi="Times" w:cs="Times"/>
                <w:color w:val="000000"/>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0,01</w:t>
            </w:r>
          </w:p>
        </w:tc>
        <w:tc>
          <w:tcPr>
            <w:tcW w:w="267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Управление градостроительства</w:t>
            </w:r>
          </w:p>
        </w:tc>
        <w:tc>
          <w:tcPr>
            <w:tcW w:w="11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w:t>
            </w:r>
          </w:p>
        </w:tc>
        <w:tc>
          <w:tcPr>
            <w:tcW w:w="1661"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w:t>
            </w:r>
          </w:p>
        </w:tc>
        <w:tc>
          <w:tcPr>
            <w:tcW w:w="104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color w:val="000000"/>
                <w:sz w:val="22"/>
                <w:szCs w:val="22"/>
              </w:rPr>
            </w:pPr>
            <w:r w:rsidRPr="00C76D2D">
              <w:rPr>
                <w:rFonts w:ascii="Times New Roman" w:eastAsia="Times New Roman" w:hAnsi="Times New Roman"/>
                <w:color w:val="000000"/>
                <w:sz w:val="22"/>
                <w:szCs w:val="22"/>
              </w:rPr>
              <w:t>0</w:t>
            </w:r>
          </w:p>
        </w:tc>
        <w:tc>
          <w:tcPr>
            <w:tcW w:w="1049"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Calibri" w:eastAsia="Times New Roman" w:hAnsi="Calibri"/>
                <w:color w:val="000000"/>
                <w:sz w:val="22"/>
                <w:szCs w:val="22"/>
              </w:rPr>
            </w:pPr>
            <w:r w:rsidRPr="00C76D2D">
              <w:rPr>
                <w:rFonts w:ascii="Calibri" w:eastAsia="Times New Roman" w:hAnsi="Calibri"/>
                <w:color w:val="000000"/>
                <w:sz w:val="22"/>
                <w:szCs w:val="22"/>
              </w:rPr>
              <w:t>0</w:t>
            </w:r>
          </w:p>
        </w:tc>
      </w:tr>
    </w:tbl>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487546">
      <w:pPr>
        <w:widowControl w:val="0"/>
        <w:autoSpaceDE w:val="0"/>
        <w:autoSpaceDN w:val="0"/>
        <w:adjustRightInd w:val="0"/>
        <w:jc w:val="both"/>
        <w:outlineLvl w:val="2"/>
        <w:rPr>
          <w:rFonts w:ascii="Times New Roman" w:hAnsi="Times New Roman"/>
          <w:sz w:val="27"/>
          <w:szCs w:val="27"/>
        </w:rPr>
      </w:pPr>
      <w:r w:rsidRPr="00C76D2D">
        <w:rPr>
          <w:rFonts w:ascii="Times New Roman" w:hAnsi="Times New Roman"/>
          <w:sz w:val="27"/>
          <w:szCs w:val="27"/>
        </w:rPr>
        <w:t>Руководитель УГХ Администрации ЗАТО г. Железногорск</w:t>
      </w:r>
      <w:r>
        <w:rPr>
          <w:rFonts w:ascii="Times New Roman" w:hAnsi="Times New Roman"/>
          <w:sz w:val="27"/>
          <w:szCs w:val="27"/>
        </w:rPr>
        <w:t xml:space="preserve">                                                                              А.Ф. Тельманова</w:t>
      </w:r>
    </w:p>
    <w:p w:rsidR="00C76D2D" w:rsidRDefault="00C76D2D" w:rsidP="00487546">
      <w:pPr>
        <w:widowControl w:val="0"/>
        <w:autoSpaceDE w:val="0"/>
        <w:autoSpaceDN w:val="0"/>
        <w:adjustRightInd w:val="0"/>
        <w:jc w:val="both"/>
        <w:outlineLvl w:val="2"/>
        <w:rPr>
          <w:rFonts w:ascii="Times New Roman" w:hAnsi="Times New Roman"/>
          <w:sz w:val="27"/>
          <w:szCs w:val="27"/>
        </w:rPr>
        <w:sectPr w:rsidR="00C76D2D" w:rsidSect="00C76D2D">
          <w:pgSz w:w="16838" w:h="11905" w:orient="landscape"/>
          <w:pgMar w:top="1418" w:right="851" w:bottom="851" w:left="709" w:header="720" w:footer="720" w:gutter="0"/>
          <w:pgNumType w:start="1"/>
          <w:cols w:space="720"/>
          <w:noEndnote/>
          <w:titlePg/>
          <w:docGrid w:linePitch="299"/>
        </w:sectPr>
      </w:pPr>
    </w:p>
    <w:tbl>
      <w:tblPr>
        <w:tblW w:w="6920" w:type="dxa"/>
        <w:tblInd w:w="8755" w:type="dxa"/>
        <w:tblLook w:val="04A0"/>
      </w:tblPr>
      <w:tblGrid>
        <w:gridCol w:w="1760"/>
        <w:gridCol w:w="1760"/>
        <w:gridCol w:w="1720"/>
        <w:gridCol w:w="1680"/>
      </w:tblGrid>
      <w:tr w:rsidR="00C76D2D" w:rsidRPr="00C76D2D" w:rsidTr="00C76D2D">
        <w:trPr>
          <w:trHeight w:val="315"/>
        </w:trPr>
        <w:tc>
          <w:tcPr>
            <w:tcW w:w="35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lastRenderedPageBreak/>
              <w:t>Приложение № 2</w:t>
            </w: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315"/>
        </w:trPr>
        <w:tc>
          <w:tcPr>
            <w:tcW w:w="6920" w:type="dxa"/>
            <w:gridSpan w:val="4"/>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 xml:space="preserve"> к постановлению Администрации ЗАТО г. Железногорск</w:t>
            </w:r>
          </w:p>
        </w:tc>
      </w:tr>
      <w:tr w:rsidR="00C76D2D" w:rsidRPr="00C76D2D" w:rsidTr="00C76D2D">
        <w:trPr>
          <w:trHeight w:val="315"/>
        </w:trPr>
        <w:tc>
          <w:tcPr>
            <w:tcW w:w="35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от 19.08.2022 № 1687</w:t>
            </w: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315"/>
        </w:trPr>
        <w:tc>
          <w:tcPr>
            <w:tcW w:w="1760" w:type="dxa"/>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p>
        </w:tc>
        <w:tc>
          <w:tcPr>
            <w:tcW w:w="176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315"/>
        </w:trPr>
        <w:tc>
          <w:tcPr>
            <w:tcW w:w="35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Приложение № 1</w:t>
            </w: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765"/>
        </w:trPr>
        <w:tc>
          <w:tcPr>
            <w:tcW w:w="6920" w:type="dxa"/>
            <w:gridSpan w:val="4"/>
            <w:tcBorders>
              <w:top w:val="nil"/>
              <w:left w:val="nil"/>
              <w:bottom w:val="nil"/>
              <w:right w:val="nil"/>
            </w:tcBorders>
            <w:shd w:val="clear" w:color="auto" w:fill="auto"/>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к муниципальной программе «Формирование современной городской среды на 2018-2024 годы»</w:t>
            </w:r>
          </w:p>
        </w:tc>
      </w:tr>
    </w:tbl>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center"/>
        <w:outlineLvl w:val="2"/>
        <w:rPr>
          <w:rFonts w:ascii="Times New Roman" w:hAnsi="Times New Roman"/>
          <w:sz w:val="27"/>
          <w:szCs w:val="27"/>
        </w:rPr>
      </w:pPr>
      <w:r w:rsidRPr="00C76D2D">
        <w:rPr>
          <w:rFonts w:ascii="Times New Roman" w:hAnsi="Times New Roman"/>
          <w:sz w:val="27"/>
          <w:szCs w:val="27"/>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right"/>
        <w:outlineLvl w:val="2"/>
        <w:rPr>
          <w:rFonts w:ascii="Times New Roman" w:hAnsi="Times New Roman"/>
          <w:sz w:val="27"/>
          <w:szCs w:val="27"/>
        </w:rPr>
      </w:pPr>
      <w:r w:rsidRPr="00C76D2D">
        <w:rPr>
          <w:rFonts w:ascii="Times New Roman" w:hAnsi="Times New Roman"/>
          <w:sz w:val="27"/>
          <w:szCs w:val="27"/>
        </w:rPr>
        <w:t>рублей</w:t>
      </w:r>
    </w:p>
    <w:tbl>
      <w:tblPr>
        <w:tblW w:w="15723" w:type="dxa"/>
        <w:tblInd w:w="93" w:type="dxa"/>
        <w:tblLook w:val="04A0"/>
      </w:tblPr>
      <w:tblGrid>
        <w:gridCol w:w="4551"/>
        <w:gridCol w:w="1560"/>
        <w:gridCol w:w="850"/>
        <w:gridCol w:w="858"/>
        <w:gridCol w:w="984"/>
        <w:gridCol w:w="1720"/>
        <w:gridCol w:w="1800"/>
        <w:gridCol w:w="1720"/>
        <w:gridCol w:w="1680"/>
      </w:tblGrid>
      <w:tr w:rsidR="00C76D2D" w:rsidRPr="00C76D2D" w:rsidTr="00C76D2D">
        <w:trPr>
          <w:trHeight w:val="435"/>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Наименование показателя</w:t>
            </w:r>
          </w:p>
        </w:tc>
        <w:tc>
          <w:tcPr>
            <w:tcW w:w="4252" w:type="dxa"/>
            <w:gridSpan w:val="4"/>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КБК</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 xml:space="preserve"> 2022 год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 xml:space="preserve">2023 год </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 xml:space="preserve"> 2024 год </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Итого на период</w:t>
            </w:r>
          </w:p>
        </w:tc>
      </w:tr>
      <w:tr w:rsidR="00C76D2D" w:rsidRPr="00C76D2D" w:rsidTr="00C76D2D">
        <w:trPr>
          <w:trHeight w:val="1500"/>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b/>
                <w:bCs/>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КЦСР</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КВСР</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КФСР</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КВР</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b/>
                <w:bCs/>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b/>
                <w:bCs/>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b/>
                <w:bCs/>
                <w:sz w:val="22"/>
                <w:szCs w:val="22"/>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b/>
                <w:bCs/>
                <w:sz w:val="22"/>
                <w:szCs w:val="22"/>
              </w:rPr>
            </w:pPr>
          </w:p>
        </w:tc>
      </w:tr>
      <w:tr w:rsidR="00C76D2D" w:rsidRPr="00C76D2D" w:rsidTr="00C76D2D">
        <w:trPr>
          <w:trHeight w:val="25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3</w:t>
            </w:r>
          </w:p>
        </w:tc>
        <w:tc>
          <w:tcPr>
            <w:tcW w:w="858"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4</w:t>
            </w:r>
          </w:p>
        </w:tc>
        <w:tc>
          <w:tcPr>
            <w:tcW w:w="984"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5</w:t>
            </w:r>
          </w:p>
        </w:tc>
        <w:tc>
          <w:tcPr>
            <w:tcW w:w="172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6</w:t>
            </w:r>
          </w:p>
        </w:tc>
        <w:tc>
          <w:tcPr>
            <w:tcW w:w="180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7</w:t>
            </w:r>
          </w:p>
        </w:tc>
        <w:tc>
          <w:tcPr>
            <w:tcW w:w="172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8</w:t>
            </w:r>
          </w:p>
        </w:tc>
        <w:tc>
          <w:tcPr>
            <w:tcW w:w="168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b/>
                <w:bCs/>
                <w:sz w:val="22"/>
                <w:szCs w:val="22"/>
              </w:rPr>
            </w:pPr>
            <w:r w:rsidRPr="00C76D2D">
              <w:rPr>
                <w:rFonts w:ascii="Times New Roman" w:eastAsia="Times New Roman" w:hAnsi="Times New Roman"/>
                <w:b/>
                <w:bCs/>
                <w:sz w:val="22"/>
                <w:szCs w:val="22"/>
              </w:rPr>
              <w:t>9</w:t>
            </w:r>
          </w:p>
        </w:tc>
      </w:tr>
      <w:tr w:rsidR="00C76D2D" w:rsidRPr="00C76D2D" w:rsidTr="00C76D2D">
        <w:trPr>
          <w:trHeight w:val="6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C76D2D" w:rsidRPr="00C76D2D" w:rsidRDefault="00C76D2D" w:rsidP="00C76D2D">
            <w:pPr>
              <w:rPr>
                <w:rFonts w:ascii="Times New Roman" w:eastAsia="Times New Roman" w:hAnsi="Times New Roman"/>
                <w:b/>
                <w:bCs/>
                <w:sz w:val="22"/>
                <w:szCs w:val="22"/>
              </w:rPr>
            </w:pPr>
            <w:r w:rsidRPr="00C76D2D">
              <w:rPr>
                <w:rFonts w:ascii="Times New Roman" w:eastAsia="Times New Roman" w:hAnsi="Times New Roman"/>
                <w:b/>
                <w:bCs/>
                <w:sz w:val="22"/>
                <w:szCs w:val="22"/>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noWrap/>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161 525 360,00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39 213 850,79</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43 570 947,03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244 310 157,82</w:t>
            </w:r>
          </w:p>
        </w:tc>
      </w:tr>
      <w:tr w:rsidR="00C76D2D" w:rsidRPr="00C76D2D" w:rsidTr="00C76D2D">
        <w:trPr>
          <w:trHeight w:val="64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Муниципальная программа "Формирование современной городской среды на 2018-2024 годы"</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1800000000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161 525 360,00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39 213 850,79</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43 570 947,03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244 310 157,82</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 xml:space="preserve">Расходы на благоустройство объекта: </w:t>
            </w:r>
            <w:proofErr w:type="gramStart"/>
            <w:r w:rsidRPr="00C76D2D">
              <w:rPr>
                <w:rFonts w:ascii="Times New Roman" w:eastAsia="Times New Roman" w:hAnsi="Times New Roman"/>
                <w:b/>
                <w:bCs/>
                <w:i/>
                <w:iCs/>
                <w:sz w:val="22"/>
                <w:szCs w:val="22"/>
              </w:rPr>
              <w:t>Линейный</w:t>
            </w:r>
            <w:proofErr w:type="gramEnd"/>
            <w:r w:rsidRPr="00C76D2D">
              <w:rPr>
                <w:rFonts w:ascii="Times New Roman" w:eastAsia="Times New Roman" w:hAnsi="Times New Roman"/>
                <w:b/>
                <w:bCs/>
                <w:i/>
                <w:iCs/>
                <w:sz w:val="22"/>
                <w:szCs w:val="22"/>
              </w:rPr>
              <w:t xml:space="preserve"> "Нейтрино-парк"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52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lastRenderedPageBreak/>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6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620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Субсидии автономным учреждениям на иные цели</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622</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Разработка концепции спортивного кластера Железногорска</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244</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 xml:space="preserve">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C76D2D">
              <w:rPr>
                <w:rFonts w:ascii="Times New Roman" w:eastAsia="Times New Roman" w:hAnsi="Times New Roman"/>
                <w:b/>
                <w:bCs/>
                <w:i/>
                <w:iCs/>
                <w:sz w:val="22"/>
                <w:szCs w:val="22"/>
              </w:rPr>
              <w:t>Парковая</w:t>
            </w:r>
            <w:proofErr w:type="gramEnd"/>
            <w:r w:rsidRPr="00C76D2D">
              <w:rPr>
                <w:rFonts w:ascii="Times New Roman" w:eastAsia="Times New Roman" w:hAnsi="Times New Roman"/>
                <w:b/>
                <w:bCs/>
                <w:i/>
                <w:iCs/>
                <w:sz w:val="22"/>
                <w:szCs w:val="22"/>
              </w:rPr>
              <w:t>"</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1800000060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1800000060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1800000060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1800000060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lastRenderedPageBreak/>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1800000060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1800000060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244</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Разработка проекта благоустройства общественной территории по объекту</w:t>
            </w:r>
            <w:proofErr w:type="gramStart"/>
            <w:r w:rsidRPr="00C76D2D">
              <w:rPr>
                <w:rFonts w:ascii="Times New Roman" w:eastAsia="Times New Roman" w:hAnsi="Times New Roman"/>
                <w:b/>
                <w:bCs/>
                <w:i/>
                <w:iCs/>
                <w:sz w:val="22"/>
                <w:szCs w:val="22"/>
              </w:rPr>
              <w:t xml:space="preserve"> :</w:t>
            </w:r>
            <w:proofErr w:type="gramEnd"/>
            <w:r w:rsidRPr="00C76D2D">
              <w:rPr>
                <w:rFonts w:ascii="Times New Roman" w:eastAsia="Times New Roman" w:hAnsi="Times New Roman"/>
                <w:b/>
                <w:bCs/>
                <w:i/>
                <w:iCs/>
                <w:sz w:val="22"/>
                <w:szCs w:val="22"/>
              </w:rPr>
              <w:t xml:space="preserve"> "Толгут парк"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1800000070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1800000070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1800000070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1800000070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1800000070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1800000070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244</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600 000,00</w:t>
            </w:r>
          </w:p>
        </w:tc>
      </w:tr>
      <w:tr w:rsidR="00C76D2D" w:rsidRPr="00C76D2D" w:rsidTr="00C76D2D">
        <w:trPr>
          <w:trHeight w:val="94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180F254240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75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180F254240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180F254240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180F254240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180F254240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620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Субсидии автономным учреждениям на иные цели</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180F254240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622</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94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Расходы на реализацию мероприятий по благоустройству, направленных на формирование современной городской среды</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37 391 192,00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39 213 850,79</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43 570 947,03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120 175 989,82</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lastRenderedPageBreak/>
              <w:t>Администрация закрытого административно-территориального образования город Железногорск</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37 391 192,00</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39 213 850,79</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43 570 947,03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120 175 989,82</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0409</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5 569 114,06</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5 569 114,06</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0409</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741 326,88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741 326,88</w:t>
            </w:r>
          </w:p>
        </w:tc>
      </w:tr>
      <w:tr w:rsidR="00C76D2D" w:rsidRPr="00C76D2D" w:rsidTr="00C76D2D">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0409</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630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741 326,88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741 326,88</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Субсидии на возмещение недополученных доходов и (или) возмещение фактически понесенных затрат</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0409</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631</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741 326,88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741 326,88</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Иные бюджетные ассигнования</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0409</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4 827 787,18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4 827 787,18</w:t>
            </w:r>
          </w:p>
        </w:tc>
      </w:tr>
      <w:tr w:rsidR="00C76D2D" w:rsidRPr="00C76D2D" w:rsidTr="00C76D2D">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0409</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810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4 827 787,18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4 827 787,18</w:t>
            </w:r>
          </w:p>
        </w:tc>
      </w:tr>
      <w:tr w:rsidR="00C76D2D" w:rsidRPr="00C76D2D" w:rsidTr="00C76D2D">
        <w:trPr>
          <w:trHeight w:val="37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0409</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811</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4 827 787,18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4 827 787,18</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31 822 077,94</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39 213 850,79</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43 570 947,03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114 606 875,76</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26 173 834,98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27 449 695,95</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30 499 663,63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84 123 194,56</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26 173 834,98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27 449 695,95</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30 499 663,63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84 123 194,56</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244</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26 173 834,98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27 449 695,95</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30 499 663,63</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84 123 194,56</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 xml:space="preserve">Предоставление субсидий бюджетным, автономным учреждениям и иным </w:t>
            </w:r>
            <w:r w:rsidRPr="00C76D2D">
              <w:rPr>
                <w:rFonts w:ascii="Times New Roman" w:eastAsia="Times New Roman" w:hAnsi="Times New Roman"/>
                <w:b/>
                <w:bCs/>
                <w:i/>
                <w:iCs/>
                <w:sz w:val="22"/>
                <w:szCs w:val="22"/>
              </w:rPr>
              <w:lastRenderedPageBreak/>
              <w:t>некоммерческим организациям</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lastRenderedPageBreak/>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43 783,68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43 783,68</w:t>
            </w:r>
          </w:p>
        </w:tc>
      </w:tr>
      <w:tr w:rsidR="00C76D2D" w:rsidRPr="00C76D2D" w:rsidTr="00C76D2D">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630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43 783,68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43 783,68</w:t>
            </w:r>
          </w:p>
        </w:tc>
      </w:tr>
      <w:tr w:rsidR="00C76D2D" w:rsidRPr="00C76D2D" w:rsidTr="00C76D2D">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Субсидии на возмещение недополученных доходов и (или) возмещение фактически понесенных затрат</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631</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43 783,68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43 783,68</w:t>
            </w:r>
          </w:p>
        </w:tc>
      </w:tr>
      <w:tr w:rsidR="00C76D2D" w:rsidRPr="00C76D2D" w:rsidTr="00C76D2D">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Иные бюджетные ассигнования</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800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5 604 459,28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11 764 154,84</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13 071 283,40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30 439 897,52</w:t>
            </w:r>
          </w:p>
        </w:tc>
      </w:tr>
      <w:tr w:rsidR="00C76D2D" w:rsidRPr="00C76D2D" w:rsidTr="00C76D2D">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b/>
                <w:bCs/>
                <w:i/>
                <w:iCs/>
                <w:sz w:val="22"/>
                <w:szCs w:val="22"/>
              </w:rPr>
            </w:pPr>
            <w:r w:rsidRPr="00C76D2D">
              <w:rPr>
                <w:rFonts w:ascii="Times New Roman" w:eastAsia="Times New Roman" w:hAnsi="Times New Roman"/>
                <w:b/>
                <w:bCs/>
                <w:i/>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810</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5 604 459,28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11 764 154,84</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13 071 283,40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30 439 897,52</w:t>
            </w:r>
          </w:p>
        </w:tc>
      </w:tr>
      <w:tr w:rsidR="00C76D2D" w:rsidRPr="00C76D2D" w:rsidTr="00C76D2D">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C76D2D" w:rsidRPr="00C76D2D" w:rsidRDefault="00C76D2D" w:rsidP="00C76D2D">
            <w:pPr>
              <w:rPr>
                <w:rFonts w:ascii="Times New Roman" w:eastAsia="Times New Roman" w:hAnsi="Times New Roman"/>
                <w:sz w:val="22"/>
                <w:szCs w:val="22"/>
              </w:rPr>
            </w:pPr>
            <w:r w:rsidRPr="00C76D2D">
              <w:rPr>
                <w:rFonts w:ascii="Times New Roman" w:eastAsia="Times New Roman" w:hAnsi="Times New Roman"/>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6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180F255550</w:t>
            </w:r>
          </w:p>
        </w:tc>
        <w:tc>
          <w:tcPr>
            <w:tcW w:w="85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0503</w:t>
            </w:r>
          </w:p>
        </w:tc>
        <w:tc>
          <w:tcPr>
            <w:tcW w:w="984"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811</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5 604 459,28</w:t>
            </w:r>
          </w:p>
        </w:tc>
        <w:tc>
          <w:tcPr>
            <w:tcW w:w="18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11 764 154,84</w:t>
            </w:r>
          </w:p>
        </w:tc>
        <w:tc>
          <w:tcPr>
            <w:tcW w:w="17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13 071 283,40</w:t>
            </w:r>
          </w:p>
        </w:tc>
        <w:tc>
          <w:tcPr>
            <w:tcW w:w="16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30 439 897,52</w:t>
            </w:r>
          </w:p>
        </w:tc>
      </w:tr>
    </w:tbl>
    <w:p w:rsidR="00C76D2D" w:rsidRDefault="00C76D2D" w:rsidP="00C76D2D">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both"/>
        <w:outlineLvl w:val="2"/>
        <w:rPr>
          <w:rFonts w:ascii="Times New Roman" w:hAnsi="Times New Roman"/>
          <w:sz w:val="27"/>
          <w:szCs w:val="27"/>
        </w:rPr>
      </w:pPr>
      <w:r w:rsidRPr="00C76D2D">
        <w:rPr>
          <w:rFonts w:ascii="Times New Roman" w:hAnsi="Times New Roman"/>
          <w:sz w:val="27"/>
          <w:szCs w:val="27"/>
        </w:rPr>
        <w:t>Руководитель УГХ Администрации ЗАТО г. Железногорск</w:t>
      </w:r>
      <w:r>
        <w:rPr>
          <w:rFonts w:ascii="Times New Roman" w:hAnsi="Times New Roman"/>
          <w:sz w:val="27"/>
          <w:szCs w:val="27"/>
        </w:rPr>
        <w:t xml:space="preserve">                                                                              А.Ф. Тельманова</w:t>
      </w:r>
    </w:p>
    <w:p w:rsidR="00C76D2D" w:rsidRDefault="00C76D2D" w:rsidP="00C76D2D">
      <w:pPr>
        <w:widowControl w:val="0"/>
        <w:autoSpaceDE w:val="0"/>
        <w:autoSpaceDN w:val="0"/>
        <w:adjustRightInd w:val="0"/>
        <w:jc w:val="both"/>
        <w:outlineLvl w:val="2"/>
        <w:rPr>
          <w:rFonts w:ascii="Times New Roman" w:hAnsi="Times New Roman"/>
          <w:sz w:val="27"/>
          <w:szCs w:val="27"/>
        </w:rPr>
        <w:sectPr w:rsidR="00C76D2D" w:rsidSect="00C76D2D">
          <w:pgSz w:w="16838" w:h="11905" w:orient="landscape"/>
          <w:pgMar w:top="1418" w:right="851" w:bottom="851" w:left="709" w:header="720" w:footer="720" w:gutter="0"/>
          <w:pgNumType w:start="1"/>
          <w:cols w:space="720"/>
          <w:noEndnote/>
          <w:titlePg/>
          <w:docGrid w:linePitch="299"/>
        </w:sectPr>
      </w:pPr>
    </w:p>
    <w:p w:rsidR="00C76D2D" w:rsidRDefault="00C76D2D" w:rsidP="00487546">
      <w:pPr>
        <w:widowControl w:val="0"/>
        <w:autoSpaceDE w:val="0"/>
        <w:autoSpaceDN w:val="0"/>
        <w:adjustRightInd w:val="0"/>
        <w:jc w:val="both"/>
        <w:outlineLvl w:val="2"/>
        <w:rPr>
          <w:rFonts w:ascii="Times New Roman" w:hAnsi="Times New Roman"/>
          <w:sz w:val="27"/>
          <w:szCs w:val="27"/>
        </w:rPr>
      </w:pPr>
    </w:p>
    <w:tbl>
      <w:tblPr>
        <w:tblW w:w="6440" w:type="dxa"/>
        <w:tblInd w:w="9180" w:type="dxa"/>
        <w:tblLook w:val="04A0"/>
      </w:tblPr>
      <w:tblGrid>
        <w:gridCol w:w="1660"/>
        <w:gridCol w:w="1660"/>
        <w:gridCol w:w="1420"/>
        <w:gridCol w:w="1700"/>
      </w:tblGrid>
      <w:tr w:rsidR="00C76D2D" w:rsidRPr="00C76D2D" w:rsidTr="00C76D2D">
        <w:trPr>
          <w:trHeight w:val="315"/>
        </w:trPr>
        <w:tc>
          <w:tcPr>
            <w:tcW w:w="33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Приложение № 3</w:t>
            </w:r>
          </w:p>
        </w:tc>
        <w:tc>
          <w:tcPr>
            <w:tcW w:w="142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r>
      <w:tr w:rsidR="00C76D2D" w:rsidRPr="00C76D2D" w:rsidTr="00C76D2D">
        <w:trPr>
          <w:trHeight w:val="315"/>
        </w:trPr>
        <w:tc>
          <w:tcPr>
            <w:tcW w:w="6440" w:type="dxa"/>
            <w:gridSpan w:val="4"/>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 xml:space="preserve"> к постановлению Администрации ЗАТО г. Железногорск</w:t>
            </w:r>
          </w:p>
        </w:tc>
      </w:tr>
      <w:tr w:rsidR="00C76D2D" w:rsidRPr="00C76D2D" w:rsidTr="00C76D2D">
        <w:trPr>
          <w:trHeight w:val="315"/>
        </w:trPr>
        <w:tc>
          <w:tcPr>
            <w:tcW w:w="33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 xml:space="preserve">от </w:t>
            </w:r>
            <w:r>
              <w:rPr>
                <w:rFonts w:ascii="Times New Roman" w:eastAsia="Times New Roman" w:hAnsi="Times New Roman"/>
                <w:sz w:val="24"/>
                <w:szCs w:val="24"/>
              </w:rPr>
              <w:t>19.08.2022</w:t>
            </w:r>
            <w:r w:rsidRPr="00C76D2D">
              <w:rPr>
                <w:rFonts w:ascii="Times New Roman" w:eastAsia="Times New Roman" w:hAnsi="Times New Roman"/>
                <w:sz w:val="24"/>
                <w:szCs w:val="24"/>
              </w:rPr>
              <w:t xml:space="preserve"> № </w:t>
            </w:r>
            <w:r>
              <w:rPr>
                <w:rFonts w:ascii="Times New Roman" w:eastAsia="Times New Roman" w:hAnsi="Times New Roman"/>
                <w:sz w:val="24"/>
                <w:szCs w:val="24"/>
              </w:rPr>
              <w:t>1687</w:t>
            </w:r>
          </w:p>
        </w:tc>
        <w:tc>
          <w:tcPr>
            <w:tcW w:w="142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r>
      <w:tr w:rsidR="00C76D2D" w:rsidRPr="00C76D2D" w:rsidTr="00C76D2D">
        <w:trPr>
          <w:trHeight w:val="315"/>
        </w:trPr>
        <w:tc>
          <w:tcPr>
            <w:tcW w:w="166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66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r>
      <w:tr w:rsidR="00C76D2D" w:rsidRPr="00C76D2D" w:rsidTr="00C76D2D">
        <w:trPr>
          <w:trHeight w:val="315"/>
        </w:trPr>
        <w:tc>
          <w:tcPr>
            <w:tcW w:w="33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Приложение № 2</w:t>
            </w:r>
          </w:p>
        </w:tc>
        <w:tc>
          <w:tcPr>
            <w:tcW w:w="14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r>
      <w:tr w:rsidR="00C76D2D" w:rsidRPr="00C76D2D" w:rsidTr="00C76D2D">
        <w:trPr>
          <w:trHeight w:val="735"/>
        </w:trPr>
        <w:tc>
          <w:tcPr>
            <w:tcW w:w="6440" w:type="dxa"/>
            <w:gridSpan w:val="4"/>
            <w:tcBorders>
              <w:top w:val="nil"/>
              <w:left w:val="nil"/>
              <w:bottom w:val="nil"/>
              <w:right w:val="nil"/>
            </w:tcBorders>
            <w:shd w:val="clear" w:color="auto" w:fill="auto"/>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к муниципальной программе «Формирование современной городской среды на 2018-2024 годы»</w:t>
            </w:r>
          </w:p>
        </w:tc>
      </w:tr>
    </w:tbl>
    <w:p w:rsidR="00C76D2D" w:rsidRDefault="00C76D2D" w:rsidP="00C76D2D">
      <w:pPr>
        <w:widowControl w:val="0"/>
        <w:autoSpaceDE w:val="0"/>
        <w:autoSpaceDN w:val="0"/>
        <w:adjustRightInd w:val="0"/>
        <w:jc w:val="center"/>
        <w:outlineLvl w:val="2"/>
        <w:rPr>
          <w:rFonts w:ascii="Times New Roman" w:hAnsi="Times New Roman"/>
          <w:sz w:val="27"/>
          <w:szCs w:val="27"/>
        </w:rPr>
      </w:pPr>
    </w:p>
    <w:p w:rsidR="00C76D2D" w:rsidRDefault="00C76D2D" w:rsidP="00C76D2D">
      <w:pPr>
        <w:widowControl w:val="0"/>
        <w:autoSpaceDE w:val="0"/>
        <w:autoSpaceDN w:val="0"/>
        <w:adjustRightInd w:val="0"/>
        <w:jc w:val="center"/>
        <w:outlineLvl w:val="2"/>
        <w:rPr>
          <w:rFonts w:ascii="Times New Roman" w:hAnsi="Times New Roman"/>
          <w:sz w:val="27"/>
          <w:szCs w:val="27"/>
        </w:rPr>
      </w:pPr>
    </w:p>
    <w:p w:rsidR="00C76D2D" w:rsidRDefault="00C76D2D" w:rsidP="00C76D2D">
      <w:pPr>
        <w:widowControl w:val="0"/>
        <w:autoSpaceDE w:val="0"/>
        <w:autoSpaceDN w:val="0"/>
        <w:adjustRightInd w:val="0"/>
        <w:jc w:val="center"/>
        <w:outlineLvl w:val="2"/>
        <w:rPr>
          <w:rFonts w:ascii="Times New Roman" w:hAnsi="Times New Roman"/>
          <w:sz w:val="27"/>
          <w:szCs w:val="27"/>
        </w:rPr>
      </w:pPr>
      <w:r w:rsidRPr="00C76D2D">
        <w:rPr>
          <w:rFonts w:ascii="Times New Roman" w:hAnsi="Times New Roman"/>
          <w:sz w:val="27"/>
          <w:szCs w:val="27"/>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C76D2D" w:rsidRDefault="00C76D2D" w:rsidP="00487546">
      <w:pPr>
        <w:widowControl w:val="0"/>
        <w:autoSpaceDE w:val="0"/>
        <w:autoSpaceDN w:val="0"/>
        <w:adjustRightInd w:val="0"/>
        <w:jc w:val="both"/>
        <w:outlineLvl w:val="2"/>
        <w:rPr>
          <w:rFonts w:ascii="Times New Roman" w:hAnsi="Times New Roman"/>
          <w:sz w:val="27"/>
          <w:szCs w:val="27"/>
        </w:rPr>
      </w:pPr>
    </w:p>
    <w:tbl>
      <w:tblPr>
        <w:tblW w:w="14705" w:type="dxa"/>
        <w:tblInd w:w="93" w:type="dxa"/>
        <w:tblLook w:val="04A0"/>
      </w:tblPr>
      <w:tblGrid>
        <w:gridCol w:w="1960"/>
        <w:gridCol w:w="3725"/>
        <w:gridCol w:w="2580"/>
        <w:gridCol w:w="1540"/>
        <w:gridCol w:w="1780"/>
        <w:gridCol w:w="1420"/>
        <w:gridCol w:w="1700"/>
      </w:tblGrid>
      <w:tr w:rsidR="00C76D2D" w:rsidRPr="00C76D2D" w:rsidTr="00C76D2D">
        <w:trPr>
          <w:trHeight w:val="42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Статус</w:t>
            </w:r>
          </w:p>
        </w:tc>
        <w:tc>
          <w:tcPr>
            <w:tcW w:w="3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Наименование муниципальной программы, подпрограммы муниципальной программы</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Уровень бюджетной системы / источники финансирования</w:t>
            </w:r>
          </w:p>
        </w:tc>
        <w:tc>
          <w:tcPr>
            <w:tcW w:w="6440" w:type="dxa"/>
            <w:gridSpan w:val="4"/>
            <w:tcBorders>
              <w:top w:val="single" w:sz="4" w:space="0" w:color="auto"/>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Оценка расходов (руб.), годы</w:t>
            </w:r>
          </w:p>
        </w:tc>
      </w:tr>
      <w:tr w:rsidR="00C76D2D" w:rsidRPr="00C76D2D" w:rsidTr="00C76D2D">
        <w:trPr>
          <w:trHeight w:val="85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2022 год</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2023 год</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2024 год</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Итого на период</w:t>
            </w:r>
          </w:p>
        </w:tc>
      </w:tr>
      <w:tr w:rsidR="00C76D2D" w:rsidRPr="00C76D2D" w:rsidTr="00C76D2D">
        <w:trPr>
          <w:trHeight w:val="315"/>
        </w:trPr>
        <w:tc>
          <w:tcPr>
            <w:tcW w:w="1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Муниципальная программа</w:t>
            </w:r>
          </w:p>
        </w:tc>
        <w:tc>
          <w:tcPr>
            <w:tcW w:w="3725" w:type="dxa"/>
            <w:vMerge w:val="restart"/>
            <w:tcBorders>
              <w:top w:val="nil"/>
              <w:left w:val="single" w:sz="4" w:space="0" w:color="auto"/>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Формирование современной городской среды на 2018-2024 годы</w:t>
            </w: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всего</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161 525 360,00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39 213 850,79</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43 570 947,03</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244 310 157,82</w:t>
            </w:r>
          </w:p>
        </w:tc>
      </w:tr>
      <w:tr w:rsidR="00C76D2D" w:rsidRPr="00C76D2D" w:rsidTr="00C76D2D">
        <w:trPr>
          <w:trHeight w:val="315"/>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r>
      <w:tr w:rsidR="00C76D2D" w:rsidRPr="00C76D2D" w:rsidTr="00C76D2D">
        <w:trPr>
          <w:trHeight w:val="30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xml:space="preserve"> федеральный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113 684 948,00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35 576 765,45</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39 529 741,33</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188 791 454,78</w:t>
            </w:r>
          </w:p>
        </w:tc>
      </w:tr>
      <w:tr w:rsidR="00C76D2D" w:rsidRPr="00C76D2D" w:rsidTr="00C76D2D">
        <w:trPr>
          <w:trHeight w:val="30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xml:space="preserve"> 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1 772 892,00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1 872 461,34</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2 080 512,70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5 725 866,04</w:t>
            </w:r>
          </w:p>
        </w:tc>
      </w:tr>
      <w:tr w:rsidR="00C76D2D" w:rsidRPr="00C76D2D" w:rsidTr="00C76D2D">
        <w:trPr>
          <w:trHeight w:val="30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2"/>
                <w:szCs w:val="22"/>
              </w:rPr>
            </w:pPr>
            <w:r w:rsidRPr="00C76D2D">
              <w:rPr>
                <w:rFonts w:ascii="Times New Roman" w:eastAsia="Times New Roman" w:hAnsi="Times New Roman"/>
                <w:sz w:val="22"/>
                <w:szCs w:val="22"/>
              </w:rPr>
              <w:t xml:space="preserve"> 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46 067 520,00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1 764 624,00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1 960 693,00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49 792 837,00</w:t>
            </w:r>
          </w:p>
        </w:tc>
      </w:tr>
      <w:tr w:rsidR="00C76D2D" w:rsidRPr="00C76D2D" w:rsidTr="00C76D2D">
        <w:trPr>
          <w:trHeight w:val="31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Отдельное мероприятие 3</w:t>
            </w:r>
          </w:p>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Расходы на реализацию мероприятий по благоустройству, направленных на формирование современной городской среды</w:t>
            </w: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всего</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37 391 192,00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39 213 850,79</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43 570 947,03</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120 175 989,82</w:t>
            </w:r>
          </w:p>
        </w:tc>
      </w:tr>
      <w:tr w:rsidR="00C76D2D" w:rsidRPr="00C76D2D" w:rsidTr="00C76D2D">
        <w:trPr>
          <w:trHeight w:val="315"/>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r>
      <w:tr w:rsidR="00C76D2D" w:rsidRPr="00C76D2D" w:rsidTr="00C76D2D">
        <w:trPr>
          <w:trHeight w:val="315"/>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федеральный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33 684 948,00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35 576 765,45</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39 529 741,33</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108 791 454,78</w:t>
            </w:r>
          </w:p>
        </w:tc>
      </w:tr>
      <w:tr w:rsidR="00C76D2D" w:rsidRPr="00C76D2D" w:rsidTr="00C76D2D">
        <w:trPr>
          <w:trHeight w:val="315"/>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1 772 892,00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1 872 461,34</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2 080 512,70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5 725 866,04</w:t>
            </w:r>
          </w:p>
        </w:tc>
      </w:tr>
      <w:tr w:rsidR="00C76D2D" w:rsidRPr="00C76D2D" w:rsidTr="00C76D2D">
        <w:trPr>
          <w:trHeight w:val="705"/>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1 933 352,00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1 764 624,00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1 960 693,00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5 658 669,00</w:t>
            </w:r>
          </w:p>
        </w:tc>
      </w:tr>
      <w:tr w:rsidR="00C76D2D" w:rsidRPr="00C76D2D" w:rsidTr="00C76D2D">
        <w:trPr>
          <w:trHeight w:val="78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Отдельное мероприятие 5</w:t>
            </w:r>
          </w:p>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 xml:space="preserve">Расходы на благоустройство объекта: </w:t>
            </w:r>
            <w:proofErr w:type="gramStart"/>
            <w:r w:rsidRPr="00C76D2D">
              <w:rPr>
                <w:rFonts w:ascii="Times New Roman" w:eastAsia="Times New Roman" w:hAnsi="Times New Roman"/>
                <w:sz w:val="24"/>
                <w:szCs w:val="24"/>
              </w:rPr>
              <w:t>Линейный</w:t>
            </w:r>
            <w:proofErr w:type="gramEnd"/>
            <w:r w:rsidRPr="00C76D2D">
              <w:rPr>
                <w:rFonts w:ascii="Times New Roman" w:eastAsia="Times New Roman" w:hAnsi="Times New Roman"/>
                <w:sz w:val="24"/>
                <w:szCs w:val="24"/>
              </w:rPr>
              <w:t xml:space="preserve"> "Нейтрино-парк"</w:t>
            </w: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всего</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федеральный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42 639 168,00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42 639 168,00</w:t>
            </w:r>
          </w:p>
        </w:tc>
      </w:tr>
      <w:tr w:rsidR="00C76D2D" w:rsidRPr="00C76D2D" w:rsidTr="00C76D2D">
        <w:trPr>
          <w:trHeight w:val="78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Отдельное мероприятие 6</w:t>
            </w:r>
          </w:p>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всего</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федеральный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80 000 000,00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80 000 000,00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Отдельное мероприятие 7</w:t>
            </w:r>
          </w:p>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 xml:space="preserve">Разработка концепции спортивного кластера </w:t>
            </w:r>
            <w:r w:rsidRPr="00C76D2D">
              <w:rPr>
                <w:rFonts w:ascii="Times New Roman" w:eastAsia="Times New Roman" w:hAnsi="Times New Roman"/>
                <w:sz w:val="24"/>
                <w:szCs w:val="24"/>
              </w:rPr>
              <w:lastRenderedPageBreak/>
              <w:t>Железногорска</w:t>
            </w: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lastRenderedPageBreak/>
              <w:t>всего</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федеральный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300 000,00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300 000,00</w:t>
            </w:r>
          </w:p>
        </w:tc>
      </w:tr>
      <w:tr w:rsidR="00C76D2D" w:rsidRPr="00C76D2D" w:rsidTr="00C76D2D">
        <w:trPr>
          <w:trHeight w:val="78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Отдельное мероприятие 8</w:t>
            </w:r>
          </w:p>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 xml:space="preserve">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C76D2D">
              <w:rPr>
                <w:rFonts w:ascii="Times New Roman" w:eastAsia="Times New Roman" w:hAnsi="Times New Roman"/>
                <w:sz w:val="24"/>
                <w:szCs w:val="24"/>
              </w:rPr>
              <w:t>Парковая</w:t>
            </w:r>
            <w:proofErr w:type="gramEnd"/>
            <w:r w:rsidRPr="00C76D2D">
              <w:rPr>
                <w:rFonts w:ascii="Times New Roman" w:eastAsia="Times New Roman" w:hAnsi="Times New Roman"/>
                <w:sz w:val="24"/>
                <w:szCs w:val="24"/>
              </w:rPr>
              <w:t>"</w:t>
            </w: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всего</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федеральный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595 000,00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595 000,00</w:t>
            </w:r>
          </w:p>
        </w:tc>
      </w:tr>
      <w:tr w:rsidR="00C76D2D" w:rsidRPr="00C76D2D" w:rsidTr="00C76D2D">
        <w:trPr>
          <w:trHeight w:val="78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Отдельное мероприятие 9</w:t>
            </w:r>
          </w:p>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Разработка проекта благоустройства общественной территории по объекту</w:t>
            </w:r>
            <w:proofErr w:type="gramStart"/>
            <w:r w:rsidRPr="00C76D2D">
              <w:rPr>
                <w:rFonts w:ascii="Times New Roman" w:eastAsia="Times New Roman" w:hAnsi="Times New Roman"/>
                <w:sz w:val="24"/>
                <w:szCs w:val="24"/>
              </w:rPr>
              <w:t xml:space="preserve"> :</w:t>
            </w:r>
            <w:proofErr w:type="gramEnd"/>
            <w:r w:rsidRPr="00C76D2D">
              <w:rPr>
                <w:rFonts w:ascii="Times New Roman" w:eastAsia="Times New Roman" w:hAnsi="Times New Roman"/>
                <w:sz w:val="24"/>
                <w:szCs w:val="24"/>
              </w:rPr>
              <w:t xml:space="preserve"> "Толгут парк"</w:t>
            </w: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всего</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600 000,00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федеральный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r>
      <w:tr w:rsidR="00C76D2D" w:rsidRPr="00C76D2D" w:rsidTr="00C76D2D">
        <w:trPr>
          <w:trHeight w:val="780"/>
        </w:trPr>
        <w:tc>
          <w:tcPr>
            <w:tcW w:w="1960"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3725" w:type="dxa"/>
            <w:vMerge/>
            <w:tcBorders>
              <w:top w:val="nil"/>
              <w:left w:val="single" w:sz="4" w:space="0" w:color="auto"/>
              <w:bottom w:val="single" w:sz="4" w:space="0" w:color="auto"/>
              <w:right w:val="single" w:sz="4" w:space="0" w:color="auto"/>
            </w:tcBorders>
            <w:vAlign w:val="center"/>
            <w:hideMark/>
          </w:tcPr>
          <w:p w:rsidR="00C76D2D" w:rsidRPr="00C76D2D" w:rsidRDefault="00C76D2D" w:rsidP="00C76D2D">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C76D2D" w:rsidRPr="00C76D2D" w:rsidRDefault="00C76D2D" w:rsidP="00C76D2D">
            <w:pPr>
              <w:jc w:val="center"/>
              <w:rPr>
                <w:rFonts w:ascii="Times New Roman" w:eastAsia="Times New Roman" w:hAnsi="Times New Roman"/>
                <w:sz w:val="24"/>
                <w:szCs w:val="24"/>
              </w:rPr>
            </w:pPr>
            <w:r w:rsidRPr="00C76D2D">
              <w:rPr>
                <w:rFonts w:ascii="Times New Roman" w:eastAsia="Times New Roman" w:hAnsi="Times New Roman"/>
                <w:sz w:val="24"/>
                <w:szCs w:val="24"/>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600 000,00</w:t>
            </w:r>
          </w:p>
        </w:tc>
        <w:tc>
          <w:tcPr>
            <w:tcW w:w="178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0,00</w:t>
            </w:r>
          </w:p>
        </w:tc>
        <w:tc>
          <w:tcPr>
            <w:tcW w:w="1700" w:type="dxa"/>
            <w:tcBorders>
              <w:top w:val="nil"/>
              <w:left w:val="nil"/>
              <w:bottom w:val="single" w:sz="4" w:space="0" w:color="auto"/>
              <w:right w:val="single" w:sz="4" w:space="0" w:color="auto"/>
            </w:tcBorders>
            <w:shd w:val="clear" w:color="auto" w:fill="auto"/>
            <w:vAlign w:val="center"/>
            <w:hideMark/>
          </w:tcPr>
          <w:p w:rsidR="00C76D2D" w:rsidRPr="00C76D2D" w:rsidRDefault="00C76D2D" w:rsidP="00C76D2D">
            <w:pPr>
              <w:jc w:val="right"/>
              <w:rPr>
                <w:rFonts w:ascii="Times New Roman" w:eastAsia="Times New Roman" w:hAnsi="Times New Roman"/>
                <w:sz w:val="22"/>
                <w:szCs w:val="22"/>
              </w:rPr>
            </w:pPr>
            <w:r w:rsidRPr="00C76D2D">
              <w:rPr>
                <w:rFonts w:ascii="Times New Roman" w:eastAsia="Times New Roman" w:hAnsi="Times New Roman"/>
                <w:sz w:val="22"/>
                <w:szCs w:val="22"/>
              </w:rPr>
              <w:t>600 000,00</w:t>
            </w:r>
          </w:p>
        </w:tc>
      </w:tr>
    </w:tbl>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both"/>
        <w:outlineLvl w:val="2"/>
        <w:rPr>
          <w:rFonts w:ascii="Times New Roman" w:hAnsi="Times New Roman"/>
          <w:sz w:val="27"/>
          <w:szCs w:val="27"/>
        </w:rPr>
      </w:pPr>
      <w:r w:rsidRPr="00C76D2D">
        <w:rPr>
          <w:rFonts w:ascii="Times New Roman" w:hAnsi="Times New Roman"/>
          <w:sz w:val="27"/>
          <w:szCs w:val="27"/>
        </w:rPr>
        <w:t>Руководитель УГХ Администрации ЗАТО г. Железногорск</w:t>
      </w:r>
      <w:r>
        <w:rPr>
          <w:rFonts w:ascii="Times New Roman" w:hAnsi="Times New Roman"/>
          <w:sz w:val="27"/>
          <w:szCs w:val="27"/>
        </w:rPr>
        <w:t xml:space="preserve">                                                                              А.Ф. Тельманова</w:t>
      </w:r>
    </w:p>
    <w:p w:rsidR="00C76D2D" w:rsidRPr="005273D9" w:rsidRDefault="00C76D2D" w:rsidP="00487546">
      <w:pPr>
        <w:widowControl w:val="0"/>
        <w:autoSpaceDE w:val="0"/>
        <w:autoSpaceDN w:val="0"/>
        <w:adjustRightInd w:val="0"/>
        <w:jc w:val="both"/>
        <w:outlineLvl w:val="2"/>
        <w:rPr>
          <w:rFonts w:ascii="Times New Roman" w:hAnsi="Times New Roman"/>
          <w:sz w:val="27"/>
          <w:szCs w:val="27"/>
        </w:rPr>
      </w:pPr>
    </w:p>
    <w:sectPr w:rsidR="00C76D2D" w:rsidRPr="005273D9" w:rsidSect="00C76D2D">
      <w:pgSz w:w="16838" w:h="11905" w:orient="landscape"/>
      <w:pgMar w:top="1418" w:right="851" w:bottom="851" w:left="709"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B4" w:rsidRDefault="006C4CB4">
      <w:r>
        <w:separator/>
      </w:r>
    </w:p>
  </w:endnote>
  <w:endnote w:type="continuationSeparator" w:id="0">
    <w:p w:rsidR="006C4CB4" w:rsidRDefault="006C4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B4" w:rsidRDefault="006C4CB4">
      <w:r>
        <w:separator/>
      </w:r>
    </w:p>
  </w:footnote>
  <w:footnote w:type="continuationSeparator" w:id="0">
    <w:p w:rsidR="006C4CB4" w:rsidRDefault="006C4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6941"/>
      <w:docPartObj>
        <w:docPartGallery w:val="Page Numbers (Top of Page)"/>
        <w:docPartUnique/>
      </w:docPartObj>
    </w:sdtPr>
    <w:sdtContent>
      <w:p w:rsidR="006C4CB4" w:rsidRDefault="000F10B6" w:rsidP="00690443">
        <w:pPr>
          <w:pStyle w:val="a7"/>
          <w:jc w:val="center"/>
        </w:pPr>
        <w:fldSimple w:instr=" PAGE   \* MERGEFORMAT ">
          <w:r w:rsidR="0022613A">
            <w:rPr>
              <w:noProof/>
            </w:rPr>
            <w:t>4</w:t>
          </w:r>
        </w:fldSimple>
      </w:p>
    </w:sdtContent>
  </w:sdt>
  <w:p w:rsidR="006C4CB4" w:rsidRDefault="006C4C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4">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9"/>
  </w:num>
  <w:num w:numId="5">
    <w:abstractNumId w:val="7"/>
  </w:num>
  <w:num w:numId="6">
    <w:abstractNumId w:val="3"/>
  </w:num>
  <w:num w:numId="7">
    <w:abstractNumId w:val="10"/>
  </w:num>
  <w:num w:numId="8">
    <w:abstractNumId w:val="20"/>
  </w:num>
  <w:num w:numId="9">
    <w:abstractNumId w:val="17"/>
  </w:num>
  <w:num w:numId="10">
    <w:abstractNumId w:val="16"/>
  </w:num>
  <w:num w:numId="11">
    <w:abstractNumId w:val="0"/>
  </w:num>
  <w:num w:numId="12">
    <w:abstractNumId w:val="13"/>
  </w:num>
  <w:num w:numId="13">
    <w:abstractNumId w:val="1"/>
  </w:num>
  <w:num w:numId="14">
    <w:abstractNumId w:val="14"/>
  </w:num>
  <w:num w:numId="15">
    <w:abstractNumId w:val="15"/>
  </w:num>
  <w:num w:numId="16">
    <w:abstractNumId w:val="19"/>
  </w:num>
  <w:num w:numId="17">
    <w:abstractNumId w:val="18"/>
  </w:num>
  <w:num w:numId="18">
    <w:abstractNumId w:val="5"/>
  </w:num>
  <w:num w:numId="19">
    <w:abstractNumId w:val="8"/>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27329">
      <o:colormenu v:ext="edit" strokecolor="none"/>
    </o:shapedefaults>
  </w:hdrShapeDefaults>
  <w:footnotePr>
    <w:footnote w:id="-1"/>
    <w:footnote w:id="0"/>
  </w:footnotePr>
  <w:endnotePr>
    <w:endnote w:id="-1"/>
    <w:endnote w:id="0"/>
  </w:endnotePr>
  <w:compat>
    <w:useFELayout/>
  </w:compat>
  <w:rsids>
    <w:rsidRoot w:val="00903CCF"/>
    <w:rsid w:val="00002973"/>
    <w:rsid w:val="0000413B"/>
    <w:rsid w:val="00005661"/>
    <w:rsid w:val="00010B43"/>
    <w:rsid w:val="000175F0"/>
    <w:rsid w:val="00020EB6"/>
    <w:rsid w:val="00021188"/>
    <w:rsid w:val="000223AA"/>
    <w:rsid w:val="00022AF9"/>
    <w:rsid w:val="00023126"/>
    <w:rsid w:val="00023945"/>
    <w:rsid w:val="00030912"/>
    <w:rsid w:val="00031AA7"/>
    <w:rsid w:val="000320E9"/>
    <w:rsid w:val="00036D05"/>
    <w:rsid w:val="00037BA6"/>
    <w:rsid w:val="000420E8"/>
    <w:rsid w:val="00045802"/>
    <w:rsid w:val="00046CC5"/>
    <w:rsid w:val="00050427"/>
    <w:rsid w:val="00051FBA"/>
    <w:rsid w:val="0005688E"/>
    <w:rsid w:val="000652A9"/>
    <w:rsid w:val="0007466E"/>
    <w:rsid w:val="00075D32"/>
    <w:rsid w:val="00077BDA"/>
    <w:rsid w:val="000829B4"/>
    <w:rsid w:val="00084A1A"/>
    <w:rsid w:val="000851CB"/>
    <w:rsid w:val="000873F1"/>
    <w:rsid w:val="000902EF"/>
    <w:rsid w:val="00090682"/>
    <w:rsid w:val="00092D22"/>
    <w:rsid w:val="00093E6E"/>
    <w:rsid w:val="000A04E7"/>
    <w:rsid w:val="000A12B7"/>
    <w:rsid w:val="000A2A3C"/>
    <w:rsid w:val="000A33FB"/>
    <w:rsid w:val="000A35F5"/>
    <w:rsid w:val="000A3C3A"/>
    <w:rsid w:val="000A402B"/>
    <w:rsid w:val="000A530B"/>
    <w:rsid w:val="000B116F"/>
    <w:rsid w:val="000B3EC5"/>
    <w:rsid w:val="000B523F"/>
    <w:rsid w:val="000C5B54"/>
    <w:rsid w:val="000C70A3"/>
    <w:rsid w:val="000D2493"/>
    <w:rsid w:val="000D4950"/>
    <w:rsid w:val="000D6E29"/>
    <w:rsid w:val="000D73F0"/>
    <w:rsid w:val="000F10B6"/>
    <w:rsid w:val="000F5D10"/>
    <w:rsid w:val="000F6437"/>
    <w:rsid w:val="000F75E1"/>
    <w:rsid w:val="000F79F5"/>
    <w:rsid w:val="00100471"/>
    <w:rsid w:val="001007CA"/>
    <w:rsid w:val="001013BC"/>
    <w:rsid w:val="00103873"/>
    <w:rsid w:val="00107D77"/>
    <w:rsid w:val="00110EEC"/>
    <w:rsid w:val="00112282"/>
    <w:rsid w:val="00113DE9"/>
    <w:rsid w:val="00115C9A"/>
    <w:rsid w:val="00116A81"/>
    <w:rsid w:val="001200C6"/>
    <w:rsid w:val="00120183"/>
    <w:rsid w:val="00120B08"/>
    <w:rsid w:val="00126F3B"/>
    <w:rsid w:val="0012711E"/>
    <w:rsid w:val="00134625"/>
    <w:rsid w:val="00135898"/>
    <w:rsid w:val="001371FA"/>
    <w:rsid w:val="00141A2E"/>
    <w:rsid w:val="00141E11"/>
    <w:rsid w:val="0014265D"/>
    <w:rsid w:val="001429A7"/>
    <w:rsid w:val="001479DA"/>
    <w:rsid w:val="001513F3"/>
    <w:rsid w:val="001515A3"/>
    <w:rsid w:val="001565D6"/>
    <w:rsid w:val="00156E0F"/>
    <w:rsid w:val="0016599E"/>
    <w:rsid w:val="00170DDC"/>
    <w:rsid w:val="00171895"/>
    <w:rsid w:val="00171EA9"/>
    <w:rsid w:val="00174697"/>
    <w:rsid w:val="00175A29"/>
    <w:rsid w:val="00176EB6"/>
    <w:rsid w:val="00180226"/>
    <w:rsid w:val="0018182A"/>
    <w:rsid w:val="00183F76"/>
    <w:rsid w:val="0018536C"/>
    <w:rsid w:val="0019229F"/>
    <w:rsid w:val="001951BF"/>
    <w:rsid w:val="00197ED4"/>
    <w:rsid w:val="001A0D48"/>
    <w:rsid w:val="001A36AE"/>
    <w:rsid w:val="001A3B59"/>
    <w:rsid w:val="001A3E17"/>
    <w:rsid w:val="001B019A"/>
    <w:rsid w:val="001B0F4A"/>
    <w:rsid w:val="001B153D"/>
    <w:rsid w:val="001B171D"/>
    <w:rsid w:val="001B1AAA"/>
    <w:rsid w:val="001B2BF9"/>
    <w:rsid w:val="001B374C"/>
    <w:rsid w:val="001B7844"/>
    <w:rsid w:val="001C128C"/>
    <w:rsid w:val="001C3BD1"/>
    <w:rsid w:val="001D0689"/>
    <w:rsid w:val="001D1769"/>
    <w:rsid w:val="001E1ECA"/>
    <w:rsid w:val="001E2E19"/>
    <w:rsid w:val="001E553F"/>
    <w:rsid w:val="001E7ACE"/>
    <w:rsid w:val="001F0902"/>
    <w:rsid w:val="001F584A"/>
    <w:rsid w:val="00201AC2"/>
    <w:rsid w:val="00203A97"/>
    <w:rsid w:val="002042DB"/>
    <w:rsid w:val="00206276"/>
    <w:rsid w:val="00210E00"/>
    <w:rsid w:val="0021101A"/>
    <w:rsid w:val="0021344E"/>
    <w:rsid w:val="002157B7"/>
    <w:rsid w:val="00215F2A"/>
    <w:rsid w:val="00216220"/>
    <w:rsid w:val="00216BE2"/>
    <w:rsid w:val="00220EED"/>
    <w:rsid w:val="00221EDC"/>
    <w:rsid w:val="0022496B"/>
    <w:rsid w:val="0022613A"/>
    <w:rsid w:val="0022637A"/>
    <w:rsid w:val="00230819"/>
    <w:rsid w:val="00232163"/>
    <w:rsid w:val="0023557D"/>
    <w:rsid w:val="002420DA"/>
    <w:rsid w:val="002434D5"/>
    <w:rsid w:val="00246459"/>
    <w:rsid w:val="002504F1"/>
    <w:rsid w:val="00255BE5"/>
    <w:rsid w:val="00260C77"/>
    <w:rsid w:val="00265815"/>
    <w:rsid w:val="00265A22"/>
    <w:rsid w:val="00266F18"/>
    <w:rsid w:val="00267A2F"/>
    <w:rsid w:val="0027027D"/>
    <w:rsid w:val="002749EB"/>
    <w:rsid w:val="0027608B"/>
    <w:rsid w:val="00277903"/>
    <w:rsid w:val="00282B3E"/>
    <w:rsid w:val="00283265"/>
    <w:rsid w:val="0028330E"/>
    <w:rsid w:val="002840CE"/>
    <w:rsid w:val="00284F68"/>
    <w:rsid w:val="00286EED"/>
    <w:rsid w:val="00287D3B"/>
    <w:rsid w:val="00297EA2"/>
    <w:rsid w:val="002A0579"/>
    <w:rsid w:val="002A5F4A"/>
    <w:rsid w:val="002A65FF"/>
    <w:rsid w:val="002A7EB9"/>
    <w:rsid w:val="002B098C"/>
    <w:rsid w:val="002B46E9"/>
    <w:rsid w:val="002B535B"/>
    <w:rsid w:val="002C20ED"/>
    <w:rsid w:val="002C51B9"/>
    <w:rsid w:val="002C6791"/>
    <w:rsid w:val="002C7A39"/>
    <w:rsid w:val="002D00FB"/>
    <w:rsid w:val="002D067D"/>
    <w:rsid w:val="002D0725"/>
    <w:rsid w:val="002D2A03"/>
    <w:rsid w:val="002D5DAC"/>
    <w:rsid w:val="002D688A"/>
    <w:rsid w:val="002E167B"/>
    <w:rsid w:val="002E1B5C"/>
    <w:rsid w:val="002E5C1F"/>
    <w:rsid w:val="002E64C0"/>
    <w:rsid w:val="002F18E4"/>
    <w:rsid w:val="002F1E69"/>
    <w:rsid w:val="002F764C"/>
    <w:rsid w:val="00303E1A"/>
    <w:rsid w:val="00305108"/>
    <w:rsid w:val="00307B26"/>
    <w:rsid w:val="00311AFB"/>
    <w:rsid w:val="00312ABD"/>
    <w:rsid w:val="00315317"/>
    <w:rsid w:val="0031624B"/>
    <w:rsid w:val="00320335"/>
    <w:rsid w:val="00323380"/>
    <w:rsid w:val="00326423"/>
    <w:rsid w:val="00327B32"/>
    <w:rsid w:val="00327C84"/>
    <w:rsid w:val="003305B1"/>
    <w:rsid w:val="00331CE5"/>
    <w:rsid w:val="0033205D"/>
    <w:rsid w:val="00333174"/>
    <w:rsid w:val="00333CCF"/>
    <w:rsid w:val="003347EA"/>
    <w:rsid w:val="00334D64"/>
    <w:rsid w:val="003362B5"/>
    <w:rsid w:val="00340B97"/>
    <w:rsid w:val="003418AE"/>
    <w:rsid w:val="00342A7D"/>
    <w:rsid w:val="00342E00"/>
    <w:rsid w:val="00343501"/>
    <w:rsid w:val="00345284"/>
    <w:rsid w:val="0035176A"/>
    <w:rsid w:val="003559BB"/>
    <w:rsid w:val="003578BA"/>
    <w:rsid w:val="00362F9E"/>
    <w:rsid w:val="00363F20"/>
    <w:rsid w:val="00364255"/>
    <w:rsid w:val="00364CEF"/>
    <w:rsid w:val="00366583"/>
    <w:rsid w:val="00366A1F"/>
    <w:rsid w:val="0037162F"/>
    <w:rsid w:val="00377129"/>
    <w:rsid w:val="00383BEE"/>
    <w:rsid w:val="00392816"/>
    <w:rsid w:val="00396C4C"/>
    <w:rsid w:val="003978C6"/>
    <w:rsid w:val="003A2559"/>
    <w:rsid w:val="003A2767"/>
    <w:rsid w:val="003B320D"/>
    <w:rsid w:val="003B4F9F"/>
    <w:rsid w:val="003C2A7A"/>
    <w:rsid w:val="003C5424"/>
    <w:rsid w:val="003C6B11"/>
    <w:rsid w:val="003C74FF"/>
    <w:rsid w:val="003C750A"/>
    <w:rsid w:val="003D2B6F"/>
    <w:rsid w:val="003D5372"/>
    <w:rsid w:val="003D59DB"/>
    <w:rsid w:val="003D7FB3"/>
    <w:rsid w:val="003E0E86"/>
    <w:rsid w:val="003E2A10"/>
    <w:rsid w:val="003E59E0"/>
    <w:rsid w:val="003E675B"/>
    <w:rsid w:val="003E6AC8"/>
    <w:rsid w:val="003E7C5A"/>
    <w:rsid w:val="003F5D89"/>
    <w:rsid w:val="00401807"/>
    <w:rsid w:val="00404DA2"/>
    <w:rsid w:val="004116EA"/>
    <w:rsid w:val="00411710"/>
    <w:rsid w:val="00411A41"/>
    <w:rsid w:val="004150B6"/>
    <w:rsid w:val="00420C13"/>
    <w:rsid w:val="00426E8D"/>
    <w:rsid w:val="00431481"/>
    <w:rsid w:val="00437959"/>
    <w:rsid w:val="004404A6"/>
    <w:rsid w:val="00446C3D"/>
    <w:rsid w:val="00450961"/>
    <w:rsid w:val="004553A8"/>
    <w:rsid w:val="004572BB"/>
    <w:rsid w:val="00457E20"/>
    <w:rsid w:val="0046160F"/>
    <w:rsid w:val="004629F7"/>
    <w:rsid w:val="0046386D"/>
    <w:rsid w:val="0046409F"/>
    <w:rsid w:val="004660A6"/>
    <w:rsid w:val="004672F3"/>
    <w:rsid w:val="004709BE"/>
    <w:rsid w:val="0047191A"/>
    <w:rsid w:val="00473A14"/>
    <w:rsid w:val="0047452C"/>
    <w:rsid w:val="0047455B"/>
    <w:rsid w:val="0047471F"/>
    <w:rsid w:val="00477EED"/>
    <w:rsid w:val="004816EA"/>
    <w:rsid w:val="004833ED"/>
    <w:rsid w:val="0048473E"/>
    <w:rsid w:val="004870E6"/>
    <w:rsid w:val="00487546"/>
    <w:rsid w:val="00490B92"/>
    <w:rsid w:val="00493F63"/>
    <w:rsid w:val="004A64E2"/>
    <w:rsid w:val="004A7357"/>
    <w:rsid w:val="004A75F7"/>
    <w:rsid w:val="004B4465"/>
    <w:rsid w:val="004B48F1"/>
    <w:rsid w:val="004C6A67"/>
    <w:rsid w:val="004D0CE3"/>
    <w:rsid w:val="004D1039"/>
    <w:rsid w:val="004D1B6A"/>
    <w:rsid w:val="004D5738"/>
    <w:rsid w:val="004D6B8A"/>
    <w:rsid w:val="004E14DC"/>
    <w:rsid w:val="004E23D2"/>
    <w:rsid w:val="004E3271"/>
    <w:rsid w:val="004E5132"/>
    <w:rsid w:val="004E61A5"/>
    <w:rsid w:val="004E65A4"/>
    <w:rsid w:val="004F0579"/>
    <w:rsid w:val="004F247D"/>
    <w:rsid w:val="004F2B35"/>
    <w:rsid w:val="004F6657"/>
    <w:rsid w:val="004F6D0C"/>
    <w:rsid w:val="005000D0"/>
    <w:rsid w:val="0050483E"/>
    <w:rsid w:val="0050488D"/>
    <w:rsid w:val="00514ED6"/>
    <w:rsid w:val="00515DD7"/>
    <w:rsid w:val="00517C00"/>
    <w:rsid w:val="00522BE6"/>
    <w:rsid w:val="005273D9"/>
    <w:rsid w:val="00532291"/>
    <w:rsid w:val="00535014"/>
    <w:rsid w:val="00535063"/>
    <w:rsid w:val="00537DB8"/>
    <w:rsid w:val="0054229B"/>
    <w:rsid w:val="00543597"/>
    <w:rsid w:val="00545957"/>
    <w:rsid w:val="00545D70"/>
    <w:rsid w:val="00547C2C"/>
    <w:rsid w:val="00551B77"/>
    <w:rsid w:val="005520FF"/>
    <w:rsid w:val="0055324C"/>
    <w:rsid w:val="005541A8"/>
    <w:rsid w:val="0055519E"/>
    <w:rsid w:val="00556034"/>
    <w:rsid w:val="00557594"/>
    <w:rsid w:val="00557CBB"/>
    <w:rsid w:val="0056149D"/>
    <w:rsid w:val="0056169D"/>
    <w:rsid w:val="005617EC"/>
    <w:rsid w:val="00565B00"/>
    <w:rsid w:val="005704F4"/>
    <w:rsid w:val="005757E9"/>
    <w:rsid w:val="00576319"/>
    <w:rsid w:val="00576402"/>
    <w:rsid w:val="00581553"/>
    <w:rsid w:val="00581E25"/>
    <w:rsid w:val="00583892"/>
    <w:rsid w:val="00583A9C"/>
    <w:rsid w:val="00583F6D"/>
    <w:rsid w:val="0058509E"/>
    <w:rsid w:val="00586394"/>
    <w:rsid w:val="005865DF"/>
    <w:rsid w:val="00586ED3"/>
    <w:rsid w:val="0058760D"/>
    <w:rsid w:val="00593B80"/>
    <w:rsid w:val="00593F18"/>
    <w:rsid w:val="005A015F"/>
    <w:rsid w:val="005A502E"/>
    <w:rsid w:val="005B0D8B"/>
    <w:rsid w:val="005B350E"/>
    <w:rsid w:val="005C0808"/>
    <w:rsid w:val="005C28AF"/>
    <w:rsid w:val="005C4C3B"/>
    <w:rsid w:val="005C4CAC"/>
    <w:rsid w:val="005C56CC"/>
    <w:rsid w:val="005C788B"/>
    <w:rsid w:val="005C7BF6"/>
    <w:rsid w:val="005D0A26"/>
    <w:rsid w:val="005D1A27"/>
    <w:rsid w:val="005D42F0"/>
    <w:rsid w:val="005D4CD1"/>
    <w:rsid w:val="005D7D0C"/>
    <w:rsid w:val="005E242E"/>
    <w:rsid w:val="005F0467"/>
    <w:rsid w:val="005F51EC"/>
    <w:rsid w:val="00600896"/>
    <w:rsid w:val="00600CD3"/>
    <w:rsid w:val="0060171B"/>
    <w:rsid w:val="006106EF"/>
    <w:rsid w:val="006170E9"/>
    <w:rsid w:val="006215EC"/>
    <w:rsid w:val="0062165D"/>
    <w:rsid w:val="00631E02"/>
    <w:rsid w:val="006340EC"/>
    <w:rsid w:val="006352BC"/>
    <w:rsid w:val="006356DD"/>
    <w:rsid w:val="00635EBD"/>
    <w:rsid w:val="00637454"/>
    <w:rsid w:val="006379A2"/>
    <w:rsid w:val="00642020"/>
    <w:rsid w:val="006422B2"/>
    <w:rsid w:val="006433D0"/>
    <w:rsid w:val="00644747"/>
    <w:rsid w:val="006534EF"/>
    <w:rsid w:val="006621A0"/>
    <w:rsid w:val="00662461"/>
    <w:rsid w:val="0066524A"/>
    <w:rsid w:val="00670913"/>
    <w:rsid w:val="00671875"/>
    <w:rsid w:val="00677BFA"/>
    <w:rsid w:val="00677E03"/>
    <w:rsid w:val="00682402"/>
    <w:rsid w:val="006837A9"/>
    <w:rsid w:val="00683E5A"/>
    <w:rsid w:val="0068761D"/>
    <w:rsid w:val="00690379"/>
    <w:rsid w:val="00690443"/>
    <w:rsid w:val="006925BD"/>
    <w:rsid w:val="00695DA0"/>
    <w:rsid w:val="00697494"/>
    <w:rsid w:val="006A0457"/>
    <w:rsid w:val="006A0904"/>
    <w:rsid w:val="006A178C"/>
    <w:rsid w:val="006A4201"/>
    <w:rsid w:val="006A67DB"/>
    <w:rsid w:val="006A737E"/>
    <w:rsid w:val="006A7519"/>
    <w:rsid w:val="006A7D39"/>
    <w:rsid w:val="006B2D4C"/>
    <w:rsid w:val="006B4CFA"/>
    <w:rsid w:val="006B74E6"/>
    <w:rsid w:val="006B7786"/>
    <w:rsid w:val="006C4248"/>
    <w:rsid w:val="006C4CB4"/>
    <w:rsid w:val="006C5FEF"/>
    <w:rsid w:val="006D0EEE"/>
    <w:rsid w:val="006D32CF"/>
    <w:rsid w:val="006D3FD2"/>
    <w:rsid w:val="006D642C"/>
    <w:rsid w:val="006E1D3A"/>
    <w:rsid w:val="006E4371"/>
    <w:rsid w:val="006E501B"/>
    <w:rsid w:val="006E7B1B"/>
    <w:rsid w:val="006F16CD"/>
    <w:rsid w:val="006F498F"/>
    <w:rsid w:val="007059BD"/>
    <w:rsid w:val="00712AEE"/>
    <w:rsid w:val="00717020"/>
    <w:rsid w:val="00727EFB"/>
    <w:rsid w:val="00733C67"/>
    <w:rsid w:val="0073472F"/>
    <w:rsid w:val="00736D4B"/>
    <w:rsid w:val="00740847"/>
    <w:rsid w:val="00742707"/>
    <w:rsid w:val="007434B8"/>
    <w:rsid w:val="007438B8"/>
    <w:rsid w:val="00743BAB"/>
    <w:rsid w:val="00745385"/>
    <w:rsid w:val="00753156"/>
    <w:rsid w:val="00754686"/>
    <w:rsid w:val="007662F3"/>
    <w:rsid w:val="00766A00"/>
    <w:rsid w:val="0077280A"/>
    <w:rsid w:val="00774133"/>
    <w:rsid w:val="00776802"/>
    <w:rsid w:val="007862D5"/>
    <w:rsid w:val="00786FA0"/>
    <w:rsid w:val="00790874"/>
    <w:rsid w:val="00795015"/>
    <w:rsid w:val="00796FCA"/>
    <w:rsid w:val="007A2814"/>
    <w:rsid w:val="007A496E"/>
    <w:rsid w:val="007A629E"/>
    <w:rsid w:val="007A71D4"/>
    <w:rsid w:val="007C0068"/>
    <w:rsid w:val="007C167B"/>
    <w:rsid w:val="007D002A"/>
    <w:rsid w:val="007D2B52"/>
    <w:rsid w:val="007D5F1E"/>
    <w:rsid w:val="007D70CB"/>
    <w:rsid w:val="007E03F7"/>
    <w:rsid w:val="007E3C5D"/>
    <w:rsid w:val="007E3F3D"/>
    <w:rsid w:val="007E498E"/>
    <w:rsid w:val="007E7776"/>
    <w:rsid w:val="007F0B0A"/>
    <w:rsid w:val="007F4360"/>
    <w:rsid w:val="007F4540"/>
    <w:rsid w:val="007F5B8C"/>
    <w:rsid w:val="007F5CCA"/>
    <w:rsid w:val="007F6306"/>
    <w:rsid w:val="007F689D"/>
    <w:rsid w:val="007F7BAB"/>
    <w:rsid w:val="00803491"/>
    <w:rsid w:val="00814687"/>
    <w:rsid w:val="00816638"/>
    <w:rsid w:val="0081672E"/>
    <w:rsid w:val="00822890"/>
    <w:rsid w:val="00824051"/>
    <w:rsid w:val="00825C3C"/>
    <w:rsid w:val="00827120"/>
    <w:rsid w:val="00837150"/>
    <w:rsid w:val="00840646"/>
    <w:rsid w:val="00842E87"/>
    <w:rsid w:val="0084612E"/>
    <w:rsid w:val="00846AC1"/>
    <w:rsid w:val="00847091"/>
    <w:rsid w:val="0085327B"/>
    <w:rsid w:val="0085409D"/>
    <w:rsid w:val="00855568"/>
    <w:rsid w:val="008620ED"/>
    <w:rsid w:val="00862FB3"/>
    <w:rsid w:val="00864104"/>
    <w:rsid w:val="00865F19"/>
    <w:rsid w:val="00866386"/>
    <w:rsid w:val="00873AB9"/>
    <w:rsid w:val="00873B12"/>
    <w:rsid w:val="0087516E"/>
    <w:rsid w:val="00876792"/>
    <w:rsid w:val="00876DDF"/>
    <w:rsid w:val="00883423"/>
    <w:rsid w:val="00883625"/>
    <w:rsid w:val="0088459F"/>
    <w:rsid w:val="008851AE"/>
    <w:rsid w:val="00886791"/>
    <w:rsid w:val="00887BA6"/>
    <w:rsid w:val="0089532B"/>
    <w:rsid w:val="00895BDF"/>
    <w:rsid w:val="008A0841"/>
    <w:rsid w:val="008A158F"/>
    <w:rsid w:val="008A40E8"/>
    <w:rsid w:val="008B020A"/>
    <w:rsid w:val="008B1913"/>
    <w:rsid w:val="008B3E65"/>
    <w:rsid w:val="008B54BD"/>
    <w:rsid w:val="008B5B7C"/>
    <w:rsid w:val="008B600E"/>
    <w:rsid w:val="008C0FF7"/>
    <w:rsid w:val="008C39DF"/>
    <w:rsid w:val="008C6912"/>
    <w:rsid w:val="008D146A"/>
    <w:rsid w:val="008D3CDF"/>
    <w:rsid w:val="008D6A79"/>
    <w:rsid w:val="008D737B"/>
    <w:rsid w:val="008E1AA7"/>
    <w:rsid w:val="008F1C1B"/>
    <w:rsid w:val="008F3FE6"/>
    <w:rsid w:val="008F7D60"/>
    <w:rsid w:val="00901DBA"/>
    <w:rsid w:val="00902C83"/>
    <w:rsid w:val="00903CCF"/>
    <w:rsid w:val="00906B7D"/>
    <w:rsid w:val="00911BBB"/>
    <w:rsid w:val="009144B0"/>
    <w:rsid w:val="0091572B"/>
    <w:rsid w:val="00920471"/>
    <w:rsid w:val="00921642"/>
    <w:rsid w:val="0092222C"/>
    <w:rsid w:val="00923FAF"/>
    <w:rsid w:val="009256F8"/>
    <w:rsid w:val="00926BD3"/>
    <w:rsid w:val="00927C98"/>
    <w:rsid w:val="00927DFF"/>
    <w:rsid w:val="0093014D"/>
    <w:rsid w:val="0093045C"/>
    <w:rsid w:val="00932167"/>
    <w:rsid w:val="00932269"/>
    <w:rsid w:val="00934882"/>
    <w:rsid w:val="00935B33"/>
    <w:rsid w:val="00936A96"/>
    <w:rsid w:val="00936CD1"/>
    <w:rsid w:val="00940700"/>
    <w:rsid w:val="009412CA"/>
    <w:rsid w:val="00942E03"/>
    <w:rsid w:val="00946B2B"/>
    <w:rsid w:val="00947CDB"/>
    <w:rsid w:val="00947FE1"/>
    <w:rsid w:val="009535C2"/>
    <w:rsid w:val="00954FF0"/>
    <w:rsid w:val="00960047"/>
    <w:rsid w:val="0096207E"/>
    <w:rsid w:val="00964B24"/>
    <w:rsid w:val="00965C18"/>
    <w:rsid w:val="00966291"/>
    <w:rsid w:val="009663A7"/>
    <w:rsid w:val="009663F0"/>
    <w:rsid w:val="00975FD6"/>
    <w:rsid w:val="00976DEA"/>
    <w:rsid w:val="0097711A"/>
    <w:rsid w:val="009802A7"/>
    <w:rsid w:val="009814BF"/>
    <w:rsid w:val="009833F5"/>
    <w:rsid w:val="009841FF"/>
    <w:rsid w:val="009854B1"/>
    <w:rsid w:val="009903A9"/>
    <w:rsid w:val="0099198F"/>
    <w:rsid w:val="00993382"/>
    <w:rsid w:val="00994BB5"/>
    <w:rsid w:val="009A0D47"/>
    <w:rsid w:val="009A105D"/>
    <w:rsid w:val="009A36F1"/>
    <w:rsid w:val="009B06B1"/>
    <w:rsid w:val="009B0F3D"/>
    <w:rsid w:val="009B1183"/>
    <w:rsid w:val="009B19AB"/>
    <w:rsid w:val="009B4BDB"/>
    <w:rsid w:val="009C6854"/>
    <w:rsid w:val="009D046F"/>
    <w:rsid w:val="009D1233"/>
    <w:rsid w:val="009D12C0"/>
    <w:rsid w:val="009D1510"/>
    <w:rsid w:val="009D4D44"/>
    <w:rsid w:val="009E039B"/>
    <w:rsid w:val="009E5E05"/>
    <w:rsid w:val="009E65A0"/>
    <w:rsid w:val="009F21C3"/>
    <w:rsid w:val="009F5D67"/>
    <w:rsid w:val="009F6845"/>
    <w:rsid w:val="009F7D5E"/>
    <w:rsid w:val="00A01C76"/>
    <w:rsid w:val="00A02107"/>
    <w:rsid w:val="00A0326F"/>
    <w:rsid w:val="00A0330B"/>
    <w:rsid w:val="00A036A4"/>
    <w:rsid w:val="00A06126"/>
    <w:rsid w:val="00A06ACC"/>
    <w:rsid w:val="00A070BC"/>
    <w:rsid w:val="00A11E75"/>
    <w:rsid w:val="00A150C3"/>
    <w:rsid w:val="00A167B7"/>
    <w:rsid w:val="00A206FF"/>
    <w:rsid w:val="00A235B8"/>
    <w:rsid w:val="00A26DA4"/>
    <w:rsid w:val="00A26EFA"/>
    <w:rsid w:val="00A27042"/>
    <w:rsid w:val="00A322C5"/>
    <w:rsid w:val="00A3415C"/>
    <w:rsid w:val="00A34ACD"/>
    <w:rsid w:val="00A4103B"/>
    <w:rsid w:val="00A430A2"/>
    <w:rsid w:val="00A468EF"/>
    <w:rsid w:val="00A47400"/>
    <w:rsid w:val="00A47C10"/>
    <w:rsid w:val="00A541A5"/>
    <w:rsid w:val="00A550D9"/>
    <w:rsid w:val="00A64655"/>
    <w:rsid w:val="00A649F1"/>
    <w:rsid w:val="00A736F2"/>
    <w:rsid w:val="00A76F58"/>
    <w:rsid w:val="00A82CCF"/>
    <w:rsid w:val="00A86077"/>
    <w:rsid w:val="00A90E87"/>
    <w:rsid w:val="00A9306E"/>
    <w:rsid w:val="00A93524"/>
    <w:rsid w:val="00A93AF9"/>
    <w:rsid w:val="00A9748D"/>
    <w:rsid w:val="00A975C4"/>
    <w:rsid w:val="00AA36EE"/>
    <w:rsid w:val="00AA37CC"/>
    <w:rsid w:val="00AA695E"/>
    <w:rsid w:val="00AB1184"/>
    <w:rsid w:val="00AB5226"/>
    <w:rsid w:val="00AB7719"/>
    <w:rsid w:val="00AC00D3"/>
    <w:rsid w:val="00AC2816"/>
    <w:rsid w:val="00AC4748"/>
    <w:rsid w:val="00AD0E37"/>
    <w:rsid w:val="00AE391A"/>
    <w:rsid w:val="00AE46CE"/>
    <w:rsid w:val="00AE6B13"/>
    <w:rsid w:val="00AF1965"/>
    <w:rsid w:val="00AF3065"/>
    <w:rsid w:val="00AF3AD8"/>
    <w:rsid w:val="00AF5E13"/>
    <w:rsid w:val="00AF61B9"/>
    <w:rsid w:val="00AF6BDD"/>
    <w:rsid w:val="00B00E43"/>
    <w:rsid w:val="00B01C89"/>
    <w:rsid w:val="00B01F95"/>
    <w:rsid w:val="00B0248C"/>
    <w:rsid w:val="00B06CB4"/>
    <w:rsid w:val="00B079E3"/>
    <w:rsid w:val="00B1186E"/>
    <w:rsid w:val="00B11E34"/>
    <w:rsid w:val="00B20190"/>
    <w:rsid w:val="00B30C1B"/>
    <w:rsid w:val="00B31360"/>
    <w:rsid w:val="00B34380"/>
    <w:rsid w:val="00B3604D"/>
    <w:rsid w:val="00B42CEB"/>
    <w:rsid w:val="00B469DF"/>
    <w:rsid w:val="00B47BA0"/>
    <w:rsid w:val="00B522EC"/>
    <w:rsid w:val="00B52455"/>
    <w:rsid w:val="00B5317D"/>
    <w:rsid w:val="00B53F92"/>
    <w:rsid w:val="00B548E9"/>
    <w:rsid w:val="00B54A6E"/>
    <w:rsid w:val="00B570D6"/>
    <w:rsid w:val="00B570F7"/>
    <w:rsid w:val="00B5722B"/>
    <w:rsid w:val="00B57519"/>
    <w:rsid w:val="00B60A4D"/>
    <w:rsid w:val="00B62F72"/>
    <w:rsid w:val="00B6366F"/>
    <w:rsid w:val="00B63EA8"/>
    <w:rsid w:val="00B659AD"/>
    <w:rsid w:val="00B66100"/>
    <w:rsid w:val="00B73D9A"/>
    <w:rsid w:val="00B7521D"/>
    <w:rsid w:val="00B760F0"/>
    <w:rsid w:val="00B8030C"/>
    <w:rsid w:val="00B8089A"/>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1824"/>
    <w:rsid w:val="00BB2E5C"/>
    <w:rsid w:val="00BB374D"/>
    <w:rsid w:val="00BB4090"/>
    <w:rsid w:val="00BB52A4"/>
    <w:rsid w:val="00BB595F"/>
    <w:rsid w:val="00BC1311"/>
    <w:rsid w:val="00BC1D0C"/>
    <w:rsid w:val="00BC1D9C"/>
    <w:rsid w:val="00BC5A98"/>
    <w:rsid w:val="00BC7501"/>
    <w:rsid w:val="00BD3C28"/>
    <w:rsid w:val="00BD4442"/>
    <w:rsid w:val="00BE0F58"/>
    <w:rsid w:val="00BE393F"/>
    <w:rsid w:val="00BE4121"/>
    <w:rsid w:val="00BE429B"/>
    <w:rsid w:val="00BE7B1B"/>
    <w:rsid w:val="00BF2A81"/>
    <w:rsid w:val="00BF2B09"/>
    <w:rsid w:val="00BF34E6"/>
    <w:rsid w:val="00BF4E87"/>
    <w:rsid w:val="00BF6B9E"/>
    <w:rsid w:val="00C0599F"/>
    <w:rsid w:val="00C1257F"/>
    <w:rsid w:val="00C135F2"/>
    <w:rsid w:val="00C13622"/>
    <w:rsid w:val="00C14D90"/>
    <w:rsid w:val="00C1656A"/>
    <w:rsid w:val="00C17712"/>
    <w:rsid w:val="00C211EA"/>
    <w:rsid w:val="00C21676"/>
    <w:rsid w:val="00C30BE6"/>
    <w:rsid w:val="00C30C6A"/>
    <w:rsid w:val="00C35F99"/>
    <w:rsid w:val="00C42F20"/>
    <w:rsid w:val="00C42F9B"/>
    <w:rsid w:val="00C4332D"/>
    <w:rsid w:val="00C4357C"/>
    <w:rsid w:val="00C4687B"/>
    <w:rsid w:val="00C513BF"/>
    <w:rsid w:val="00C526E6"/>
    <w:rsid w:val="00C54839"/>
    <w:rsid w:val="00C55EB2"/>
    <w:rsid w:val="00C5684B"/>
    <w:rsid w:val="00C57F8F"/>
    <w:rsid w:val="00C615FC"/>
    <w:rsid w:val="00C6337C"/>
    <w:rsid w:val="00C66A4A"/>
    <w:rsid w:val="00C70AD9"/>
    <w:rsid w:val="00C745FA"/>
    <w:rsid w:val="00C76D2D"/>
    <w:rsid w:val="00C84457"/>
    <w:rsid w:val="00C85C4C"/>
    <w:rsid w:val="00C87176"/>
    <w:rsid w:val="00C93AC8"/>
    <w:rsid w:val="00C93B3E"/>
    <w:rsid w:val="00CA6679"/>
    <w:rsid w:val="00CB56F8"/>
    <w:rsid w:val="00CB5E14"/>
    <w:rsid w:val="00CC09A0"/>
    <w:rsid w:val="00CC2892"/>
    <w:rsid w:val="00CC2ADE"/>
    <w:rsid w:val="00CC579B"/>
    <w:rsid w:val="00CD15F6"/>
    <w:rsid w:val="00CD179A"/>
    <w:rsid w:val="00CD34A6"/>
    <w:rsid w:val="00CD5149"/>
    <w:rsid w:val="00CD6043"/>
    <w:rsid w:val="00CD6189"/>
    <w:rsid w:val="00CD6234"/>
    <w:rsid w:val="00CD6AC6"/>
    <w:rsid w:val="00CD6E6A"/>
    <w:rsid w:val="00CD7175"/>
    <w:rsid w:val="00CE0C0F"/>
    <w:rsid w:val="00CE16B6"/>
    <w:rsid w:val="00CE499D"/>
    <w:rsid w:val="00CE7673"/>
    <w:rsid w:val="00CF30C1"/>
    <w:rsid w:val="00CF4AB7"/>
    <w:rsid w:val="00CF5CE9"/>
    <w:rsid w:val="00CF74D9"/>
    <w:rsid w:val="00CF75BF"/>
    <w:rsid w:val="00CF7DAF"/>
    <w:rsid w:val="00CF7E63"/>
    <w:rsid w:val="00D016F0"/>
    <w:rsid w:val="00D0190C"/>
    <w:rsid w:val="00D03D23"/>
    <w:rsid w:val="00D06399"/>
    <w:rsid w:val="00D125B4"/>
    <w:rsid w:val="00D13782"/>
    <w:rsid w:val="00D16124"/>
    <w:rsid w:val="00D206FB"/>
    <w:rsid w:val="00D21CEE"/>
    <w:rsid w:val="00D23369"/>
    <w:rsid w:val="00D273F4"/>
    <w:rsid w:val="00D27B4F"/>
    <w:rsid w:val="00D31A1A"/>
    <w:rsid w:val="00D32B26"/>
    <w:rsid w:val="00D378A9"/>
    <w:rsid w:val="00D434AA"/>
    <w:rsid w:val="00D44D97"/>
    <w:rsid w:val="00D468F8"/>
    <w:rsid w:val="00D531C7"/>
    <w:rsid w:val="00D63FA6"/>
    <w:rsid w:val="00D65F4B"/>
    <w:rsid w:val="00D66BBE"/>
    <w:rsid w:val="00D700F2"/>
    <w:rsid w:val="00D844B8"/>
    <w:rsid w:val="00D85971"/>
    <w:rsid w:val="00D85D7B"/>
    <w:rsid w:val="00D90439"/>
    <w:rsid w:val="00D90D5F"/>
    <w:rsid w:val="00D944FF"/>
    <w:rsid w:val="00DA0FCD"/>
    <w:rsid w:val="00DA3C90"/>
    <w:rsid w:val="00DA3CAE"/>
    <w:rsid w:val="00DB41C3"/>
    <w:rsid w:val="00DC1CC2"/>
    <w:rsid w:val="00DC4ABE"/>
    <w:rsid w:val="00DC68D9"/>
    <w:rsid w:val="00DC718D"/>
    <w:rsid w:val="00DC7A59"/>
    <w:rsid w:val="00DD1EC9"/>
    <w:rsid w:val="00DD512C"/>
    <w:rsid w:val="00DD6EA6"/>
    <w:rsid w:val="00DE2B36"/>
    <w:rsid w:val="00DF3679"/>
    <w:rsid w:val="00DF3DC6"/>
    <w:rsid w:val="00DF5DA5"/>
    <w:rsid w:val="00E01A37"/>
    <w:rsid w:val="00E05ECD"/>
    <w:rsid w:val="00E069B6"/>
    <w:rsid w:val="00E07832"/>
    <w:rsid w:val="00E117CE"/>
    <w:rsid w:val="00E1274D"/>
    <w:rsid w:val="00E127B3"/>
    <w:rsid w:val="00E1456D"/>
    <w:rsid w:val="00E155D3"/>
    <w:rsid w:val="00E260C5"/>
    <w:rsid w:val="00E266D2"/>
    <w:rsid w:val="00E30A4D"/>
    <w:rsid w:val="00E31918"/>
    <w:rsid w:val="00E31D01"/>
    <w:rsid w:val="00E332DC"/>
    <w:rsid w:val="00E33B0C"/>
    <w:rsid w:val="00E34950"/>
    <w:rsid w:val="00E4233A"/>
    <w:rsid w:val="00E43BBB"/>
    <w:rsid w:val="00E45F73"/>
    <w:rsid w:val="00E46F22"/>
    <w:rsid w:val="00E47D3C"/>
    <w:rsid w:val="00E50D36"/>
    <w:rsid w:val="00E57EF1"/>
    <w:rsid w:val="00E64969"/>
    <w:rsid w:val="00E661A7"/>
    <w:rsid w:val="00E67BD3"/>
    <w:rsid w:val="00E7172C"/>
    <w:rsid w:val="00E76CE8"/>
    <w:rsid w:val="00E77C7D"/>
    <w:rsid w:val="00E80E53"/>
    <w:rsid w:val="00E8214D"/>
    <w:rsid w:val="00E8332D"/>
    <w:rsid w:val="00E8420E"/>
    <w:rsid w:val="00E85A98"/>
    <w:rsid w:val="00E9149A"/>
    <w:rsid w:val="00E91AC0"/>
    <w:rsid w:val="00E95340"/>
    <w:rsid w:val="00E960CA"/>
    <w:rsid w:val="00E97C55"/>
    <w:rsid w:val="00E97F39"/>
    <w:rsid w:val="00EA2924"/>
    <w:rsid w:val="00EA4CB6"/>
    <w:rsid w:val="00EA7944"/>
    <w:rsid w:val="00EB5645"/>
    <w:rsid w:val="00EB649A"/>
    <w:rsid w:val="00EC3D95"/>
    <w:rsid w:val="00ED0479"/>
    <w:rsid w:val="00ED0594"/>
    <w:rsid w:val="00ED1950"/>
    <w:rsid w:val="00ED447A"/>
    <w:rsid w:val="00ED4981"/>
    <w:rsid w:val="00ED508A"/>
    <w:rsid w:val="00ED5669"/>
    <w:rsid w:val="00ED66AA"/>
    <w:rsid w:val="00EE243C"/>
    <w:rsid w:val="00EE2EAF"/>
    <w:rsid w:val="00EE67E6"/>
    <w:rsid w:val="00EE7DF6"/>
    <w:rsid w:val="00EF0309"/>
    <w:rsid w:val="00EF4EDC"/>
    <w:rsid w:val="00F06CB6"/>
    <w:rsid w:val="00F1109B"/>
    <w:rsid w:val="00F11ADD"/>
    <w:rsid w:val="00F12000"/>
    <w:rsid w:val="00F12286"/>
    <w:rsid w:val="00F13CA3"/>
    <w:rsid w:val="00F1443F"/>
    <w:rsid w:val="00F16528"/>
    <w:rsid w:val="00F2165B"/>
    <w:rsid w:val="00F21E7A"/>
    <w:rsid w:val="00F220B1"/>
    <w:rsid w:val="00F24E90"/>
    <w:rsid w:val="00F404F8"/>
    <w:rsid w:val="00F40D3B"/>
    <w:rsid w:val="00F440BF"/>
    <w:rsid w:val="00F452D3"/>
    <w:rsid w:val="00F46E27"/>
    <w:rsid w:val="00F47676"/>
    <w:rsid w:val="00F51CD9"/>
    <w:rsid w:val="00F53E2E"/>
    <w:rsid w:val="00F54248"/>
    <w:rsid w:val="00F54B45"/>
    <w:rsid w:val="00F54CB1"/>
    <w:rsid w:val="00F5603A"/>
    <w:rsid w:val="00F65276"/>
    <w:rsid w:val="00F65B1B"/>
    <w:rsid w:val="00F65B70"/>
    <w:rsid w:val="00F737AC"/>
    <w:rsid w:val="00F73F5C"/>
    <w:rsid w:val="00F81125"/>
    <w:rsid w:val="00F8119D"/>
    <w:rsid w:val="00F83752"/>
    <w:rsid w:val="00F83782"/>
    <w:rsid w:val="00F85F73"/>
    <w:rsid w:val="00F91F6A"/>
    <w:rsid w:val="00F92530"/>
    <w:rsid w:val="00F93549"/>
    <w:rsid w:val="00F944C2"/>
    <w:rsid w:val="00FA0696"/>
    <w:rsid w:val="00FA2694"/>
    <w:rsid w:val="00FA4945"/>
    <w:rsid w:val="00FA624B"/>
    <w:rsid w:val="00FA6294"/>
    <w:rsid w:val="00FA744A"/>
    <w:rsid w:val="00FA7BA5"/>
    <w:rsid w:val="00FB299D"/>
    <w:rsid w:val="00FB373E"/>
    <w:rsid w:val="00FB72AE"/>
    <w:rsid w:val="00FC22AF"/>
    <w:rsid w:val="00FC341A"/>
    <w:rsid w:val="00FC3990"/>
    <w:rsid w:val="00FD40DA"/>
    <w:rsid w:val="00FD55D4"/>
    <w:rsid w:val="00FE03CE"/>
    <w:rsid w:val="00FE2B97"/>
    <w:rsid w:val="00FE6213"/>
    <w:rsid w:val="00FE7111"/>
    <w:rsid w:val="00FE74D0"/>
    <w:rsid w:val="00FE7FFA"/>
    <w:rsid w:val="00FF46E7"/>
    <w:rsid w:val="00FF5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link w:val="ae"/>
    <w:rsid w:val="00C0599F"/>
    <w:pPr>
      <w:ind w:firstLine="720"/>
      <w:jc w:val="both"/>
    </w:pPr>
    <w:rPr>
      <w:rFonts w:ascii="Times New Roman" w:hAnsi="Times New Roman"/>
      <w:sz w:val="28"/>
    </w:rPr>
  </w:style>
  <w:style w:type="character" w:customStyle="1" w:styleId="ae">
    <w:name w:val="Основной текст с отступом Знак"/>
    <w:basedOn w:val="a0"/>
    <w:link w:val="ad"/>
    <w:rsid w:val="00B83068"/>
    <w:rPr>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1">
    <w:name w:val="List Paragraph"/>
    <w:basedOn w:val="a"/>
    <w:link w:val="af2"/>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3">
    <w:name w:val="Hyperlink"/>
    <w:basedOn w:val="a0"/>
    <w:uiPriority w:val="99"/>
    <w:unhideWhenUsed/>
    <w:rsid w:val="00F54B45"/>
    <w:rPr>
      <w:color w:val="0000FF"/>
      <w:u w:val="single"/>
    </w:rPr>
  </w:style>
  <w:style w:type="character" w:styleId="af4">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5">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8">
    <w:name w:val="footnote reference"/>
    <w:basedOn w:val="a0"/>
    <w:uiPriority w:val="99"/>
    <w:unhideWhenUsed/>
    <w:rsid w:val="00B83068"/>
    <w:rPr>
      <w:vertAlign w:val="superscript"/>
    </w:rPr>
  </w:style>
  <w:style w:type="paragraph" w:styleId="af9">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a">
    <w:name w:val="footnote text"/>
    <w:basedOn w:val="a"/>
    <w:link w:val="afb"/>
    <w:uiPriority w:val="99"/>
    <w:unhideWhenUsed/>
    <w:rsid w:val="00545957"/>
    <w:rPr>
      <w:rFonts w:ascii="Calibri" w:eastAsia="Calibri" w:hAnsi="Calibri"/>
      <w:sz w:val="20"/>
      <w:lang w:eastAsia="en-US"/>
    </w:rPr>
  </w:style>
  <w:style w:type="character" w:customStyle="1" w:styleId="afb">
    <w:name w:val="Текст сноски Знак"/>
    <w:basedOn w:val="a0"/>
    <w:link w:val="afa"/>
    <w:uiPriority w:val="99"/>
    <w:rsid w:val="00545957"/>
    <w:rPr>
      <w:rFonts w:ascii="Calibri" w:eastAsia="Calibri" w:hAnsi="Calibri"/>
      <w:lang w:eastAsia="en-US"/>
    </w:rPr>
  </w:style>
  <w:style w:type="character" w:styleId="afc">
    <w:name w:val="Placeholder Text"/>
    <w:basedOn w:val="a0"/>
    <w:uiPriority w:val="99"/>
    <w:semiHidden/>
    <w:rsid w:val="00277903"/>
    <w:rPr>
      <w:color w:val="808080"/>
    </w:rPr>
  </w:style>
</w:styles>
</file>

<file path=word/webSettings.xml><?xml version="1.0" encoding="utf-8"?>
<w:webSettings xmlns:r="http://schemas.openxmlformats.org/officeDocument/2006/relationships" xmlns:w="http://schemas.openxmlformats.org/wordprocessingml/2006/main">
  <w:divs>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69763436">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303124518">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37681842">
      <w:bodyDiv w:val="1"/>
      <w:marLeft w:val="0"/>
      <w:marRight w:val="0"/>
      <w:marTop w:val="0"/>
      <w:marBottom w:val="0"/>
      <w:divBdr>
        <w:top w:val="none" w:sz="0" w:space="0" w:color="auto"/>
        <w:left w:val="none" w:sz="0" w:space="0" w:color="auto"/>
        <w:bottom w:val="none" w:sz="0" w:space="0" w:color="auto"/>
        <w:right w:val="none" w:sz="0" w:space="0" w:color="auto"/>
      </w:divBdr>
    </w:div>
    <w:div w:id="463081441">
      <w:bodyDiv w:val="1"/>
      <w:marLeft w:val="0"/>
      <w:marRight w:val="0"/>
      <w:marTop w:val="0"/>
      <w:marBottom w:val="0"/>
      <w:divBdr>
        <w:top w:val="none" w:sz="0" w:space="0" w:color="auto"/>
        <w:left w:val="none" w:sz="0" w:space="0" w:color="auto"/>
        <w:bottom w:val="none" w:sz="0" w:space="0" w:color="auto"/>
        <w:right w:val="none" w:sz="0" w:space="0" w:color="auto"/>
      </w:divBdr>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71316935">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59413983">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979458858">
      <w:bodyDiv w:val="1"/>
      <w:marLeft w:val="0"/>
      <w:marRight w:val="0"/>
      <w:marTop w:val="0"/>
      <w:marBottom w:val="0"/>
      <w:divBdr>
        <w:top w:val="none" w:sz="0" w:space="0" w:color="auto"/>
        <w:left w:val="none" w:sz="0" w:space="0" w:color="auto"/>
        <w:bottom w:val="none" w:sz="0" w:space="0" w:color="auto"/>
        <w:right w:val="none" w:sz="0" w:space="0" w:color="auto"/>
      </w:divBdr>
    </w:div>
    <w:div w:id="1012414361">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33593630">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187282473">
      <w:bodyDiv w:val="1"/>
      <w:marLeft w:val="0"/>
      <w:marRight w:val="0"/>
      <w:marTop w:val="0"/>
      <w:marBottom w:val="0"/>
      <w:divBdr>
        <w:top w:val="none" w:sz="0" w:space="0" w:color="auto"/>
        <w:left w:val="none" w:sz="0" w:space="0" w:color="auto"/>
        <w:bottom w:val="none" w:sz="0" w:space="0" w:color="auto"/>
        <w:right w:val="none" w:sz="0" w:space="0" w:color="auto"/>
      </w:divBdr>
    </w:div>
    <w:div w:id="1200506425">
      <w:bodyDiv w:val="1"/>
      <w:marLeft w:val="0"/>
      <w:marRight w:val="0"/>
      <w:marTop w:val="0"/>
      <w:marBottom w:val="0"/>
      <w:divBdr>
        <w:top w:val="none" w:sz="0" w:space="0" w:color="auto"/>
        <w:left w:val="none" w:sz="0" w:space="0" w:color="auto"/>
        <w:bottom w:val="none" w:sz="0" w:space="0" w:color="auto"/>
        <w:right w:val="none" w:sz="0" w:space="0" w:color="auto"/>
      </w:divBdr>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471748739">
      <w:bodyDiv w:val="1"/>
      <w:marLeft w:val="0"/>
      <w:marRight w:val="0"/>
      <w:marTop w:val="0"/>
      <w:marBottom w:val="0"/>
      <w:divBdr>
        <w:top w:val="none" w:sz="0" w:space="0" w:color="auto"/>
        <w:left w:val="none" w:sz="0" w:space="0" w:color="auto"/>
        <w:bottom w:val="none" w:sz="0" w:space="0" w:color="auto"/>
        <w:right w:val="none" w:sz="0" w:space="0" w:color="auto"/>
      </w:divBdr>
    </w:div>
    <w:div w:id="1493375891">
      <w:bodyDiv w:val="1"/>
      <w:marLeft w:val="0"/>
      <w:marRight w:val="0"/>
      <w:marTop w:val="0"/>
      <w:marBottom w:val="0"/>
      <w:divBdr>
        <w:top w:val="none" w:sz="0" w:space="0" w:color="auto"/>
        <w:left w:val="none" w:sz="0" w:space="0" w:color="auto"/>
        <w:bottom w:val="none" w:sz="0" w:space="0" w:color="auto"/>
        <w:right w:val="none" w:sz="0" w:space="0" w:color="auto"/>
      </w:divBdr>
    </w:div>
    <w:div w:id="1563328307">
      <w:bodyDiv w:val="1"/>
      <w:marLeft w:val="0"/>
      <w:marRight w:val="0"/>
      <w:marTop w:val="0"/>
      <w:marBottom w:val="0"/>
      <w:divBdr>
        <w:top w:val="none" w:sz="0" w:space="0" w:color="auto"/>
        <w:left w:val="none" w:sz="0" w:space="0" w:color="auto"/>
        <w:bottom w:val="none" w:sz="0" w:space="0" w:color="auto"/>
        <w:right w:val="none" w:sz="0" w:space="0" w:color="auto"/>
      </w:divBdr>
    </w:div>
    <w:div w:id="1597012835">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55837758">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717074827">
      <w:bodyDiv w:val="1"/>
      <w:marLeft w:val="0"/>
      <w:marRight w:val="0"/>
      <w:marTop w:val="0"/>
      <w:marBottom w:val="0"/>
      <w:divBdr>
        <w:top w:val="none" w:sz="0" w:space="0" w:color="auto"/>
        <w:left w:val="none" w:sz="0" w:space="0" w:color="auto"/>
        <w:bottom w:val="none" w:sz="0" w:space="0" w:color="auto"/>
        <w:right w:val="none" w:sz="0" w:space="0" w:color="auto"/>
      </w:divBdr>
    </w:div>
    <w:div w:id="1718701133">
      <w:bodyDiv w:val="1"/>
      <w:marLeft w:val="0"/>
      <w:marRight w:val="0"/>
      <w:marTop w:val="0"/>
      <w:marBottom w:val="0"/>
      <w:divBdr>
        <w:top w:val="none" w:sz="0" w:space="0" w:color="auto"/>
        <w:left w:val="none" w:sz="0" w:space="0" w:color="auto"/>
        <w:bottom w:val="none" w:sz="0" w:space="0" w:color="auto"/>
        <w:right w:val="none" w:sz="0" w:space="0" w:color="auto"/>
      </w:divBdr>
    </w:div>
    <w:div w:id="1728215508">
      <w:bodyDiv w:val="1"/>
      <w:marLeft w:val="0"/>
      <w:marRight w:val="0"/>
      <w:marTop w:val="0"/>
      <w:marBottom w:val="0"/>
      <w:divBdr>
        <w:top w:val="none" w:sz="0" w:space="0" w:color="auto"/>
        <w:left w:val="none" w:sz="0" w:space="0" w:color="auto"/>
        <w:bottom w:val="none" w:sz="0" w:space="0" w:color="auto"/>
        <w:right w:val="none" w:sz="0" w:space="0" w:color="auto"/>
      </w:divBdr>
    </w:div>
    <w:div w:id="1786383239">
      <w:bodyDiv w:val="1"/>
      <w:marLeft w:val="0"/>
      <w:marRight w:val="0"/>
      <w:marTop w:val="0"/>
      <w:marBottom w:val="0"/>
      <w:divBdr>
        <w:top w:val="none" w:sz="0" w:space="0" w:color="auto"/>
        <w:left w:val="none" w:sz="0" w:space="0" w:color="auto"/>
        <w:bottom w:val="none" w:sz="0" w:space="0" w:color="auto"/>
        <w:right w:val="none" w:sz="0" w:space="0" w:color="auto"/>
      </w:divBdr>
    </w:div>
    <w:div w:id="1788347475">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74805315">
      <w:bodyDiv w:val="1"/>
      <w:marLeft w:val="0"/>
      <w:marRight w:val="0"/>
      <w:marTop w:val="0"/>
      <w:marBottom w:val="0"/>
      <w:divBdr>
        <w:top w:val="none" w:sz="0" w:space="0" w:color="auto"/>
        <w:left w:val="none" w:sz="0" w:space="0" w:color="auto"/>
        <w:bottom w:val="none" w:sz="0" w:space="0" w:color="auto"/>
        <w:right w:val="none" w:sz="0" w:space="0" w:color="auto"/>
      </w:divBdr>
    </w:div>
    <w:div w:id="1876114146">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56907185">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03724246">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56103AA516806F2E58B620D697C6E6BD9FDC7AB97F9B5ADAE6C534BBEDA91FD78885BB9AAFF6D48893B96BE91l1X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8D88C-17A4-4D90-86E8-D3C6EFDE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5347</Words>
  <Characters>39151</Characters>
  <Application>Microsoft Office Word</Application>
  <DocSecurity>0</DocSecurity>
  <Lines>326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44410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2</cp:revision>
  <cp:lastPrinted>2022-08-19T02:40:00Z</cp:lastPrinted>
  <dcterms:created xsi:type="dcterms:W3CDTF">2022-08-19T10:29:00Z</dcterms:created>
  <dcterms:modified xsi:type="dcterms:W3CDTF">2022-08-19T10:29:00Z</dcterms:modified>
</cp:coreProperties>
</file>