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B672E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05.04.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683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FC7A44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F4022A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7334A3" w:rsidRPr="008E0534" w:rsidRDefault="007334A3" w:rsidP="007334A3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7334A3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объектов муниципальной </w:t>
      </w:r>
      <w:proofErr w:type="gramStart"/>
      <w:r w:rsidRPr="007334A3">
        <w:rPr>
          <w:rFonts w:ascii="Times New Roman" w:eastAsia="Calibri" w:hAnsi="Times New Roman"/>
          <w:sz w:val="28"/>
          <w:szCs w:val="28"/>
          <w:lang w:eastAsia="en-US"/>
        </w:rPr>
        <w:t>собственности</w:t>
      </w:r>
      <w:proofErr w:type="gramEnd"/>
      <w:r w:rsidRPr="007334A3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334A3">
        <w:rPr>
          <w:rFonts w:ascii="Times New Roman" w:eastAsia="Calibri" w:hAnsi="Times New Roman"/>
          <w:sz w:val="28"/>
          <w:szCs w:val="28"/>
          <w:lang w:eastAsia="en-US"/>
        </w:rPr>
        <w:t>подлежащих строительству, реконструкции, техническому перевооружению или приобретению</w:t>
      </w:r>
      <w:r w:rsidRPr="008E0534">
        <w:rPr>
          <w:rFonts w:ascii="Times New Roman" w:hAnsi="Times New Roman"/>
          <w:sz w:val="28"/>
          <w:szCs w:val="28"/>
        </w:rPr>
        <w:t xml:space="preserve">» </w:t>
      </w:r>
      <w:r w:rsidRPr="007334A3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муниципальной программе </w:t>
      </w:r>
      <w:r w:rsidRPr="008E0534">
        <w:rPr>
          <w:rFonts w:ascii="Times New Roman" w:hAnsi="Times New Roman"/>
          <w:sz w:val="28"/>
          <w:szCs w:val="28"/>
        </w:rPr>
        <w:t>«Развитие транспортной системы, содержание и благоустройство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новой редакции (Приложение </w:t>
      </w:r>
      <w:r w:rsidRPr="008E0534">
        <w:rPr>
          <w:rFonts w:ascii="Times New Roman" w:hAnsi="Times New Roman"/>
          <w:sz w:val="28"/>
          <w:szCs w:val="28"/>
        </w:rPr>
        <w:lastRenderedPageBreak/>
        <w:t>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7334A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B21172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7334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«Осуществление дорожной деятельности в отношении автомобильных дорог местного значения»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«Развитие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Железногорск»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63D10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FC7A44">
      <w:pPr>
        <w:spacing w:line="252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FC7A44">
      <w:pPr>
        <w:pStyle w:val="ConsNormal"/>
        <w:spacing w:line="252" w:lineRule="auto"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FC7A44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E616B9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7334A3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A3" w:rsidRPr="007334A3" w:rsidRDefault="007334A3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AC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CC68AC" w:rsidSect="00B63D10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108" w:type="dxa"/>
        <w:tblLayout w:type="fixed"/>
        <w:tblLook w:val="04A0"/>
      </w:tblPr>
      <w:tblGrid>
        <w:gridCol w:w="341"/>
        <w:gridCol w:w="714"/>
        <w:gridCol w:w="2138"/>
        <w:gridCol w:w="1683"/>
        <w:gridCol w:w="1804"/>
        <w:gridCol w:w="1687"/>
        <w:gridCol w:w="1705"/>
        <w:gridCol w:w="1422"/>
        <w:gridCol w:w="1345"/>
        <w:gridCol w:w="1195"/>
        <w:gridCol w:w="574"/>
        <w:gridCol w:w="638"/>
      </w:tblGrid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4" w:name="RANGE!A1:K48"/>
            <w:bookmarkEnd w:id="4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B672E9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B672E9">
              <w:rPr>
                <w:rFonts w:ascii="Times New Roman" w:eastAsia="Times New Roman" w:hAnsi="Times New Roman"/>
                <w:sz w:val="20"/>
              </w:rPr>
              <w:t>05.04.</w:t>
            </w:r>
            <w:r w:rsidRPr="00CC68AC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 w:rsidR="00B672E9">
              <w:rPr>
                <w:rFonts w:ascii="Times New Roman" w:eastAsia="Times New Roman" w:hAnsi="Times New Roman"/>
                <w:sz w:val="20"/>
              </w:rPr>
              <w:t>683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Default="00CC68AC" w:rsidP="00CC68A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«Развитие транспортной системы, содержание и благоустройство </w:t>
            </w:r>
            <w:proofErr w:type="gramStart"/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C68AC" w:rsidRPr="00CC68AC" w:rsidTr="00B672E9">
        <w:tc>
          <w:tcPr>
            <w:tcW w:w="15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CC68A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собственности</w:t>
            </w:r>
            <w:proofErr w:type="gramEnd"/>
            <w:r w:rsidRPr="00CC68A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Железногорск,</w:t>
            </w:r>
            <w:r w:rsidRPr="00CC68A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CC68AC" w:rsidRPr="00CC68AC" w:rsidTr="00B672E9">
        <w:tc>
          <w:tcPr>
            <w:tcW w:w="152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CC68AC" w:rsidRPr="00CC68AC" w:rsidTr="00B672E9"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br/>
              <w:t>п/п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CC68AC" w:rsidRPr="00CC68AC" w:rsidTr="00B672E9"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</w:tr>
      <w:tr w:rsidR="00CC68AC" w:rsidRPr="00CC68AC" w:rsidTr="00B672E9"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5" w:name="RANGE!A12:XFD12"/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bookmarkEnd w:id="5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CC68AC" w:rsidRPr="00CC68AC" w:rsidTr="00B672E9">
        <w:tc>
          <w:tcPr>
            <w:tcW w:w="1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49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CC68AC" w:rsidRPr="00CC68AC" w:rsidTr="00B672E9"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мероприятия: "Строительство внутриквартального проезда МКР №5 северная часть за счет средств муниципального дорожного фонда"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1.1.1.1.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Объект 1: Внутриквартальный проезд МКР №5 северная часть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протяженность — 617,06  метров, ширина проезда — 7 метров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2022*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45 832 309,72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312 035,94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45 520 273,78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Итого по мероприятию 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Итого по программе: «Развитие транспортной системы, содержание и благоустройство </w:t>
            </w:r>
            <w:proofErr w:type="gramStart"/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3 941 783,78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C68AC" w:rsidRPr="00CC68AC" w:rsidTr="00B672E9"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* - разработка проектно-сметной документации.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C68AC" w:rsidRPr="00CC68AC" w:rsidTr="00B672E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672E9" w:rsidRPr="00CC68AC" w:rsidTr="00605D93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E9" w:rsidRPr="00CC68AC" w:rsidRDefault="00B672E9" w:rsidP="00CC68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E9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B672E9" w:rsidRPr="00CC68AC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E9" w:rsidRPr="00CC68AC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E9" w:rsidRPr="00CC68AC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E9" w:rsidRPr="00CC68AC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E9" w:rsidRPr="00CC68AC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E9" w:rsidRPr="00CC68AC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E9" w:rsidRPr="00CC68AC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CC68AC" w:rsidRDefault="00CC68AC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CC68AC" w:rsidRDefault="00CC68A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5960"/>
        <w:gridCol w:w="1250"/>
        <w:gridCol w:w="728"/>
        <w:gridCol w:w="753"/>
        <w:gridCol w:w="595"/>
        <w:gridCol w:w="867"/>
        <w:gridCol w:w="635"/>
        <w:gridCol w:w="1021"/>
        <w:gridCol w:w="397"/>
        <w:gridCol w:w="1162"/>
        <w:gridCol w:w="255"/>
        <w:gridCol w:w="1638"/>
      </w:tblGrid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B672E9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B672E9">
              <w:rPr>
                <w:rFonts w:ascii="Times New Roman" w:eastAsia="Times New Roman" w:hAnsi="Times New Roman"/>
                <w:sz w:val="20"/>
              </w:rPr>
              <w:t>05.04.</w:t>
            </w:r>
            <w:r w:rsidRPr="00CC68AC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 w:rsidR="00B672E9">
              <w:rPr>
                <w:rFonts w:ascii="Times New Roman" w:eastAsia="Times New Roman" w:hAnsi="Times New Roman"/>
                <w:sz w:val="20"/>
              </w:rPr>
              <w:t>683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 муниципальной программе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"Развитие транспортной системы, содержание и благоустройство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CC68AC" w:rsidRPr="00CC68AC" w:rsidTr="00CC68AC"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CC68AC" w:rsidRPr="00CC68AC" w:rsidTr="00CC68AC"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484738410,88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410995456,00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416314856,00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1312048722,88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263400387,25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195205809,00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653812005,25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38394000,00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4250476,28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4250476,28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4250476,28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4250476,28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4250476,28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4250476,28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3941783,78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3941783,78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3941783,78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3941783,78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308692,50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308692,50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267955,36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267955,36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40737,14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40737,14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Расходы на содержание автомобильных дорог общего </w:t>
            </w: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611093542,00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611093542,00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611093542,00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611093542,00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195205809,00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611093542,00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12639,88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61347,09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874356,63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170000,00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170000,00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1214356,63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 xml:space="preserve">Проведение конкурсов по тематике "Безопасность дорожного движения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500000,00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4356,63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138304800,00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399160800,00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138304800,00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399160800,00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138304800,00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399160800,00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Транспорт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138304800,00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399160800,00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138304800,00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399160800,00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138304800,00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399160800,00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92593067,00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82634247,00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82634247,00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257861561,00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58629873,00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54712489,00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54712489,00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168054851,00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58629873,00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54712489,00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54712489,00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168054851,00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58629873,00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54712489,00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54712489,00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168054851,00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25985007,00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25985007,00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25985007,00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77955021,00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25985007,00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25985007,00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25985007,00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77955021,00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32644866,00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28727482,00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28727482,00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90099830,00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32644866,00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28727482,00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28727482,00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90099830,00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2490612,00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2490612,00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2490612,00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2490612,00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794108,00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2490612,00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87196098,00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87196098,00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87196098,00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87196098,00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27087650,00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87196098,00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ФИНАНСОВОЕ УПРАВЛЕНИЕ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ЗАТО Г.ЖЕЛЕЗНОГОРСК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3999869,40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4066490,40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3999869,40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4066490,40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3999869,40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4066490,40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3999869,40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4066490,40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3999869,40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4066490,40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3999869,40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4066490,40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3999869,40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4066490,40</w:t>
            </w:r>
          </w:p>
        </w:tc>
      </w:tr>
      <w:tr w:rsidR="00CC68AC" w:rsidRPr="00CC68AC" w:rsidTr="00CC68AC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C68AC" w:rsidRPr="00CC68AC" w:rsidTr="00470B5B"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E9" w:rsidRDefault="00B672E9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C68AC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CC68AC" w:rsidRDefault="00CC68AC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CC68AC" w:rsidRDefault="00CC68A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145"/>
        <w:gridCol w:w="1875"/>
        <w:gridCol w:w="1228"/>
        <w:gridCol w:w="728"/>
        <w:gridCol w:w="753"/>
        <w:gridCol w:w="595"/>
        <w:gridCol w:w="1466"/>
        <w:gridCol w:w="1466"/>
        <w:gridCol w:w="1517"/>
        <w:gridCol w:w="1602"/>
        <w:gridCol w:w="1871"/>
      </w:tblGrid>
      <w:tr w:rsidR="00CC68AC" w:rsidRPr="00CC68AC" w:rsidTr="00CC6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CC68AC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B672E9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B672E9">
              <w:rPr>
                <w:rFonts w:ascii="Times New Roman" w:eastAsia="Times New Roman" w:hAnsi="Times New Roman"/>
                <w:sz w:val="20"/>
              </w:rPr>
              <w:t>05.04.</w:t>
            </w:r>
            <w:r w:rsidRPr="00CC68AC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 w:rsidR="00B672E9">
              <w:rPr>
                <w:rFonts w:ascii="Times New Roman" w:eastAsia="Times New Roman" w:hAnsi="Times New Roman"/>
                <w:sz w:val="20"/>
              </w:rPr>
              <w:t>683</w:t>
            </w:r>
          </w:p>
        </w:tc>
      </w:tr>
      <w:tr w:rsidR="00CC68AC" w:rsidRPr="00CC68AC" w:rsidTr="00CC68AC">
        <w:trPr>
          <w:trHeight w:val="3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CC68AC" w:rsidRPr="00CC68AC" w:rsidTr="00CC68AC">
        <w:trPr>
          <w:trHeight w:val="23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68AC" w:rsidRPr="00CC68AC" w:rsidTr="00CC68AC">
        <w:trPr>
          <w:trHeight w:val="230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2022</w:t>
            </w:r>
            <w:r w:rsidRPr="00CC68A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2023</w:t>
            </w:r>
            <w:r w:rsidRPr="00CC68A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2024</w:t>
            </w:r>
            <w:r w:rsidRPr="00CC68A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CC68AC" w:rsidRPr="00CC68AC" w:rsidTr="00CC68AC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содержание дорог общего пользования местного значения за счет средств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CC68AC" w:rsidRPr="00CC68AC" w:rsidTr="00CC68AC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CC68AC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CC68AC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Капитальный ремонт, ремонт автомобильных дорог общего пользования местного значения за счет средств муниципального </w:t>
            </w: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Осуществление через МКУ "Управление имущественным комплексом" ремонта дорог общего </w:t>
            </w: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пользования местного значения за счет средств муниципального дорожного фонда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Софинансирование из муниципального бюджета средств бюджета Красноярского края на ремонт дорог общего пользования местного значения, являющихся подъездами к садоводческим обществам</w:t>
            </w:r>
          </w:p>
        </w:tc>
      </w:tr>
      <w:tr w:rsidR="00CC68AC" w:rsidRPr="00CC68AC" w:rsidTr="00CC68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Софинансирование из муниципального бюджета средств бюджета Красноярского края на ремонт дорог</w:t>
            </w:r>
          </w:p>
        </w:tc>
      </w:tr>
      <w:tr w:rsidR="00CC68AC" w:rsidRPr="00CC68AC" w:rsidTr="00CC68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Бюджетные инвестиции в выполнение работ по строительству проезда</w:t>
            </w:r>
          </w:p>
        </w:tc>
      </w:tr>
      <w:tr w:rsidR="00CC68AC" w:rsidRPr="00CC68AC" w:rsidTr="00CC68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8AC" w:rsidRPr="00CC68AC" w:rsidRDefault="00CC68AC" w:rsidP="00CC68A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263 400 387,25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653 812 005,25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C68A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263 400 387,25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653 812 005,25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CC68AC" w:rsidRPr="00CC68AC" w:rsidTr="00CC6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C68AC" w:rsidRPr="00CC68AC" w:rsidTr="00CC68A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E9" w:rsidRDefault="00B672E9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68AC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8AC" w:rsidRPr="00CC68AC" w:rsidRDefault="00CC68AC" w:rsidP="00CC68A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586394" w:rsidRPr="008E0534" w:rsidSect="00CC68AC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47" w:rsidRDefault="00235E47">
      <w:r>
        <w:separator/>
      </w:r>
    </w:p>
  </w:endnote>
  <w:endnote w:type="continuationSeparator" w:id="0">
    <w:p w:rsidR="00235E47" w:rsidRDefault="0023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47" w:rsidRDefault="00235E47">
      <w:r>
        <w:separator/>
      </w:r>
    </w:p>
  </w:footnote>
  <w:footnote w:type="continuationSeparator" w:id="0">
    <w:p w:rsidR="00235E47" w:rsidRDefault="0023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47" w:rsidRDefault="00235E4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235E47" w:rsidRDefault="00C218A7">
        <w:pPr>
          <w:pStyle w:val="a7"/>
          <w:jc w:val="center"/>
        </w:pPr>
      </w:p>
    </w:sdtContent>
  </w:sdt>
  <w:p w:rsidR="00235E47" w:rsidRDefault="00235E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0E85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1603C"/>
    <w:rsid w:val="0071747B"/>
    <w:rsid w:val="007323A2"/>
    <w:rsid w:val="007334A3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1F60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2B83"/>
    <w:rsid w:val="008D6A79"/>
    <w:rsid w:val="008E0534"/>
    <w:rsid w:val="008E1AA7"/>
    <w:rsid w:val="008E31F9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D10"/>
    <w:rsid w:val="00B63EA8"/>
    <w:rsid w:val="00B672E9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218A7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C68AC"/>
    <w:rsid w:val="00CD5149"/>
    <w:rsid w:val="00CD5F1B"/>
    <w:rsid w:val="00CD6043"/>
    <w:rsid w:val="00CD6AC6"/>
    <w:rsid w:val="00CD7175"/>
    <w:rsid w:val="00CE3583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CC68AC"/>
    <w:pPr>
      <w:spacing w:before="100" w:beforeAutospacing="1" w:after="100" w:afterAutospacing="1"/>
    </w:pPr>
    <w:rPr>
      <w:rFonts w:ascii="Arial" w:eastAsia="Times New Roman" w:hAnsi="Arial" w:cs="Arial"/>
      <w:sz w:val="27"/>
      <w:szCs w:val="27"/>
    </w:rPr>
  </w:style>
  <w:style w:type="paragraph" w:customStyle="1" w:styleId="xl64">
    <w:name w:val="xl64"/>
    <w:basedOn w:val="a"/>
    <w:rsid w:val="00CC68AC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CC68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CC68A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CC68A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CC68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CC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CC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CC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CC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CC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CC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CC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CC68AC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CC68A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8">
    <w:name w:val="xl78"/>
    <w:basedOn w:val="a"/>
    <w:rsid w:val="00CC68A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9">
    <w:name w:val="xl79"/>
    <w:basedOn w:val="a"/>
    <w:rsid w:val="00CC68AC"/>
    <w:pP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CC68A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CC68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8BE23-5C85-470A-BDE0-9519A69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2578</Words>
  <Characters>20635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2022-04-04T08:56:00Z</cp:lastPrinted>
  <dcterms:created xsi:type="dcterms:W3CDTF">2022-04-05T04:35:00Z</dcterms:created>
  <dcterms:modified xsi:type="dcterms:W3CDTF">2022-04-05T04:35:00Z</dcterms:modified>
</cp:coreProperties>
</file>