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BB26BD" w:rsidRDefault="00BB26BD" w:rsidP="00BB26BD">
      <w:pPr>
        <w:framePr w:w="9616" w:h="441" w:hSpace="180" w:wrap="around" w:vAnchor="text" w:hAnchor="page" w:x="1681" w:y="3244"/>
        <w:widowControl w:val="0"/>
        <w:spacing w:after="0" w:line="240" w:lineRule="auto"/>
      </w:pPr>
      <w:r>
        <w:rPr>
          <w:u w:val="single"/>
        </w:rPr>
        <w:t xml:space="preserve"> </w:t>
      </w:r>
      <w:r w:rsidRPr="00BB26BD">
        <w:rPr>
          <w:u w:val="single"/>
        </w:rPr>
        <w:t>25.02</w:t>
      </w:r>
      <w:r>
        <w:t>.</w:t>
      </w:r>
      <w:r w:rsidR="00C13870" w:rsidRPr="00C13870">
        <w:t>2022</w:t>
      </w:r>
      <w:r w:rsidR="006969A1" w:rsidRPr="00C13870">
        <w:t xml:space="preserve">                                                                                                           </w:t>
      </w:r>
      <w:r w:rsidR="00C13870">
        <w:tab/>
      </w:r>
      <w:r>
        <w:tab/>
      </w:r>
      <w:r>
        <w:tab/>
      </w:r>
      <w:r w:rsidR="00604F66" w:rsidRPr="00C13870">
        <w:t>№</w:t>
      </w:r>
      <w:r w:rsidR="006969A1" w:rsidRPr="00C13870">
        <w:t xml:space="preserve"> </w:t>
      </w:r>
      <w:r w:rsidR="005E177B" w:rsidRPr="00C13870">
        <w:t xml:space="preserve"> </w:t>
      </w:r>
      <w:r w:rsidR="00C13870" w:rsidRPr="00C13870">
        <w:t>_</w:t>
      </w:r>
      <w:r w:rsidRPr="00BB26BD">
        <w:rPr>
          <w:u w:val="single"/>
        </w:rPr>
        <w:t>350</w:t>
      </w:r>
    </w:p>
    <w:p w:rsidR="006969A1" w:rsidRDefault="006969A1" w:rsidP="00C13870">
      <w:pPr>
        <w:framePr w:w="9616" w:h="441" w:hSpace="180" w:wrap="around" w:vAnchor="text" w:hAnchor="page" w:x="1681" w:y="3244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C13870">
      <w:pPr>
        <w:framePr w:w="9616" w:h="441" w:hSpace="180" w:wrap="around" w:vAnchor="text" w:hAnchor="page" w:x="1681" w:y="3244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О</w:t>
      </w:r>
      <w:r w:rsidR="00E206FC">
        <w:rPr>
          <w:rFonts w:eastAsia="Malgun Gothic"/>
          <w:sz w:val="28"/>
          <w:szCs w:val="28"/>
          <w:lang w:eastAsia="ru-RU"/>
        </w:rPr>
        <w:t xml:space="preserve"> внесении изменений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  <w:r w:rsidR="00E206FC" w:rsidRPr="00E206FC">
        <w:rPr>
          <w:rFonts w:eastAsia="Malgun Gothic"/>
          <w:sz w:val="28"/>
          <w:szCs w:val="28"/>
          <w:lang w:eastAsia="ru-RU"/>
        </w:rPr>
        <w:t>в постановление Администрации ЗАТО г. Железногорск от 24.05.2019 №1114 «Об утверждении Порядка сноса зел</w:t>
      </w:r>
      <w:r w:rsidR="00C13870">
        <w:rPr>
          <w:rFonts w:eastAsia="Malgun Gothic"/>
          <w:sz w:val="28"/>
          <w:szCs w:val="28"/>
          <w:lang w:eastAsia="ru-RU"/>
        </w:rPr>
        <w:t>ё</w:t>
      </w:r>
      <w:r w:rsidR="00E206FC" w:rsidRPr="00E206FC">
        <w:rPr>
          <w:rFonts w:eastAsia="Malgun Gothic"/>
          <w:sz w:val="28"/>
          <w:szCs w:val="28"/>
          <w:lang w:eastAsia="ru-RU"/>
        </w:rPr>
        <w:t>ных насаждений на территории ЗАТО Железногорск»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CC78A7">
        <w:rPr>
          <w:rFonts w:eastAsia="Malgun Gothic"/>
          <w:sz w:val="28"/>
          <w:szCs w:val="28"/>
          <w:lang w:eastAsia="ru-RU"/>
        </w:rPr>
        <w:t>Руководствуясь</w:t>
      </w:r>
      <w:r w:rsidR="00CC78A7" w:rsidRPr="00CC78A7">
        <w:rPr>
          <w:sz w:val="28"/>
          <w:szCs w:val="28"/>
        </w:rPr>
        <w:t xml:space="preserve"> статьей</w:t>
      </w:r>
      <w:r w:rsidR="00CC78A7">
        <w:rPr>
          <w:sz w:val="28"/>
          <w:szCs w:val="28"/>
        </w:rPr>
        <w:t xml:space="preserve"> 36 </w:t>
      </w:r>
      <w:r w:rsidR="00CC78A7">
        <w:rPr>
          <w:rFonts w:eastAsia="Malgun Gothic"/>
          <w:sz w:val="28"/>
          <w:szCs w:val="28"/>
          <w:lang w:eastAsia="ru-RU"/>
        </w:rPr>
        <w:t>Жилищного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кодекс</w:t>
      </w:r>
      <w:r w:rsidR="00CC78A7">
        <w:rPr>
          <w:rFonts w:eastAsia="Malgun Gothic"/>
          <w:sz w:val="28"/>
          <w:szCs w:val="28"/>
          <w:lang w:eastAsia="ru-RU"/>
        </w:rPr>
        <w:t>а Российской Федерации от 29.12.2004 №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188-ФЗ</w:t>
      </w:r>
      <w:r w:rsidR="00CC78A7">
        <w:rPr>
          <w:rFonts w:eastAsia="Malgun Gothic"/>
          <w:sz w:val="28"/>
          <w:szCs w:val="28"/>
          <w:lang w:eastAsia="ru-RU"/>
        </w:rPr>
        <w:t>,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</w:t>
      </w:r>
      <w:r w:rsidRPr="00EB2143">
        <w:rPr>
          <w:rFonts w:eastAsia="Malgun Gothic"/>
          <w:sz w:val="28"/>
          <w:szCs w:val="28"/>
          <w:lang w:eastAsia="ru-RU"/>
        </w:rPr>
        <w:t xml:space="preserve">статьей 16 Федерального закона от 06.10.2003 </w:t>
      </w:r>
      <w:r w:rsidR="005C4063">
        <w:rPr>
          <w:rFonts w:eastAsia="Malgun Gothic"/>
          <w:sz w:val="28"/>
          <w:szCs w:val="28"/>
          <w:lang w:eastAsia="ru-RU"/>
        </w:rPr>
        <w:t xml:space="preserve">          </w:t>
      </w:r>
      <w:r w:rsidRPr="00EB2143">
        <w:rPr>
          <w:rFonts w:eastAsia="Malgun Gothic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Федеральным з</w:t>
      </w:r>
      <w:r w:rsidR="00C13870">
        <w:rPr>
          <w:rFonts w:eastAsia="Malgun Gothic"/>
          <w:sz w:val="28"/>
          <w:szCs w:val="28"/>
          <w:lang w:eastAsia="ru-RU"/>
        </w:rPr>
        <w:t>аконом от 10.01.2002 № 7-ФЗ «Об </w:t>
      </w:r>
      <w:r w:rsidRPr="00EB2143">
        <w:rPr>
          <w:rFonts w:eastAsia="Malgun Gothic"/>
          <w:sz w:val="28"/>
          <w:szCs w:val="28"/>
          <w:lang w:eastAsia="ru-RU"/>
        </w:rPr>
        <w:t xml:space="preserve">охране окружающей среды», </w:t>
      </w:r>
      <w:r w:rsidR="00A022EF" w:rsidRPr="00A022EF">
        <w:rPr>
          <w:rFonts w:eastAsia="Malgun Gothic"/>
          <w:sz w:val="28"/>
          <w:szCs w:val="28"/>
          <w:lang w:eastAsia="ru-RU"/>
        </w:rPr>
        <w:t>Ре</w:t>
      </w:r>
      <w:r w:rsidR="00C13870">
        <w:rPr>
          <w:rFonts w:eastAsia="Malgun Gothic"/>
          <w:sz w:val="28"/>
          <w:szCs w:val="28"/>
          <w:lang w:eastAsia="ru-RU"/>
        </w:rPr>
        <w:t>шением Совета депутатов ЗАТО г. </w:t>
      </w:r>
      <w:r w:rsidR="00A022EF" w:rsidRPr="00A022EF">
        <w:rPr>
          <w:rFonts w:eastAsia="Malgun Gothic"/>
          <w:sz w:val="28"/>
          <w:szCs w:val="28"/>
          <w:lang w:eastAsia="ru-RU"/>
        </w:rPr>
        <w:t>Железногорск Красноярского края от 07.09.2017 № 22-91Р «Об утверждении Правил благоустройства территории ЗАТО Железногорск»</w:t>
      </w:r>
      <w:r w:rsidR="00A022EF">
        <w:rPr>
          <w:rFonts w:eastAsia="Malgun Gothic"/>
          <w:sz w:val="28"/>
          <w:szCs w:val="28"/>
          <w:lang w:eastAsia="ru-RU"/>
        </w:rPr>
        <w:t xml:space="preserve">, </w:t>
      </w:r>
      <w:r w:rsidRPr="00EB2143">
        <w:rPr>
          <w:rFonts w:eastAsia="Malgun Gothic"/>
          <w:sz w:val="28"/>
          <w:szCs w:val="28"/>
          <w:lang w:eastAsia="ru-RU"/>
        </w:rPr>
        <w:t>в целях сохранения благоприятной окружающей среды, повышения ответственности за сохранность зел</w:t>
      </w:r>
      <w:r w:rsidR="00C13870">
        <w:rPr>
          <w:rFonts w:eastAsia="Malgun Gothic"/>
          <w:sz w:val="28"/>
          <w:szCs w:val="28"/>
          <w:lang w:eastAsia="ru-RU"/>
        </w:rPr>
        <w:t>ё</w:t>
      </w:r>
      <w:r w:rsidRPr="00EB2143">
        <w:rPr>
          <w:rFonts w:eastAsia="Malgun Gothic"/>
          <w:sz w:val="28"/>
          <w:szCs w:val="28"/>
          <w:lang w:eastAsia="ru-RU"/>
        </w:rPr>
        <w:t>ных насаждений, а также расчета восстановительной стоимости зел</w:t>
      </w:r>
      <w:r w:rsidR="00C13870">
        <w:rPr>
          <w:rFonts w:eastAsia="Malgun Gothic"/>
          <w:sz w:val="28"/>
          <w:szCs w:val="28"/>
          <w:lang w:eastAsia="ru-RU"/>
        </w:rPr>
        <w:t>ё</w:t>
      </w:r>
      <w:r w:rsidRPr="00EB2143">
        <w:rPr>
          <w:rFonts w:eastAsia="Malgun Gothic"/>
          <w:sz w:val="28"/>
          <w:szCs w:val="28"/>
          <w:lang w:eastAsia="ru-RU"/>
        </w:rPr>
        <w:t>ных насаждений при вынужденном сносе и ущерба при самовольном сносе зел</w:t>
      </w:r>
      <w:r w:rsidR="00C13870">
        <w:rPr>
          <w:rFonts w:eastAsia="Malgun Gothic"/>
          <w:sz w:val="28"/>
          <w:szCs w:val="28"/>
          <w:lang w:eastAsia="ru-RU"/>
        </w:rPr>
        <w:t>ё</w:t>
      </w:r>
      <w:r w:rsidRPr="00EB2143">
        <w:rPr>
          <w:rFonts w:eastAsia="Malgun Gothic"/>
          <w:sz w:val="28"/>
          <w:szCs w:val="28"/>
          <w:lang w:eastAsia="ru-RU"/>
        </w:rPr>
        <w:t>ных насаждений на территории ЗАТО Железногорск,</w:t>
      </w:r>
      <w:r w:rsidR="007A1CE1">
        <w:rPr>
          <w:rFonts w:eastAsia="Malgun Gothic"/>
          <w:sz w:val="28"/>
          <w:szCs w:val="28"/>
          <w:lang w:eastAsia="ru-RU"/>
        </w:rPr>
        <w:t xml:space="preserve"> </w:t>
      </w:r>
      <w:r w:rsidR="006D741C">
        <w:rPr>
          <w:rFonts w:eastAsia="Malgun Gothic"/>
          <w:sz w:val="28"/>
          <w:szCs w:val="28"/>
          <w:lang w:eastAsia="ru-RU"/>
        </w:rPr>
        <w:t>Уставом ЗАТО Железногорск,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ПОСТАНОВЛЯЮ: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2B1685" w:rsidRDefault="00C13870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1.</w:t>
      </w:r>
      <w:r>
        <w:rPr>
          <w:rFonts w:eastAsia="Malgun Gothic"/>
          <w:sz w:val="28"/>
          <w:szCs w:val="28"/>
          <w:lang w:eastAsia="ru-RU"/>
        </w:rPr>
        <w:tab/>
      </w:r>
      <w:r w:rsidR="00EA2754">
        <w:rPr>
          <w:rFonts w:eastAsia="Malgun Gothic"/>
          <w:sz w:val="28"/>
          <w:szCs w:val="28"/>
          <w:lang w:eastAsia="ru-RU"/>
        </w:rPr>
        <w:t>Внести изменение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в постановление Администрации ЗАТО г. Железногорск от </w:t>
      </w:r>
      <w:r w:rsidR="00771AA8">
        <w:rPr>
          <w:rFonts w:eastAsia="Malgun Gothic"/>
          <w:sz w:val="28"/>
          <w:szCs w:val="28"/>
          <w:lang w:eastAsia="ru-RU"/>
        </w:rPr>
        <w:t>24.05</w:t>
      </w:r>
      <w:r w:rsidR="00771AA8" w:rsidRPr="00771AA8">
        <w:rPr>
          <w:rFonts w:eastAsia="Malgun Gothic"/>
          <w:sz w:val="28"/>
          <w:szCs w:val="28"/>
          <w:lang w:eastAsia="ru-RU"/>
        </w:rPr>
        <w:t>.20</w:t>
      </w:r>
      <w:r w:rsidR="00771AA8">
        <w:rPr>
          <w:rFonts w:eastAsia="Malgun Gothic"/>
          <w:sz w:val="28"/>
          <w:szCs w:val="28"/>
          <w:lang w:eastAsia="ru-RU"/>
        </w:rPr>
        <w:t>19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</w:t>
      </w:r>
      <w:r w:rsidR="000465FC">
        <w:rPr>
          <w:rFonts w:eastAsia="Malgun Gothic"/>
          <w:sz w:val="28"/>
          <w:szCs w:val="28"/>
          <w:lang w:eastAsia="ru-RU"/>
        </w:rPr>
        <w:t>№</w:t>
      </w:r>
      <w:r w:rsidR="00771AA8" w:rsidRPr="00771AA8">
        <w:rPr>
          <w:rFonts w:eastAsia="Malgun Gothic"/>
          <w:sz w:val="28"/>
          <w:szCs w:val="28"/>
          <w:lang w:eastAsia="ru-RU"/>
        </w:rPr>
        <w:t>1</w:t>
      </w:r>
      <w:r w:rsidR="00771AA8">
        <w:rPr>
          <w:rFonts w:eastAsia="Malgun Gothic"/>
          <w:sz w:val="28"/>
          <w:szCs w:val="28"/>
          <w:lang w:eastAsia="ru-RU"/>
        </w:rPr>
        <w:t>114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«Об утверждении </w:t>
      </w:r>
      <w:r w:rsidR="00771AA8">
        <w:rPr>
          <w:rFonts w:eastAsia="Malgun Gothic"/>
          <w:sz w:val="28"/>
          <w:szCs w:val="28"/>
          <w:lang w:eastAsia="ru-RU"/>
        </w:rPr>
        <w:t xml:space="preserve">Порядка сноса зеленых насаждений на территории ЗАТО </w:t>
      </w:r>
      <w:r w:rsidR="00771AA8" w:rsidRPr="000465FC">
        <w:rPr>
          <w:rFonts w:eastAsia="Malgun Gothic"/>
          <w:sz w:val="28"/>
          <w:szCs w:val="28"/>
          <w:lang w:eastAsia="ru-RU"/>
        </w:rPr>
        <w:t>Железногорск»</w:t>
      </w:r>
      <w:r w:rsidR="002B1685">
        <w:rPr>
          <w:rFonts w:eastAsia="Malgun Gothic"/>
          <w:sz w:val="28"/>
          <w:szCs w:val="28"/>
          <w:lang w:eastAsia="ru-RU"/>
        </w:rPr>
        <w:t>:</w:t>
      </w:r>
      <w:r w:rsidR="00824950">
        <w:rPr>
          <w:rFonts w:eastAsia="Malgun Gothic"/>
          <w:sz w:val="28"/>
          <w:szCs w:val="28"/>
          <w:lang w:eastAsia="ru-RU"/>
        </w:rPr>
        <w:t xml:space="preserve"> </w:t>
      </w:r>
    </w:p>
    <w:p w:rsidR="00C13870" w:rsidRDefault="00C13870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1.1.</w:t>
      </w:r>
      <w:r>
        <w:rPr>
          <w:rFonts w:eastAsia="Malgun Gothic"/>
          <w:sz w:val="28"/>
          <w:szCs w:val="28"/>
          <w:lang w:eastAsia="ru-RU"/>
        </w:rPr>
        <w:tab/>
        <w:t>Пункт 1.1 приложения</w:t>
      </w:r>
      <w:r w:rsidR="00EB4DEA" w:rsidRPr="00EB4DEA">
        <w:rPr>
          <w:rFonts w:eastAsia="Malgun Gothic"/>
          <w:sz w:val="28"/>
          <w:szCs w:val="28"/>
          <w:lang w:eastAsia="ru-RU"/>
        </w:rPr>
        <w:t xml:space="preserve"> к постановлению изложить в новой ред</w:t>
      </w:r>
      <w:r w:rsidR="00EB4DEA">
        <w:rPr>
          <w:rFonts w:eastAsia="Malgun Gothic"/>
          <w:sz w:val="28"/>
          <w:szCs w:val="28"/>
          <w:lang w:eastAsia="ru-RU"/>
        </w:rPr>
        <w:t>акции</w:t>
      </w:r>
      <w:r>
        <w:rPr>
          <w:rFonts w:eastAsia="Malgun Gothic"/>
          <w:sz w:val="28"/>
          <w:szCs w:val="28"/>
          <w:lang w:eastAsia="ru-RU"/>
        </w:rPr>
        <w:t>:</w:t>
      </w:r>
    </w:p>
    <w:p w:rsidR="00C13870" w:rsidRDefault="00C13870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«1.1.</w:t>
      </w:r>
      <w:r>
        <w:rPr>
          <w:rFonts w:eastAsia="Malgun Gothic"/>
          <w:sz w:val="28"/>
          <w:szCs w:val="28"/>
          <w:lang w:eastAsia="ru-RU"/>
        </w:rPr>
        <w:tab/>
      </w:r>
      <w:r w:rsidRPr="00C13870">
        <w:rPr>
          <w:rFonts w:eastAsia="Malgun Gothic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06.10.2003 </w:t>
      </w:r>
      <w:r>
        <w:rPr>
          <w:rFonts w:eastAsia="Malgun Gothic"/>
          <w:sz w:val="28"/>
          <w:szCs w:val="28"/>
          <w:lang w:eastAsia="ru-RU"/>
        </w:rPr>
        <w:t>№</w:t>
      </w:r>
      <w:r w:rsidRPr="00C13870">
        <w:rPr>
          <w:rFonts w:eastAsia="Malgun Gothic"/>
          <w:sz w:val="28"/>
          <w:szCs w:val="28"/>
          <w:lang w:eastAsia="ru-RU"/>
        </w:rPr>
        <w:t xml:space="preserve"> 131-ФЗ </w:t>
      </w:r>
      <w:r>
        <w:rPr>
          <w:rFonts w:eastAsia="Malgun Gothic"/>
          <w:sz w:val="28"/>
          <w:szCs w:val="28"/>
          <w:lang w:eastAsia="ru-RU"/>
        </w:rPr>
        <w:t>«</w:t>
      </w:r>
      <w:r w:rsidRPr="00C13870">
        <w:rPr>
          <w:rFonts w:eastAsia="Malgun Gothic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Malgun Gothic"/>
          <w:sz w:val="28"/>
          <w:szCs w:val="28"/>
          <w:lang w:eastAsia="ru-RU"/>
        </w:rPr>
        <w:t>»</w:t>
      </w:r>
      <w:r w:rsidRPr="00C13870">
        <w:rPr>
          <w:rFonts w:eastAsia="Malgun Gothic"/>
          <w:sz w:val="28"/>
          <w:szCs w:val="28"/>
          <w:lang w:eastAsia="ru-RU"/>
        </w:rPr>
        <w:t xml:space="preserve">, Федеральным законом от 10.01.2002 </w:t>
      </w:r>
      <w:r>
        <w:rPr>
          <w:rFonts w:eastAsia="Malgun Gothic"/>
          <w:sz w:val="28"/>
          <w:szCs w:val="28"/>
          <w:lang w:eastAsia="ru-RU"/>
        </w:rPr>
        <w:t>№</w:t>
      </w:r>
      <w:r w:rsidRPr="00C13870">
        <w:rPr>
          <w:rFonts w:eastAsia="Malgun Gothic"/>
          <w:sz w:val="28"/>
          <w:szCs w:val="28"/>
          <w:lang w:eastAsia="ru-RU"/>
        </w:rPr>
        <w:t xml:space="preserve"> 7-ФЗ </w:t>
      </w:r>
      <w:r>
        <w:rPr>
          <w:rFonts w:eastAsia="Malgun Gothic"/>
          <w:sz w:val="28"/>
          <w:szCs w:val="28"/>
          <w:lang w:eastAsia="ru-RU"/>
        </w:rPr>
        <w:t>«</w:t>
      </w:r>
      <w:r w:rsidRPr="00C13870">
        <w:rPr>
          <w:rFonts w:eastAsia="Malgun Gothic"/>
          <w:sz w:val="28"/>
          <w:szCs w:val="28"/>
          <w:lang w:eastAsia="ru-RU"/>
        </w:rPr>
        <w:t>Об охране окружающей среды</w:t>
      </w:r>
      <w:r>
        <w:rPr>
          <w:rFonts w:eastAsia="Malgun Gothic"/>
          <w:sz w:val="28"/>
          <w:szCs w:val="28"/>
          <w:lang w:eastAsia="ru-RU"/>
        </w:rPr>
        <w:t>»</w:t>
      </w:r>
      <w:r w:rsidRPr="00C13870">
        <w:rPr>
          <w:rFonts w:eastAsia="Malgun Gothic"/>
          <w:sz w:val="28"/>
          <w:szCs w:val="28"/>
          <w:lang w:eastAsia="ru-RU"/>
        </w:rPr>
        <w:t xml:space="preserve">, Правилами благоустройства территории ЗАТО Железногорск, утвержденными Решением Совета депутатов ЗАТО Железногорск от 07.09.2017 </w:t>
      </w:r>
      <w:r>
        <w:rPr>
          <w:rFonts w:eastAsia="Malgun Gothic"/>
          <w:sz w:val="28"/>
          <w:szCs w:val="28"/>
          <w:lang w:eastAsia="ru-RU"/>
        </w:rPr>
        <w:t>№</w:t>
      </w:r>
      <w:r w:rsidRPr="00C13870">
        <w:rPr>
          <w:rFonts w:eastAsia="Malgun Gothic"/>
          <w:sz w:val="28"/>
          <w:szCs w:val="28"/>
          <w:lang w:eastAsia="ru-RU"/>
        </w:rPr>
        <w:t xml:space="preserve"> 22-91Р, и </w:t>
      </w:r>
      <w:r w:rsidRPr="00C13870">
        <w:rPr>
          <w:rFonts w:eastAsia="Malgun Gothic"/>
          <w:sz w:val="28"/>
          <w:szCs w:val="28"/>
          <w:lang w:eastAsia="ru-RU"/>
        </w:rPr>
        <w:lastRenderedPageBreak/>
        <w:t>распространяется на правоотношения по сносу зел</w:t>
      </w:r>
      <w:r>
        <w:rPr>
          <w:rFonts w:eastAsia="Malgun Gothic"/>
          <w:sz w:val="28"/>
          <w:szCs w:val="28"/>
          <w:lang w:eastAsia="ru-RU"/>
        </w:rPr>
        <w:t>ё</w:t>
      </w:r>
      <w:r w:rsidRPr="00C13870">
        <w:rPr>
          <w:rFonts w:eastAsia="Malgun Gothic"/>
          <w:sz w:val="28"/>
          <w:szCs w:val="28"/>
          <w:lang w:eastAsia="ru-RU"/>
        </w:rPr>
        <w:t>ных насаждений на земельных участках, находящихся в муниципальной собственности ЗАТО Железногорск</w:t>
      </w:r>
      <w:r>
        <w:rPr>
          <w:rFonts w:eastAsia="Malgun Gothic"/>
          <w:sz w:val="28"/>
          <w:szCs w:val="28"/>
          <w:lang w:eastAsia="ru-RU"/>
        </w:rPr>
        <w:t xml:space="preserve">, </w:t>
      </w:r>
      <w:r w:rsidR="00814F05" w:rsidRPr="00C13870">
        <w:rPr>
          <w:rFonts w:eastAsia="Malgun Gothic"/>
          <w:sz w:val="28"/>
          <w:szCs w:val="28"/>
          <w:lang w:eastAsia="ru-RU"/>
        </w:rPr>
        <w:t>на земельных участках государственная собственность на которые не разграничена</w:t>
      </w:r>
      <w:r w:rsidR="00814F05">
        <w:rPr>
          <w:rFonts w:eastAsia="Malgun Gothic"/>
          <w:sz w:val="28"/>
          <w:szCs w:val="28"/>
          <w:lang w:eastAsia="ru-RU"/>
        </w:rPr>
        <w:t xml:space="preserve">, на </w:t>
      </w:r>
      <w:r>
        <w:rPr>
          <w:rFonts w:eastAsia="Malgun Gothic"/>
          <w:sz w:val="28"/>
          <w:szCs w:val="28"/>
          <w:lang w:eastAsia="ru-RU"/>
        </w:rPr>
        <w:t>земельных участках, расположенных в границах городского округа ЗАТО Железногорск Красноярского края, находящихся на праве пост</w:t>
      </w:r>
      <w:r w:rsidR="00814F05">
        <w:rPr>
          <w:rFonts w:eastAsia="Malgun Gothic"/>
          <w:sz w:val="28"/>
          <w:szCs w:val="28"/>
          <w:lang w:eastAsia="ru-RU"/>
        </w:rPr>
        <w:t>оянного бессрочного пользования</w:t>
      </w:r>
      <w:r w:rsidRPr="00C13870">
        <w:rPr>
          <w:rFonts w:eastAsia="Malgun Gothic"/>
          <w:sz w:val="28"/>
          <w:szCs w:val="28"/>
          <w:lang w:eastAsia="ru-RU"/>
        </w:rPr>
        <w:t>.</w:t>
      </w:r>
      <w:r>
        <w:rPr>
          <w:rFonts w:eastAsia="Malgun Gothic"/>
          <w:sz w:val="28"/>
          <w:szCs w:val="28"/>
          <w:lang w:eastAsia="ru-RU"/>
        </w:rPr>
        <w:t>».</w:t>
      </w:r>
    </w:p>
    <w:p w:rsidR="00814F05" w:rsidRDefault="00814F05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 xml:space="preserve">2. Таблицу </w:t>
      </w:r>
      <w:r w:rsidR="00306861">
        <w:rPr>
          <w:rFonts w:eastAsia="Malgun Gothic"/>
          <w:sz w:val="28"/>
          <w:szCs w:val="28"/>
          <w:lang w:eastAsia="ru-RU"/>
        </w:rPr>
        <w:t xml:space="preserve">№ </w:t>
      </w:r>
      <w:r>
        <w:rPr>
          <w:rFonts w:eastAsia="Malgun Gothic"/>
          <w:sz w:val="28"/>
          <w:szCs w:val="28"/>
          <w:lang w:eastAsia="ru-RU"/>
        </w:rPr>
        <w:t xml:space="preserve">6 </w:t>
      </w:r>
      <w:r w:rsidR="00306861">
        <w:rPr>
          <w:rFonts w:eastAsia="Malgun Gothic"/>
          <w:sz w:val="28"/>
          <w:szCs w:val="28"/>
          <w:lang w:eastAsia="ru-RU"/>
        </w:rPr>
        <w:t>приложения 3 к Порядку сноса насаждений на территории ЗАТО Железногорск «Методика расчета восстановительной стоимости зеленых насаждений в случае их вынужденного снова» дополнить строкой 13 следующего содержания:</w:t>
      </w:r>
    </w:p>
    <w:p w:rsidR="00306861" w:rsidRDefault="00306861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211"/>
      </w:tblGrid>
      <w:tr w:rsidR="00306861" w:rsidRPr="00306861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61" w:rsidRPr="00306861" w:rsidRDefault="00306861" w:rsidP="0030686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Строительство, реконструкция объектов капитального строительства, осущ</w:t>
            </w:r>
            <w:r w:rsidR="00CC4007">
              <w:rPr>
                <w:sz w:val="28"/>
                <w:szCs w:val="28"/>
                <w:lang w:eastAsia="ru-RU"/>
              </w:rPr>
              <w:t xml:space="preserve">ествляемого по государственным </w:t>
            </w:r>
            <w:r>
              <w:rPr>
                <w:sz w:val="28"/>
                <w:szCs w:val="28"/>
                <w:lang w:eastAsia="ru-RU"/>
              </w:rPr>
              <w:t>и муниципальным контрактам для государственных или муниципальных нужд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61" w:rsidRPr="00306861" w:rsidRDefault="00306861" w:rsidP="0030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306861" w:rsidRDefault="00306861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</w:p>
    <w:p w:rsidR="00771AA8" w:rsidRPr="00771AA8" w:rsidRDefault="00306861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3</w:t>
      </w:r>
      <w:r w:rsidR="00771AA8" w:rsidRPr="00771AA8">
        <w:rPr>
          <w:rFonts w:eastAsia="Malgun Gothic"/>
          <w:sz w:val="28"/>
          <w:szCs w:val="28"/>
          <w:lang w:eastAsia="ru-RU"/>
        </w:rPr>
        <w:t>.</w:t>
      </w:r>
      <w:r w:rsidR="00C13870">
        <w:rPr>
          <w:rFonts w:eastAsia="Malgun Gothic"/>
          <w:sz w:val="28"/>
          <w:szCs w:val="28"/>
          <w:lang w:eastAsia="ru-RU"/>
        </w:rPr>
        <w:tab/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Управлению внутреннего контроля Администрации ЗАТО </w:t>
      </w:r>
      <w:r w:rsidR="00715DFB">
        <w:rPr>
          <w:rFonts w:eastAsia="Malgun Gothic"/>
          <w:sz w:val="28"/>
          <w:szCs w:val="28"/>
          <w:lang w:eastAsia="ru-RU"/>
        </w:rPr>
        <w:t>г. </w:t>
      </w:r>
      <w:r w:rsidR="00771AA8" w:rsidRPr="00771AA8">
        <w:rPr>
          <w:rFonts w:eastAsia="Malgun Gothic"/>
          <w:sz w:val="28"/>
          <w:szCs w:val="28"/>
          <w:lang w:eastAsia="ru-RU"/>
        </w:rPr>
        <w:t>Железногорск (Е. Н. Панченко) довести до сведения населения настоящее постановление через газету «Город и горожане».</w:t>
      </w:r>
    </w:p>
    <w:p w:rsidR="007A1CE1" w:rsidRPr="007A1CE1" w:rsidRDefault="00306861" w:rsidP="007A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4</w:t>
      </w:r>
      <w:r w:rsidR="00C13870">
        <w:rPr>
          <w:rFonts w:eastAsia="Malgun Gothic"/>
          <w:sz w:val="28"/>
          <w:szCs w:val="28"/>
          <w:lang w:eastAsia="ru-RU"/>
        </w:rPr>
        <w:t>.</w:t>
      </w:r>
      <w:r w:rsidR="00C13870">
        <w:rPr>
          <w:rFonts w:eastAsia="Malgun Gothic"/>
          <w:sz w:val="28"/>
          <w:szCs w:val="28"/>
          <w:lang w:eastAsia="ru-RU"/>
        </w:rPr>
        <w:tab/>
      </w:r>
      <w:r w:rsidR="007A1CE1" w:rsidRPr="007A1CE1">
        <w:rPr>
          <w:rFonts w:eastAsia="Malgun Gothic"/>
          <w:sz w:val="28"/>
          <w:szCs w:val="28"/>
          <w:lang w:eastAsia="ru-RU"/>
        </w:rPr>
        <w:t>Отделу общественных связей Администрации</w:t>
      </w:r>
      <w:r w:rsidR="00C13870">
        <w:rPr>
          <w:rFonts w:eastAsia="Malgun Gothic"/>
          <w:sz w:val="28"/>
          <w:szCs w:val="28"/>
          <w:lang w:eastAsia="ru-RU"/>
        </w:rPr>
        <w:t xml:space="preserve"> ЗАТО г. </w:t>
      </w:r>
      <w:r w:rsidR="007A1CE1" w:rsidRPr="007A1CE1">
        <w:rPr>
          <w:rFonts w:eastAsia="Malgun Gothic"/>
          <w:sz w:val="28"/>
          <w:szCs w:val="28"/>
          <w:lang w:eastAsia="ru-RU"/>
        </w:rPr>
        <w:t>Железногорск (И. 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71AA8" w:rsidRPr="00771AA8" w:rsidRDefault="00306861" w:rsidP="007A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5</w:t>
      </w:r>
      <w:r w:rsidR="00771AA8" w:rsidRPr="00771AA8">
        <w:rPr>
          <w:rFonts w:eastAsia="Malgun Gothic"/>
          <w:sz w:val="28"/>
          <w:szCs w:val="28"/>
          <w:lang w:eastAsia="ru-RU"/>
        </w:rPr>
        <w:t>.</w:t>
      </w:r>
      <w:r w:rsidR="00C13870">
        <w:rPr>
          <w:rFonts w:eastAsia="Malgun Gothic"/>
          <w:sz w:val="28"/>
          <w:szCs w:val="28"/>
          <w:lang w:eastAsia="ru-RU"/>
        </w:rPr>
        <w:tab/>
      </w:r>
      <w:r w:rsidR="00771AA8" w:rsidRPr="00771AA8">
        <w:rPr>
          <w:rFonts w:eastAsia="Malgun Gothic"/>
          <w:sz w:val="28"/>
          <w:szCs w:val="28"/>
          <w:lang w:eastAsia="ru-RU"/>
        </w:rPr>
        <w:t>Контроль над исполнением настоящего постановления возложить на пе</w:t>
      </w:r>
      <w:r w:rsidR="00C13870">
        <w:rPr>
          <w:rFonts w:eastAsia="Malgun Gothic"/>
          <w:sz w:val="28"/>
          <w:szCs w:val="28"/>
          <w:lang w:eastAsia="ru-RU"/>
        </w:rPr>
        <w:t>рвого заместителя Главы ЗАТО г. </w:t>
      </w:r>
      <w:r w:rsidR="00771AA8" w:rsidRPr="00771AA8">
        <w:rPr>
          <w:rFonts w:eastAsia="Malgun Gothic"/>
          <w:sz w:val="28"/>
          <w:szCs w:val="28"/>
          <w:lang w:eastAsia="ru-RU"/>
        </w:rPr>
        <w:t>Железногорск по жилищно-коммунальному хозяйству А.А. Сергейкина.</w:t>
      </w:r>
    </w:p>
    <w:p w:rsidR="00771AA8" w:rsidRPr="00771AA8" w:rsidRDefault="00306861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C13870">
        <w:rPr>
          <w:rFonts w:eastAsia="Times New Roman"/>
          <w:sz w:val="28"/>
          <w:szCs w:val="28"/>
          <w:lang w:eastAsia="ru-RU"/>
        </w:rPr>
        <w:t>.</w:t>
      </w:r>
      <w:r w:rsidR="00C13870">
        <w:rPr>
          <w:rFonts w:eastAsia="Times New Roman"/>
          <w:sz w:val="28"/>
          <w:szCs w:val="28"/>
          <w:lang w:eastAsia="ru-RU"/>
        </w:rPr>
        <w:tab/>
      </w:r>
      <w:r w:rsidR="00771AA8" w:rsidRPr="00771AA8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</w:t>
      </w:r>
      <w:r w:rsidR="000257C1">
        <w:rPr>
          <w:rFonts w:eastAsia="Malgun Gothic"/>
          <w:sz w:val="28"/>
          <w:szCs w:val="28"/>
          <w:lang w:eastAsia="ru-RU"/>
        </w:rPr>
        <w:t>го офици</w:t>
      </w:r>
      <w:r w:rsidR="00CC78A7">
        <w:rPr>
          <w:rFonts w:eastAsia="Malgun Gothic"/>
          <w:sz w:val="28"/>
          <w:szCs w:val="28"/>
          <w:lang w:eastAsia="ru-RU"/>
        </w:rPr>
        <w:t>ального опубликования.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Глава ЗАТО г. Железногорск</w:t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="002B1685">
        <w:rPr>
          <w:rFonts w:eastAsia="Malgun Gothic"/>
          <w:sz w:val="28"/>
          <w:szCs w:val="28"/>
          <w:lang w:eastAsia="ru-RU"/>
        </w:rPr>
        <w:t xml:space="preserve">  </w:t>
      </w:r>
      <w:r w:rsidRPr="00EB2143">
        <w:rPr>
          <w:rFonts w:eastAsia="Malgun Gothic"/>
          <w:sz w:val="28"/>
          <w:szCs w:val="28"/>
          <w:lang w:eastAsia="ru-RU"/>
        </w:rPr>
        <w:t>И. Г. Куксин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  <w:bookmarkStart w:id="0" w:name="_GoBack"/>
      <w:bookmarkEnd w:id="0"/>
    </w:p>
    <w:sectPr w:rsidR="00EB2143" w:rsidRPr="00EB2143" w:rsidSect="00C13870">
      <w:pgSz w:w="11907" w:h="16840" w:code="9"/>
      <w:pgMar w:top="680" w:right="680" w:bottom="68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E4" w:rsidRDefault="00707FE4" w:rsidP="00D53F46">
      <w:pPr>
        <w:spacing w:after="0" w:line="240" w:lineRule="auto"/>
      </w:pPr>
      <w:r>
        <w:separator/>
      </w:r>
    </w:p>
  </w:endnote>
  <w:endnote w:type="continuationSeparator" w:id="0">
    <w:p w:rsidR="00707FE4" w:rsidRDefault="00707FE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E4" w:rsidRDefault="00707FE4" w:rsidP="00D53F46">
      <w:pPr>
        <w:spacing w:after="0" w:line="240" w:lineRule="auto"/>
      </w:pPr>
      <w:r>
        <w:separator/>
      </w:r>
    </w:p>
  </w:footnote>
  <w:footnote w:type="continuationSeparator" w:id="0">
    <w:p w:rsidR="00707FE4" w:rsidRDefault="00707FE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C7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6A6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1685"/>
    <w:rsid w:val="002B441E"/>
    <w:rsid w:val="002B5618"/>
    <w:rsid w:val="002B6D1A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861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E4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4063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33C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7E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4A0"/>
    <w:rsid w:val="0068243A"/>
    <w:rsid w:val="00683C5D"/>
    <w:rsid w:val="00683C8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41C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E4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0ED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1CE1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696D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4F05"/>
    <w:rsid w:val="00817B4A"/>
    <w:rsid w:val="00820042"/>
    <w:rsid w:val="0082153C"/>
    <w:rsid w:val="00821C34"/>
    <w:rsid w:val="0082377E"/>
    <w:rsid w:val="00824950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0E31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988"/>
    <w:rsid w:val="008A5179"/>
    <w:rsid w:val="008A5774"/>
    <w:rsid w:val="008A5C29"/>
    <w:rsid w:val="008A7911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C9C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760"/>
    <w:rsid w:val="009F1DFA"/>
    <w:rsid w:val="009F3ABA"/>
    <w:rsid w:val="009F3EC0"/>
    <w:rsid w:val="009F5DA5"/>
    <w:rsid w:val="009F70FF"/>
    <w:rsid w:val="00A00802"/>
    <w:rsid w:val="00A022E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D5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866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6BD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2E9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870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007"/>
    <w:rsid w:val="00CC4159"/>
    <w:rsid w:val="00CC5FAA"/>
    <w:rsid w:val="00CC68B2"/>
    <w:rsid w:val="00CC6A00"/>
    <w:rsid w:val="00CC75B4"/>
    <w:rsid w:val="00CC78A7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1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67FEC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80"/>
    <w:rsid w:val="00D910A9"/>
    <w:rsid w:val="00D9151B"/>
    <w:rsid w:val="00D9195C"/>
    <w:rsid w:val="00D91F12"/>
    <w:rsid w:val="00D9270F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DE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45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423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62A56-D714-4354-8095-707C2B7A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99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7BE87-36C9-4EF9-B220-235273A7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3457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Юлия Н. Агилова</cp:lastModifiedBy>
  <cp:revision>8</cp:revision>
  <cp:lastPrinted>2022-02-25T02:15:00Z</cp:lastPrinted>
  <dcterms:created xsi:type="dcterms:W3CDTF">2022-02-14T04:13:00Z</dcterms:created>
  <dcterms:modified xsi:type="dcterms:W3CDTF">2022-02-28T04:28:00Z</dcterms:modified>
</cp:coreProperties>
</file>