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7F2E82" w:rsidRDefault="00270D19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lang w:val="en-US"/>
        </w:rPr>
      </w:pPr>
      <w:r w:rsidRPr="007F2E82">
        <w:t xml:space="preserve">      </w:t>
      </w:r>
      <w:r w:rsidR="007F2E82">
        <w:t>13.12.</w:t>
      </w:r>
      <w:r w:rsidR="006969A1" w:rsidRPr="007F2E82">
        <w:t>20</w:t>
      </w:r>
      <w:r w:rsidRPr="007F2E82">
        <w:t>21</w:t>
      </w:r>
      <w:r w:rsidR="006969A1" w:rsidRPr="007F2E82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7F2E82">
        <w:rPr>
          <w:lang w:val="en-US"/>
        </w:rPr>
        <w:t xml:space="preserve"> </w:t>
      </w:r>
      <w:r w:rsidR="007F2E82">
        <w:t>2376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D51FD6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0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</w:t>
      </w:r>
      <w:r w:rsidRPr="00F83F13">
        <w:rPr>
          <w:sz w:val="28"/>
          <w:szCs w:val="28"/>
        </w:rPr>
        <w:t xml:space="preserve">Администрации ЗАТО г. Железногорск от 16.02.2016 </w:t>
      </w:r>
      <w:r>
        <w:rPr>
          <w:sz w:val="28"/>
          <w:szCs w:val="28"/>
        </w:rPr>
        <w:t>№</w:t>
      </w:r>
      <w:r w:rsidRPr="00F83F13">
        <w:rPr>
          <w:sz w:val="28"/>
          <w:szCs w:val="28"/>
        </w:rPr>
        <w:t xml:space="preserve"> 341 </w:t>
      </w:r>
      <w:r>
        <w:rPr>
          <w:sz w:val="28"/>
          <w:szCs w:val="28"/>
        </w:rPr>
        <w:t>«</w:t>
      </w:r>
      <w:r w:rsidRPr="00F83F13">
        <w:rPr>
          <w:sz w:val="28"/>
          <w:szCs w:val="28"/>
        </w:rPr>
        <w:t>Об утверждении ставок платы за единицу объема древесины</w:t>
      </w:r>
      <w:r>
        <w:rPr>
          <w:sz w:val="28"/>
          <w:szCs w:val="28"/>
        </w:rPr>
        <w:t>»</w:t>
      </w:r>
    </w:p>
    <w:p w:rsidR="00D51FD6" w:rsidRPr="00B708AB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D51FD6" w:rsidRPr="0038174C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F13B3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0" w:history="1">
        <w:r w:rsidRPr="00F13B39">
          <w:rPr>
            <w:rFonts w:ascii="Times New Roman" w:hAnsi="Times New Roman" w:cs="Times New Roman"/>
            <w:sz w:val="28"/>
            <w:szCs w:val="28"/>
          </w:rPr>
          <w:t>76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13B39">
          <w:rPr>
            <w:rFonts w:ascii="Times New Roman" w:hAnsi="Times New Roman" w:cs="Times New Roman"/>
            <w:sz w:val="28"/>
            <w:szCs w:val="28"/>
          </w:rPr>
          <w:t>84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2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Pr="00F13B3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F13B39">
          <w:rPr>
            <w:rFonts w:ascii="Times New Roman" w:hAnsi="Times New Roman" w:cs="Times New Roman"/>
            <w:sz w:val="28"/>
            <w:szCs w:val="28"/>
          </w:rPr>
          <w:t xml:space="preserve"> 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 Устава ЗАТО Железногорск, </w:t>
      </w:r>
    </w:p>
    <w:p w:rsidR="00D51FD6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Pr="00B061A1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1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Внести </w:t>
      </w:r>
      <w:r w:rsidRPr="00F83F13">
        <w:rPr>
          <w:rFonts w:eastAsia="Times New Roman"/>
          <w:sz w:val="28"/>
          <w:szCs w:val="28"/>
          <w:lang w:eastAsia="ru-RU"/>
        </w:rPr>
        <w:t xml:space="preserve">в </w:t>
      </w:r>
      <w:hyperlink r:id="rId14" w:history="1">
        <w:r>
          <w:rPr>
            <w:rFonts w:eastAsia="Times New Roman"/>
            <w:sz w:val="28"/>
            <w:szCs w:val="28"/>
            <w:lang w:eastAsia="ru-RU"/>
          </w:rPr>
          <w:t>п</w:t>
        </w:r>
        <w:r w:rsidRPr="00F83F13">
          <w:rPr>
            <w:rFonts w:eastAsia="Times New Roman"/>
            <w:sz w:val="28"/>
            <w:szCs w:val="28"/>
            <w:lang w:eastAsia="ru-RU"/>
          </w:rPr>
          <w:t>остановление</w:t>
        </w:r>
      </w:hyperlink>
      <w:r w:rsidRPr="00F83F13">
        <w:rPr>
          <w:rFonts w:eastAsia="Times New Roman"/>
          <w:sz w:val="28"/>
          <w:szCs w:val="28"/>
          <w:lang w:eastAsia="ru-RU"/>
        </w:rPr>
        <w:t xml:space="preserve"> Администрации ЗАТО</w:t>
      </w:r>
      <w:r>
        <w:rPr>
          <w:rFonts w:eastAsia="Times New Roman"/>
          <w:sz w:val="28"/>
          <w:szCs w:val="28"/>
          <w:lang w:eastAsia="ru-RU"/>
        </w:rPr>
        <w:t xml:space="preserve"> г. </w:t>
      </w:r>
      <w:r w:rsidRPr="00F83F13">
        <w:rPr>
          <w:rFonts w:eastAsia="Times New Roman"/>
          <w:sz w:val="28"/>
          <w:szCs w:val="28"/>
          <w:lang w:eastAsia="ru-RU"/>
        </w:rPr>
        <w:t xml:space="preserve">Железногорск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Pr="00F83F13">
        <w:rPr>
          <w:rFonts w:eastAsia="Times New Roman"/>
          <w:sz w:val="28"/>
          <w:szCs w:val="28"/>
          <w:lang w:eastAsia="ru-RU"/>
        </w:rPr>
        <w:t xml:space="preserve">16.02.2016 </w:t>
      </w:r>
      <w:r>
        <w:rPr>
          <w:rFonts w:eastAsia="Times New Roman"/>
          <w:sz w:val="28"/>
          <w:szCs w:val="28"/>
          <w:lang w:eastAsia="ru-RU"/>
        </w:rPr>
        <w:t>№</w:t>
      </w:r>
      <w:r w:rsidRPr="00F83F13">
        <w:rPr>
          <w:rFonts w:eastAsia="Times New Roman"/>
          <w:sz w:val="28"/>
          <w:szCs w:val="28"/>
          <w:lang w:eastAsia="ru-RU"/>
        </w:rPr>
        <w:t xml:space="preserve"> 341 </w:t>
      </w:r>
      <w:r>
        <w:rPr>
          <w:rFonts w:eastAsia="Times New Roman"/>
          <w:sz w:val="28"/>
          <w:szCs w:val="28"/>
          <w:lang w:eastAsia="ru-RU"/>
        </w:rPr>
        <w:t>«</w:t>
      </w:r>
      <w:r w:rsidRPr="00F83F13">
        <w:rPr>
          <w:rFonts w:eastAsia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>
        <w:rPr>
          <w:rFonts w:eastAsia="Times New Roman"/>
          <w:sz w:val="28"/>
          <w:szCs w:val="28"/>
          <w:lang w:eastAsia="ru-RU"/>
        </w:rPr>
        <w:t>»</w:t>
      </w:r>
      <w:r w:rsidRPr="000E0E2A">
        <w:rPr>
          <w:rFonts w:eastAsia="Times New Roman"/>
          <w:sz w:val="28"/>
          <w:szCs w:val="28"/>
          <w:lang w:eastAsia="ru-RU"/>
        </w:rPr>
        <w:t xml:space="preserve"> </w:t>
      </w:r>
      <w:r w:rsidRPr="00F83F13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Пункт 3.4. постановления изложить в новой редакции:</w:t>
      </w:r>
    </w:p>
    <w:p w:rsidR="00D51FD6" w:rsidRPr="00F83F13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«3.4. Ставки платы, предусмотренные в приложении № 1 «Ставки платы за единицу объема древесины, заготавливаемой на землях, находящихся в муниципальной собственности (за 1 плотный кубический ме</w:t>
      </w:r>
      <w:r w:rsidR="00790DDA">
        <w:rPr>
          <w:rFonts w:eastAsia="Times New Roman"/>
          <w:sz w:val="28"/>
          <w:szCs w:val="28"/>
          <w:lang w:eastAsia="ru-RU"/>
        </w:rPr>
        <w:t>тр в рублях)» в 2022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="00790DDA">
        <w:rPr>
          <w:rFonts w:eastAsia="Times New Roman"/>
          <w:sz w:val="28"/>
          <w:szCs w:val="28"/>
          <w:lang w:eastAsia="ru-RU"/>
        </w:rPr>
        <w:t>применяются с коэффициентом 2,83</w:t>
      </w:r>
      <w:r>
        <w:rPr>
          <w:rFonts w:eastAsia="Times New Roman"/>
          <w:sz w:val="28"/>
          <w:szCs w:val="28"/>
          <w:lang w:eastAsia="ru-RU"/>
        </w:rPr>
        <w:t>.».</w:t>
      </w:r>
    </w:p>
    <w:p w:rsidR="00D51FD6" w:rsidRPr="00312335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F83F13">
        <w:rPr>
          <w:rFonts w:eastAsia="Times New Roman"/>
          <w:sz w:val="28"/>
          <w:szCs w:val="28"/>
          <w:lang w:eastAsia="ru-RU"/>
        </w:rPr>
        <w:t xml:space="preserve">2. </w:t>
      </w:r>
      <w:r w:rsidRPr="00312335">
        <w:rPr>
          <w:rFonts w:eastAsia="Malgun Gothic"/>
          <w:sz w:val="28"/>
          <w:szCs w:val="28"/>
          <w:lang w:eastAsia="ru-RU"/>
        </w:rPr>
        <w:t>Управлению внутренн</w:t>
      </w:r>
      <w:r>
        <w:rPr>
          <w:rFonts w:eastAsia="Malgun Gothic"/>
          <w:sz w:val="28"/>
          <w:szCs w:val="28"/>
          <w:lang w:eastAsia="ru-RU"/>
        </w:rPr>
        <w:t xml:space="preserve">его контроля Администрации ЗАТО </w:t>
      </w:r>
      <w:r w:rsidRPr="00312335">
        <w:rPr>
          <w:rFonts w:eastAsia="Malgun Gothic"/>
          <w:sz w:val="28"/>
          <w:szCs w:val="28"/>
          <w:lang w:eastAsia="ru-RU"/>
        </w:rPr>
        <w:t>г. Железногорск (Е. Н. Панченко) довести до сведения населения настоящее постановление через газету «Город и горожане».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18B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Железногорск </w:t>
      </w:r>
      <w:r w:rsidRPr="005B18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Архипова</w:t>
      </w:r>
      <w:r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B42E5">
        <w:rPr>
          <w:rFonts w:ascii="Times New Roman" w:hAnsi="Times New Roman"/>
          <w:sz w:val="28"/>
          <w:szCs w:val="28"/>
        </w:rPr>
        <w:t>городского округа</w:t>
      </w:r>
      <w:r w:rsidRPr="005B1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>.</w:t>
      </w:r>
    </w:p>
    <w:p w:rsidR="00D51FD6" w:rsidRPr="00BB06C1" w:rsidRDefault="00D51FD6" w:rsidP="00D51FD6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Pr="00B153E2">
        <w:rPr>
          <w:rFonts w:eastAsia="Times New Roman"/>
          <w:sz w:val="28"/>
          <w:szCs w:val="28"/>
          <w:lang w:eastAsia="ru-RU"/>
        </w:rPr>
        <w:t xml:space="preserve">. </w:t>
      </w:r>
      <w:r w:rsidRPr="0095769F">
        <w:rPr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95769F"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 xml:space="preserve">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F13B39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</w:t>
      </w:r>
      <w:r w:rsidR="00790DDA">
        <w:rPr>
          <w:sz w:val="28"/>
          <w:szCs w:val="28"/>
        </w:rPr>
        <w:t>шения, возникшие с 1 января 2022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года.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CF2CDB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401AE8" w:rsidRDefault="00D51FD6" w:rsidP="00D51FD6">
      <w:pPr>
        <w:pStyle w:val="7"/>
        <w:tabs>
          <w:tab w:val="left" w:pos="0"/>
        </w:tabs>
        <w:spacing w:line="240" w:lineRule="auto"/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ЗАТО г. Железногорск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   И.Г.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Куксин</w:t>
      </w:r>
      <w:proofErr w:type="spellEnd"/>
    </w:p>
    <w:p w:rsidR="00814442" w:rsidRDefault="00814442" w:rsidP="009D689D">
      <w:pPr>
        <w:widowControl w:val="0"/>
        <w:autoSpaceDE w:val="0"/>
        <w:autoSpaceDN w:val="0"/>
        <w:spacing w:after="0" w:line="240" w:lineRule="auto"/>
        <w:jc w:val="both"/>
      </w:pPr>
    </w:p>
    <w:sectPr w:rsidR="00814442" w:rsidSect="00A82CBE">
      <w:headerReference w:type="even" r:id="rId15"/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D8" w:rsidRDefault="004D56D8" w:rsidP="00D53F46">
      <w:pPr>
        <w:spacing w:after="0" w:line="240" w:lineRule="auto"/>
      </w:pPr>
      <w:r>
        <w:separator/>
      </w:r>
    </w:p>
  </w:endnote>
  <w:endnote w:type="continuationSeparator" w:id="0">
    <w:p w:rsidR="004D56D8" w:rsidRDefault="004D56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D8" w:rsidRDefault="004D56D8" w:rsidP="00D53F46">
      <w:pPr>
        <w:spacing w:after="0" w:line="240" w:lineRule="auto"/>
      </w:pPr>
      <w:r>
        <w:separator/>
      </w:r>
    </w:p>
  </w:footnote>
  <w:footnote w:type="continuationSeparator" w:id="0">
    <w:p w:rsidR="004D56D8" w:rsidRDefault="004D56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FC" w:rsidRDefault="006E5302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465F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FC" w:rsidRDefault="000465F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4D0D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0CD7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9DF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2CE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CEB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29B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31B"/>
    <w:rsid w:val="00243D4E"/>
    <w:rsid w:val="002460BE"/>
    <w:rsid w:val="00246413"/>
    <w:rsid w:val="00246B40"/>
    <w:rsid w:val="00246B76"/>
    <w:rsid w:val="00246CE0"/>
    <w:rsid w:val="002472EB"/>
    <w:rsid w:val="00250F2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EBD"/>
    <w:rsid w:val="00270D1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0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4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A7B8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C7C"/>
    <w:rsid w:val="00305B84"/>
    <w:rsid w:val="003069CB"/>
    <w:rsid w:val="003079A2"/>
    <w:rsid w:val="0031182C"/>
    <w:rsid w:val="0031233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BD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D7FD0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CD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615"/>
    <w:rsid w:val="00444A58"/>
    <w:rsid w:val="004450B7"/>
    <w:rsid w:val="00445A7F"/>
    <w:rsid w:val="0044645C"/>
    <w:rsid w:val="0045034E"/>
    <w:rsid w:val="00451213"/>
    <w:rsid w:val="00451ECB"/>
    <w:rsid w:val="00452637"/>
    <w:rsid w:val="004526DD"/>
    <w:rsid w:val="0045270D"/>
    <w:rsid w:val="00452996"/>
    <w:rsid w:val="00452C1C"/>
    <w:rsid w:val="00452D0F"/>
    <w:rsid w:val="004540BF"/>
    <w:rsid w:val="00454933"/>
    <w:rsid w:val="00454D1F"/>
    <w:rsid w:val="00455018"/>
    <w:rsid w:val="00455A24"/>
    <w:rsid w:val="00455D1B"/>
    <w:rsid w:val="00457897"/>
    <w:rsid w:val="004641A9"/>
    <w:rsid w:val="004665D5"/>
    <w:rsid w:val="0046691E"/>
    <w:rsid w:val="004671A0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09A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B7C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6D8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330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D5B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B2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08B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8F5"/>
    <w:rsid w:val="00674ECD"/>
    <w:rsid w:val="00674ED7"/>
    <w:rsid w:val="00675B74"/>
    <w:rsid w:val="0068077B"/>
    <w:rsid w:val="00680C44"/>
    <w:rsid w:val="0068243A"/>
    <w:rsid w:val="00683C5D"/>
    <w:rsid w:val="00683C8B"/>
    <w:rsid w:val="00685531"/>
    <w:rsid w:val="0068567E"/>
    <w:rsid w:val="006879AF"/>
    <w:rsid w:val="006903A0"/>
    <w:rsid w:val="006903CE"/>
    <w:rsid w:val="006918FA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A7E75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E61"/>
    <w:rsid w:val="006E3F8C"/>
    <w:rsid w:val="006E4F60"/>
    <w:rsid w:val="006E5302"/>
    <w:rsid w:val="006E63C4"/>
    <w:rsid w:val="006E76D7"/>
    <w:rsid w:val="006E7A5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E5"/>
    <w:rsid w:val="007858FB"/>
    <w:rsid w:val="00787D4E"/>
    <w:rsid w:val="00790602"/>
    <w:rsid w:val="00790DDA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E82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13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CE5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C29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544"/>
    <w:rsid w:val="00925347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6F8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89D"/>
    <w:rsid w:val="009D7A1A"/>
    <w:rsid w:val="009E3501"/>
    <w:rsid w:val="009E3735"/>
    <w:rsid w:val="009E5BB0"/>
    <w:rsid w:val="009E620F"/>
    <w:rsid w:val="009F1DFA"/>
    <w:rsid w:val="009F3ABA"/>
    <w:rsid w:val="009F3EC0"/>
    <w:rsid w:val="009F593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AF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0D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0F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2269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A03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852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7DA"/>
    <w:rsid w:val="00CA630E"/>
    <w:rsid w:val="00CA7764"/>
    <w:rsid w:val="00CB01CB"/>
    <w:rsid w:val="00CB0A7C"/>
    <w:rsid w:val="00CB0D22"/>
    <w:rsid w:val="00CB2D7E"/>
    <w:rsid w:val="00CB3471"/>
    <w:rsid w:val="00CB42E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B30"/>
    <w:rsid w:val="00CD516E"/>
    <w:rsid w:val="00CD5F06"/>
    <w:rsid w:val="00CE1186"/>
    <w:rsid w:val="00CE405B"/>
    <w:rsid w:val="00CE43E7"/>
    <w:rsid w:val="00CE4A20"/>
    <w:rsid w:val="00CE6315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AC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736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DA6"/>
    <w:rsid w:val="00D51FD6"/>
    <w:rsid w:val="00D535E3"/>
    <w:rsid w:val="00D53F46"/>
    <w:rsid w:val="00D5412E"/>
    <w:rsid w:val="00D548E0"/>
    <w:rsid w:val="00D55E38"/>
    <w:rsid w:val="00D564AC"/>
    <w:rsid w:val="00D5675D"/>
    <w:rsid w:val="00D56B8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224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1A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A56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0DA3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2EA"/>
    <w:rsid w:val="00F90117"/>
    <w:rsid w:val="00F912A2"/>
    <w:rsid w:val="00F91F99"/>
    <w:rsid w:val="00F921B4"/>
    <w:rsid w:val="00F93336"/>
    <w:rsid w:val="00F94627"/>
    <w:rsid w:val="00F9522C"/>
    <w:rsid w:val="00F96466"/>
    <w:rsid w:val="00F967C9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C62CE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34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0C62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7BDB6A9B9AC9299CFC2A6A3EABFEDD62C64AB1D728425FB9514D14395164ECA8685356C75DA7D8F1E5D6EDVFp8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hyperlink" Target="consultantplus://offline/ref=957F91C1D04975D30ED9DAD621F53C89FED44F2ACE197725E100571436E8A34CB4m5k7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CB15-EBAA-4CDC-9538-6CF28BA0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arwa</cp:lastModifiedBy>
  <cp:revision>6</cp:revision>
  <cp:lastPrinted>2021-12-08T04:23:00Z</cp:lastPrinted>
  <dcterms:created xsi:type="dcterms:W3CDTF">2021-12-08T04:21:00Z</dcterms:created>
  <dcterms:modified xsi:type="dcterms:W3CDTF">2021-12-20T13:55:00Z</dcterms:modified>
</cp:coreProperties>
</file>