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5700" w:rsidRPr="00B6551D" w:rsidRDefault="00CD5700" w:rsidP="00EB73DE">
      <w:pPr>
        <w:ind w:left="10915"/>
        <w:rPr>
          <w:rFonts w:ascii="Times New Roman" w:hAnsi="Times New Roman"/>
          <w:sz w:val="26"/>
          <w:szCs w:val="26"/>
        </w:rPr>
      </w:pPr>
      <w:r w:rsidRPr="00B6551D">
        <w:rPr>
          <w:rFonts w:ascii="Times New Roman" w:hAnsi="Times New Roman"/>
          <w:sz w:val="26"/>
          <w:szCs w:val="26"/>
        </w:rPr>
        <w:t xml:space="preserve">Приложение </w:t>
      </w:r>
    </w:p>
    <w:p w:rsidR="00CD5700" w:rsidRPr="00B6551D" w:rsidRDefault="00CD5700" w:rsidP="00EB73DE">
      <w:pPr>
        <w:ind w:left="10915"/>
        <w:rPr>
          <w:rFonts w:ascii="Times New Roman" w:hAnsi="Times New Roman"/>
          <w:sz w:val="26"/>
          <w:szCs w:val="26"/>
        </w:rPr>
      </w:pPr>
      <w:r w:rsidRPr="00B6551D">
        <w:rPr>
          <w:rFonts w:ascii="Times New Roman" w:hAnsi="Times New Roman"/>
          <w:sz w:val="26"/>
          <w:szCs w:val="26"/>
        </w:rPr>
        <w:t>к постановлению</w:t>
      </w:r>
      <w:r w:rsidR="004E5BE4" w:rsidRPr="00B6551D">
        <w:rPr>
          <w:rFonts w:ascii="Times New Roman" w:hAnsi="Times New Roman"/>
          <w:sz w:val="26"/>
          <w:szCs w:val="26"/>
        </w:rPr>
        <w:t xml:space="preserve"> </w:t>
      </w:r>
      <w:r w:rsidRPr="00B6551D">
        <w:rPr>
          <w:rFonts w:ascii="Times New Roman" w:hAnsi="Times New Roman"/>
          <w:sz w:val="26"/>
          <w:szCs w:val="26"/>
        </w:rPr>
        <w:t xml:space="preserve">Администрации </w:t>
      </w:r>
    </w:p>
    <w:p w:rsidR="00CD5700" w:rsidRPr="00B6551D" w:rsidRDefault="00CD5700" w:rsidP="00EB73DE">
      <w:pPr>
        <w:ind w:left="10915"/>
        <w:rPr>
          <w:rFonts w:ascii="Times New Roman" w:hAnsi="Times New Roman"/>
          <w:sz w:val="26"/>
          <w:szCs w:val="26"/>
        </w:rPr>
      </w:pPr>
      <w:r w:rsidRPr="00B6551D">
        <w:rPr>
          <w:rFonts w:ascii="Times New Roman" w:hAnsi="Times New Roman"/>
          <w:sz w:val="26"/>
          <w:szCs w:val="26"/>
        </w:rPr>
        <w:t>ЗАТО г. Железногорск</w:t>
      </w:r>
    </w:p>
    <w:p w:rsidR="00CD5700" w:rsidRPr="00EB73DE" w:rsidRDefault="00E91998" w:rsidP="00EB73DE">
      <w:pPr>
        <w:ind w:left="10915"/>
        <w:rPr>
          <w:rFonts w:ascii="Times New Roman" w:hAnsi="Times New Roman"/>
          <w:sz w:val="26"/>
          <w:szCs w:val="26"/>
        </w:rPr>
      </w:pPr>
      <w:r w:rsidRPr="00EB73DE">
        <w:rPr>
          <w:rFonts w:ascii="Times New Roman" w:hAnsi="Times New Roman"/>
          <w:sz w:val="26"/>
          <w:szCs w:val="26"/>
        </w:rPr>
        <w:t xml:space="preserve">от </w:t>
      </w:r>
      <w:r w:rsidR="000B1E28">
        <w:rPr>
          <w:rFonts w:ascii="Times New Roman" w:hAnsi="Times New Roman"/>
          <w:sz w:val="26"/>
          <w:szCs w:val="26"/>
        </w:rPr>
        <w:t>26.10.2021</w:t>
      </w:r>
      <w:r w:rsidRPr="00EB73DE">
        <w:rPr>
          <w:rFonts w:ascii="Times New Roman" w:hAnsi="Times New Roman"/>
          <w:sz w:val="26"/>
          <w:szCs w:val="26"/>
        </w:rPr>
        <w:t xml:space="preserve">№ </w:t>
      </w:r>
      <w:r w:rsidR="000B1E28">
        <w:rPr>
          <w:rFonts w:ascii="Times New Roman" w:hAnsi="Times New Roman"/>
          <w:sz w:val="26"/>
          <w:szCs w:val="26"/>
        </w:rPr>
        <w:t>2018</w:t>
      </w:r>
      <w:r w:rsidRPr="00EB73DE">
        <w:rPr>
          <w:rFonts w:ascii="Times New Roman" w:hAnsi="Times New Roman"/>
          <w:sz w:val="26"/>
          <w:szCs w:val="26"/>
        </w:rPr>
        <w:t xml:space="preserve"> </w:t>
      </w:r>
    </w:p>
    <w:p w:rsidR="00CD5700" w:rsidRPr="00B6551D" w:rsidRDefault="00CD5700" w:rsidP="00CD5700">
      <w:pPr>
        <w:jc w:val="right"/>
        <w:rPr>
          <w:rFonts w:ascii="Times New Roman" w:hAnsi="Times New Roman"/>
          <w:sz w:val="26"/>
          <w:szCs w:val="26"/>
        </w:rPr>
      </w:pPr>
    </w:p>
    <w:p w:rsidR="00CD5700" w:rsidRPr="00B6551D" w:rsidRDefault="00CD5700" w:rsidP="00CD5700">
      <w:pPr>
        <w:jc w:val="center"/>
        <w:rPr>
          <w:rFonts w:ascii="Times New Roman" w:hAnsi="Times New Roman"/>
          <w:sz w:val="26"/>
          <w:szCs w:val="26"/>
        </w:rPr>
      </w:pPr>
      <w:r w:rsidRPr="00B6551D">
        <w:rPr>
          <w:rFonts w:ascii="Times New Roman" w:hAnsi="Times New Roman"/>
          <w:sz w:val="26"/>
          <w:szCs w:val="26"/>
        </w:rPr>
        <w:t xml:space="preserve">Размер </w:t>
      </w:r>
    </w:p>
    <w:p w:rsidR="00883C9B" w:rsidRPr="00B6551D" w:rsidRDefault="00B6551D" w:rsidP="00CD5700"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</w:t>
      </w:r>
      <w:r w:rsidR="00231523" w:rsidRPr="00B6551D">
        <w:rPr>
          <w:rFonts w:ascii="Times New Roman" w:hAnsi="Times New Roman"/>
          <w:sz w:val="26"/>
          <w:szCs w:val="26"/>
        </w:rPr>
        <w:t>латы</w:t>
      </w:r>
      <w:r w:rsidR="00555C04" w:rsidRPr="00B6551D">
        <w:rPr>
          <w:rFonts w:ascii="Times New Roman" w:hAnsi="Times New Roman"/>
          <w:sz w:val="26"/>
          <w:szCs w:val="26"/>
        </w:rPr>
        <w:t xml:space="preserve"> и </w:t>
      </w:r>
      <w:r w:rsidRPr="00B6551D">
        <w:rPr>
          <w:rFonts w:ascii="Times New Roman" w:hAnsi="Times New Roman"/>
          <w:sz w:val="26"/>
          <w:szCs w:val="26"/>
        </w:rPr>
        <w:t xml:space="preserve">порядок </w:t>
      </w:r>
      <w:r w:rsidR="00555C04" w:rsidRPr="00B6551D">
        <w:rPr>
          <w:rFonts w:ascii="Times New Roman" w:hAnsi="Times New Roman"/>
          <w:sz w:val="26"/>
          <w:szCs w:val="26"/>
        </w:rPr>
        <w:t>ее взимани</w:t>
      </w:r>
      <w:r w:rsidRPr="00B6551D">
        <w:rPr>
          <w:rFonts w:ascii="Times New Roman" w:hAnsi="Times New Roman"/>
          <w:sz w:val="26"/>
          <w:szCs w:val="26"/>
        </w:rPr>
        <w:t>я</w:t>
      </w:r>
      <w:r w:rsidR="00231523" w:rsidRPr="00B6551D">
        <w:rPr>
          <w:rFonts w:ascii="Times New Roman" w:hAnsi="Times New Roman"/>
          <w:sz w:val="26"/>
          <w:szCs w:val="26"/>
        </w:rPr>
        <w:t xml:space="preserve"> за создание семейного захоронения на муниципальных </w:t>
      </w:r>
      <w:r w:rsidR="008B7F4B" w:rsidRPr="00B6551D">
        <w:rPr>
          <w:rFonts w:ascii="Times New Roman" w:hAnsi="Times New Roman"/>
          <w:sz w:val="26"/>
          <w:szCs w:val="26"/>
        </w:rPr>
        <w:t xml:space="preserve"> </w:t>
      </w:r>
      <w:r w:rsidR="00231523" w:rsidRPr="00B6551D">
        <w:rPr>
          <w:rFonts w:ascii="Times New Roman" w:hAnsi="Times New Roman"/>
          <w:sz w:val="26"/>
          <w:szCs w:val="26"/>
        </w:rPr>
        <w:t>кладбищах ЗАТО Железногорск</w:t>
      </w:r>
    </w:p>
    <w:p w:rsidR="009A249F" w:rsidRPr="00B6551D" w:rsidRDefault="009A249F" w:rsidP="00CD5700">
      <w:pPr>
        <w:jc w:val="center"/>
        <w:rPr>
          <w:rFonts w:ascii="Times New Roman" w:hAnsi="Times New Roman"/>
          <w:sz w:val="26"/>
          <w:szCs w:val="26"/>
        </w:rPr>
      </w:pPr>
    </w:p>
    <w:tbl>
      <w:tblPr>
        <w:tblStyle w:val="a3"/>
        <w:tblW w:w="15310" w:type="dxa"/>
        <w:tblInd w:w="-318" w:type="dxa"/>
        <w:tblLayout w:type="fixed"/>
        <w:tblLook w:val="04A0"/>
      </w:tblPr>
      <w:tblGrid>
        <w:gridCol w:w="2694"/>
        <w:gridCol w:w="2410"/>
        <w:gridCol w:w="1701"/>
        <w:gridCol w:w="1418"/>
        <w:gridCol w:w="1417"/>
        <w:gridCol w:w="1418"/>
        <w:gridCol w:w="1417"/>
        <w:gridCol w:w="1418"/>
        <w:gridCol w:w="1417"/>
      </w:tblGrid>
      <w:tr w:rsidR="00BA03A1" w:rsidRPr="00B6551D" w:rsidTr="00EF7082">
        <w:tc>
          <w:tcPr>
            <w:tcW w:w="2694" w:type="dxa"/>
            <w:vMerge w:val="restart"/>
            <w:vAlign w:val="center"/>
          </w:tcPr>
          <w:p w:rsidR="00BA03A1" w:rsidRPr="00B6551D" w:rsidRDefault="00BA03A1" w:rsidP="00883C9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6551D">
              <w:rPr>
                <w:rFonts w:ascii="Times New Roman" w:hAnsi="Times New Roman"/>
                <w:sz w:val="26"/>
                <w:szCs w:val="26"/>
              </w:rPr>
              <w:t>Кладбище традиционного захоронения</w:t>
            </w:r>
          </w:p>
        </w:tc>
        <w:tc>
          <w:tcPr>
            <w:tcW w:w="2410" w:type="dxa"/>
            <w:vMerge w:val="restart"/>
            <w:vAlign w:val="center"/>
          </w:tcPr>
          <w:p w:rsidR="00BA03A1" w:rsidRPr="00B6551D" w:rsidRDefault="00BA03A1" w:rsidP="009A249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6551D">
              <w:rPr>
                <w:rFonts w:ascii="Times New Roman" w:hAnsi="Times New Roman"/>
                <w:sz w:val="26"/>
                <w:szCs w:val="26"/>
              </w:rPr>
              <w:t>Кадастровый номер</w:t>
            </w:r>
          </w:p>
        </w:tc>
        <w:tc>
          <w:tcPr>
            <w:tcW w:w="1701" w:type="dxa"/>
            <w:vMerge w:val="restart"/>
            <w:vAlign w:val="center"/>
          </w:tcPr>
          <w:p w:rsidR="00BA03A1" w:rsidRPr="00B6551D" w:rsidRDefault="005C5074" w:rsidP="00883C9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Удельный показатель кадастровой стоимости за 1 кв. м</w:t>
            </w:r>
            <w:r w:rsidR="00FA5099">
              <w:rPr>
                <w:rFonts w:ascii="Times New Roman" w:hAnsi="Times New Roman"/>
                <w:sz w:val="26"/>
                <w:szCs w:val="26"/>
              </w:rPr>
              <w:t>.</w:t>
            </w:r>
            <w:r>
              <w:rPr>
                <w:rFonts w:ascii="Times New Roman" w:hAnsi="Times New Roman"/>
                <w:sz w:val="26"/>
                <w:szCs w:val="26"/>
              </w:rPr>
              <w:t>, руб.*</w:t>
            </w:r>
          </w:p>
        </w:tc>
        <w:tc>
          <w:tcPr>
            <w:tcW w:w="1418" w:type="dxa"/>
            <w:vMerge w:val="restart"/>
            <w:vAlign w:val="center"/>
          </w:tcPr>
          <w:p w:rsidR="00BA03A1" w:rsidRPr="00B6551D" w:rsidRDefault="004E5BE4" w:rsidP="00883C9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6551D">
              <w:rPr>
                <w:rFonts w:ascii="Times New Roman" w:hAnsi="Times New Roman"/>
                <w:sz w:val="26"/>
                <w:szCs w:val="26"/>
              </w:rPr>
              <w:t>П</w:t>
            </w:r>
            <w:r w:rsidR="00883C9B" w:rsidRPr="00B6551D">
              <w:rPr>
                <w:rFonts w:ascii="Times New Roman" w:hAnsi="Times New Roman"/>
                <w:sz w:val="26"/>
                <w:szCs w:val="26"/>
              </w:rPr>
              <w:t>овышающий коэффициент</w:t>
            </w:r>
            <w:r w:rsidR="00D15398" w:rsidRPr="00B6551D">
              <w:rPr>
                <w:rFonts w:ascii="Times New Roman" w:hAnsi="Times New Roman"/>
                <w:sz w:val="26"/>
                <w:szCs w:val="26"/>
              </w:rPr>
              <w:t xml:space="preserve"> (в зависимости от места расположения)</w:t>
            </w:r>
          </w:p>
        </w:tc>
        <w:tc>
          <w:tcPr>
            <w:tcW w:w="7087" w:type="dxa"/>
            <w:gridSpan w:val="5"/>
            <w:vAlign w:val="center"/>
          </w:tcPr>
          <w:p w:rsidR="00BA03A1" w:rsidRPr="00B6551D" w:rsidRDefault="00BA03A1" w:rsidP="00883C9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6551D">
              <w:rPr>
                <w:rFonts w:ascii="Times New Roman" w:hAnsi="Times New Roman"/>
                <w:sz w:val="26"/>
                <w:szCs w:val="26"/>
              </w:rPr>
              <w:t>Стоимость, руб. за</w:t>
            </w:r>
          </w:p>
        </w:tc>
      </w:tr>
      <w:tr w:rsidR="00B35A76" w:rsidRPr="00B6551D" w:rsidTr="00EF7082">
        <w:tc>
          <w:tcPr>
            <w:tcW w:w="2694" w:type="dxa"/>
            <w:vMerge/>
            <w:vAlign w:val="center"/>
          </w:tcPr>
          <w:p w:rsidR="00BA03A1" w:rsidRPr="00B6551D" w:rsidRDefault="00BA03A1" w:rsidP="00883C9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410" w:type="dxa"/>
            <w:vMerge/>
            <w:vAlign w:val="center"/>
          </w:tcPr>
          <w:p w:rsidR="00BA03A1" w:rsidRPr="00B6551D" w:rsidRDefault="00BA03A1" w:rsidP="009A249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701" w:type="dxa"/>
            <w:vMerge/>
            <w:vAlign w:val="center"/>
          </w:tcPr>
          <w:p w:rsidR="00BA03A1" w:rsidRPr="00B6551D" w:rsidRDefault="00BA03A1" w:rsidP="00883C9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18" w:type="dxa"/>
            <w:vMerge/>
            <w:vAlign w:val="center"/>
          </w:tcPr>
          <w:p w:rsidR="00BA03A1" w:rsidRPr="00B6551D" w:rsidRDefault="00BA03A1" w:rsidP="00883C9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17" w:type="dxa"/>
            <w:vAlign w:val="center"/>
          </w:tcPr>
          <w:p w:rsidR="00BA03A1" w:rsidRPr="00B6551D" w:rsidRDefault="00BA03A1" w:rsidP="00883C9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6551D">
              <w:rPr>
                <w:rFonts w:ascii="Times New Roman" w:hAnsi="Times New Roman"/>
                <w:sz w:val="26"/>
                <w:szCs w:val="26"/>
              </w:rPr>
              <w:t>7,5 кв.м</w:t>
            </w:r>
          </w:p>
        </w:tc>
        <w:tc>
          <w:tcPr>
            <w:tcW w:w="1418" w:type="dxa"/>
            <w:vAlign w:val="center"/>
          </w:tcPr>
          <w:p w:rsidR="00BA03A1" w:rsidRPr="00B6551D" w:rsidRDefault="00BA03A1" w:rsidP="00883C9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6551D">
              <w:rPr>
                <w:rFonts w:ascii="Times New Roman" w:hAnsi="Times New Roman"/>
                <w:sz w:val="26"/>
                <w:szCs w:val="26"/>
              </w:rPr>
              <w:t>12,5 кв.м</w:t>
            </w:r>
          </w:p>
        </w:tc>
        <w:tc>
          <w:tcPr>
            <w:tcW w:w="1417" w:type="dxa"/>
            <w:vAlign w:val="center"/>
          </w:tcPr>
          <w:p w:rsidR="00BA03A1" w:rsidRPr="00B6551D" w:rsidRDefault="00BA03A1" w:rsidP="00883C9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6551D">
              <w:rPr>
                <w:rFonts w:ascii="Times New Roman" w:hAnsi="Times New Roman"/>
                <w:sz w:val="26"/>
                <w:szCs w:val="26"/>
              </w:rPr>
              <w:t>17,5 кв.м</w:t>
            </w:r>
          </w:p>
        </w:tc>
        <w:tc>
          <w:tcPr>
            <w:tcW w:w="1418" w:type="dxa"/>
            <w:vAlign w:val="center"/>
          </w:tcPr>
          <w:p w:rsidR="00BA03A1" w:rsidRPr="00B6551D" w:rsidRDefault="00BA03A1" w:rsidP="00883C9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6551D">
              <w:rPr>
                <w:rFonts w:ascii="Times New Roman" w:hAnsi="Times New Roman"/>
                <w:sz w:val="26"/>
                <w:szCs w:val="26"/>
              </w:rPr>
              <w:t>22,5 кв.м</w:t>
            </w:r>
          </w:p>
        </w:tc>
        <w:tc>
          <w:tcPr>
            <w:tcW w:w="1417" w:type="dxa"/>
            <w:vAlign w:val="center"/>
          </w:tcPr>
          <w:p w:rsidR="00BA03A1" w:rsidRPr="00B6551D" w:rsidRDefault="00BA03A1" w:rsidP="00883C9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6551D">
              <w:rPr>
                <w:rFonts w:ascii="Times New Roman" w:hAnsi="Times New Roman"/>
                <w:sz w:val="26"/>
                <w:szCs w:val="26"/>
              </w:rPr>
              <w:t>16,00 кв.м (склеп)</w:t>
            </w:r>
          </w:p>
        </w:tc>
      </w:tr>
      <w:tr w:rsidR="00EF7082" w:rsidRPr="00B6551D" w:rsidTr="00EF7082">
        <w:trPr>
          <w:trHeight w:val="1625"/>
        </w:trPr>
        <w:tc>
          <w:tcPr>
            <w:tcW w:w="2694" w:type="dxa"/>
            <w:vAlign w:val="center"/>
          </w:tcPr>
          <w:p w:rsidR="00EF7082" w:rsidRPr="00B6551D" w:rsidRDefault="00EF7082" w:rsidP="009A249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6551D">
              <w:rPr>
                <w:rFonts w:ascii="Times New Roman" w:hAnsi="Times New Roman"/>
                <w:sz w:val="26"/>
                <w:szCs w:val="26"/>
              </w:rPr>
              <w:t>ЗАТО Железногорск, г. Железногорск (Красноярский край, ЗАТО Железногорск, г. Железногорск, примерно в 390 м по направлению на северо-восток от нежилого здания ул. Тихая, 6)</w:t>
            </w:r>
          </w:p>
        </w:tc>
        <w:tc>
          <w:tcPr>
            <w:tcW w:w="2410" w:type="dxa"/>
            <w:vAlign w:val="center"/>
          </w:tcPr>
          <w:p w:rsidR="00EF7082" w:rsidRPr="00B6551D" w:rsidRDefault="00EF7082" w:rsidP="009A249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6551D">
              <w:rPr>
                <w:rFonts w:ascii="Times New Roman" w:hAnsi="Times New Roman"/>
                <w:sz w:val="26"/>
                <w:szCs w:val="26"/>
              </w:rPr>
              <w:t>24:58:0402001:39</w:t>
            </w:r>
          </w:p>
        </w:tc>
        <w:tc>
          <w:tcPr>
            <w:tcW w:w="1701" w:type="dxa"/>
            <w:vAlign w:val="center"/>
          </w:tcPr>
          <w:p w:rsidR="00EF7082" w:rsidRPr="00B6551D" w:rsidRDefault="00EF7082" w:rsidP="009A249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235,25</w:t>
            </w:r>
          </w:p>
        </w:tc>
        <w:tc>
          <w:tcPr>
            <w:tcW w:w="1418" w:type="dxa"/>
            <w:vAlign w:val="center"/>
          </w:tcPr>
          <w:p w:rsidR="00EF7082" w:rsidRPr="00EF7082" w:rsidRDefault="00EF7082" w:rsidP="00EF7082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F7082">
              <w:rPr>
                <w:rFonts w:ascii="Times New Roman" w:hAnsi="Times New Roman"/>
                <w:color w:val="000000"/>
                <w:sz w:val="26"/>
                <w:szCs w:val="26"/>
              </w:rPr>
              <w:t>50</w:t>
            </w:r>
          </w:p>
        </w:tc>
        <w:tc>
          <w:tcPr>
            <w:tcW w:w="1417" w:type="dxa"/>
            <w:vAlign w:val="center"/>
          </w:tcPr>
          <w:p w:rsidR="00EF7082" w:rsidRPr="00EF7082" w:rsidRDefault="00EF7082" w:rsidP="00EF708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F7082">
              <w:rPr>
                <w:rFonts w:ascii="Times New Roman" w:hAnsi="Times New Roman"/>
                <w:color w:val="000000"/>
                <w:sz w:val="24"/>
                <w:szCs w:val="24"/>
              </w:rPr>
              <w:t>88 219,00</w:t>
            </w:r>
          </w:p>
        </w:tc>
        <w:tc>
          <w:tcPr>
            <w:tcW w:w="1418" w:type="dxa"/>
            <w:vAlign w:val="center"/>
          </w:tcPr>
          <w:p w:rsidR="00EF7082" w:rsidRPr="00EF7082" w:rsidRDefault="00EF7082" w:rsidP="00EF708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F7082">
              <w:rPr>
                <w:rFonts w:ascii="Times New Roman" w:hAnsi="Times New Roman"/>
                <w:color w:val="000000"/>
                <w:sz w:val="24"/>
                <w:szCs w:val="24"/>
              </w:rPr>
              <w:t>147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EF7082">
              <w:rPr>
                <w:rFonts w:ascii="Times New Roman" w:hAnsi="Times New Roman"/>
                <w:color w:val="000000"/>
                <w:sz w:val="24"/>
                <w:szCs w:val="24"/>
              </w:rPr>
              <w:t>031,00</w:t>
            </w:r>
          </w:p>
        </w:tc>
        <w:tc>
          <w:tcPr>
            <w:tcW w:w="1417" w:type="dxa"/>
            <w:vAlign w:val="center"/>
          </w:tcPr>
          <w:p w:rsidR="00EF7082" w:rsidRPr="00EF7082" w:rsidRDefault="00EF7082" w:rsidP="00EF708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F7082">
              <w:rPr>
                <w:rFonts w:ascii="Times New Roman" w:hAnsi="Times New Roman"/>
                <w:color w:val="000000"/>
                <w:sz w:val="24"/>
                <w:szCs w:val="24"/>
              </w:rPr>
              <w:t>205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  <w:r w:rsidRPr="00EF7082">
              <w:rPr>
                <w:rFonts w:ascii="Times New Roman" w:hAnsi="Times New Roman"/>
                <w:color w:val="000000"/>
                <w:sz w:val="24"/>
                <w:szCs w:val="24"/>
              </w:rPr>
              <w:t>844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1418" w:type="dxa"/>
            <w:vAlign w:val="center"/>
          </w:tcPr>
          <w:p w:rsidR="00EF7082" w:rsidRPr="00EF7082" w:rsidRDefault="00EF7082" w:rsidP="00EF708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F7082">
              <w:rPr>
                <w:rFonts w:ascii="Times New Roman" w:hAnsi="Times New Roman"/>
                <w:color w:val="000000"/>
                <w:sz w:val="24"/>
                <w:szCs w:val="24"/>
              </w:rPr>
              <w:t>264 656,00</w:t>
            </w:r>
          </w:p>
        </w:tc>
        <w:tc>
          <w:tcPr>
            <w:tcW w:w="1417" w:type="dxa"/>
            <w:vAlign w:val="center"/>
          </w:tcPr>
          <w:p w:rsidR="00EF7082" w:rsidRPr="00EF7082" w:rsidRDefault="00EF7082" w:rsidP="00EF708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F7082">
              <w:rPr>
                <w:rFonts w:ascii="Times New Roman" w:hAnsi="Times New Roman"/>
                <w:color w:val="000000"/>
                <w:sz w:val="24"/>
                <w:szCs w:val="24"/>
              </w:rPr>
              <w:t>188 200,00</w:t>
            </w:r>
          </w:p>
        </w:tc>
      </w:tr>
      <w:tr w:rsidR="00EF7082" w:rsidRPr="00B6551D" w:rsidTr="00EF7082">
        <w:trPr>
          <w:trHeight w:val="1625"/>
        </w:trPr>
        <w:tc>
          <w:tcPr>
            <w:tcW w:w="2694" w:type="dxa"/>
            <w:vAlign w:val="center"/>
          </w:tcPr>
          <w:p w:rsidR="00EF7082" w:rsidRPr="00B6551D" w:rsidRDefault="00EF7082" w:rsidP="009A249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538E5">
              <w:rPr>
                <w:rFonts w:ascii="Times New Roman" w:hAnsi="Times New Roman"/>
                <w:sz w:val="26"/>
                <w:szCs w:val="26"/>
              </w:rPr>
              <w:t>Красноярский край, ЗАТО Железногорск, г.Железногорск, ул.Тихая, новое городское кладбище</w:t>
            </w:r>
          </w:p>
        </w:tc>
        <w:tc>
          <w:tcPr>
            <w:tcW w:w="2410" w:type="dxa"/>
            <w:vAlign w:val="center"/>
          </w:tcPr>
          <w:p w:rsidR="00EF7082" w:rsidRPr="00B6551D" w:rsidRDefault="00EF7082" w:rsidP="009A249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538E5">
              <w:rPr>
                <w:rFonts w:ascii="Times New Roman" w:hAnsi="Times New Roman"/>
                <w:sz w:val="26"/>
                <w:szCs w:val="26"/>
              </w:rPr>
              <w:t>24:58:0000000:34534</w:t>
            </w:r>
          </w:p>
        </w:tc>
        <w:tc>
          <w:tcPr>
            <w:tcW w:w="1701" w:type="dxa"/>
            <w:vAlign w:val="center"/>
          </w:tcPr>
          <w:p w:rsidR="00EF7082" w:rsidRPr="00B6551D" w:rsidRDefault="00EF7082" w:rsidP="009A249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481,18</w:t>
            </w:r>
          </w:p>
        </w:tc>
        <w:tc>
          <w:tcPr>
            <w:tcW w:w="1418" w:type="dxa"/>
            <w:vAlign w:val="center"/>
          </w:tcPr>
          <w:p w:rsidR="00EF7082" w:rsidRPr="00EF7082" w:rsidRDefault="00EF7082" w:rsidP="00EF7082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F7082">
              <w:rPr>
                <w:rFonts w:ascii="Times New Roman" w:hAnsi="Times New Roman"/>
                <w:color w:val="000000"/>
                <w:sz w:val="26"/>
                <w:szCs w:val="26"/>
              </w:rPr>
              <w:t>20</w:t>
            </w:r>
          </w:p>
        </w:tc>
        <w:tc>
          <w:tcPr>
            <w:tcW w:w="1417" w:type="dxa"/>
            <w:vAlign w:val="center"/>
          </w:tcPr>
          <w:p w:rsidR="00EF7082" w:rsidRPr="00EF7082" w:rsidRDefault="00EF7082" w:rsidP="00EF708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F7082">
              <w:rPr>
                <w:rFonts w:ascii="Times New Roman" w:hAnsi="Times New Roman"/>
                <w:color w:val="000000"/>
                <w:sz w:val="24"/>
                <w:szCs w:val="24"/>
              </w:rPr>
              <w:t>72 177,00</w:t>
            </w:r>
          </w:p>
        </w:tc>
        <w:tc>
          <w:tcPr>
            <w:tcW w:w="1418" w:type="dxa"/>
            <w:vAlign w:val="center"/>
          </w:tcPr>
          <w:p w:rsidR="00EF7082" w:rsidRPr="00EF7082" w:rsidRDefault="00EF7082" w:rsidP="00EF708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F7082">
              <w:rPr>
                <w:rFonts w:ascii="Times New Roman" w:hAnsi="Times New Roman"/>
                <w:color w:val="000000"/>
                <w:sz w:val="24"/>
                <w:szCs w:val="24"/>
              </w:rPr>
              <w:t>120 295,00</w:t>
            </w:r>
          </w:p>
        </w:tc>
        <w:tc>
          <w:tcPr>
            <w:tcW w:w="1417" w:type="dxa"/>
            <w:vAlign w:val="center"/>
          </w:tcPr>
          <w:p w:rsidR="00EF7082" w:rsidRPr="00EF7082" w:rsidRDefault="00EF7082" w:rsidP="00EF708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F7082">
              <w:rPr>
                <w:rFonts w:ascii="Times New Roman" w:hAnsi="Times New Roman"/>
                <w:color w:val="000000"/>
                <w:sz w:val="24"/>
                <w:szCs w:val="24"/>
              </w:rPr>
              <w:t>168 413,00</w:t>
            </w:r>
          </w:p>
        </w:tc>
        <w:tc>
          <w:tcPr>
            <w:tcW w:w="1418" w:type="dxa"/>
            <w:vAlign w:val="center"/>
          </w:tcPr>
          <w:p w:rsidR="00EF7082" w:rsidRPr="00EF7082" w:rsidRDefault="00EF7082" w:rsidP="00EF708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F7082">
              <w:rPr>
                <w:rFonts w:ascii="Times New Roman" w:hAnsi="Times New Roman"/>
                <w:color w:val="000000"/>
                <w:sz w:val="24"/>
                <w:szCs w:val="24"/>
              </w:rPr>
              <w:t>216 531,00</w:t>
            </w:r>
          </w:p>
        </w:tc>
        <w:tc>
          <w:tcPr>
            <w:tcW w:w="1417" w:type="dxa"/>
            <w:vAlign w:val="center"/>
          </w:tcPr>
          <w:p w:rsidR="00EF7082" w:rsidRPr="00EF7082" w:rsidRDefault="00EF7082" w:rsidP="00EF708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F7082">
              <w:rPr>
                <w:rFonts w:ascii="Times New Roman" w:hAnsi="Times New Roman"/>
                <w:color w:val="000000"/>
                <w:sz w:val="24"/>
                <w:szCs w:val="24"/>
              </w:rPr>
              <w:t>153 978,00</w:t>
            </w:r>
          </w:p>
        </w:tc>
      </w:tr>
      <w:tr w:rsidR="00EF7082" w:rsidRPr="00B6551D" w:rsidTr="00EF7082">
        <w:trPr>
          <w:trHeight w:val="791"/>
        </w:trPr>
        <w:tc>
          <w:tcPr>
            <w:tcW w:w="2694" w:type="dxa"/>
            <w:vAlign w:val="center"/>
          </w:tcPr>
          <w:p w:rsidR="00EF7082" w:rsidRPr="00B6551D" w:rsidRDefault="00EF7082" w:rsidP="009A249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6551D">
              <w:rPr>
                <w:rFonts w:ascii="Times New Roman" w:hAnsi="Times New Roman"/>
                <w:sz w:val="26"/>
                <w:szCs w:val="26"/>
              </w:rPr>
              <w:t xml:space="preserve">ЗАТО Железногорск, г. Железногорск </w:t>
            </w:r>
            <w:r w:rsidRPr="00B6551D">
              <w:rPr>
                <w:rFonts w:ascii="Times New Roman" w:hAnsi="Times New Roman"/>
                <w:sz w:val="26"/>
                <w:szCs w:val="26"/>
              </w:rPr>
              <w:lastRenderedPageBreak/>
              <w:t>(Красноярский край, ЗАТО Железногорск, г. Железногорск, ул. Тихая, мусульманское кладбище)</w:t>
            </w:r>
          </w:p>
        </w:tc>
        <w:tc>
          <w:tcPr>
            <w:tcW w:w="2410" w:type="dxa"/>
            <w:vAlign w:val="center"/>
          </w:tcPr>
          <w:p w:rsidR="00EF7082" w:rsidRPr="00B6551D" w:rsidRDefault="00EF7082" w:rsidP="009A249F">
            <w:pPr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6551D">
              <w:rPr>
                <w:rFonts w:ascii="Times New Roman" w:hAnsi="Times New Roman"/>
                <w:sz w:val="26"/>
                <w:szCs w:val="26"/>
              </w:rPr>
              <w:lastRenderedPageBreak/>
              <w:t>24:58:0302001:3173</w:t>
            </w:r>
          </w:p>
        </w:tc>
        <w:tc>
          <w:tcPr>
            <w:tcW w:w="1701" w:type="dxa"/>
            <w:vAlign w:val="center"/>
          </w:tcPr>
          <w:p w:rsidR="00EF7082" w:rsidRPr="00B6551D" w:rsidRDefault="00EF7082" w:rsidP="009A249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409,13</w:t>
            </w:r>
          </w:p>
        </w:tc>
        <w:tc>
          <w:tcPr>
            <w:tcW w:w="1418" w:type="dxa"/>
            <w:vAlign w:val="center"/>
          </w:tcPr>
          <w:p w:rsidR="00EF7082" w:rsidRPr="00EF7082" w:rsidRDefault="00EF7082" w:rsidP="00EF7082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F7082">
              <w:rPr>
                <w:rFonts w:ascii="Times New Roman" w:hAnsi="Times New Roman"/>
                <w:color w:val="000000"/>
                <w:sz w:val="26"/>
                <w:szCs w:val="26"/>
              </w:rPr>
              <w:t>30</w:t>
            </w:r>
          </w:p>
        </w:tc>
        <w:tc>
          <w:tcPr>
            <w:tcW w:w="1417" w:type="dxa"/>
            <w:vAlign w:val="center"/>
          </w:tcPr>
          <w:p w:rsidR="00EF7082" w:rsidRPr="00EF7082" w:rsidRDefault="00EF7082" w:rsidP="00EF708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F7082">
              <w:rPr>
                <w:rFonts w:ascii="Times New Roman" w:hAnsi="Times New Roman"/>
                <w:color w:val="000000"/>
                <w:sz w:val="24"/>
                <w:szCs w:val="24"/>
              </w:rPr>
              <w:t>92 054,00</w:t>
            </w:r>
          </w:p>
        </w:tc>
        <w:tc>
          <w:tcPr>
            <w:tcW w:w="1418" w:type="dxa"/>
            <w:vAlign w:val="center"/>
          </w:tcPr>
          <w:p w:rsidR="00EF7082" w:rsidRPr="00EF7082" w:rsidRDefault="00EF7082" w:rsidP="00EF708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F7082">
              <w:rPr>
                <w:rFonts w:ascii="Times New Roman" w:hAnsi="Times New Roman"/>
                <w:color w:val="000000"/>
                <w:sz w:val="24"/>
                <w:szCs w:val="24"/>
              </w:rPr>
              <w:t>153 424,00</w:t>
            </w:r>
          </w:p>
        </w:tc>
        <w:tc>
          <w:tcPr>
            <w:tcW w:w="1417" w:type="dxa"/>
            <w:vAlign w:val="center"/>
          </w:tcPr>
          <w:p w:rsidR="00EF7082" w:rsidRPr="00EF7082" w:rsidRDefault="00EF7082" w:rsidP="00EF708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F7082">
              <w:rPr>
                <w:rFonts w:ascii="Times New Roman" w:hAnsi="Times New Roman"/>
                <w:color w:val="000000"/>
                <w:sz w:val="24"/>
                <w:szCs w:val="24"/>
              </w:rPr>
              <w:t>214 793,00</w:t>
            </w:r>
          </w:p>
        </w:tc>
        <w:tc>
          <w:tcPr>
            <w:tcW w:w="1418" w:type="dxa"/>
            <w:vAlign w:val="center"/>
          </w:tcPr>
          <w:p w:rsidR="00EF7082" w:rsidRPr="00EF7082" w:rsidRDefault="00EF7082" w:rsidP="00EF708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F7082">
              <w:rPr>
                <w:rFonts w:ascii="Times New Roman" w:hAnsi="Times New Roman"/>
                <w:color w:val="000000"/>
                <w:sz w:val="24"/>
                <w:szCs w:val="24"/>
              </w:rPr>
              <w:t>276 163,00</w:t>
            </w:r>
          </w:p>
        </w:tc>
        <w:tc>
          <w:tcPr>
            <w:tcW w:w="1417" w:type="dxa"/>
            <w:vAlign w:val="center"/>
          </w:tcPr>
          <w:p w:rsidR="00EF7082" w:rsidRPr="00EF7082" w:rsidRDefault="00EF7082" w:rsidP="00EF708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F7082">
              <w:rPr>
                <w:rFonts w:ascii="Times New Roman" w:hAnsi="Times New Roman"/>
                <w:color w:val="000000"/>
                <w:sz w:val="24"/>
                <w:szCs w:val="24"/>
              </w:rPr>
              <w:t>196 382,00</w:t>
            </w:r>
          </w:p>
        </w:tc>
      </w:tr>
      <w:tr w:rsidR="00EF7082" w:rsidRPr="00B6551D" w:rsidTr="00EF7082">
        <w:trPr>
          <w:trHeight w:val="1384"/>
        </w:trPr>
        <w:tc>
          <w:tcPr>
            <w:tcW w:w="2694" w:type="dxa"/>
            <w:vAlign w:val="center"/>
          </w:tcPr>
          <w:p w:rsidR="00EF7082" w:rsidRPr="00B6551D" w:rsidRDefault="00EF7082" w:rsidP="009A249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6551D">
              <w:rPr>
                <w:rFonts w:ascii="Times New Roman" w:hAnsi="Times New Roman"/>
                <w:sz w:val="26"/>
                <w:szCs w:val="26"/>
              </w:rPr>
              <w:lastRenderedPageBreak/>
              <w:t>ЗАТО Железногорск, п. Подгорный (Красноярский край, ЗАТО Железногорск, пос. Подгорный установлено относительно ориентира, расположенного за пределами участка. Ориентир жилой дом. Участок находится примерно в 880 м от ориентира по направлению на север. Почтовый адрес ориентира: Красноярский край, ЗАТО Железногорск, пос. Подгорный, ул. Кировская, 9А)</w:t>
            </w:r>
          </w:p>
        </w:tc>
        <w:tc>
          <w:tcPr>
            <w:tcW w:w="2410" w:type="dxa"/>
            <w:vAlign w:val="center"/>
          </w:tcPr>
          <w:p w:rsidR="00EF7082" w:rsidRPr="00B6551D" w:rsidRDefault="00EF7082" w:rsidP="009A249F">
            <w:pPr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6551D">
              <w:rPr>
                <w:rFonts w:ascii="Times New Roman" w:hAnsi="Times New Roman"/>
                <w:sz w:val="26"/>
                <w:szCs w:val="26"/>
              </w:rPr>
              <w:t>24:58:0801001:33</w:t>
            </w:r>
          </w:p>
        </w:tc>
        <w:tc>
          <w:tcPr>
            <w:tcW w:w="1701" w:type="dxa"/>
            <w:vAlign w:val="center"/>
          </w:tcPr>
          <w:p w:rsidR="00EF7082" w:rsidRPr="00B6551D" w:rsidRDefault="0087184B" w:rsidP="00883C9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197,56</w:t>
            </w:r>
          </w:p>
        </w:tc>
        <w:tc>
          <w:tcPr>
            <w:tcW w:w="1418" w:type="dxa"/>
            <w:vAlign w:val="center"/>
          </w:tcPr>
          <w:p w:rsidR="00EF7082" w:rsidRPr="00EF7082" w:rsidRDefault="00EF7082" w:rsidP="00EF7082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F7082">
              <w:rPr>
                <w:rFonts w:ascii="Times New Roman" w:hAnsi="Times New Roman"/>
                <w:color w:val="000000"/>
                <w:sz w:val="26"/>
                <w:szCs w:val="26"/>
              </w:rPr>
              <w:t>50</w:t>
            </w:r>
          </w:p>
        </w:tc>
        <w:tc>
          <w:tcPr>
            <w:tcW w:w="1417" w:type="dxa"/>
            <w:vAlign w:val="center"/>
          </w:tcPr>
          <w:p w:rsidR="00EF7082" w:rsidRPr="00EF7082" w:rsidRDefault="00EF7082" w:rsidP="00EF708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F7082">
              <w:rPr>
                <w:rFonts w:ascii="Times New Roman" w:hAnsi="Times New Roman"/>
                <w:color w:val="000000"/>
                <w:sz w:val="24"/>
                <w:szCs w:val="24"/>
              </w:rPr>
              <w:t>74 085,00</w:t>
            </w:r>
          </w:p>
        </w:tc>
        <w:tc>
          <w:tcPr>
            <w:tcW w:w="1418" w:type="dxa"/>
            <w:vAlign w:val="center"/>
          </w:tcPr>
          <w:p w:rsidR="00EF7082" w:rsidRPr="00EF7082" w:rsidRDefault="00EF7082" w:rsidP="00EF708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F7082">
              <w:rPr>
                <w:rFonts w:ascii="Times New Roman" w:hAnsi="Times New Roman"/>
                <w:color w:val="000000"/>
                <w:sz w:val="24"/>
                <w:szCs w:val="24"/>
              </w:rPr>
              <w:t>123 475,00</w:t>
            </w:r>
          </w:p>
        </w:tc>
        <w:tc>
          <w:tcPr>
            <w:tcW w:w="1417" w:type="dxa"/>
            <w:vAlign w:val="center"/>
          </w:tcPr>
          <w:p w:rsidR="00EF7082" w:rsidRPr="00EF7082" w:rsidRDefault="00EF7082" w:rsidP="00EF708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F7082">
              <w:rPr>
                <w:rFonts w:ascii="Times New Roman" w:hAnsi="Times New Roman"/>
                <w:color w:val="000000"/>
                <w:sz w:val="24"/>
                <w:szCs w:val="24"/>
              </w:rPr>
              <w:t>172 865,00</w:t>
            </w:r>
          </w:p>
        </w:tc>
        <w:tc>
          <w:tcPr>
            <w:tcW w:w="1418" w:type="dxa"/>
            <w:vAlign w:val="center"/>
          </w:tcPr>
          <w:p w:rsidR="00EF7082" w:rsidRPr="00EF7082" w:rsidRDefault="00EF7082" w:rsidP="00EF708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F7082">
              <w:rPr>
                <w:rFonts w:ascii="Times New Roman" w:hAnsi="Times New Roman"/>
                <w:color w:val="000000"/>
                <w:sz w:val="24"/>
                <w:szCs w:val="24"/>
              </w:rPr>
              <w:t>222 255,00</w:t>
            </w:r>
          </w:p>
        </w:tc>
        <w:tc>
          <w:tcPr>
            <w:tcW w:w="1417" w:type="dxa"/>
            <w:vAlign w:val="center"/>
          </w:tcPr>
          <w:p w:rsidR="00EF7082" w:rsidRPr="00EF7082" w:rsidRDefault="00EF7082" w:rsidP="00EF708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F7082">
              <w:rPr>
                <w:rFonts w:ascii="Times New Roman" w:hAnsi="Times New Roman"/>
                <w:color w:val="000000"/>
                <w:sz w:val="24"/>
                <w:szCs w:val="24"/>
              </w:rPr>
              <w:t>158 048,00</w:t>
            </w:r>
          </w:p>
        </w:tc>
      </w:tr>
      <w:tr w:rsidR="00841704" w:rsidRPr="00B6551D" w:rsidTr="00841704">
        <w:trPr>
          <w:trHeight w:val="1384"/>
        </w:trPr>
        <w:tc>
          <w:tcPr>
            <w:tcW w:w="2694" w:type="dxa"/>
            <w:vAlign w:val="center"/>
          </w:tcPr>
          <w:p w:rsidR="00841704" w:rsidRPr="00B6551D" w:rsidRDefault="00841704" w:rsidP="009A249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41704">
              <w:rPr>
                <w:rFonts w:ascii="Times New Roman" w:hAnsi="Times New Roman"/>
                <w:sz w:val="26"/>
                <w:szCs w:val="26"/>
              </w:rPr>
              <w:t>Красноярский край, ЗАТО Железногорск, г. Железногорск, ул. Тихая, старое городское кладбище</w:t>
            </w:r>
          </w:p>
        </w:tc>
        <w:tc>
          <w:tcPr>
            <w:tcW w:w="2410" w:type="dxa"/>
            <w:vAlign w:val="center"/>
          </w:tcPr>
          <w:p w:rsidR="00841704" w:rsidRPr="00B6551D" w:rsidRDefault="00841704" w:rsidP="009A249F">
            <w:pPr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41704">
              <w:rPr>
                <w:rFonts w:ascii="Times New Roman" w:hAnsi="Times New Roman"/>
                <w:sz w:val="26"/>
                <w:szCs w:val="26"/>
              </w:rPr>
              <w:t>24:58:0000000:33963</w:t>
            </w:r>
          </w:p>
        </w:tc>
        <w:tc>
          <w:tcPr>
            <w:tcW w:w="1701" w:type="dxa"/>
            <w:vAlign w:val="center"/>
          </w:tcPr>
          <w:p w:rsidR="00841704" w:rsidRDefault="00841704" w:rsidP="0084170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41704">
              <w:rPr>
                <w:rFonts w:ascii="Times New Roman" w:hAnsi="Times New Roman"/>
                <w:sz w:val="26"/>
                <w:szCs w:val="26"/>
              </w:rPr>
              <w:t>235,25</w:t>
            </w:r>
          </w:p>
        </w:tc>
        <w:tc>
          <w:tcPr>
            <w:tcW w:w="1418" w:type="dxa"/>
            <w:vAlign w:val="center"/>
          </w:tcPr>
          <w:p w:rsidR="00841704" w:rsidRPr="00841704" w:rsidRDefault="00841704" w:rsidP="0084170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41704">
              <w:rPr>
                <w:rFonts w:ascii="Times New Roman" w:hAnsi="Times New Roman"/>
                <w:sz w:val="26"/>
                <w:szCs w:val="26"/>
              </w:rPr>
              <w:t>22</w:t>
            </w:r>
          </w:p>
        </w:tc>
        <w:tc>
          <w:tcPr>
            <w:tcW w:w="1417" w:type="dxa"/>
            <w:vAlign w:val="center"/>
          </w:tcPr>
          <w:p w:rsidR="00841704" w:rsidRPr="00841704" w:rsidRDefault="00841704" w:rsidP="0084170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41704">
              <w:rPr>
                <w:rFonts w:ascii="Times New Roman" w:hAnsi="Times New Roman"/>
                <w:sz w:val="26"/>
                <w:szCs w:val="26"/>
              </w:rPr>
              <w:t>38816,25</w:t>
            </w:r>
          </w:p>
        </w:tc>
        <w:tc>
          <w:tcPr>
            <w:tcW w:w="1418" w:type="dxa"/>
            <w:vAlign w:val="center"/>
          </w:tcPr>
          <w:p w:rsidR="00841704" w:rsidRPr="00841704" w:rsidRDefault="00841704" w:rsidP="0084170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41704">
              <w:rPr>
                <w:rFonts w:ascii="Times New Roman" w:hAnsi="Times New Roman"/>
                <w:sz w:val="26"/>
                <w:szCs w:val="26"/>
              </w:rPr>
              <w:t>64693,75</w:t>
            </w:r>
          </w:p>
        </w:tc>
        <w:tc>
          <w:tcPr>
            <w:tcW w:w="1417" w:type="dxa"/>
            <w:vAlign w:val="center"/>
          </w:tcPr>
          <w:p w:rsidR="00841704" w:rsidRPr="00841704" w:rsidRDefault="00841704" w:rsidP="0084170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41704">
              <w:rPr>
                <w:rFonts w:ascii="Times New Roman" w:hAnsi="Times New Roman"/>
                <w:sz w:val="26"/>
                <w:szCs w:val="26"/>
              </w:rPr>
              <w:t>90571,25</w:t>
            </w:r>
          </w:p>
        </w:tc>
        <w:tc>
          <w:tcPr>
            <w:tcW w:w="1418" w:type="dxa"/>
            <w:vAlign w:val="center"/>
          </w:tcPr>
          <w:p w:rsidR="00841704" w:rsidRPr="00841704" w:rsidRDefault="00841704" w:rsidP="0084170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41704">
              <w:rPr>
                <w:rFonts w:ascii="Times New Roman" w:hAnsi="Times New Roman"/>
                <w:sz w:val="26"/>
                <w:szCs w:val="26"/>
              </w:rPr>
              <w:t>116448,75</w:t>
            </w:r>
          </w:p>
        </w:tc>
        <w:tc>
          <w:tcPr>
            <w:tcW w:w="1417" w:type="dxa"/>
            <w:vAlign w:val="center"/>
          </w:tcPr>
          <w:p w:rsidR="00841704" w:rsidRPr="00841704" w:rsidRDefault="00841704" w:rsidP="0084170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41704">
              <w:rPr>
                <w:rFonts w:ascii="Times New Roman" w:hAnsi="Times New Roman"/>
                <w:sz w:val="26"/>
                <w:szCs w:val="26"/>
              </w:rPr>
              <w:t>82808</w:t>
            </w:r>
          </w:p>
        </w:tc>
      </w:tr>
    </w:tbl>
    <w:p w:rsidR="00B81EF1" w:rsidRPr="00B6551D" w:rsidRDefault="00B81EF1" w:rsidP="00883C9B">
      <w:pPr>
        <w:rPr>
          <w:sz w:val="26"/>
          <w:szCs w:val="26"/>
        </w:rPr>
      </w:pPr>
    </w:p>
    <w:p w:rsidR="0067217B" w:rsidRPr="00B6551D" w:rsidRDefault="00FA5099" w:rsidP="00B6551D">
      <w:pPr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* </w:t>
      </w:r>
      <w:r w:rsidR="005C5074">
        <w:rPr>
          <w:rFonts w:ascii="Times New Roman" w:hAnsi="Times New Roman"/>
          <w:sz w:val="26"/>
          <w:szCs w:val="26"/>
        </w:rPr>
        <w:t xml:space="preserve">Удельный показатель кадастровой стоимости определяется </w:t>
      </w:r>
      <w:r>
        <w:rPr>
          <w:rFonts w:ascii="Times New Roman" w:hAnsi="Times New Roman"/>
          <w:sz w:val="26"/>
          <w:szCs w:val="26"/>
        </w:rPr>
        <w:t>соотношением</w:t>
      </w:r>
      <w:r w:rsidR="005C5074">
        <w:rPr>
          <w:rFonts w:ascii="Times New Roman" w:hAnsi="Times New Roman"/>
          <w:sz w:val="26"/>
          <w:szCs w:val="26"/>
        </w:rPr>
        <w:t xml:space="preserve"> кадастровой стоимости к </w:t>
      </w:r>
      <w:r>
        <w:rPr>
          <w:rFonts w:ascii="Times New Roman" w:hAnsi="Times New Roman"/>
          <w:sz w:val="26"/>
          <w:szCs w:val="26"/>
        </w:rPr>
        <w:t>площади</w:t>
      </w:r>
      <w:r w:rsidR="005C5074">
        <w:rPr>
          <w:rFonts w:ascii="Times New Roman" w:hAnsi="Times New Roman"/>
          <w:sz w:val="26"/>
          <w:szCs w:val="26"/>
        </w:rPr>
        <w:t xml:space="preserve"> земельного </w:t>
      </w:r>
      <w:r>
        <w:rPr>
          <w:rFonts w:ascii="Times New Roman" w:hAnsi="Times New Roman"/>
          <w:sz w:val="26"/>
          <w:szCs w:val="26"/>
        </w:rPr>
        <w:t>у</w:t>
      </w:r>
      <w:r w:rsidR="005C5074">
        <w:rPr>
          <w:rFonts w:ascii="Times New Roman" w:hAnsi="Times New Roman"/>
          <w:sz w:val="26"/>
          <w:szCs w:val="26"/>
        </w:rPr>
        <w:t>частка</w:t>
      </w:r>
      <w:r w:rsidR="00B6551D">
        <w:rPr>
          <w:rFonts w:ascii="Times New Roman" w:hAnsi="Times New Roman"/>
          <w:sz w:val="26"/>
          <w:szCs w:val="26"/>
        </w:rPr>
        <w:t>.</w:t>
      </w:r>
    </w:p>
    <w:p w:rsidR="0067217B" w:rsidRPr="00B6551D" w:rsidRDefault="0067217B" w:rsidP="0067217B">
      <w:pPr>
        <w:spacing w:line="168" w:lineRule="auto"/>
        <w:rPr>
          <w:rFonts w:ascii="Times New Roman" w:hAnsi="Times New Roman"/>
          <w:sz w:val="26"/>
          <w:szCs w:val="26"/>
        </w:rPr>
      </w:pPr>
    </w:p>
    <w:sectPr w:rsidR="0067217B" w:rsidRPr="00B6551D" w:rsidSect="00FA5099">
      <w:pgSz w:w="16838" w:h="11906" w:orient="landscape"/>
      <w:pgMar w:top="568" w:right="962" w:bottom="70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C73245"/>
    <w:multiLevelType w:val="hybridMultilevel"/>
    <w:tmpl w:val="BF4AF6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DC95136"/>
    <w:multiLevelType w:val="hybridMultilevel"/>
    <w:tmpl w:val="F622FC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drawingGridHorizontalSpacing w:val="110"/>
  <w:displayHorizontalDrawingGridEvery w:val="2"/>
  <w:characterSpacingControl w:val="doNotCompress"/>
  <w:compat/>
  <w:rsids>
    <w:rsidRoot w:val="00CD5700"/>
    <w:rsid w:val="000045D9"/>
    <w:rsid w:val="000538E5"/>
    <w:rsid w:val="000B1E28"/>
    <w:rsid w:val="000F64F6"/>
    <w:rsid w:val="001159D6"/>
    <w:rsid w:val="00186048"/>
    <w:rsid w:val="001A7C12"/>
    <w:rsid w:val="00231523"/>
    <w:rsid w:val="00353DB0"/>
    <w:rsid w:val="00360536"/>
    <w:rsid w:val="00387BA4"/>
    <w:rsid w:val="003F5330"/>
    <w:rsid w:val="00420DD4"/>
    <w:rsid w:val="004E5BE4"/>
    <w:rsid w:val="005416A2"/>
    <w:rsid w:val="00555C04"/>
    <w:rsid w:val="005568E7"/>
    <w:rsid w:val="005867AF"/>
    <w:rsid w:val="00594320"/>
    <w:rsid w:val="005C5074"/>
    <w:rsid w:val="0067217B"/>
    <w:rsid w:val="006E3162"/>
    <w:rsid w:val="00841704"/>
    <w:rsid w:val="0087184B"/>
    <w:rsid w:val="00883C9B"/>
    <w:rsid w:val="008955F1"/>
    <w:rsid w:val="008B7F4B"/>
    <w:rsid w:val="008D5273"/>
    <w:rsid w:val="008E73FB"/>
    <w:rsid w:val="009A249F"/>
    <w:rsid w:val="009F0416"/>
    <w:rsid w:val="00A43BAE"/>
    <w:rsid w:val="00A8060A"/>
    <w:rsid w:val="00AE4EBC"/>
    <w:rsid w:val="00AE50E1"/>
    <w:rsid w:val="00B22852"/>
    <w:rsid w:val="00B35A76"/>
    <w:rsid w:val="00B6551D"/>
    <w:rsid w:val="00B81EF1"/>
    <w:rsid w:val="00B924E4"/>
    <w:rsid w:val="00BA03A1"/>
    <w:rsid w:val="00C9738E"/>
    <w:rsid w:val="00CD5700"/>
    <w:rsid w:val="00D15398"/>
    <w:rsid w:val="00E771DD"/>
    <w:rsid w:val="00E91998"/>
    <w:rsid w:val="00E966A6"/>
    <w:rsid w:val="00EB73DE"/>
    <w:rsid w:val="00EF7082"/>
    <w:rsid w:val="00F713C4"/>
    <w:rsid w:val="00FA50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5700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D57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1539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003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1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6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A5D544D-563B-4AB1-9595-7AFE9196B7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2</Pages>
  <Words>272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Судакова</dc:creator>
  <cp:lastModifiedBy>petrova</cp:lastModifiedBy>
  <cp:revision>7</cp:revision>
  <cp:lastPrinted>2021-09-20T02:27:00Z</cp:lastPrinted>
  <dcterms:created xsi:type="dcterms:W3CDTF">2019-05-20T02:37:00Z</dcterms:created>
  <dcterms:modified xsi:type="dcterms:W3CDTF">2021-10-28T02:31:00Z</dcterms:modified>
</cp:coreProperties>
</file>