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3D" w:rsidRDefault="00FB0F97" w:rsidP="0089063D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3D" w:rsidRDefault="0089063D" w:rsidP="0089063D">
      <w:pPr>
        <w:pStyle w:val="a3"/>
        <w:widowControl w:val="0"/>
      </w:pPr>
      <w:r>
        <w:t xml:space="preserve">      </w:t>
      </w:r>
    </w:p>
    <w:p w:rsidR="0089063D" w:rsidRDefault="0089063D" w:rsidP="0089063D">
      <w:pPr>
        <w:widowControl w:val="0"/>
      </w:pPr>
    </w:p>
    <w:p w:rsidR="00B57F60" w:rsidRDefault="00B57F60" w:rsidP="0089063D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9063D">
        <w:rPr>
          <w:rFonts w:ascii="Arial" w:hAnsi="Arial" w:cs="Arial"/>
          <w:sz w:val="28"/>
          <w:szCs w:val="28"/>
        </w:rPr>
        <w:t xml:space="preserve"> </w:t>
      </w:r>
    </w:p>
    <w:p w:rsidR="0089063D" w:rsidRDefault="0089063D" w:rsidP="0089063D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</w:t>
      </w:r>
      <w:r w:rsidR="004B527B">
        <w:rPr>
          <w:rFonts w:ascii="Arial" w:hAnsi="Arial" w:cs="Arial"/>
          <w:sz w:val="28"/>
          <w:szCs w:val="28"/>
        </w:rPr>
        <w:t>о – территориальное образование</w:t>
      </w:r>
      <w:r>
        <w:rPr>
          <w:rFonts w:ascii="Arial" w:hAnsi="Arial" w:cs="Arial"/>
          <w:sz w:val="28"/>
          <w:szCs w:val="28"/>
        </w:rPr>
        <w:t xml:space="preserve">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9063D" w:rsidRDefault="0089063D" w:rsidP="0089063D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89063D" w:rsidRDefault="0089063D" w:rsidP="0089063D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г.ЖЕЛЕЗНОГОРСК</w:t>
      </w:r>
    </w:p>
    <w:p w:rsidR="0089063D" w:rsidRDefault="0089063D" w:rsidP="0089063D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89063D" w:rsidRDefault="0089063D" w:rsidP="0089063D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063D" w:rsidRDefault="0089063D" w:rsidP="0089063D">
      <w:pPr>
        <w:widowControl w:val="0"/>
      </w:pPr>
    </w:p>
    <w:p w:rsidR="0089063D" w:rsidRDefault="0089063D" w:rsidP="0089063D">
      <w:pPr>
        <w:widowControl w:val="0"/>
      </w:pPr>
    </w:p>
    <w:p w:rsidR="0089063D" w:rsidRDefault="0089063D" w:rsidP="0089063D">
      <w:pPr>
        <w:framePr w:w="9711" w:h="441" w:hSpace="180" w:wrap="around" w:vAnchor="text" w:hAnchor="page" w:x="1383" w:y="15"/>
        <w:widowControl w:val="0"/>
        <w:rPr>
          <w:rFonts w:ascii="Times New Roman" w:hAnsi="Times New Roman"/>
          <w:sz w:val="22"/>
        </w:rPr>
      </w:pPr>
    </w:p>
    <w:p w:rsidR="0089063D" w:rsidRPr="002900CE" w:rsidRDefault="002900CE" w:rsidP="0089063D">
      <w:pPr>
        <w:framePr w:w="9711" w:h="441" w:hSpace="180" w:wrap="around" w:vAnchor="text" w:hAnchor="page" w:x="1383" w:y="15"/>
        <w:widowControl w:val="0"/>
        <w:rPr>
          <w:rFonts w:ascii="Times New Roman" w:hAnsi="Times New Roman"/>
          <w:sz w:val="22"/>
        </w:rPr>
      </w:pPr>
      <w:r w:rsidRPr="002900CE">
        <w:rPr>
          <w:rFonts w:ascii="Times New Roman" w:hAnsi="Times New Roman"/>
          <w:sz w:val="22"/>
        </w:rPr>
        <w:t>02.</w:t>
      </w:r>
      <w:r w:rsidR="0089063D" w:rsidRPr="002900CE">
        <w:rPr>
          <w:rFonts w:ascii="Times New Roman" w:hAnsi="Times New Roman"/>
          <w:sz w:val="22"/>
        </w:rPr>
        <w:t xml:space="preserve"> </w:t>
      </w:r>
      <w:r w:rsidRPr="002900CE">
        <w:rPr>
          <w:rFonts w:ascii="Times New Roman" w:hAnsi="Times New Roman"/>
          <w:sz w:val="22"/>
        </w:rPr>
        <w:t>08.</w:t>
      </w:r>
      <w:r w:rsidR="0089063D" w:rsidRPr="002900CE">
        <w:rPr>
          <w:rFonts w:ascii="Times New Roman" w:hAnsi="Times New Roman"/>
          <w:sz w:val="22"/>
        </w:rPr>
        <w:t xml:space="preserve"> 202</w:t>
      </w:r>
      <w:r w:rsidR="004B527B" w:rsidRPr="002900CE">
        <w:rPr>
          <w:rFonts w:ascii="Times New Roman" w:hAnsi="Times New Roman"/>
          <w:sz w:val="22"/>
        </w:rPr>
        <w:t>1</w:t>
      </w:r>
      <w:r w:rsidR="0089063D"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89063D">
        <w:rPr>
          <w:rFonts w:ascii="Times New Roman" w:hAnsi="Times New Roman"/>
          <w:sz w:val="22"/>
        </w:rPr>
        <w:tab/>
      </w:r>
      <w:r w:rsidR="0089063D">
        <w:rPr>
          <w:rFonts w:ascii="Times New Roman" w:hAnsi="Times New Roman"/>
          <w:sz w:val="22"/>
        </w:rPr>
        <w:tab/>
        <w:t xml:space="preserve">                №</w:t>
      </w:r>
      <w:r w:rsidRPr="002900CE">
        <w:rPr>
          <w:rFonts w:ascii="Times New Roman" w:hAnsi="Times New Roman"/>
          <w:sz w:val="22"/>
        </w:rPr>
        <w:t xml:space="preserve"> </w:t>
      </w:r>
      <w:r w:rsidRPr="002900CE">
        <w:rPr>
          <w:rFonts w:ascii="Times New Roman" w:hAnsi="Times New Roman"/>
          <w:sz w:val="22"/>
          <w:u w:val="single"/>
        </w:rPr>
        <w:t>1442</w:t>
      </w:r>
    </w:p>
    <w:p w:rsidR="0089063D" w:rsidRDefault="0089063D" w:rsidP="0089063D">
      <w:pPr>
        <w:framePr w:w="9711" w:h="441" w:hSpace="180" w:wrap="around" w:vAnchor="text" w:hAnchor="page" w:x="1383" w:y="15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7A3EA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Железногорск                                 </w:t>
      </w:r>
    </w:p>
    <w:p w:rsidR="0089063D" w:rsidRPr="00CC645A" w:rsidRDefault="0089063D" w:rsidP="0089063D">
      <w:pPr>
        <w:widowControl w:val="0"/>
        <w:rPr>
          <w:rFonts w:ascii="Times New Roman" w:hAnsi="Times New Roman"/>
          <w:sz w:val="24"/>
          <w:szCs w:val="24"/>
        </w:rPr>
      </w:pPr>
      <w:r w:rsidRPr="00CC64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645A">
        <w:rPr>
          <w:rFonts w:ascii="Times New Roman" w:hAnsi="Times New Roman"/>
          <w:sz w:val="24"/>
          <w:szCs w:val="24"/>
        </w:rPr>
        <w:t xml:space="preserve">                   </w:t>
      </w:r>
    </w:p>
    <w:p w:rsidR="0089063D" w:rsidRDefault="004B527B" w:rsidP="007A3E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76629">
        <w:rPr>
          <w:rFonts w:ascii="Times New Roman" w:hAnsi="Times New Roman"/>
          <w:sz w:val="28"/>
          <w:szCs w:val="28"/>
        </w:rPr>
        <w:t>признании многоквартирного дома по адресу: Российская Федерация, Красноярский край, ЗАТО Железногорск, город Железногорск, улица Пушкина, дом 20</w:t>
      </w:r>
      <w:r w:rsidR="00DF5D4E">
        <w:rPr>
          <w:rFonts w:ascii="Times New Roman" w:hAnsi="Times New Roman"/>
          <w:sz w:val="28"/>
          <w:szCs w:val="28"/>
        </w:rPr>
        <w:t>,</w:t>
      </w:r>
      <w:r w:rsidR="00E76629">
        <w:rPr>
          <w:rFonts w:ascii="Times New Roman" w:hAnsi="Times New Roman"/>
          <w:sz w:val="28"/>
          <w:szCs w:val="28"/>
        </w:rPr>
        <w:t xml:space="preserve"> аварийным и подлежащим сносу</w:t>
      </w:r>
    </w:p>
    <w:p w:rsidR="0089063D" w:rsidRDefault="0089063D" w:rsidP="0089063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77F83" w:rsidRPr="00853915" w:rsidRDefault="00377F83" w:rsidP="0089063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9063D" w:rsidRDefault="0089063D" w:rsidP="004F2939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B527B">
        <w:rPr>
          <w:rFonts w:ascii="Times New Roman" w:hAnsi="Times New Roman"/>
          <w:sz w:val="28"/>
          <w:szCs w:val="28"/>
        </w:rPr>
        <w:t xml:space="preserve"> </w:t>
      </w:r>
      <w:r w:rsidR="00DF5D4E">
        <w:rPr>
          <w:rFonts w:ascii="Times New Roman" w:hAnsi="Times New Roman"/>
          <w:sz w:val="28"/>
          <w:szCs w:val="28"/>
        </w:rPr>
        <w:t>П</w:t>
      </w:r>
      <w:r w:rsidR="00E76629">
        <w:rPr>
          <w:rFonts w:ascii="Times New Roman" w:hAnsi="Times New Roman"/>
          <w:sz w:val="28"/>
          <w:szCs w:val="28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76629">
        <w:rPr>
          <w:rFonts w:ascii="Times New Roman" w:hAnsi="Times New Roman"/>
          <w:sz w:val="28"/>
          <w:szCs w:val="28"/>
        </w:rPr>
        <w:t>Уставом</w:t>
      </w:r>
      <w:proofErr w:type="gramEnd"/>
      <w:r w:rsidR="00E76629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8B1AB7">
        <w:rPr>
          <w:rFonts w:ascii="Times New Roman" w:hAnsi="Times New Roman"/>
          <w:sz w:val="28"/>
          <w:szCs w:val="28"/>
        </w:rPr>
        <w:br/>
      </w:r>
      <w:r w:rsidR="00E76629">
        <w:rPr>
          <w:rFonts w:ascii="Times New Roman" w:hAnsi="Times New Roman"/>
          <w:sz w:val="28"/>
          <w:szCs w:val="28"/>
        </w:rPr>
        <w:t>на основании заключения межведомственной комиссии для оценки жилых помещений на территории ЗАТО Железногорск от 23.07.2021 № 305,</w:t>
      </w:r>
    </w:p>
    <w:p w:rsidR="0089063D" w:rsidRDefault="0089063D" w:rsidP="0089063D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89063D" w:rsidRDefault="0089063D" w:rsidP="0089063D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063D" w:rsidRPr="00853915" w:rsidRDefault="0089063D" w:rsidP="0089063D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89063D" w:rsidRPr="00452904" w:rsidRDefault="00E76629" w:rsidP="00E7662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6629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многоквартирный дом, расположенный по адресу: </w:t>
      </w:r>
      <w:r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город Железногорск, улица Пушкина, дом 20, аварийным и подлежащим сносу.</w:t>
      </w:r>
    </w:p>
    <w:p w:rsidR="00452904" w:rsidRPr="00452904" w:rsidRDefault="00452904" w:rsidP="00452904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Установить, что расселение физических лиц осуществляется </w:t>
      </w:r>
      <w:r w:rsidR="00C102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течение трех лет со дня принятия решения об изъятии земельного участка для муниципальных нужд.</w:t>
      </w:r>
    </w:p>
    <w:p w:rsidR="008664D9" w:rsidRDefault="00E7662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предъявить собственникам помещений в многоквартирном доме требования о сносе многоквартирного дома в течение шести месяцев со дня вступления в законную силу настоящего постановления.</w:t>
      </w:r>
    </w:p>
    <w:p w:rsidR="00E76629" w:rsidRDefault="00E7662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Управлению внутреннего контроля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ЗАТО </w:t>
      </w:r>
      <w:r w:rsidR="008B1AB7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8B1AB7" w:rsidRDefault="008B1AB7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Отделу общественных связей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ЗАТО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г. Железногорск (И.С. Архипова) разместить настоящее постановление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официальном сайте городского округа «Закрытое административно-территориальное образование Железногорск Красноярского края»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информационно-телекоммуникационной сети «Интернет».</w:t>
      </w:r>
    </w:p>
    <w:p w:rsidR="0089063D" w:rsidRPr="005B1688" w:rsidRDefault="004F293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Pr="005B1688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первого заместителя </w:t>
      </w:r>
      <w:proofErr w:type="gramStart"/>
      <w:r w:rsidRPr="005B1688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А.А. </w:t>
      </w:r>
      <w:proofErr w:type="spellStart"/>
      <w:r w:rsidRPr="005B1688">
        <w:rPr>
          <w:rFonts w:ascii="Times New Roman" w:eastAsia="Calibri" w:hAnsi="Times New Roman"/>
          <w:sz w:val="28"/>
          <w:szCs w:val="28"/>
          <w:lang w:eastAsia="en-US"/>
        </w:rPr>
        <w:t>Сергейкина</w:t>
      </w:r>
      <w:proofErr w:type="spellEnd"/>
      <w:r w:rsidRPr="005B168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9063D"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9063D" w:rsidRPr="005B1688" w:rsidRDefault="0089063D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8B1AB7">
        <w:rPr>
          <w:rFonts w:ascii="Times New Roman" w:eastAsia="Calibri" w:hAnsi="Times New Roman"/>
          <w:sz w:val="28"/>
          <w:szCs w:val="28"/>
          <w:lang w:eastAsia="en-US"/>
        </w:rPr>
        <w:t>после его официального опубликования</w:t>
      </w:r>
      <w:r w:rsidRPr="005B16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9063D" w:rsidRDefault="0089063D" w:rsidP="005B1688">
      <w:pPr>
        <w:widowControl w:val="0"/>
        <w:ind w:hanging="170"/>
        <w:jc w:val="both"/>
        <w:rPr>
          <w:rFonts w:ascii="Times New Roman" w:hAnsi="Times New Roman"/>
          <w:sz w:val="28"/>
          <w:szCs w:val="28"/>
        </w:rPr>
      </w:pPr>
    </w:p>
    <w:p w:rsidR="0089063D" w:rsidRDefault="0089063D" w:rsidP="005B1688">
      <w:pPr>
        <w:widowControl w:val="0"/>
        <w:ind w:hanging="170"/>
        <w:jc w:val="both"/>
        <w:rPr>
          <w:rFonts w:ascii="Times New Roman" w:hAnsi="Times New Roman"/>
          <w:sz w:val="28"/>
          <w:szCs w:val="28"/>
        </w:rPr>
      </w:pPr>
    </w:p>
    <w:p w:rsidR="0089063D" w:rsidRPr="00853915" w:rsidRDefault="0089063D" w:rsidP="005B1688">
      <w:pPr>
        <w:widowControl w:val="0"/>
        <w:jc w:val="both"/>
        <w:rPr>
          <w:sz w:val="28"/>
          <w:szCs w:val="28"/>
        </w:rPr>
      </w:pPr>
      <w:proofErr w:type="gramStart"/>
      <w:r w:rsidRPr="00853915">
        <w:rPr>
          <w:rFonts w:ascii="Times New Roman" w:hAnsi="Times New Roman"/>
          <w:sz w:val="28"/>
          <w:szCs w:val="28"/>
        </w:rPr>
        <w:t>Глава</w:t>
      </w:r>
      <w:proofErr w:type="gramEnd"/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B1AB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B16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9063D" w:rsidRPr="00853915" w:rsidSect="005B1688">
      <w:headerReference w:type="default" r:id="rId8"/>
      <w:pgSz w:w="11906" w:h="16838"/>
      <w:pgMar w:top="851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29" w:rsidRDefault="00E76629" w:rsidP="00805B86">
      <w:r>
        <w:separator/>
      </w:r>
    </w:p>
  </w:endnote>
  <w:endnote w:type="continuationSeparator" w:id="0">
    <w:p w:rsidR="00E76629" w:rsidRDefault="00E76629" w:rsidP="0080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29" w:rsidRDefault="00E76629" w:rsidP="00805B86">
      <w:r>
        <w:separator/>
      </w:r>
    </w:p>
  </w:footnote>
  <w:footnote w:type="continuationSeparator" w:id="0">
    <w:p w:rsidR="00E76629" w:rsidRDefault="00E76629" w:rsidP="0080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29" w:rsidRDefault="00A765F6">
    <w:pPr>
      <w:pStyle w:val="a5"/>
      <w:jc w:val="center"/>
    </w:pPr>
    <w:fldSimple w:instr=" PAGE   \* MERGEFORMAT ">
      <w:r w:rsidR="002900CE">
        <w:rPr>
          <w:noProof/>
        </w:rPr>
        <w:t>2</w:t>
      </w:r>
    </w:fldSimple>
  </w:p>
  <w:p w:rsidR="00E76629" w:rsidRDefault="00E766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12CB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3D"/>
    <w:rsid w:val="00011769"/>
    <w:rsid w:val="000437B7"/>
    <w:rsid w:val="00051811"/>
    <w:rsid w:val="00062DB0"/>
    <w:rsid w:val="00067F42"/>
    <w:rsid w:val="00072920"/>
    <w:rsid w:val="0008305B"/>
    <w:rsid w:val="000C6C29"/>
    <w:rsid w:val="001515CC"/>
    <w:rsid w:val="00161A9C"/>
    <w:rsid w:val="00170B41"/>
    <w:rsid w:val="00177233"/>
    <w:rsid w:val="0027061E"/>
    <w:rsid w:val="002900CE"/>
    <w:rsid w:val="003518E4"/>
    <w:rsid w:val="00357639"/>
    <w:rsid w:val="00363F4C"/>
    <w:rsid w:val="0037550B"/>
    <w:rsid w:val="00377F83"/>
    <w:rsid w:val="003B7E87"/>
    <w:rsid w:val="00426B47"/>
    <w:rsid w:val="00452904"/>
    <w:rsid w:val="004530F7"/>
    <w:rsid w:val="004B527B"/>
    <w:rsid w:val="004F2939"/>
    <w:rsid w:val="004F43AD"/>
    <w:rsid w:val="00545631"/>
    <w:rsid w:val="005B1688"/>
    <w:rsid w:val="00637FF1"/>
    <w:rsid w:val="00641F59"/>
    <w:rsid w:val="006F46E5"/>
    <w:rsid w:val="006F634F"/>
    <w:rsid w:val="006F66D1"/>
    <w:rsid w:val="006F680F"/>
    <w:rsid w:val="00712E28"/>
    <w:rsid w:val="00716158"/>
    <w:rsid w:val="00745642"/>
    <w:rsid w:val="00746B7F"/>
    <w:rsid w:val="007A3EA0"/>
    <w:rsid w:val="007A792D"/>
    <w:rsid w:val="00805B86"/>
    <w:rsid w:val="008664D9"/>
    <w:rsid w:val="0089063D"/>
    <w:rsid w:val="008B1AB7"/>
    <w:rsid w:val="008C2ADE"/>
    <w:rsid w:val="008D7536"/>
    <w:rsid w:val="0091452D"/>
    <w:rsid w:val="00940E36"/>
    <w:rsid w:val="00967F20"/>
    <w:rsid w:val="00993281"/>
    <w:rsid w:val="00A765F6"/>
    <w:rsid w:val="00AB2E6B"/>
    <w:rsid w:val="00AB56F1"/>
    <w:rsid w:val="00B07EB0"/>
    <w:rsid w:val="00B11177"/>
    <w:rsid w:val="00B160D6"/>
    <w:rsid w:val="00B16309"/>
    <w:rsid w:val="00B57F60"/>
    <w:rsid w:val="00B7495F"/>
    <w:rsid w:val="00BC4124"/>
    <w:rsid w:val="00C10233"/>
    <w:rsid w:val="00C47F91"/>
    <w:rsid w:val="00CA706B"/>
    <w:rsid w:val="00D23BA0"/>
    <w:rsid w:val="00D30B90"/>
    <w:rsid w:val="00DC2F4F"/>
    <w:rsid w:val="00DF5D4E"/>
    <w:rsid w:val="00E108BB"/>
    <w:rsid w:val="00E2138E"/>
    <w:rsid w:val="00E566D5"/>
    <w:rsid w:val="00E76629"/>
    <w:rsid w:val="00EC78C4"/>
    <w:rsid w:val="00ED73B4"/>
    <w:rsid w:val="00EE65DA"/>
    <w:rsid w:val="00F821D4"/>
    <w:rsid w:val="00FA0E6A"/>
    <w:rsid w:val="00FB0F97"/>
    <w:rsid w:val="00F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D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89063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9063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063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89063D"/>
  </w:style>
  <w:style w:type="paragraph" w:customStyle="1" w:styleId="ConsPlusNormal">
    <w:name w:val="ConsPlusNormal"/>
    <w:rsid w:val="008906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906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6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06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6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89063D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89063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063D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elnikova</cp:lastModifiedBy>
  <cp:revision>6</cp:revision>
  <cp:lastPrinted>2021-07-28T04:12:00Z</cp:lastPrinted>
  <dcterms:created xsi:type="dcterms:W3CDTF">2021-07-26T07:13:00Z</dcterms:created>
  <dcterms:modified xsi:type="dcterms:W3CDTF">2021-08-04T03:27:00Z</dcterms:modified>
</cp:coreProperties>
</file>