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DC1730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01.10.</w:t>
      </w:r>
      <w:r w:rsidR="00E70E1E">
        <w:rPr>
          <w:rFonts w:ascii="Times New Roman" w:hAnsi="Times New Roman"/>
          <w:sz w:val="22"/>
        </w:rPr>
        <w:t>2020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1723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ул. </w:t>
      </w:r>
      <w:r w:rsidR="005626B7">
        <w:rPr>
          <w:rFonts w:ascii="Times New Roman" w:hAnsi="Times New Roman"/>
          <w:b w:val="0"/>
          <w:sz w:val="28"/>
          <w:szCs w:val="28"/>
        </w:rPr>
        <w:t>Таежная</w:t>
      </w:r>
      <w:r w:rsidR="00BA224E">
        <w:rPr>
          <w:rFonts w:ascii="Times New Roman" w:hAnsi="Times New Roman"/>
          <w:b w:val="0"/>
          <w:sz w:val="28"/>
          <w:szCs w:val="28"/>
        </w:rPr>
        <w:t xml:space="preserve">, д. </w:t>
      </w:r>
      <w:r w:rsidR="005626B7">
        <w:rPr>
          <w:rFonts w:ascii="Times New Roman" w:hAnsi="Times New Roman"/>
          <w:b w:val="0"/>
          <w:sz w:val="28"/>
          <w:szCs w:val="28"/>
        </w:rPr>
        <w:t>6</w:t>
      </w:r>
      <w:r w:rsidR="000233E8">
        <w:rPr>
          <w:rFonts w:ascii="Times New Roman" w:hAnsi="Times New Roman"/>
          <w:b w:val="0"/>
          <w:sz w:val="28"/>
          <w:szCs w:val="28"/>
        </w:rPr>
        <w:t>0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</w:t>
      </w:r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Определить муниципальное предприятие «Горэлектросеть» (МП «Горэлектросеть») управляющей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BA224E">
        <w:rPr>
          <w:rFonts w:ascii="Times New Roman" w:hAnsi="Times New Roman"/>
          <w:b w:val="0"/>
          <w:sz w:val="28"/>
          <w:szCs w:val="28"/>
        </w:rPr>
        <w:t xml:space="preserve">ул. </w:t>
      </w:r>
      <w:r w:rsidR="005626B7">
        <w:rPr>
          <w:rFonts w:ascii="Times New Roman" w:hAnsi="Times New Roman"/>
          <w:b w:val="0"/>
          <w:sz w:val="28"/>
          <w:szCs w:val="28"/>
        </w:rPr>
        <w:t>Таежная, д. 6</w:t>
      </w:r>
      <w:r w:rsidR="000233E8">
        <w:rPr>
          <w:rFonts w:ascii="Times New Roman" w:hAnsi="Times New Roman"/>
          <w:b w:val="0"/>
          <w:sz w:val="28"/>
          <w:szCs w:val="28"/>
        </w:rPr>
        <w:t>0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5626B7">
        <w:rPr>
          <w:rFonts w:ascii="Times New Roman" w:hAnsi="Times New Roman"/>
          <w:b w:val="0"/>
          <w:sz w:val="28"/>
          <w:szCs w:val="28"/>
        </w:rPr>
        <w:t>ул. Таежная, д. 6</w:t>
      </w:r>
      <w:r w:rsidR="000233E8">
        <w:rPr>
          <w:rFonts w:ascii="Times New Roman" w:hAnsi="Times New Roman"/>
          <w:b w:val="0"/>
          <w:sz w:val="28"/>
          <w:szCs w:val="28"/>
        </w:rPr>
        <w:t>0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>Железногорск</w:t>
      </w:r>
      <w:r w:rsidR="00BA224E" w:rsidRPr="005626B7">
        <w:rPr>
          <w:rFonts w:ascii="Times New Roman" w:hAnsi="Times New Roman"/>
          <w:sz w:val="28"/>
          <w:szCs w:val="28"/>
        </w:rPr>
        <w:t xml:space="preserve">, </w:t>
      </w:r>
      <w:r w:rsidR="005626B7" w:rsidRPr="005626B7">
        <w:rPr>
          <w:rFonts w:ascii="Times New Roman" w:hAnsi="Times New Roman"/>
          <w:sz w:val="28"/>
          <w:szCs w:val="28"/>
        </w:rPr>
        <w:t>ул. Таежная, д. 6</w:t>
      </w:r>
      <w:r w:rsidR="000233E8">
        <w:rPr>
          <w:rFonts w:ascii="Times New Roman" w:hAnsi="Times New Roman"/>
          <w:sz w:val="28"/>
          <w:szCs w:val="28"/>
        </w:rPr>
        <w:t>0</w:t>
      </w:r>
      <w:r w:rsidR="005626B7" w:rsidRPr="005626B7">
        <w:rPr>
          <w:rFonts w:ascii="Times New Roman" w:hAnsi="Times New Roman"/>
          <w:sz w:val="28"/>
          <w:szCs w:val="28"/>
        </w:rPr>
        <w:t xml:space="preserve"> </w:t>
      </w:r>
      <w:r w:rsidR="008503DD" w:rsidRPr="005626B7">
        <w:rPr>
          <w:rFonts w:ascii="Times New Roman" w:hAnsi="Times New Roman"/>
          <w:sz w:val="28"/>
          <w:szCs w:val="28"/>
        </w:rPr>
        <w:t>на</w:t>
      </w:r>
      <w:r w:rsidR="008503DD" w:rsidRPr="008503DD">
        <w:rPr>
          <w:rFonts w:ascii="Times New Roman" w:hAnsi="Times New Roman"/>
          <w:sz w:val="28"/>
          <w:szCs w:val="28"/>
        </w:rPr>
        <w:t xml:space="preserve">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5626B7">
        <w:rPr>
          <w:rFonts w:ascii="Times New Roman" w:hAnsi="Times New Roman"/>
          <w:sz w:val="28"/>
          <w:szCs w:val="28"/>
        </w:rPr>
        <w:t>21,2</w:t>
      </w:r>
      <w:r w:rsidR="000233E8">
        <w:rPr>
          <w:rFonts w:ascii="Times New Roman" w:hAnsi="Times New Roman"/>
          <w:sz w:val="28"/>
          <w:szCs w:val="28"/>
        </w:rPr>
        <w:t>2</w:t>
      </w:r>
      <w:r w:rsidR="00071E53">
        <w:rPr>
          <w:rFonts w:ascii="Times New Roman" w:hAnsi="Times New Roman"/>
          <w:sz w:val="28"/>
          <w:szCs w:val="28"/>
        </w:rPr>
        <w:t xml:space="preserve"> </w:t>
      </w:r>
      <w:r w:rsidR="00CA3A01">
        <w:rPr>
          <w:rFonts w:ascii="Times New Roman" w:hAnsi="Times New Roman"/>
          <w:sz w:val="28"/>
          <w:szCs w:val="28"/>
        </w:rPr>
        <w:t>руб./кв.м</w:t>
      </w:r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МП «Горэлектросеть» осуществляется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8503DD" w:rsidRPr="008503DD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5</w:t>
      </w:r>
      <w:r w:rsidR="007434B8" w:rsidRPr="008503DD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</w:t>
      </w:r>
      <w:r w:rsidR="008503DD">
        <w:rPr>
          <w:rFonts w:ascii="Times New Roman" w:hAnsi="Times New Roman"/>
          <w:b w:val="0"/>
          <w:sz w:val="28"/>
          <w:szCs w:val="28"/>
        </w:rPr>
        <w:t> 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8503DD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503DD" w:rsidRPr="008503DD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Пикалова)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03DD" w:rsidRPr="008503DD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503DD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4E" w:rsidRDefault="00BA224E">
      <w:r>
        <w:separator/>
      </w:r>
    </w:p>
  </w:endnote>
  <w:endnote w:type="continuationSeparator" w:id="0">
    <w:p w:rsidR="00BA224E" w:rsidRDefault="00BA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4E" w:rsidRDefault="00BA224E">
      <w:r>
        <w:separator/>
      </w:r>
    </w:p>
  </w:footnote>
  <w:footnote w:type="continuationSeparator" w:id="0">
    <w:p w:rsidR="00BA224E" w:rsidRDefault="00BA2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6A49C5" w:rsidP="00690443">
        <w:pPr>
          <w:pStyle w:val="a7"/>
          <w:jc w:val="center"/>
        </w:pPr>
        <w:fldSimple w:instr=" PAGE   \* MERGEFORMAT ">
          <w:r w:rsidR="00DC1730">
            <w:rPr>
              <w:noProof/>
            </w:rPr>
            <w:t>2</w:t>
          </w:r>
        </w:fldSimple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82273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233E8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813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626B7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49C5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6C11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730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2273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72D3AB-BCEF-436F-8406-DE1FD5232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653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anufrieva</cp:lastModifiedBy>
  <cp:revision>43</cp:revision>
  <cp:lastPrinted>2020-09-22T04:38:00Z</cp:lastPrinted>
  <dcterms:created xsi:type="dcterms:W3CDTF">2019-05-15T05:17:00Z</dcterms:created>
  <dcterms:modified xsi:type="dcterms:W3CDTF">2020-10-05T03:41:00Z</dcterms:modified>
</cp:coreProperties>
</file>