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7E8" w:rsidRPr="006C1C33" w:rsidRDefault="00A957E8" w:rsidP="00A957E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6C1C33">
        <w:rPr>
          <w:rFonts w:ascii="Times New Roman" w:hAnsi="Times New Roman"/>
          <w:sz w:val="24"/>
          <w:szCs w:val="24"/>
        </w:rPr>
        <w:t xml:space="preserve">Приложение № </w:t>
      </w:r>
      <w:r w:rsidR="006C1C33">
        <w:rPr>
          <w:rFonts w:ascii="Times New Roman" w:hAnsi="Times New Roman"/>
          <w:sz w:val="24"/>
          <w:szCs w:val="24"/>
        </w:rPr>
        <w:t>5</w:t>
      </w:r>
      <w:r w:rsidRPr="006C1C33">
        <w:rPr>
          <w:rFonts w:ascii="Times New Roman" w:hAnsi="Times New Roman"/>
          <w:sz w:val="24"/>
          <w:szCs w:val="24"/>
        </w:rPr>
        <w:t xml:space="preserve"> </w:t>
      </w:r>
      <w:r w:rsidR="006C1C33" w:rsidRPr="006C1C33">
        <w:rPr>
          <w:rFonts w:ascii="Times New Roman" w:hAnsi="Times New Roman"/>
          <w:sz w:val="24"/>
          <w:szCs w:val="24"/>
        </w:rPr>
        <w:t>к постановлению</w:t>
      </w:r>
    </w:p>
    <w:p w:rsidR="00A957E8" w:rsidRDefault="006C1C33" w:rsidP="00A957E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6C1C33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6C1C33">
        <w:rPr>
          <w:rFonts w:ascii="Times New Roman" w:hAnsi="Times New Roman" w:cs="Times New Roman"/>
          <w:sz w:val="24"/>
          <w:szCs w:val="24"/>
        </w:rPr>
        <w:t xml:space="preserve"> </w:t>
      </w:r>
      <w:r w:rsidR="00A957E8" w:rsidRPr="006C1C33">
        <w:rPr>
          <w:rFonts w:ascii="Times New Roman" w:hAnsi="Times New Roman" w:cs="Times New Roman"/>
          <w:sz w:val="24"/>
          <w:szCs w:val="24"/>
        </w:rPr>
        <w:t xml:space="preserve">ЗАТО </w:t>
      </w:r>
      <w:r w:rsidRPr="006C1C33">
        <w:rPr>
          <w:rFonts w:ascii="Times New Roman" w:hAnsi="Times New Roman" w:cs="Times New Roman"/>
          <w:sz w:val="24"/>
          <w:szCs w:val="24"/>
        </w:rPr>
        <w:t>г. Железногорск</w:t>
      </w:r>
    </w:p>
    <w:p w:rsidR="00A957E8" w:rsidRDefault="006C1C33" w:rsidP="00A957E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</w:t>
      </w:r>
      <w:r w:rsidR="008551C4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 xml:space="preserve">.08.2020 № </w:t>
      </w:r>
      <w:r w:rsidR="008551C4">
        <w:rPr>
          <w:rFonts w:ascii="Times New Roman" w:hAnsi="Times New Roman" w:cs="Times New Roman"/>
          <w:sz w:val="24"/>
          <w:szCs w:val="24"/>
        </w:rPr>
        <w:t>1343</w:t>
      </w:r>
    </w:p>
    <w:p w:rsidR="006C1C33" w:rsidRDefault="006C1C33" w:rsidP="00A957E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603131" w:rsidRPr="00831081" w:rsidRDefault="00603131" w:rsidP="00A957E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83108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831081">
        <w:rPr>
          <w:rFonts w:ascii="Times New Roman" w:hAnsi="Times New Roman"/>
          <w:sz w:val="24"/>
          <w:szCs w:val="24"/>
        </w:rPr>
        <w:t xml:space="preserve"> </w:t>
      </w:r>
    </w:p>
    <w:p w:rsidR="00603131" w:rsidRPr="002471F3" w:rsidRDefault="00603131" w:rsidP="00603131">
      <w:pPr>
        <w:pStyle w:val="ConsPlusNormal"/>
        <w:widowControl/>
        <w:ind w:left="4956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>к муниципальной программе  «Управление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471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47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2471F3">
        <w:rPr>
          <w:rFonts w:ascii="Times New Roman" w:hAnsi="Times New Roman" w:cs="Times New Roman"/>
          <w:sz w:val="24"/>
          <w:szCs w:val="24"/>
        </w:rPr>
        <w:t>ЗАТО Железногорск»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7A41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27773" w:rsidRPr="00E431C2">
        <w:rPr>
          <w:rFonts w:ascii="Times New Roman" w:hAnsi="Times New Roman"/>
          <w:sz w:val="28"/>
          <w:szCs w:val="28"/>
        </w:rPr>
        <w:t>ПАСПОРТ</w:t>
      </w:r>
      <w:r w:rsidR="00424E67">
        <w:rPr>
          <w:rFonts w:ascii="Times New Roman" w:hAnsi="Times New Roman"/>
          <w:sz w:val="28"/>
          <w:szCs w:val="28"/>
        </w:rPr>
        <w:t xml:space="preserve"> ПОДПРОГРАММЫ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B27773" w:rsidRPr="00481DB6" w:rsidTr="009B3998">
        <w:trPr>
          <w:trHeight w:val="598"/>
        </w:trPr>
        <w:tc>
          <w:tcPr>
            <w:tcW w:w="3969" w:type="dxa"/>
            <w:vAlign w:val="center"/>
          </w:tcPr>
          <w:p w:rsidR="00B27773" w:rsidRPr="00481DB6" w:rsidRDefault="00CA7A41" w:rsidP="00CA7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894BD8" w:rsidRPr="00E431C2" w:rsidRDefault="00894BD8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«Управление муниципальным долгом ЗАТО Железногорск» </w:t>
            </w:r>
            <w:r w:rsidR="009B399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9B3998"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  <w:p w:rsidR="00B27773" w:rsidRPr="00481DB6" w:rsidRDefault="00B27773" w:rsidP="00804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A7A41" w:rsidRPr="00481DB6" w:rsidTr="009B3998">
        <w:trPr>
          <w:trHeight w:val="598"/>
        </w:trPr>
        <w:tc>
          <w:tcPr>
            <w:tcW w:w="3969" w:type="dxa"/>
            <w:vAlign w:val="center"/>
          </w:tcPr>
          <w:p w:rsidR="00CA7A41" w:rsidRPr="00481DB6" w:rsidRDefault="00CA7A41" w:rsidP="00B40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  <w:r w:rsidR="00894BD8">
              <w:rPr>
                <w:rFonts w:ascii="Times New Roman" w:hAnsi="Times New Roman" w:cs="Times New Roman"/>
                <w:sz w:val="27"/>
                <w:szCs w:val="27"/>
              </w:rPr>
              <w:t>, в рамках которой реализуется под</w:t>
            </w:r>
            <w:r w:rsidR="00127BD9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894BD8">
              <w:rPr>
                <w:rFonts w:ascii="Times New Roman" w:hAnsi="Times New Roman" w:cs="Times New Roman"/>
                <w:sz w:val="27"/>
                <w:szCs w:val="27"/>
              </w:rPr>
              <w:t>рограмма</w:t>
            </w:r>
          </w:p>
        </w:tc>
        <w:tc>
          <w:tcPr>
            <w:tcW w:w="5954" w:type="dxa"/>
            <w:vAlign w:val="center"/>
          </w:tcPr>
          <w:p w:rsidR="00CA7A41" w:rsidRPr="00481DB6" w:rsidRDefault="00CA7A41" w:rsidP="00381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в </w:t>
            </w:r>
            <w:r w:rsidRPr="00E431C2">
              <w:rPr>
                <w:rFonts w:ascii="Times New Roman" w:hAnsi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>» (далее – муниципальная программа)</w:t>
            </w:r>
          </w:p>
        </w:tc>
      </w:tr>
      <w:tr w:rsidR="00CA7A41" w:rsidRPr="00481DB6" w:rsidTr="009B3998">
        <w:trPr>
          <w:trHeight w:val="598"/>
        </w:trPr>
        <w:tc>
          <w:tcPr>
            <w:tcW w:w="3969" w:type="dxa"/>
            <w:vAlign w:val="center"/>
          </w:tcPr>
          <w:p w:rsidR="00CA7A41" w:rsidRPr="00481DB6" w:rsidRDefault="00CA7A41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</w:t>
            </w:r>
            <w:r w:rsidR="00894BD8">
              <w:rPr>
                <w:rFonts w:ascii="Times New Roman" w:hAnsi="Times New Roman"/>
                <w:sz w:val="27"/>
                <w:szCs w:val="27"/>
              </w:rPr>
              <w:t>ь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894BD8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CA7A41" w:rsidRPr="00481DB6" w:rsidRDefault="00CA7A41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Финансовое управление Администрации ЗАТО г.Железногорск</w:t>
            </w:r>
          </w:p>
        </w:tc>
      </w:tr>
      <w:tr w:rsidR="00CA7A41" w:rsidRPr="00481DB6" w:rsidTr="009B3998">
        <w:trPr>
          <w:trHeight w:val="598"/>
        </w:trPr>
        <w:tc>
          <w:tcPr>
            <w:tcW w:w="3969" w:type="dxa"/>
            <w:vAlign w:val="center"/>
          </w:tcPr>
          <w:p w:rsidR="00CA7A41" w:rsidRPr="00481DB6" w:rsidRDefault="00CA7A41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Цель</w:t>
            </w:r>
            <w:r w:rsidR="00343BCC">
              <w:rPr>
                <w:rFonts w:ascii="Times New Roman" w:hAnsi="Times New Roman"/>
                <w:sz w:val="27"/>
                <w:szCs w:val="27"/>
              </w:rPr>
              <w:t xml:space="preserve"> и задачи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894BD8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CA7A41" w:rsidRDefault="00894BD8" w:rsidP="002B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Эффективное управление муниципальным долгом (далее – муниципальный долг)</w:t>
            </w:r>
            <w:r w:rsidR="00343BCC">
              <w:rPr>
                <w:rFonts w:ascii="Times New Roman" w:hAnsi="Times New Roman"/>
                <w:sz w:val="27"/>
                <w:szCs w:val="27"/>
              </w:rPr>
              <w:t>:</w:t>
            </w:r>
          </w:p>
          <w:p w:rsidR="00343BCC" w:rsidRDefault="00343BCC" w:rsidP="00343B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объема и структуры муниципального долга на экономически безопасном уровне;</w:t>
            </w:r>
          </w:p>
          <w:p w:rsidR="00343BCC" w:rsidRPr="00213C60" w:rsidRDefault="00343BCC" w:rsidP="00343B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C60">
              <w:rPr>
                <w:rFonts w:ascii="Times New Roman" w:hAnsi="Times New Roman"/>
                <w:sz w:val="28"/>
                <w:szCs w:val="28"/>
              </w:rPr>
              <w:t xml:space="preserve">Соблюдение ограничений по объему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13C60">
              <w:rPr>
                <w:rFonts w:ascii="Times New Roman" w:hAnsi="Times New Roman"/>
                <w:sz w:val="28"/>
                <w:szCs w:val="28"/>
              </w:rPr>
              <w:t xml:space="preserve"> долга и расходам на его обслуживание установленных федеральным законодательством;</w:t>
            </w:r>
          </w:p>
          <w:p w:rsidR="00343BCC" w:rsidRPr="001F5AF0" w:rsidRDefault="001F5AF0" w:rsidP="001F5AF0">
            <w:pPr>
              <w:pStyle w:val="a6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343BCC" w:rsidRPr="001F5AF0">
              <w:rPr>
                <w:rFonts w:ascii="Times New Roman" w:hAnsi="Times New Roman"/>
                <w:sz w:val="28"/>
                <w:szCs w:val="28"/>
              </w:rPr>
              <w:t>Обслуживание муниципального долга</w:t>
            </w:r>
          </w:p>
        </w:tc>
      </w:tr>
      <w:tr w:rsidR="00CA7A41" w:rsidRPr="00481DB6" w:rsidTr="009B3998">
        <w:tc>
          <w:tcPr>
            <w:tcW w:w="3969" w:type="dxa"/>
            <w:vAlign w:val="center"/>
          </w:tcPr>
          <w:p w:rsidR="00CA7A41" w:rsidRPr="00481DB6" w:rsidRDefault="00911268" w:rsidP="00CA23D5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Показатели результативности</w:t>
            </w:r>
            <w:r w:rsidR="00B40868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:rsidR="00CA7A41" w:rsidRPr="00FD210B" w:rsidRDefault="00B40868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>Отношение муниципального долга ЗАТО Железногорск к доходам местного бюджета за исключением безвозмездных поступлений</w:t>
            </w:r>
            <w:r w:rsidR="00073E1C"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A3100" w:rsidRPr="00FD210B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  <w:r w:rsidR="00073E1C" w:rsidRPr="00FD210B">
              <w:rPr>
                <w:rFonts w:ascii="Times New Roman" w:hAnsi="Times New Roman" w:cs="Times New Roman"/>
                <w:sz w:val="28"/>
                <w:szCs w:val="28"/>
              </w:rPr>
              <w:t>0 процентов ежегодно</w:t>
            </w:r>
            <w:r w:rsidR="009B3998" w:rsidRPr="00FD21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40868" w:rsidRPr="00FD210B" w:rsidRDefault="00073E1C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>Доля расходов на обслуживание муниципального</w:t>
            </w:r>
            <w:r w:rsidR="00EA3100"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>долга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– не более 5 процентов ежегодно</w:t>
            </w:r>
            <w:r w:rsidR="009B3998" w:rsidRPr="00FD21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3E1C" w:rsidRPr="00FD210B" w:rsidRDefault="00073E1C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/>
                <w:sz w:val="28"/>
                <w:szCs w:val="28"/>
              </w:rPr>
              <w:t xml:space="preserve">Отношение годовой суммы платежей на погашение и обслуживание муниципального долга  к доходам местного бюджета - </w:t>
            </w: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1C3085" w:rsidRPr="00FD21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3100"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%  </w:t>
            </w:r>
            <w:r w:rsidR="001C3085" w:rsidRPr="00FD210B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="009B3998" w:rsidRPr="00FD21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3E1C" w:rsidRPr="00FD210B" w:rsidRDefault="00073E1C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/>
                <w:sz w:val="28"/>
                <w:szCs w:val="28"/>
              </w:rPr>
              <w:t>Отсутствие просроченной задолженности по долговым обязательствам ЗАТО Железногорск (далее – долговые</w:t>
            </w:r>
            <w:r w:rsidR="009B3998" w:rsidRPr="00FD21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210B">
              <w:rPr>
                <w:rFonts w:ascii="Times New Roman" w:hAnsi="Times New Roman"/>
                <w:sz w:val="28"/>
                <w:szCs w:val="28"/>
              </w:rPr>
              <w:t>обязательства)</w:t>
            </w:r>
          </w:p>
        </w:tc>
      </w:tr>
      <w:tr w:rsidR="00CA7A41" w:rsidRPr="00481DB6" w:rsidTr="009B3998">
        <w:tc>
          <w:tcPr>
            <w:tcW w:w="3969" w:type="dxa"/>
            <w:vAlign w:val="center"/>
          </w:tcPr>
          <w:p w:rsidR="00CA7A41" w:rsidRPr="007E4EFD" w:rsidRDefault="00073E1C" w:rsidP="00073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E4EFD">
              <w:rPr>
                <w:rFonts w:ascii="Times New Roman" w:hAnsi="Times New Roman"/>
                <w:sz w:val="27"/>
                <w:szCs w:val="27"/>
              </w:rPr>
              <w:lastRenderedPageBreak/>
              <w:t>С</w:t>
            </w:r>
            <w:r w:rsidR="00CA7A41" w:rsidRPr="007E4EFD">
              <w:rPr>
                <w:rFonts w:ascii="Times New Roman" w:hAnsi="Times New Roman"/>
                <w:sz w:val="27"/>
                <w:szCs w:val="27"/>
              </w:rPr>
              <w:t>роки реализации</w:t>
            </w:r>
            <w:r w:rsidRPr="007E4EFD">
              <w:rPr>
                <w:rFonts w:ascii="Times New Roman" w:hAnsi="Times New Roman"/>
                <w:sz w:val="27"/>
                <w:szCs w:val="27"/>
              </w:rPr>
              <w:t xml:space="preserve"> под</w:t>
            </w:r>
            <w:r w:rsidR="00CA7A41" w:rsidRPr="007E4EFD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CA7A41" w:rsidRPr="00FD210B" w:rsidRDefault="007E4EFD" w:rsidP="00DD5BA7">
            <w:pPr>
              <w:pStyle w:val="a6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D210B"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 w:rsidR="007D24C5" w:rsidRPr="00FD210B">
              <w:rPr>
                <w:rFonts w:ascii="Times New Roman" w:hAnsi="Times New Roman"/>
                <w:sz w:val="27"/>
                <w:szCs w:val="27"/>
              </w:rPr>
              <w:t>01.01.</w:t>
            </w:r>
            <w:r w:rsidR="00CA7A41" w:rsidRPr="00FD210B">
              <w:rPr>
                <w:rFonts w:ascii="Times New Roman" w:hAnsi="Times New Roman"/>
                <w:sz w:val="27"/>
                <w:szCs w:val="27"/>
              </w:rPr>
              <w:t>20</w:t>
            </w:r>
            <w:r w:rsidR="00DD5BA7">
              <w:rPr>
                <w:rFonts w:ascii="Times New Roman" w:hAnsi="Times New Roman"/>
                <w:sz w:val="27"/>
                <w:szCs w:val="27"/>
              </w:rPr>
              <w:t>20</w:t>
            </w:r>
            <w:r w:rsidR="00CA7A41" w:rsidRPr="00FD210B">
              <w:rPr>
                <w:rFonts w:ascii="Times New Roman" w:hAnsi="Times New Roman"/>
                <w:sz w:val="27"/>
                <w:szCs w:val="27"/>
              </w:rPr>
              <w:t xml:space="preserve"> -</w:t>
            </w:r>
            <w:r w:rsidR="009B3998" w:rsidRPr="00FD210B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073E1C" w:rsidRPr="00FD210B">
              <w:rPr>
                <w:rFonts w:ascii="Times New Roman" w:hAnsi="Times New Roman"/>
                <w:sz w:val="27"/>
                <w:szCs w:val="27"/>
              </w:rPr>
              <w:t>31.12.</w:t>
            </w:r>
            <w:r w:rsidR="000439F7" w:rsidRPr="00FD210B">
              <w:rPr>
                <w:rFonts w:ascii="Times New Roman" w:hAnsi="Times New Roman"/>
                <w:sz w:val="27"/>
                <w:szCs w:val="27"/>
              </w:rPr>
              <w:t>20</w:t>
            </w:r>
            <w:r w:rsidR="000439F7" w:rsidRPr="00FD210B">
              <w:rPr>
                <w:rFonts w:ascii="Times New Roman" w:hAnsi="Times New Roman"/>
                <w:sz w:val="27"/>
                <w:szCs w:val="27"/>
                <w:lang w:val="en-US"/>
              </w:rPr>
              <w:t>2</w:t>
            </w:r>
            <w:proofErr w:type="spellStart"/>
            <w:r w:rsidR="00DD5BA7">
              <w:rPr>
                <w:rFonts w:ascii="Times New Roman" w:hAnsi="Times New Roman"/>
                <w:sz w:val="27"/>
                <w:szCs w:val="27"/>
              </w:rPr>
              <w:t>2</w:t>
            </w:r>
            <w:proofErr w:type="spellEnd"/>
            <w:r w:rsidR="00EF4682" w:rsidRPr="00FD210B">
              <w:rPr>
                <w:rFonts w:ascii="Times New Roman" w:hAnsi="Times New Roman"/>
                <w:sz w:val="27"/>
                <w:szCs w:val="27"/>
              </w:rPr>
              <w:t xml:space="preserve"> годы</w:t>
            </w:r>
          </w:p>
        </w:tc>
      </w:tr>
      <w:tr w:rsidR="00D57673" w:rsidRPr="00481DB6" w:rsidTr="00911268">
        <w:tc>
          <w:tcPr>
            <w:tcW w:w="3969" w:type="dxa"/>
          </w:tcPr>
          <w:p w:rsidR="00ED09F6" w:rsidRPr="00994477" w:rsidRDefault="00ED09F6" w:rsidP="00ED09F6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477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подпрограммы, </w:t>
            </w:r>
            <w:r w:rsidRPr="0099447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в разбивке по источникам финансирования по годам реализации подпрограммы</w:t>
            </w:r>
          </w:p>
          <w:p w:rsidR="00D57673" w:rsidRPr="00B44058" w:rsidRDefault="00D57673" w:rsidP="00D5767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A957E8" w:rsidRDefault="00A957E8" w:rsidP="00A957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F07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</w:p>
          <w:p w:rsidR="00A957E8" w:rsidRDefault="00A957E8" w:rsidP="00A957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25 178 356,4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>0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 xml:space="preserve"> за счет средств местного бюджета, в том числе по годам:</w:t>
            </w:r>
          </w:p>
          <w:p w:rsidR="00A957E8" w:rsidRPr="00866E19" w:rsidRDefault="00A957E8" w:rsidP="00A957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 xml:space="preserve">2020 год -  </w:t>
            </w:r>
            <w:r>
              <w:rPr>
                <w:rFonts w:ascii="Times New Roman" w:hAnsi="Times New Roman"/>
                <w:sz w:val="28"/>
                <w:szCs w:val="28"/>
              </w:rPr>
              <w:t>609 589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>0 руб.;</w:t>
            </w:r>
          </w:p>
          <w:p w:rsidR="00A957E8" w:rsidRPr="00866E19" w:rsidRDefault="00A957E8" w:rsidP="00A957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 xml:space="preserve">2021 год -  </w:t>
            </w:r>
            <w:r>
              <w:rPr>
                <w:rFonts w:ascii="Times New Roman" w:hAnsi="Times New Roman"/>
                <w:sz w:val="28"/>
                <w:szCs w:val="28"/>
              </w:rPr>
              <w:t>9 406 027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 xml:space="preserve">,00 руб.; </w:t>
            </w:r>
          </w:p>
          <w:p w:rsidR="00D57673" w:rsidRPr="00B44058" w:rsidRDefault="00A957E8" w:rsidP="00A95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 xml:space="preserve">2022 год -  </w:t>
            </w:r>
            <w:r>
              <w:rPr>
                <w:rFonts w:ascii="Times New Roman" w:hAnsi="Times New Roman"/>
                <w:sz w:val="28"/>
                <w:szCs w:val="28"/>
              </w:rPr>
              <w:t>15 162 740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</w:tc>
      </w:tr>
    </w:tbl>
    <w:p w:rsidR="00072E18" w:rsidRPr="00442C8E" w:rsidRDefault="00072E1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83B97" w:rsidRDefault="00683B97" w:rsidP="007D2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D24C5" w:rsidRDefault="007D24C5" w:rsidP="007D2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D24C5">
        <w:rPr>
          <w:rFonts w:ascii="Times New Roman" w:hAnsi="Times New Roman" w:cs="Times New Roman"/>
          <w:b/>
          <w:i/>
          <w:sz w:val="28"/>
          <w:szCs w:val="28"/>
        </w:rPr>
        <w:t>2. Основные разделы подпрограммы</w:t>
      </w:r>
    </w:p>
    <w:p w:rsidR="007D24C5" w:rsidRPr="007D24C5" w:rsidRDefault="007D24C5" w:rsidP="007D2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3606C" w:rsidRPr="006A0B78" w:rsidRDefault="001E56C9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2.</w:t>
      </w:r>
      <w:r w:rsidR="007D24C5">
        <w:rPr>
          <w:rFonts w:ascii="Times New Roman" w:hAnsi="Times New Roman"/>
          <w:b/>
          <w:i/>
          <w:sz w:val="28"/>
          <w:szCs w:val="28"/>
        </w:rPr>
        <w:t>1.</w:t>
      </w:r>
      <w:r w:rsidRPr="006A0B78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3606C" w:rsidRPr="006A0B78">
        <w:rPr>
          <w:rFonts w:ascii="Times New Roman" w:hAnsi="Times New Roman"/>
          <w:b/>
          <w:i/>
          <w:sz w:val="28"/>
          <w:szCs w:val="28"/>
        </w:rPr>
        <w:t xml:space="preserve">Постановка </w:t>
      </w:r>
      <w:r w:rsidR="007D24C5"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="0023606C" w:rsidRPr="006A0B78">
        <w:rPr>
          <w:rFonts w:ascii="Times New Roman" w:hAnsi="Times New Roman"/>
          <w:b/>
          <w:i/>
          <w:sz w:val="28"/>
          <w:szCs w:val="28"/>
        </w:rPr>
        <w:t xml:space="preserve"> проблемы и </w:t>
      </w:r>
    </w:p>
    <w:p w:rsidR="00892969" w:rsidRPr="006A0B78" w:rsidRDefault="0023606C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обоснование необходимости разработки подпрограммы</w:t>
      </w:r>
    </w:p>
    <w:p w:rsidR="001E56C9" w:rsidRPr="001F2AC0" w:rsidRDefault="001E56C9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Долговая политика </w:t>
      </w:r>
      <w:r w:rsidR="008D6734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является неотъемлемой частью финансовой политики </w:t>
      </w:r>
      <w:r w:rsidR="008D6734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340AD">
        <w:rPr>
          <w:rFonts w:ascii="Times New Roman" w:hAnsi="Times New Roman" w:cs="Times New Roman"/>
          <w:sz w:val="28"/>
          <w:szCs w:val="28"/>
        </w:rPr>
        <w:t xml:space="preserve">Эффективное управление муниципальным долгом означает не только своевременное обслуживание долговых обязательств, но и проведение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направленн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 сохранение объема и структуры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340AD">
        <w:rPr>
          <w:rFonts w:ascii="Times New Roman" w:hAnsi="Times New Roman" w:cs="Times New Roman"/>
          <w:sz w:val="28"/>
          <w:szCs w:val="28"/>
        </w:rPr>
        <w:t>долга на экономически безопасном уровне при соблюдении ограничений, установленных федеральным законодательством.</w:t>
      </w:r>
    </w:p>
    <w:p w:rsidR="005935A9" w:rsidRPr="00A35E87" w:rsidRDefault="005935A9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5667">
        <w:rPr>
          <w:rFonts w:ascii="Times New Roman" w:hAnsi="Times New Roman" w:cs="Times New Roman"/>
          <w:sz w:val="28"/>
          <w:szCs w:val="28"/>
        </w:rPr>
        <w:t>По состоянию на 01.01.20</w:t>
      </w:r>
      <w:r w:rsidR="00DD5BA7">
        <w:rPr>
          <w:rFonts w:ascii="Times New Roman" w:hAnsi="Times New Roman" w:cs="Times New Roman"/>
          <w:sz w:val="28"/>
          <w:szCs w:val="28"/>
        </w:rPr>
        <w:t>20</w:t>
      </w:r>
      <w:r w:rsidRPr="000A5667">
        <w:rPr>
          <w:rFonts w:ascii="Times New Roman" w:hAnsi="Times New Roman" w:cs="Times New Roman"/>
          <w:sz w:val="28"/>
          <w:szCs w:val="28"/>
        </w:rPr>
        <w:t xml:space="preserve"> года долговые обязательства</w:t>
      </w:r>
      <w:r w:rsidRPr="00C853F8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C853F8"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 w:rsidRPr="00C853F8">
        <w:rPr>
          <w:rFonts w:ascii="Times New Roman" w:hAnsi="Times New Roman" w:cs="Times New Roman"/>
          <w:sz w:val="28"/>
          <w:szCs w:val="28"/>
        </w:rPr>
        <w:t xml:space="preserve"> ЗАТО Железногорск отсутствуют.</w:t>
      </w:r>
    </w:p>
    <w:p w:rsidR="009818DB" w:rsidRPr="00661C9B" w:rsidRDefault="009818DB" w:rsidP="009818DB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5E87">
        <w:rPr>
          <w:rFonts w:ascii="Times New Roman" w:hAnsi="Times New Roman"/>
          <w:sz w:val="28"/>
          <w:szCs w:val="28"/>
        </w:rPr>
        <w:t>В соответствии со статьей 130 Конституции Российской</w:t>
      </w:r>
      <w:r w:rsidRPr="001C3085">
        <w:rPr>
          <w:rFonts w:ascii="Times New Roman" w:hAnsi="Times New Roman"/>
          <w:sz w:val="28"/>
          <w:szCs w:val="28"/>
        </w:rPr>
        <w:t xml:space="preserve"> Федерации органы</w:t>
      </w:r>
      <w:r w:rsidRPr="00941FC5">
        <w:rPr>
          <w:rFonts w:ascii="Times New Roman" w:hAnsi="Times New Roman"/>
          <w:sz w:val="28"/>
          <w:szCs w:val="28"/>
        </w:rPr>
        <w:t xml:space="preserve"> местного самоуправления обеспечивают самостоятельное решение населением вопросов местного значения, перечень которых содержится в Федеральном законе от 06.10.2003 № 131-ФЗ «Об общих принципах организации местного самоуправления в Российской Федерации».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доходов, поступающих в местные бюджеты. При этом совокупный объем собственных доходов в значительной степени не покрывает общий объем расходных обязательств местных бюджетов. 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Опережающий (по сравнению с доходами) рост расходной части </w:t>
      </w:r>
      <w:r w:rsidR="008E0839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 xml:space="preserve">бюджета формирует в ближайшие годы устойчивый дефицит, основным источником покрытия которого выступают </w:t>
      </w:r>
      <w:r w:rsidRPr="009C4B21">
        <w:rPr>
          <w:rFonts w:ascii="Times New Roman" w:hAnsi="Times New Roman" w:cs="Times New Roman"/>
          <w:sz w:val="28"/>
          <w:szCs w:val="28"/>
        </w:rPr>
        <w:t xml:space="preserve">заемные средства в кредитных организациях. Так в бюджете ЗАТО </w:t>
      </w:r>
      <w:r w:rsidRPr="00143A3E">
        <w:rPr>
          <w:rFonts w:ascii="Times New Roman" w:hAnsi="Times New Roman" w:cs="Times New Roman"/>
          <w:sz w:val="28"/>
          <w:szCs w:val="28"/>
        </w:rPr>
        <w:t xml:space="preserve">Железногорск предусмотрено </w:t>
      </w:r>
      <w:r w:rsidR="00840DAB" w:rsidRPr="00143A3E">
        <w:rPr>
          <w:rFonts w:ascii="Times New Roman" w:hAnsi="Times New Roman" w:cs="Times New Roman"/>
          <w:sz w:val="28"/>
          <w:szCs w:val="28"/>
        </w:rPr>
        <w:t>получение кредитных средств в коммерческих банках</w:t>
      </w:r>
      <w:r w:rsidR="00840DAB" w:rsidRPr="00143A3E">
        <w:rPr>
          <w:sz w:val="28"/>
          <w:szCs w:val="28"/>
        </w:rPr>
        <w:t xml:space="preserve"> </w:t>
      </w:r>
      <w:r w:rsidR="00840DAB" w:rsidRPr="00143A3E">
        <w:rPr>
          <w:rFonts w:ascii="Times New Roman" w:hAnsi="Times New Roman" w:cs="Times New Roman"/>
          <w:sz w:val="28"/>
          <w:szCs w:val="28"/>
        </w:rPr>
        <w:t>на 20</w:t>
      </w:r>
      <w:r w:rsidR="00143A3E" w:rsidRPr="00143A3E">
        <w:rPr>
          <w:rFonts w:ascii="Times New Roman" w:hAnsi="Times New Roman" w:cs="Times New Roman"/>
          <w:sz w:val="28"/>
          <w:szCs w:val="28"/>
        </w:rPr>
        <w:t>20</w:t>
      </w:r>
      <w:r w:rsidR="00840DAB" w:rsidRPr="00143A3E">
        <w:rPr>
          <w:rFonts w:ascii="Times New Roman" w:hAnsi="Times New Roman" w:cs="Times New Roman"/>
          <w:sz w:val="28"/>
          <w:szCs w:val="28"/>
        </w:rPr>
        <w:t xml:space="preserve"> год </w:t>
      </w:r>
      <w:r w:rsidR="00840DAB" w:rsidRPr="007B2AD0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7B2AD0" w:rsidRPr="007B2AD0">
        <w:rPr>
          <w:rFonts w:ascii="Times New Roman" w:hAnsi="Times New Roman" w:cs="Times New Roman"/>
          <w:sz w:val="28"/>
          <w:szCs w:val="28"/>
        </w:rPr>
        <w:t>41</w:t>
      </w:r>
      <w:r w:rsidR="000A5667" w:rsidRPr="007B2AD0">
        <w:rPr>
          <w:rFonts w:ascii="Times New Roman" w:hAnsi="Times New Roman" w:cs="Times New Roman"/>
          <w:sz w:val="28"/>
          <w:szCs w:val="28"/>
        </w:rPr>
        <w:t>,</w:t>
      </w:r>
      <w:r w:rsidR="007B2AD0" w:rsidRPr="007B2AD0">
        <w:rPr>
          <w:rFonts w:ascii="Times New Roman" w:hAnsi="Times New Roman" w:cs="Times New Roman"/>
          <w:sz w:val="28"/>
          <w:szCs w:val="28"/>
        </w:rPr>
        <w:t>86</w:t>
      </w:r>
      <w:r w:rsidR="000A5667" w:rsidRPr="007B2AD0">
        <w:rPr>
          <w:rFonts w:ascii="Times New Roman" w:hAnsi="Times New Roman" w:cs="Times New Roman"/>
          <w:sz w:val="28"/>
          <w:szCs w:val="28"/>
        </w:rPr>
        <w:t xml:space="preserve"> </w:t>
      </w:r>
      <w:r w:rsidR="00D94348" w:rsidRPr="007B2AD0">
        <w:rPr>
          <w:rFonts w:ascii="Times New Roman" w:hAnsi="Times New Roman" w:cs="Times New Roman"/>
          <w:sz w:val="28"/>
          <w:szCs w:val="28"/>
        </w:rPr>
        <w:t xml:space="preserve"> </w:t>
      </w:r>
      <w:r w:rsidR="00840DAB" w:rsidRPr="007B2AD0">
        <w:rPr>
          <w:rFonts w:ascii="Times New Roman" w:hAnsi="Times New Roman" w:cs="Times New Roman"/>
          <w:sz w:val="28"/>
          <w:szCs w:val="28"/>
        </w:rPr>
        <w:t>млн.</w:t>
      </w:r>
      <w:r w:rsidR="009B3998" w:rsidRPr="007B2AD0">
        <w:rPr>
          <w:rFonts w:ascii="Times New Roman" w:hAnsi="Times New Roman" w:cs="Times New Roman"/>
          <w:sz w:val="28"/>
          <w:szCs w:val="28"/>
        </w:rPr>
        <w:t xml:space="preserve"> </w:t>
      </w:r>
      <w:r w:rsidR="00840DAB" w:rsidRPr="007B2AD0">
        <w:rPr>
          <w:rFonts w:ascii="Times New Roman" w:hAnsi="Times New Roman" w:cs="Times New Roman"/>
          <w:sz w:val="28"/>
          <w:szCs w:val="28"/>
        </w:rPr>
        <w:t>рублей, на 20</w:t>
      </w:r>
      <w:r w:rsidR="005D00FE" w:rsidRPr="007B2AD0">
        <w:rPr>
          <w:rFonts w:ascii="Times New Roman" w:hAnsi="Times New Roman" w:cs="Times New Roman"/>
          <w:sz w:val="28"/>
          <w:szCs w:val="28"/>
        </w:rPr>
        <w:t>2</w:t>
      </w:r>
      <w:r w:rsidR="00143A3E" w:rsidRPr="007B2AD0">
        <w:rPr>
          <w:rFonts w:ascii="Times New Roman" w:hAnsi="Times New Roman" w:cs="Times New Roman"/>
          <w:sz w:val="28"/>
          <w:szCs w:val="28"/>
        </w:rPr>
        <w:t>1</w:t>
      </w:r>
      <w:r w:rsidR="00840DAB" w:rsidRPr="007B2AD0">
        <w:rPr>
          <w:rFonts w:ascii="Times New Roman" w:hAnsi="Times New Roman" w:cs="Times New Roman"/>
          <w:sz w:val="28"/>
          <w:szCs w:val="28"/>
        </w:rPr>
        <w:t xml:space="preserve"> год </w:t>
      </w:r>
      <w:r w:rsidR="007B2AD0" w:rsidRPr="007B2AD0">
        <w:rPr>
          <w:rFonts w:ascii="Times New Roman" w:hAnsi="Times New Roman" w:cs="Times New Roman"/>
          <w:sz w:val="28"/>
          <w:szCs w:val="28"/>
        </w:rPr>
        <w:t>153,86</w:t>
      </w:r>
      <w:r w:rsidR="00D94348" w:rsidRPr="007B2AD0">
        <w:rPr>
          <w:rFonts w:ascii="Times New Roman" w:hAnsi="Times New Roman" w:cs="Times New Roman"/>
          <w:sz w:val="28"/>
          <w:szCs w:val="28"/>
        </w:rPr>
        <w:t xml:space="preserve"> </w:t>
      </w:r>
      <w:r w:rsidR="00840DAB" w:rsidRPr="007B2AD0">
        <w:rPr>
          <w:rFonts w:ascii="Times New Roman" w:hAnsi="Times New Roman" w:cs="Times New Roman"/>
          <w:sz w:val="28"/>
          <w:szCs w:val="28"/>
        </w:rPr>
        <w:t>млн.</w:t>
      </w:r>
      <w:r w:rsidR="009B3998" w:rsidRPr="007B2AD0">
        <w:rPr>
          <w:rFonts w:ascii="Times New Roman" w:hAnsi="Times New Roman" w:cs="Times New Roman"/>
          <w:sz w:val="28"/>
          <w:szCs w:val="28"/>
        </w:rPr>
        <w:t xml:space="preserve"> </w:t>
      </w:r>
      <w:r w:rsidR="00D94348" w:rsidRPr="007B2AD0">
        <w:rPr>
          <w:rFonts w:ascii="Times New Roman" w:hAnsi="Times New Roman" w:cs="Times New Roman"/>
          <w:sz w:val="28"/>
          <w:szCs w:val="28"/>
        </w:rPr>
        <w:t>рублей, на 202</w:t>
      </w:r>
      <w:r w:rsidR="00143A3E" w:rsidRPr="007B2AD0">
        <w:rPr>
          <w:rFonts w:ascii="Times New Roman" w:hAnsi="Times New Roman" w:cs="Times New Roman"/>
          <w:sz w:val="28"/>
          <w:szCs w:val="28"/>
        </w:rPr>
        <w:t>2</w:t>
      </w:r>
      <w:r w:rsidR="00840DAB" w:rsidRPr="007B2AD0">
        <w:rPr>
          <w:rFonts w:ascii="Times New Roman" w:hAnsi="Times New Roman" w:cs="Times New Roman"/>
          <w:sz w:val="28"/>
          <w:szCs w:val="28"/>
        </w:rPr>
        <w:t xml:space="preserve"> год </w:t>
      </w:r>
      <w:r w:rsidR="007B2AD0" w:rsidRPr="007B2AD0">
        <w:rPr>
          <w:rFonts w:ascii="Times New Roman" w:hAnsi="Times New Roman" w:cs="Times New Roman"/>
          <w:sz w:val="28"/>
          <w:szCs w:val="28"/>
        </w:rPr>
        <w:t>273,86</w:t>
      </w:r>
      <w:r w:rsidR="00840DAB" w:rsidRPr="007B2AD0">
        <w:rPr>
          <w:rFonts w:ascii="Times New Roman" w:hAnsi="Times New Roman" w:cs="Times New Roman"/>
          <w:sz w:val="28"/>
          <w:szCs w:val="28"/>
        </w:rPr>
        <w:t xml:space="preserve"> </w:t>
      </w:r>
      <w:r w:rsidR="00840DAB" w:rsidRPr="007B2AD0">
        <w:rPr>
          <w:rFonts w:ascii="Times New Roman" w:hAnsi="Times New Roman" w:cs="Times New Roman"/>
          <w:sz w:val="28"/>
          <w:szCs w:val="28"/>
        </w:rPr>
        <w:lastRenderedPageBreak/>
        <w:t>млн</w:t>
      </w:r>
      <w:proofErr w:type="gramStart"/>
      <w:r w:rsidR="00840DAB" w:rsidRPr="007B2AD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40DAB" w:rsidRPr="007B2AD0">
        <w:rPr>
          <w:rFonts w:ascii="Times New Roman" w:hAnsi="Times New Roman" w:cs="Times New Roman"/>
          <w:sz w:val="28"/>
          <w:szCs w:val="28"/>
        </w:rPr>
        <w:t xml:space="preserve">ублей. Несмотря на существенный </w:t>
      </w:r>
      <w:r w:rsidR="00305445" w:rsidRPr="007B2AD0">
        <w:rPr>
          <w:rFonts w:ascii="Times New Roman" w:hAnsi="Times New Roman" w:cs="Times New Roman"/>
          <w:sz w:val="28"/>
          <w:szCs w:val="28"/>
        </w:rPr>
        <w:t>рост,</w:t>
      </w:r>
      <w:r w:rsidR="00840DAB" w:rsidRPr="007B2AD0">
        <w:rPr>
          <w:rFonts w:ascii="Times New Roman" w:hAnsi="Times New Roman" w:cs="Times New Roman"/>
          <w:sz w:val="28"/>
          <w:szCs w:val="28"/>
        </w:rPr>
        <w:t xml:space="preserve"> </w:t>
      </w:r>
      <w:r w:rsidR="00C816A3" w:rsidRPr="007B2AD0">
        <w:rPr>
          <w:rFonts w:ascii="Times New Roman" w:hAnsi="Times New Roman" w:cs="Times New Roman"/>
          <w:sz w:val="28"/>
          <w:szCs w:val="28"/>
        </w:rPr>
        <w:t xml:space="preserve">планируемый </w:t>
      </w:r>
      <w:r w:rsidR="00840DAB" w:rsidRPr="007B2AD0">
        <w:rPr>
          <w:rFonts w:ascii="Times New Roman" w:hAnsi="Times New Roman" w:cs="Times New Roman"/>
          <w:sz w:val="28"/>
          <w:szCs w:val="28"/>
        </w:rPr>
        <w:t>муниципальный долг</w:t>
      </w:r>
      <w:r w:rsidR="00840DAB" w:rsidRPr="005D59F5">
        <w:rPr>
          <w:rFonts w:ascii="Times New Roman" w:hAnsi="Times New Roman" w:cs="Times New Roman"/>
          <w:sz w:val="28"/>
          <w:szCs w:val="28"/>
        </w:rPr>
        <w:t xml:space="preserve"> остается на безопасном уровне</w:t>
      </w:r>
      <w:r w:rsidR="00C816A3" w:rsidRPr="005D59F5">
        <w:rPr>
          <w:rFonts w:ascii="Times New Roman" w:hAnsi="Times New Roman" w:cs="Times New Roman"/>
          <w:sz w:val="28"/>
          <w:szCs w:val="28"/>
        </w:rPr>
        <w:t xml:space="preserve"> и не</w:t>
      </w:r>
      <w:r w:rsidR="0075000E" w:rsidRPr="005D59F5">
        <w:rPr>
          <w:rFonts w:ascii="Times New Roman" w:hAnsi="Times New Roman" w:cs="Times New Roman"/>
          <w:sz w:val="28"/>
          <w:szCs w:val="28"/>
        </w:rPr>
        <w:t xml:space="preserve"> </w:t>
      </w:r>
      <w:r w:rsidR="00C816A3" w:rsidRPr="005D59F5">
        <w:rPr>
          <w:rFonts w:ascii="Times New Roman" w:hAnsi="Times New Roman" w:cs="Times New Roman"/>
          <w:sz w:val="28"/>
          <w:szCs w:val="28"/>
        </w:rPr>
        <w:t xml:space="preserve">превышает </w:t>
      </w:r>
      <w:r w:rsidR="009C4B21" w:rsidRPr="005D59F5">
        <w:rPr>
          <w:rFonts w:ascii="Times New Roman" w:hAnsi="Times New Roman" w:cs="Times New Roman"/>
          <w:sz w:val="28"/>
          <w:szCs w:val="28"/>
        </w:rPr>
        <w:t>3</w:t>
      </w:r>
      <w:r w:rsidR="0075000E" w:rsidRPr="005D59F5">
        <w:rPr>
          <w:rFonts w:ascii="Times New Roman" w:hAnsi="Times New Roman" w:cs="Times New Roman"/>
          <w:sz w:val="28"/>
          <w:szCs w:val="28"/>
        </w:rPr>
        <w:t>0 процентов от собственных доходов местного бюджета. Приоритетом долговой политики является</w:t>
      </w:r>
      <w:r w:rsidR="0075000E" w:rsidRPr="00067B47">
        <w:rPr>
          <w:rFonts w:ascii="Times New Roman" w:hAnsi="Times New Roman" w:cs="Times New Roman"/>
          <w:sz w:val="28"/>
          <w:szCs w:val="28"/>
        </w:rPr>
        <w:t xml:space="preserve"> обеспечение сбалансированности </w:t>
      </w:r>
      <w:r w:rsidR="008D6734">
        <w:rPr>
          <w:rFonts w:ascii="Times New Roman" w:hAnsi="Times New Roman" w:cs="Times New Roman"/>
          <w:sz w:val="28"/>
          <w:szCs w:val="28"/>
        </w:rPr>
        <w:t>местного</w:t>
      </w:r>
      <w:r w:rsidR="0075000E" w:rsidRPr="00067B47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Вслед за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8D6734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, будут увеличиваться расходы </w:t>
      </w:r>
      <w:r w:rsidR="0075000E">
        <w:rPr>
          <w:rFonts w:ascii="Times New Roman" w:hAnsi="Times New Roman" w:cs="Times New Roman"/>
          <w:sz w:val="28"/>
          <w:szCs w:val="28"/>
        </w:rPr>
        <w:t xml:space="preserve">и </w:t>
      </w:r>
      <w:r w:rsidRPr="00661C9B">
        <w:rPr>
          <w:rFonts w:ascii="Times New Roman" w:hAnsi="Times New Roman" w:cs="Times New Roman"/>
          <w:sz w:val="28"/>
          <w:szCs w:val="28"/>
        </w:rPr>
        <w:t>на его обслуживание.</w:t>
      </w:r>
    </w:p>
    <w:p w:rsidR="0075000E" w:rsidRDefault="0075000E" w:rsidP="00442C8E">
      <w:pPr>
        <w:autoSpaceDE w:val="0"/>
        <w:autoSpaceDN w:val="0"/>
        <w:adjustRightInd w:val="0"/>
        <w:spacing w:after="12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3606C" w:rsidRPr="006A0B78" w:rsidRDefault="007D24C5" w:rsidP="0023606C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2.2</w:t>
      </w:r>
      <w:r w:rsidR="004A3BFD">
        <w:rPr>
          <w:rFonts w:ascii="Times New Roman" w:hAnsi="Times New Roman"/>
          <w:b/>
          <w:i/>
          <w:sz w:val="28"/>
          <w:szCs w:val="28"/>
        </w:rPr>
        <w:t xml:space="preserve">. Основная цель, задачи </w:t>
      </w:r>
      <w:r w:rsidR="0023606C" w:rsidRPr="006A0B78">
        <w:rPr>
          <w:rFonts w:ascii="Times New Roman" w:hAnsi="Times New Roman"/>
          <w:b/>
          <w:i/>
          <w:sz w:val="28"/>
          <w:szCs w:val="28"/>
        </w:rPr>
        <w:t xml:space="preserve"> и сроки выполнения подпрограммы, </w:t>
      </w:r>
      <w:r w:rsidR="0091126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</w:t>
      </w:r>
      <w:r w:rsidR="00911268" w:rsidRPr="0091126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оказатели результативности</w:t>
      </w:r>
    </w:p>
    <w:p w:rsidR="0023606C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>
        <w:rPr>
          <w:rFonts w:ascii="Times New Roman" w:hAnsi="Times New Roman"/>
          <w:sz w:val="28"/>
          <w:szCs w:val="28"/>
        </w:rPr>
        <w:t>эффективное управление муниципальным долгом</w:t>
      </w:r>
      <w:r w:rsidRPr="00941FC5">
        <w:rPr>
          <w:rFonts w:ascii="Times New Roman" w:hAnsi="Times New Roman"/>
          <w:sz w:val="28"/>
          <w:szCs w:val="28"/>
        </w:rPr>
        <w:t>.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поставленной цели </w:t>
      </w:r>
      <w:r w:rsidR="00062774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инансовым управлением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062774">
        <w:rPr>
          <w:rFonts w:ascii="Times New Roman" w:hAnsi="Times New Roman"/>
          <w:sz w:val="28"/>
          <w:szCs w:val="28"/>
        </w:rPr>
        <w:t>ЗАТО г.</w:t>
      </w:r>
      <w:r w:rsidR="001F5BDB">
        <w:rPr>
          <w:rFonts w:ascii="Times New Roman" w:hAnsi="Times New Roman"/>
          <w:sz w:val="28"/>
          <w:szCs w:val="28"/>
        </w:rPr>
        <w:t xml:space="preserve"> </w:t>
      </w:r>
      <w:r w:rsidR="00062774">
        <w:rPr>
          <w:rFonts w:ascii="Times New Roman" w:hAnsi="Times New Roman"/>
          <w:sz w:val="28"/>
          <w:szCs w:val="28"/>
        </w:rPr>
        <w:t>Железног</w:t>
      </w:r>
      <w:r w:rsidR="00305445">
        <w:rPr>
          <w:rFonts w:ascii="Times New Roman" w:hAnsi="Times New Roman"/>
          <w:sz w:val="28"/>
          <w:szCs w:val="28"/>
        </w:rPr>
        <w:t>о</w:t>
      </w:r>
      <w:r w:rsidR="00062774">
        <w:rPr>
          <w:rFonts w:ascii="Times New Roman" w:hAnsi="Times New Roman"/>
          <w:sz w:val="28"/>
          <w:szCs w:val="28"/>
        </w:rPr>
        <w:t>рск</w:t>
      </w:r>
      <w:r>
        <w:rPr>
          <w:rFonts w:ascii="Times New Roman" w:hAnsi="Times New Roman"/>
          <w:sz w:val="28"/>
          <w:szCs w:val="28"/>
        </w:rPr>
        <w:t xml:space="preserve"> планируется решение следующих задач:</w:t>
      </w:r>
    </w:p>
    <w:p w:rsidR="0023606C" w:rsidRPr="000548A5" w:rsidRDefault="0023606C" w:rsidP="0023606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Сохранение объема и структуры муниципального долга на экономически безопасном уровне;</w:t>
      </w:r>
    </w:p>
    <w:p w:rsidR="0023606C" w:rsidRPr="000548A5" w:rsidRDefault="0023606C" w:rsidP="0023606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Соблюдение ограничений по объему муниципального долга и расходам на его обслуживание установленных федеральным законодательством;</w:t>
      </w:r>
    </w:p>
    <w:p w:rsidR="0023606C" w:rsidRPr="000548A5" w:rsidRDefault="007D24C5" w:rsidP="008970B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3606C" w:rsidRPr="000548A5">
        <w:rPr>
          <w:rFonts w:ascii="Times New Roman" w:hAnsi="Times New Roman"/>
          <w:sz w:val="28"/>
          <w:szCs w:val="28"/>
        </w:rPr>
        <w:t>бслуживание муниципального долга.</w:t>
      </w:r>
    </w:p>
    <w:p w:rsidR="0023606C" w:rsidRPr="00661C9B" w:rsidRDefault="0023606C" w:rsidP="008970B5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Исполнителем мероприятий подпрограммы является </w:t>
      </w:r>
      <w:r w:rsidR="00062774">
        <w:rPr>
          <w:rFonts w:ascii="Times New Roman" w:hAnsi="Times New Roman"/>
          <w:sz w:val="28"/>
          <w:szCs w:val="28"/>
        </w:rPr>
        <w:t>Финансов</w:t>
      </w:r>
      <w:r w:rsidR="005D2291">
        <w:rPr>
          <w:rFonts w:ascii="Times New Roman" w:hAnsi="Times New Roman"/>
          <w:sz w:val="28"/>
          <w:szCs w:val="28"/>
        </w:rPr>
        <w:t xml:space="preserve">ое </w:t>
      </w:r>
      <w:r w:rsidR="00062774">
        <w:rPr>
          <w:rFonts w:ascii="Times New Roman" w:hAnsi="Times New Roman"/>
          <w:sz w:val="28"/>
          <w:szCs w:val="28"/>
        </w:rPr>
        <w:t xml:space="preserve">управление </w:t>
      </w:r>
      <w:proofErr w:type="gramStart"/>
      <w:r w:rsidR="0006277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062774">
        <w:rPr>
          <w:rFonts w:ascii="Times New Roman" w:hAnsi="Times New Roman"/>
          <w:sz w:val="28"/>
          <w:szCs w:val="28"/>
        </w:rPr>
        <w:t xml:space="preserve"> ЗАТО г.</w:t>
      </w:r>
      <w:r w:rsidR="001F5BDB">
        <w:rPr>
          <w:rFonts w:ascii="Times New Roman" w:hAnsi="Times New Roman"/>
          <w:sz w:val="28"/>
          <w:szCs w:val="28"/>
        </w:rPr>
        <w:t xml:space="preserve"> </w:t>
      </w:r>
      <w:r w:rsidR="00062774">
        <w:rPr>
          <w:rFonts w:ascii="Times New Roman" w:hAnsi="Times New Roman"/>
          <w:sz w:val="28"/>
          <w:szCs w:val="28"/>
        </w:rPr>
        <w:t>Железног</w:t>
      </w:r>
      <w:r w:rsidR="00305445">
        <w:rPr>
          <w:rFonts w:ascii="Times New Roman" w:hAnsi="Times New Roman"/>
          <w:sz w:val="28"/>
          <w:szCs w:val="28"/>
        </w:rPr>
        <w:t>о</w:t>
      </w:r>
      <w:r w:rsidR="00062774">
        <w:rPr>
          <w:rFonts w:ascii="Times New Roman" w:hAnsi="Times New Roman"/>
          <w:sz w:val="28"/>
          <w:szCs w:val="28"/>
        </w:rPr>
        <w:t>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5AF7" w:rsidRPr="00067B47" w:rsidRDefault="00195AF7" w:rsidP="00195AF7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7B47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на постоянн</w:t>
      </w:r>
      <w:r w:rsidR="00785C12">
        <w:rPr>
          <w:rFonts w:ascii="Times New Roman" w:hAnsi="Times New Roman" w:cs="Times New Roman"/>
          <w:sz w:val="28"/>
          <w:szCs w:val="28"/>
        </w:rPr>
        <w:t xml:space="preserve">ой основе </w:t>
      </w:r>
      <w:r w:rsidR="00785C12" w:rsidRPr="00FD210B">
        <w:rPr>
          <w:rFonts w:ascii="Times New Roman" w:hAnsi="Times New Roman" w:cs="Times New Roman"/>
          <w:sz w:val="28"/>
          <w:szCs w:val="28"/>
        </w:rPr>
        <w:t>в период с 01.01.20</w:t>
      </w:r>
      <w:r w:rsidR="00DD5BA7">
        <w:rPr>
          <w:rFonts w:ascii="Times New Roman" w:hAnsi="Times New Roman" w:cs="Times New Roman"/>
          <w:sz w:val="28"/>
          <w:szCs w:val="28"/>
        </w:rPr>
        <w:t>20</w:t>
      </w:r>
      <w:r w:rsidR="00785C12" w:rsidRPr="00FD210B">
        <w:rPr>
          <w:rFonts w:ascii="Times New Roman" w:hAnsi="Times New Roman" w:cs="Times New Roman"/>
          <w:sz w:val="28"/>
          <w:szCs w:val="28"/>
        </w:rPr>
        <w:t xml:space="preserve"> по </w:t>
      </w:r>
      <w:r w:rsidR="000439F7" w:rsidRPr="00FD210B">
        <w:rPr>
          <w:rFonts w:ascii="Times New Roman" w:hAnsi="Times New Roman" w:cs="Times New Roman"/>
          <w:sz w:val="28"/>
          <w:szCs w:val="28"/>
        </w:rPr>
        <w:t>31.12.202</w:t>
      </w:r>
      <w:r w:rsidR="00DD5BA7">
        <w:rPr>
          <w:rFonts w:ascii="Times New Roman" w:hAnsi="Times New Roman" w:cs="Times New Roman"/>
          <w:sz w:val="28"/>
          <w:szCs w:val="28"/>
        </w:rPr>
        <w:t>2</w:t>
      </w:r>
      <w:r w:rsidRPr="00FD210B">
        <w:rPr>
          <w:rFonts w:ascii="Times New Roman" w:hAnsi="Times New Roman" w:cs="Times New Roman"/>
          <w:sz w:val="28"/>
          <w:szCs w:val="28"/>
        </w:rPr>
        <w:t>. В</w:t>
      </w:r>
      <w:r w:rsidRPr="00A35E87">
        <w:rPr>
          <w:rFonts w:ascii="Times New Roman" w:hAnsi="Times New Roman" w:cs="Times New Roman"/>
          <w:sz w:val="28"/>
          <w:szCs w:val="28"/>
        </w:rPr>
        <w:t xml:space="preserve"> силу</w:t>
      </w:r>
      <w:r w:rsidRPr="00067B47">
        <w:rPr>
          <w:rFonts w:ascii="Times New Roman" w:hAnsi="Times New Roman" w:cs="Times New Roman"/>
          <w:sz w:val="28"/>
          <w:szCs w:val="28"/>
        </w:rPr>
        <w:t xml:space="preserve"> решаемых в рамках подпрограммы задач этапы реализации подпрограммы не выделяются.</w:t>
      </w:r>
    </w:p>
    <w:p w:rsidR="0023606C" w:rsidRDefault="00FD26EB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оказателями </w:t>
      </w:r>
      <w:r>
        <w:rPr>
          <w:rFonts w:ascii="Times New Roman" w:hAnsi="Times New Roman" w:cs="Times New Roman"/>
          <w:sz w:val="28"/>
          <w:szCs w:val="28"/>
        </w:rPr>
        <w:t xml:space="preserve">результативности </w:t>
      </w:r>
      <w:r w:rsidR="0023606C" w:rsidRPr="00661C9B">
        <w:rPr>
          <w:rFonts w:ascii="Times New Roman" w:hAnsi="Times New Roman" w:cs="Times New Roman"/>
          <w:sz w:val="28"/>
          <w:szCs w:val="28"/>
        </w:rPr>
        <w:t>подпрограммы являются: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970B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62D94">
        <w:rPr>
          <w:rFonts w:ascii="Times New Roman" w:hAnsi="Times New Roman" w:cs="Times New Roman"/>
          <w:sz w:val="28"/>
          <w:szCs w:val="28"/>
        </w:rPr>
        <w:t xml:space="preserve">тношение муниципального долга </w:t>
      </w:r>
      <w:r w:rsidR="007D24C5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к доходам </w:t>
      </w:r>
      <w:r w:rsidR="007D24C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62D94">
        <w:rPr>
          <w:rFonts w:ascii="Times New Roman" w:hAnsi="Times New Roman" w:cs="Times New Roman"/>
          <w:sz w:val="28"/>
          <w:szCs w:val="28"/>
        </w:rPr>
        <w:t>бюджета за исключением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62D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62D94">
        <w:rPr>
          <w:rFonts w:ascii="Times New Roman" w:hAnsi="Times New Roman" w:cs="Times New Roman"/>
          <w:sz w:val="28"/>
          <w:szCs w:val="28"/>
        </w:rPr>
        <w:t>оля расходов на обслуживание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7D24C5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объеме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24C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62D94">
        <w:rPr>
          <w:rFonts w:ascii="Times New Roman" w:hAnsi="Times New Roman" w:cs="Times New Roman"/>
          <w:sz w:val="28"/>
          <w:szCs w:val="28"/>
        </w:rPr>
        <w:t>бюджета, за исключением объема расходов, которые осуществляются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субвенций, предоставляемых из бюджетов</w:t>
      </w:r>
      <w:r w:rsidR="007D24C5"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3370" w:rsidRPr="00BB3370" w:rsidRDefault="00BB3370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о</w:t>
      </w:r>
      <w:r w:rsidRPr="00BB3370">
        <w:rPr>
          <w:rFonts w:ascii="Times New Roman" w:hAnsi="Times New Roman"/>
          <w:sz w:val="28"/>
          <w:szCs w:val="28"/>
        </w:rPr>
        <w:t>тношение годовой суммы платежей на погашение и обслуживание муниципального долга  к доходам местного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23606C" w:rsidRPr="00362D94" w:rsidRDefault="001131AF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3606C" w:rsidRPr="00362D94">
        <w:rPr>
          <w:rFonts w:ascii="Times New Roman" w:hAnsi="Times New Roman" w:cs="Times New Roman"/>
          <w:sz w:val="28"/>
          <w:szCs w:val="28"/>
        </w:rPr>
        <w:t xml:space="preserve">) </w:t>
      </w:r>
      <w:r w:rsidR="0023606C">
        <w:rPr>
          <w:rFonts w:ascii="Times New Roman" w:hAnsi="Times New Roman" w:cs="Times New Roman"/>
          <w:sz w:val="28"/>
          <w:szCs w:val="28"/>
        </w:rPr>
        <w:t>п</w:t>
      </w:r>
      <w:r w:rsidR="0023606C" w:rsidRPr="00362D94">
        <w:rPr>
          <w:rFonts w:ascii="Times New Roman" w:hAnsi="Times New Roman" w:cs="Times New Roman"/>
          <w:sz w:val="28"/>
          <w:szCs w:val="28"/>
        </w:rPr>
        <w:t xml:space="preserve">росроченная задолженность по долговым обязательствам </w:t>
      </w:r>
      <w:r w:rsidR="007D24C5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23606C"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911268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</w:t>
      </w:r>
      <w:r w:rsidR="0023606C" w:rsidRPr="00867DEB">
        <w:rPr>
          <w:rFonts w:ascii="Times New Roman" w:hAnsi="Times New Roman" w:cs="Times New Roman"/>
          <w:sz w:val="28"/>
          <w:szCs w:val="28"/>
        </w:rPr>
        <w:t xml:space="preserve">начения </w:t>
      </w:r>
      <w:r>
        <w:rPr>
          <w:rFonts w:ascii="Times New Roman" w:hAnsi="Times New Roman" w:cs="Times New Roman"/>
          <w:sz w:val="28"/>
          <w:szCs w:val="28"/>
        </w:rPr>
        <w:t>показателей результативности</w:t>
      </w:r>
      <w:r w:rsidR="0023606C" w:rsidRPr="00867DEB">
        <w:rPr>
          <w:rFonts w:ascii="Times New Roman" w:hAnsi="Times New Roman" w:cs="Times New Roman"/>
          <w:sz w:val="28"/>
          <w:szCs w:val="28"/>
        </w:rPr>
        <w:t xml:space="preserve"> подпрограммы за период ее реализации представлены в приложении № </w:t>
      </w:r>
      <w:r w:rsidR="00BB3370">
        <w:rPr>
          <w:rFonts w:ascii="Times New Roman" w:hAnsi="Times New Roman" w:cs="Times New Roman"/>
          <w:sz w:val="28"/>
          <w:szCs w:val="28"/>
        </w:rPr>
        <w:t>1</w:t>
      </w:r>
      <w:r w:rsidR="0023606C" w:rsidRPr="00867DEB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23606C" w:rsidRDefault="0023606C" w:rsidP="0023606C">
      <w:pPr>
        <w:pStyle w:val="ConsPlusCell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06C" w:rsidRPr="008970B5" w:rsidRDefault="00BB3370" w:rsidP="0023606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2.3</w:t>
      </w:r>
      <w:r w:rsidR="0023606C" w:rsidRPr="008970B5">
        <w:rPr>
          <w:rFonts w:ascii="Times New Roman" w:hAnsi="Times New Roman"/>
          <w:b/>
          <w:i/>
          <w:sz w:val="28"/>
          <w:szCs w:val="28"/>
        </w:rPr>
        <w:t>. Механизм реализации подпрограммы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финансирования подпрограммы является местный бюджет.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средств, предусмотренных на реализацию подпрограммы, является </w:t>
      </w:r>
      <w:r w:rsidR="008970B5">
        <w:rPr>
          <w:rFonts w:ascii="Times New Roman" w:hAnsi="Times New Roman"/>
          <w:sz w:val="28"/>
          <w:szCs w:val="28"/>
        </w:rPr>
        <w:t>Финансовое</w:t>
      </w:r>
      <w:r w:rsidR="00195AF7">
        <w:rPr>
          <w:rFonts w:ascii="Times New Roman" w:hAnsi="Times New Roman"/>
          <w:sz w:val="28"/>
          <w:szCs w:val="28"/>
        </w:rPr>
        <w:t xml:space="preserve"> управление </w:t>
      </w:r>
      <w:proofErr w:type="gramStart"/>
      <w:r w:rsidR="00195AF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95AF7">
        <w:rPr>
          <w:rFonts w:ascii="Times New Roman" w:hAnsi="Times New Roman"/>
          <w:sz w:val="28"/>
          <w:szCs w:val="28"/>
        </w:rPr>
        <w:t xml:space="preserve"> ЗАТО г.</w:t>
      </w:r>
      <w:r w:rsidR="001F5BDB">
        <w:rPr>
          <w:rFonts w:ascii="Times New Roman" w:hAnsi="Times New Roman"/>
          <w:sz w:val="28"/>
          <w:szCs w:val="28"/>
        </w:rPr>
        <w:t xml:space="preserve"> </w:t>
      </w:r>
      <w:r w:rsidR="00195AF7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lastRenderedPageBreak/>
        <w:t xml:space="preserve">В рамках </w:t>
      </w:r>
      <w:r>
        <w:rPr>
          <w:rFonts w:ascii="Times New Roman" w:hAnsi="Times New Roman"/>
          <w:sz w:val="28"/>
          <w:szCs w:val="28"/>
        </w:rPr>
        <w:t>эффективного управлени</w:t>
      </w:r>
      <w:r w:rsidR="006E1AF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муниципальным долгом </w:t>
      </w:r>
      <w:r w:rsidR="00195AF7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будут реализованы следующие</w:t>
      </w:r>
      <w:r w:rsidRPr="00661C9B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3606C" w:rsidRPr="00E60A04" w:rsidRDefault="00195AF7" w:rsidP="00195AF7">
      <w:pPr>
        <w:pStyle w:val="ConsPlusCel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3606C" w:rsidRPr="00E60A04">
        <w:rPr>
          <w:rFonts w:ascii="Times New Roman" w:hAnsi="Times New Roman" w:cs="Times New Roman"/>
          <w:sz w:val="28"/>
          <w:szCs w:val="28"/>
        </w:rPr>
        <w:t>азработка программы муниципальных внутренних заимствований (далее – программа) на очередной финансовый год и плановый период.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Разработка программ</w:t>
      </w:r>
      <w:r w:rsidR="00785C12"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</w:t>
      </w:r>
      <w:hyperlink r:id="rId6" w:tooltip="&quot;Бюджетный кодекс Российской Федерации&quot; от 31.07.1998 N 145-ФЗ (ред. от 07.05.2013){КонсультантПлюс}" w:history="1">
        <w:r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/>
          <w:sz w:val="28"/>
          <w:szCs w:val="28"/>
        </w:rPr>
        <w:t xml:space="preserve">решением Совета депутатов </w:t>
      </w:r>
      <w:r w:rsidR="00195AF7">
        <w:rPr>
          <w:rFonts w:ascii="Times New Roman" w:hAnsi="Times New Roman"/>
          <w:sz w:val="28"/>
          <w:szCs w:val="28"/>
        </w:rPr>
        <w:t xml:space="preserve">ЗАТО г.Железногорск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195AF7">
        <w:rPr>
          <w:rFonts w:ascii="Times New Roman" w:hAnsi="Times New Roman"/>
          <w:sz w:val="28"/>
          <w:szCs w:val="28"/>
        </w:rPr>
        <w:t>20.07.2010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95AF7">
        <w:rPr>
          <w:rFonts w:ascii="Times New Roman" w:hAnsi="Times New Roman"/>
          <w:sz w:val="28"/>
          <w:szCs w:val="28"/>
        </w:rPr>
        <w:t>6-35Р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95AF7">
        <w:rPr>
          <w:rFonts w:ascii="Times New Roman" w:hAnsi="Times New Roman"/>
          <w:sz w:val="28"/>
          <w:szCs w:val="28"/>
        </w:rPr>
        <w:t xml:space="preserve">б утверждении Положения </w:t>
      </w:r>
      <w:r w:rsidR="009B3998" w:rsidRPr="009B3998">
        <w:rPr>
          <w:rFonts w:ascii="Times New Roman" w:hAnsi="Times New Roman"/>
          <w:sz w:val="28"/>
          <w:szCs w:val="28"/>
        </w:rPr>
        <w:t>“</w:t>
      </w:r>
      <w:r w:rsidR="00195AF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бюджетном процессе в </w:t>
      </w:r>
      <w:r w:rsidR="00195AF7">
        <w:rPr>
          <w:rFonts w:ascii="Times New Roman" w:hAnsi="Times New Roman"/>
          <w:sz w:val="28"/>
          <w:szCs w:val="28"/>
        </w:rPr>
        <w:t>ЗАТО Железногорск</w:t>
      </w:r>
      <w:r w:rsidR="009B3998" w:rsidRPr="009B3998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Проект программ</w:t>
      </w:r>
      <w:r w:rsidR="00305445" w:rsidRPr="00305445"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разрабатыва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61C9B">
        <w:rPr>
          <w:rFonts w:ascii="Times New Roman" w:hAnsi="Times New Roman" w:cs="Times New Roman"/>
          <w:sz w:val="28"/>
          <w:szCs w:val="28"/>
        </w:rPr>
        <w:t xml:space="preserve">тся на основе прогноза социально-экономического развития </w:t>
      </w:r>
      <w:r w:rsidR="00195AF7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и показателей проекта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 на очередной ф</w:t>
      </w:r>
      <w:r w:rsidR="004269FA"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23606C" w:rsidRPr="00661C9B" w:rsidRDefault="00195AF7" w:rsidP="00195AF7">
      <w:pPr>
        <w:pStyle w:val="ConsPlusCell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ониторинг состояния объема </w:t>
      </w:r>
      <w:r w:rsidR="0023606C">
        <w:rPr>
          <w:rFonts w:ascii="Times New Roman" w:hAnsi="Times New Roman" w:cs="Times New Roman"/>
          <w:sz w:val="28"/>
          <w:szCs w:val="28"/>
        </w:rPr>
        <w:t>муниципального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 долга и расходов на его обслуживание на предмет соответствия ограничениям, установленным Бюджетным </w:t>
      </w:r>
      <w:hyperlink r:id="rId7" w:tooltip="&quot;Бюджетный кодекс Российской Федерации&quot; от 31.07.1998 N 145-ФЗ (ред. от 07.05.2013){КонсультантПлюс}" w:history="1">
        <w:r w:rsidR="0023606C"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23606C"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Реализация указанных мероприятий позволит обеспечить соблюдение бюджетных ограничений, установленных Бюджетным кодексом Российской Федерации по предельному объему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долга, предельному объему заимствований, предельному объему расходов на обслуживание, дефициту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 xml:space="preserve">бюджета. Ограничение должны соблюдаться при утверждении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период, отчета о его исполнении и внесении изменений в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661C9B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>на очередной ф</w:t>
      </w:r>
      <w:r w:rsidR="004269FA"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23606C" w:rsidRPr="00661C9B" w:rsidRDefault="00195AF7" w:rsidP="00195AF7">
      <w:pPr>
        <w:pStyle w:val="ConsPlusCell"/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ланирование расходов на обслуживание </w:t>
      </w:r>
      <w:r w:rsidR="0023606C">
        <w:rPr>
          <w:rFonts w:ascii="Times New Roman" w:hAnsi="Times New Roman" w:cs="Times New Roman"/>
          <w:sz w:val="28"/>
          <w:szCs w:val="28"/>
        </w:rPr>
        <w:t>муниципального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 долга.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 связи с необходимостью обеспечения финансирования дефицита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через осуществление заимствований и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возрастают соответственно расходы на его обслуживание.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Данное мероприятие предполагает планирование расходов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в объеме, необходимом для полного и своевременного исполнения долговых обязательств по выплате процентных платежей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661C9B">
        <w:rPr>
          <w:rFonts w:ascii="Times New Roman" w:hAnsi="Times New Roman" w:cs="Times New Roman"/>
          <w:sz w:val="28"/>
          <w:szCs w:val="28"/>
        </w:rPr>
        <w:t>долгу.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6124">
        <w:rPr>
          <w:rFonts w:ascii="Times New Roman" w:hAnsi="Times New Roman" w:cs="Times New Roman"/>
          <w:sz w:val="28"/>
          <w:szCs w:val="28"/>
        </w:rPr>
        <w:t xml:space="preserve">Расходные обязательства </w:t>
      </w:r>
      <w:r w:rsidR="002217D7">
        <w:rPr>
          <w:rFonts w:ascii="Times New Roman" w:hAnsi="Times New Roman" w:cs="Times New Roman"/>
          <w:sz w:val="28"/>
          <w:szCs w:val="28"/>
        </w:rPr>
        <w:t>бюджета ЗАТО Железногорск</w:t>
      </w:r>
      <w:r w:rsidRPr="00C16124">
        <w:rPr>
          <w:rFonts w:ascii="Times New Roman" w:hAnsi="Times New Roman" w:cs="Times New Roman"/>
          <w:sz w:val="28"/>
          <w:szCs w:val="28"/>
        </w:rPr>
        <w:t xml:space="preserve"> по обслуживанию муниципального долга возникают в результате заключения догов</w:t>
      </w:r>
      <w:r w:rsidR="004269FA">
        <w:rPr>
          <w:rFonts w:ascii="Times New Roman" w:hAnsi="Times New Roman" w:cs="Times New Roman"/>
          <w:sz w:val="28"/>
          <w:szCs w:val="28"/>
        </w:rPr>
        <w:t>оров с кредитными организациями;</w:t>
      </w:r>
    </w:p>
    <w:p w:rsidR="0023606C" w:rsidRPr="00661C9B" w:rsidRDefault="004A37ED" w:rsidP="00195AF7">
      <w:pPr>
        <w:pStyle w:val="ConsPlusCell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95AF7">
        <w:rPr>
          <w:rFonts w:ascii="Times New Roman" w:hAnsi="Times New Roman" w:cs="Times New Roman"/>
          <w:sz w:val="28"/>
          <w:szCs w:val="28"/>
        </w:rPr>
        <w:t>с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облюдение сроков исполнения долговых обязательств </w:t>
      </w:r>
      <w:r w:rsidR="0023606C">
        <w:rPr>
          <w:rFonts w:ascii="Times New Roman" w:hAnsi="Times New Roman" w:cs="Times New Roman"/>
          <w:sz w:val="28"/>
          <w:szCs w:val="28"/>
        </w:rPr>
        <w:t>города</w:t>
      </w:r>
      <w:r w:rsidR="0023606C" w:rsidRPr="00661C9B"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Реализация данного мероприятия предполагает своевременное исполнение всех принятых </w:t>
      </w:r>
      <w:r w:rsidR="002217D7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долговых обязательств и, как следствие, отсутствие просроченной задолженности, включенной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долговую книгу </w:t>
      </w:r>
      <w:r w:rsidR="008C3879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3879">
        <w:rPr>
          <w:rFonts w:ascii="Times New Roman" w:hAnsi="Times New Roman" w:cs="Times New Roman"/>
          <w:sz w:val="28"/>
          <w:szCs w:val="28"/>
        </w:rPr>
        <w:t>ЗАТО г.</w:t>
      </w:r>
      <w:r w:rsidR="001F5BDB">
        <w:rPr>
          <w:rFonts w:ascii="Times New Roman" w:hAnsi="Times New Roman" w:cs="Times New Roman"/>
          <w:sz w:val="28"/>
          <w:szCs w:val="28"/>
        </w:rPr>
        <w:t xml:space="preserve"> </w:t>
      </w:r>
      <w:r w:rsidR="008C3879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несет ответственность за ее реализацию, достижение конечного результата, целевое и эффективное использование средств</w:t>
      </w:r>
      <w:r w:rsidR="008D6734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>
        <w:rPr>
          <w:rFonts w:ascii="Times New Roman" w:hAnsi="Times New Roman" w:cs="Times New Roman"/>
          <w:sz w:val="28"/>
          <w:szCs w:val="28"/>
        </w:rPr>
        <w:t>, выделяемых на выполнение подпрограммы.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3606C" w:rsidRPr="00C16124" w:rsidRDefault="00BB3370" w:rsidP="0023606C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2.4</w:t>
      </w:r>
      <w:r w:rsidR="0023606C" w:rsidRPr="00C16124">
        <w:rPr>
          <w:rFonts w:ascii="Times New Roman" w:hAnsi="Times New Roman"/>
          <w:b/>
          <w:i/>
          <w:sz w:val="28"/>
          <w:szCs w:val="28"/>
        </w:rPr>
        <w:t xml:space="preserve">. Управление подпрограммой и контроль за </w:t>
      </w:r>
      <w:r w:rsidR="00ED09F6">
        <w:rPr>
          <w:rFonts w:ascii="Times New Roman" w:hAnsi="Times New Roman"/>
          <w:b/>
          <w:i/>
          <w:sz w:val="28"/>
          <w:szCs w:val="28"/>
        </w:rPr>
        <w:t>исполнением подпрограммы</w:t>
      </w:r>
    </w:p>
    <w:p w:rsidR="00DE1E72" w:rsidRPr="00B35F7F" w:rsidRDefault="00DE1E72" w:rsidP="00DE1E72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5234B">
        <w:rPr>
          <w:rFonts w:ascii="Times New Roman" w:hAnsi="Times New Roman"/>
          <w:sz w:val="28"/>
          <w:szCs w:val="28"/>
        </w:rPr>
        <w:lastRenderedPageBreak/>
        <w:t xml:space="preserve">Организацию управления подпрограммой и контроль за </w:t>
      </w:r>
      <w:r w:rsidRPr="0097667D">
        <w:rPr>
          <w:rFonts w:ascii="Times New Roman" w:hAnsi="Times New Roman"/>
          <w:sz w:val="28"/>
          <w:szCs w:val="28"/>
        </w:rPr>
        <w:t xml:space="preserve">ее исполнением </w:t>
      </w:r>
      <w:r w:rsidRPr="00B35F7F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>инансов</w:t>
      </w:r>
      <w:r w:rsidR="00DB0A0A">
        <w:rPr>
          <w:rFonts w:ascii="Times New Roman" w:hAnsi="Times New Roman" w:cs="Times New Roman"/>
          <w:sz w:val="28"/>
          <w:szCs w:val="28"/>
        </w:rPr>
        <w:t>ое управление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B35F7F">
        <w:rPr>
          <w:rFonts w:ascii="Times New Roman" w:hAnsi="Times New Roman"/>
          <w:sz w:val="28"/>
          <w:szCs w:val="28"/>
        </w:rPr>
        <w:t>.</w:t>
      </w:r>
    </w:p>
    <w:p w:rsidR="00DE1E72" w:rsidRDefault="00DE1E72" w:rsidP="00DE1E72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5C083C">
        <w:rPr>
          <w:rFonts w:ascii="Times New Roman" w:hAnsi="Times New Roman" w:cs="Times New Roman"/>
          <w:sz w:val="28"/>
          <w:szCs w:val="28"/>
        </w:rPr>
        <w:t xml:space="preserve"> управление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Pr="00BF48A8">
        <w:rPr>
          <w:rFonts w:ascii="Times New Roman" w:hAnsi="Times New Roman"/>
          <w:sz w:val="28"/>
          <w:szCs w:val="28"/>
        </w:rPr>
        <w:t>осуществляет:</w:t>
      </w:r>
    </w:p>
    <w:p w:rsidR="005C5C62" w:rsidRPr="00BF48A8" w:rsidRDefault="005C5C62" w:rsidP="00DE1E72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разработку подпрограммы, внесение изменений, её реализацию;</w:t>
      </w:r>
    </w:p>
    <w:p w:rsidR="00DE1E72" w:rsidRPr="00BF48A8" w:rsidRDefault="00DE1E72" w:rsidP="00DE1E72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F48A8">
        <w:rPr>
          <w:rFonts w:ascii="Times New Roman" w:hAnsi="Times New Roman"/>
          <w:sz w:val="28"/>
          <w:szCs w:val="28"/>
        </w:rPr>
        <w:t>- мониторинг реализации подпрограммных мероприятий;</w:t>
      </w:r>
    </w:p>
    <w:p w:rsidR="009D7EB7" w:rsidRPr="00BF48A8" w:rsidRDefault="00DE1E72" w:rsidP="009D7EB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F48A8">
        <w:rPr>
          <w:rFonts w:ascii="Times New Roman" w:hAnsi="Times New Roman"/>
          <w:sz w:val="28"/>
          <w:szCs w:val="28"/>
        </w:rPr>
        <w:t>- контроль за ходом реализации подпрограммы и ее мероприятий;</w:t>
      </w:r>
    </w:p>
    <w:p w:rsidR="00DE1E72" w:rsidRDefault="00DE1E72" w:rsidP="00DE1E72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r w:rsidRPr="001B4B83">
        <w:rPr>
          <w:rFonts w:ascii="Times New Roman" w:hAnsi="Times New Roman"/>
          <w:sz w:val="28"/>
          <w:szCs w:val="28"/>
        </w:rPr>
        <w:t xml:space="preserve">- формирование </w:t>
      </w:r>
      <w:r w:rsidR="003D01CB">
        <w:rPr>
          <w:rFonts w:ascii="Times New Roman" w:hAnsi="Times New Roman"/>
          <w:sz w:val="28"/>
          <w:szCs w:val="28"/>
        </w:rPr>
        <w:t xml:space="preserve">и предоставление </w:t>
      </w:r>
      <w:r w:rsidRPr="001B4B83">
        <w:rPr>
          <w:rFonts w:ascii="Times New Roman" w:hAnsi="Times New Roman"/>
          <w:sz w:val="28"/>
          <w:szCs w:val="28"/>
        </w:rPr>
        <w:t>информации о ходе реализации подпрограммы для подготовки отчета за первое полугодие текущего года в срок не позднее 10 августа текущего года и годового отчета до 1 марта года, следующего за отчетным</w:t>
      </w:r>
      <w:r w:rsidR="005C5C62" w:rsidRPr="005C5C62">
        <w:rPr>
          <w:rFonts w:ascii="Times New Roman" w:hAnsi="Times New Roman" w:cs="font428"/>
          <w:sz w:val="28"/>
          <w:szCs w:val="28"/>
        </w:rPr>
        <w:t xml:space="preserve"> </w:t>
      </w:r>
      <w:r w:rsidR="005C5C62" w:rsidRPr="002445E8">
        <w:rPr>
          <w:rFonts w:ascii="Times New Roman" w:hAnsi="Times New Roman" w:cs="font428"/>
          <w:sz w:val="28"/>
          <w:szCs w:val="28"/>
        </w:rPr>
        <w:t xml:space="preserve">в Управление экономики и планирования </w:t>
      </w:r>
      <w:proofErr w:type="gramStart"/>
      <w:r w:rsidR="005C5C62" w:rsidRPr="002445E8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="005C5C62" w:rsidRPr="002445E8">
        <w:rPr>
          <w:rFonts w:ascii="Times New Roman" w:hAnsi="Times New Roman" w:cs="font428"/>
          <w:sz w:val="28"/>
          <w:szCs w:val="28"/>
        </w:rPr>
        <w:t xml:space="preserve"> ЗАТО г. Железногорск</w:t>
      </w:r>
      <w:r w:rsidR="005C5C62">
        <w:rPr>
          <w:rFonts w:ascii="Times New Roman" w:hAnsi="Times New Roman" w:cs="font428"/>
          <w:sz w:val="28"/>
          <w:szCs w:val="28"/>
        </w:rPr>
        <w:t xml:space="preserve"> согласно приложений 6-9 к Порядку принятия решения о разработке, формировании и реализации</w:t>
      </w:r>
      <w:r w:rsidR="005C5C62" w:rsidRPr="005C5C62">
        <w:rPr>
          <w:rFonts w:ascii="Times New Roman" w:hAnsi="Times New Roman" w:cs="font428"/>
          <w:sz w:val="28"/>
          <w:szCs w:val="28"/>
        </w:rPr>
        <w:t xml:space="preserve"> муниципальных программ ЗАТО Железногорск</w:t>
      </w:r>
      <w:r w:rsidR="005C5C62">
        <w:rPr>
          <w:rFonts w:ascii="Times New Roman" w:hAnsi="Times New Roman" w:cs="font428"/>
          <w:sz w:val="28"/>
          <w:szCs w:val="28"/>
        </w:rPr>
        <w:t xml:space="preserve">, утвержденного постановлением </w:t>
      </w:r>
      <w:proofErr w:type="gramStart"/>
      <w:r w:rsidR="005C5C62" w:rsidRPr="002445E8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="005C5C62" w:rsidRPr="002445E8">
        <w:rPr>
          <w:rFonts w:ascii="Times New Roman" w:hAnsi="Times New Roman" w:cs="font428"/>
          <w:sz w:val="28"/>
          <w:szCs w:val="28"/>
        </w:rPr>
        <w:t xml:space="preserve"> ЗАТО г. Железногорск от 21.08.2013 №1301</w:t>
      </w:r>
      <w:r>
        <w:rPr>
          <w:rFonts w:ascii="Times New Roman" w:hAnsi="Times New Roman"/>
          <w:sz w:val="28"/>
          <w:szCs w:val="28"/>
        </w:rPr>
        <w:t>;</w:t>
      </w:r>
    </w:p>
    <w:p w:rsidR="00DE1E72" w:rsidRDefault="00DE1E72" w:rsidP="00DE1E72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5C5C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размещение годового отчета в срок до 01 мая года следующего за отчетным, </w:t>
      </w:r>
      <w:r w:rsidRPr="00401143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Pr="0029346D">
        <w:rPr>
          <w:rFonts w:ascii="Times New Roman" w:hAnsi="Times New Roman"/>
          <w:sz w:val="28"/>
          <w:szCs w:val="28"/>
        </w:rPr>
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Pr="00401143">
        <w:rPr>
          <w:rFonts w:ascii="Times New Roman" w:hAnsi="Times New Roman"/>
          <w:sz w:val="28"/>
          <w:szCs w:val="28"/>
        </w:rPr>
        <w:t>.</w:t>
      </w:r>
      <w:proofErr w:type="gramEnd"/>
    </w:p>
    <w:p w:rsidR="005C5C62" w:rsidRPr="00AC676A" w:rsidRDefault="005C5C62" w:rsidP="005C5C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206B93">
        <w:rPr>
          <w:rFonts w:ascii="Times New Roman" w:hAnsi="Times New Roman" w:cs="font428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907F23" w:rsidRPr="00206B93">
        <w:rPr>
          <w:rFonts w:ascii="Times New Roman" w:hAnsi="Times New Roman" w:cs="font428"/>
          <w:sz w:val="28"/>
          <w:szCs w:val="28"/>
        </w:rPr>
        <w:t xml:space="preserve">Управления внутреннего контроля </w:t>
      </w:r>
      <w:proofErr w:type="gramStart"/>
      <w:r w:rsidR="00907F23" w:rsidRPr="00206B93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Pr="00206B93">
        <w:rPr>
          <w:rFonts w:ascii="Times New Roman" w:hAnsi="Times New Roman" w:cs="font428"/>
          <w:sz w:val="28"/>
          <w:szCs w:val="28"/>
        </w:rPr>
        <w:t xml:space="preserve"> ЗАТО г. Железногорск.</w:t>
      </w:r>
    </w:p>
    <w:p w:rsidR="00DE1E72" w:rsidRPr="005C5C62" w:rsidRDefault="005C5C62" w:rsidP="005C5C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AC676A">
        <w:rPr>
          <w:rFonts w:ascii="Times New Roman" w:hAnsi="Times New Roman" w:cs="font428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контрольно-ревизионная служба Совета депутатов ЗАТО г. Железногорск, полномочия, состав и порядок </w:t>
      </w:r>
      <w:proofErr w:type="gramStart"/>
      <w:r w:rsidRPr="00AC676A">
        <w:rPr>
          <w:rFonts w:ascii="Times New Roman" w:hAnsi="Times New Roman" w:cs="font428"/>
          <w:sz w:val="28"/>
          <w:szCs w:val="28"/>
        </w:rPr>
        <w:t>деятельности</w:t>
      </w:r>
      <w:proofErr w:type="gramEnd"/>
      <w:r w:rsidRPr="00AC676A">
        <w:rPr>
          <w:rFonts w:ascii="Times New Roman" w:hAnsi="Times New Roman" w:cs="font428"/>
          <w:sz w:val="28"/>
          <w:szCs w:val="28"/>
        </w:rPr>
        <w:t xml:space="preserve"> которой определяются Советом депутатов ЗАТО г. 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CB6F7B" w:rsidRDefault="00CB6F7B" w:rsidP="0023606C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3606C" w:rsidRPr="00B44058" w:rsidRDefault="00BB3370" w:rsidP="0023606C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 w:rsidRPr="00B44058">
        <w:rPr>
          <w:rFonts w:ascii="Times New Roman" w:hAnsi="Times New Roman"/>
          <w:b/>
          <w:i/>
          <w:sz w:val="28"/>
          <w:szCs w:val="28"/>
        </w:rPr>
        <w:t>2.</w:t>
      </w:r>
      <w:r w:rsidR="00ED09F6">
        <w:rPr>
          <w:rFonts w:ascii="Times New Roman" w:hAnsi="Times New Roman"/>
          <w:b/>
          <w:i/>
          <w:sz w:val="28"/>
          <w:szCs w:val="28"/>
        </w:rPr>
        <w:t>5</w:t>
      </w:r>
      <w:r w:rsidR="0023606C" w:rsidRPr="00B44058">
        <w:rPr>
          <w:rFonts w:ascii="Times New Roman" w:hAnsi="Times New Roman"/>
          <w:b/>
          <w:i/>
          <w:sz w:val="28"/>
          <w:szCs w:val="28"/>
        </w:rPr>
        <w:t>. Мероприятия подпрограммы</w:t>
      </w:r>
    </w:p>
    <w:p w:rsidR="00282AAF" w:rsidRPr="007A6F60" w:rsidRDefault="00282AAF" w:rsidP="00282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F60">
        <w:rPr>
          <w:rFonts w:ascii="Times New Roman" w:hAnsi="Times New Roman" w:cs="Times New Roman"/>
          <w:sz w:val="28"/>
          <w:szCs w:val="28"/>
        </w:rPr>
        <w:t>Информация о перечне мероприятий подпрограммы, взаимоувязанных с целью и</w:t>
      </w:r>
      <w:r w:rsidRPr="007A6F6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A6F60">
        <w:rPr>
          <w:rFonts w:ascii="Times New Roman" w:hAnsi="Times New Roman" w:cs="Times New Roman"/>
          <w:sz w:val="28"/>
          <w:szCs w:val="28"/>
        </w:rPr>
        <w:t>задачами подпрограммы, с указанием главных распорядителей, распорядителей бюджетных средств, форм расходования бюджетных средств, исполнителей мероприятий подпрограммы, сроков исполнения, объемов и источников финансирования всего и с разбивкой по годам утверждается в перечне мероприятий подпрограммы в приложении № 2 к данной подпрограмме.</w:t>
      </w:r>
    </w:p>
    <w:p w:rsidR="00ED09F6" w:rsidRPr="00D94348" w:rsidRDefault="00ED09F6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6F60" w:rsidRDefault="007A6F60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C8E" w:rsidRDefault="00442C8E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4348">
        <w:rPr>
          <w:rFonts w:ascii="Times New Roman" w:hAnsi="Times New Roman"/>
          <w:sz w:val="28"/>
          <w:szCs w:val="28"/>
        </w:rPr>
        <w:t>Руководитель Финансового</w:t>
      </w:r>
      <w:r>
        <w:rPr>
          <w:rFonts w:ascii="Times New Roman" w:hAnsi="Times New Roman"/>
          <w:sz w:val="28"/>
          <w:szCs w:val="28"/>
        </w:rPr>
        <w:t xml:space="preserve"> управления </w:t>
      </w:r>
    </w:p>
    <w:p w:rsidR="00442C8E" w:rsidRPr="003823BF" w:rsidRDefault="00442C8E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Т.И. Прусова</w:t>
      </w:r>
    </w:p>
    <w:sectPr w:rsidR="00442C8E" w:rsidRPr="003823BF" w:rsidSect="003F253D">
      <w:pgSz w:w="11905" w:h="16838"/>
      <w:pgMar w:top="1134" w:right="567" w:bottom="1077" w:left="136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4C6"/>
    <w:multiLevelType w:val="hybridMultilevel"/>
    <w:tmpl w:val="BF8271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FD7F3F"/>
    <w:multiLevelType w:val="hybridMultilevel"/>
    <w:tmpl w:val="AA9EE716"/>
    <w:lvl w:ilvl="0" w:tplc="624EA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DB1B25"/>
    <w:multiLevelType w:val="hybridMultilevel"/>
    <w:tmpl w:val="9B42D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60BCB"/>
    <w:multiLevelType w:val="multilevel"/>
    <w:tmpl w:val="8E6A0D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2A8D2C5F"/>
    <w:multiLevelType w:val="hybridMultilevel"/>
    <w:tmpl w:val="E256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12A20B1"/>
    <w:multiLevelType w:val="hybridMultilevel"/>
    <w:tmpl w:val="E2708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E30195"/>
    <w:multiLevelType w:val="hybridMultilevel"/>
    <w:tmpl w:val="F22E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259BE"/>
    <w:multiLevelType w:val="multilevel"/>
    <w:tmpl w:val="34A4D0BA"/>
    <w:lvl w:ilvl="0">
      <w:start w:val="1"/>
      <w:numFmt w:val="decimalZero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-97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-914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-13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9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376" w:hanging="2160"/>
      </w:pPr>
      <w:rPr>
        <w:rFonts w:hint="default"/>
      </w:rPr>
    </w:lvl>
  </w:abstractNum>
  <w:abstractNum w:abstractNumId="12">
    <w:nsid w:val="7A3A6441"/>
    <w:multiLevelType w:val="hybridMultilevel"/>
    <w:tmpl w:val="8BCA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F30C1B"/>
    <w:multiLevelType w:val="hybridMultilevel"/>
    <w:tmpl w:val="3B209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12"/>
  </w:num>
  <w:num w:numId="9">
    <w:abstractNumId w:val="2"/>
  </w:num>
  <w:num w:numId="10">
    <w:abstractNumId w:val="7"/>
  </w:num>
  <w:num w:numId="11">
    <w:abstractNumId w:val="1"/>
  </w:num>
  <w:num w:numId="12">
    <w:abstractNumId w:val="11"/>
  </w:num>
  <w:num w:numId="13">
    <w:abstractNumId w:val="5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7A332D"/>
    <w:rsid w:val="00001D09"/>
    <w:rsid w:val="000022F1"/>
    <w:rsid w:val="0000725D"/>
    <w:rsid w:val="00023DFD"/>
    <w:rsid w:val="0002417B"/>
    <w:rsid w:val="000317D0"/>
    <w:rsid w:val="000411AC"/>
    <w:rsid w:val="000439F7"/>
    <w:rsid w:val="00044B16"/>
    <w:rsid w:val="00051ED9"/>
    <w:rsid w:val="00054886"/>
    <w:rsid w:val="00056180"/>
    <w:rsid w:val="0006057C"/>
    <w:rsid w:val="00061A83"/>
    <w:rsid w:val="00062774"/>
    <w:rsid w:val="00072410"/>
    <w:rsid w:val="0007268A"/>
    <w:rsid w:val="00072E18"/>
    <w:rsid w:val="00073A8E"/>
    <w:rsid w:val="00073E1C"/>
    <w:rsid w:val="00076DC3"/>
    <w:rsid w:val="000805DE"/>
    <w:rsid w:val="00082299"/>
    <w:rsid w:val="00084504"/>
    <w:rsid w:val="00087E0D"/>
    <w:rsid w:val="00091B73"/>
    <w:rsid w:val="00096841"/>
    <w:rsid w:val="000A5667"/>
    <w:rsid w:val="000B3D43"/>
    <w:rsid w:val="000E088C"/>
    <w:rsid w:val="000E5592"/>
    <w:rsid w:val="000F0263"/>
    <w:rsid w:val="000F2F9D"/>
    <w:rsid w:val="00101099"/>
    <w:rsid w:val="001131AF"/>
    <w:rsid w:val="00115077"/>
    <w:rsid w:val="001157F5"/>
    <w:rsid w:val="00127BD9"/>
    <w:rsid w:val="00131890"/>
    <w:rsid w:val="00143A3E"/>
    <w:rsid w:val="00143DB9"/>
    <w:rsid w:val="00145986"/>
    <w:rsid w:val="001476B8"/>
    <w:rsid w:val="0015320A"/>
    <w:rsid w:val="001546AA"/>
    <w:rsid w:val="001547CF"/>
    <w:rsid w:val="00157090"/>
    <w:rsid w:val="001662E0"/>
    <w:rsid w:val="001725AA"/>
    <w:rsid w:val="0018068D"/>
    <w:rsid w:val="0019014B"/>
    <w:rsid w:val="00192533"/>
    <w:rsid w:val="00195AF7"/>
    <w:rsid w:val="001A2E12"/>
    <w:rsid w:val="001A7BE8"/>
    <w:rsid w:val="001B0815"/>
    <w:rsid w:val="001C3085"/>
    <w:rsid w:val="001C5764"/>
    <w:rsid w:val="001E0D4D"/>
    <w:rsid w:val="001E56C9"/>
    <w:rsid w:val="001E6254"/>
    <w:rsid w:val="001F30D0"/>
    <w:rsid w:val="001F5AF0"/>
    <w:rsid w:val="001F5BDB"/>
    <w:rsid w:val="001F6886"/>
    <w:rsid w:val="001F6A03"/>
    <w:rsid w:val="00200397"/>
    <w:rsid w:val="002022B4"/>
    <w:rsid w:val="00206B93"/>
    <w:rsid w:val="002070DB"/>
    <w:rsid w:val="00207F0F"/>
    <w:rsid w:val="0021158F"/>
    <w:rsid w:val="002217D7"/>
    <w:rsid w:val="00230E6C"/>
    <w:rsid w:val="0023606C"/>
    <w:rsid w:val="002361F2"/>
    <w:rsid w:val="00240ACF"/>
    <w:rsid w:val="00244313"/>
    <w:rsid w:val="0024451C"/>
    <w:rsid w:val="0024796E"/>
    <w:rsid w:val="00251760"/>
    <w:rsid w:val="00260185"/>
    <w:rsid w:val="0026293A"/>
    <w:rsid w:val="0027124D"/>
    <w:rsid w:val="00271D84"/>
    <w:rsid w:val="00282AAF"/>
    <w:rsid w:val="00287347"/>
    <w:rsid w:val="0029470C"/>
    <w:rsid w:val="00294ECE"/>
    <w:rsid w:val="00296251"/>
    <w:rsid w:val="002A1156"/>
    <w:rsid w:val="002A1F92"/>
    <w:rsid w:val="002A4290"/>
    <w:rsid w:val="002B00DD"/>
    <w:rsid w:val="002B423B"/>
    <w:rsid w:val="002C16A1"/>
    <w:rsid w:val="002C6512"/>
    <w:rsid w:val="002C753D"/>
    <w:rsid w:val="002D2D92"/>
    <w:rsid w:val="002D4BC0"/>
    <w:rsid w:val="002E0A83"/>
    <w:rsid w:val="002E325E"/>
    <w:rsid w:val="002F0E2C"/>
    <w:rsid w:val="00305445"/>
    <w:rsid w:val="00315409"/>
    <w:rsid w:val="00317FD7"/>
    <w:rsid w:val="00335CA7"/>
    <w:rsid w:val="00342CC5"/>
    <w:rsid w:val="00343BCC"/>
    <w:rsid w:val="00362C22"/>
    <w:rsid w:val="00376B10"/>
    <w:rsid w:val="00381CAA"/>
    <w:rsid w:val="003834A6"/>
    <w:rsid w:val="00385A0E"/>
    <w:rsid w:val="003877AA"/>
    <w:rsid w:val="00390C5C"/>
    <w:rsid w:val="003917AB"/>
    <w:rsid w:val="003A7217"/>
    <w:rsid w:val="003B507F"/>
    <w:rsid w:val="003D01CB"/>
    <w:rsid w:val="003D1E42"/>
    <w:rsid w:val="003D4F26"/>
    <w:rsid w:val="003D5117"/>
    <w:rsid w:val="003D746D"/>
    <w:rsid w:val="003F253D"/>
    <w:rsid w:val="003F40F3"/>
    <w:rsid w:val="003F6588"/>
    <w:rsid w:val="003F7DF3"/>
    <w:rsid w:val="00401BC8"/>
    <w:rsid w:val="00402FA0"/>
    <w:rsid w:val="00404336"/>
    <w:rsid w:val="00412EE9"/>
    <w:rsid w:val="00420C7A"/>
    <w:rsid w:val="00424E67"/>
    <w:rsid w:val="00424FAF"/>
    <w:rsid w:val="004269FA"/>
    <w:rsid w:val="004329A9"/>
    <w:rsid w:val="00442C8E"/>
    <w:rsid w:val="00446208"/>
    <w:rsid w:val="00462BFD"/>
    <w:rsid w:val="00481DB6"/>
    <w:rsid w:val="004911F6"/>
    <w:rsid w:val="004A37ED"/>
    <w:rsid w:val="004A3BFD"/>
    <w:rsid w:val="004B101A"/>
    <w:rsid w:val="004B37A8"/>
    <w:rsid w:val="004C2D64"/>
    <w:rsid w:val="004C4412"/>
    <w:rsid w:val="004D343C"/>
    <w:rsid w:val="004F0514"/>
    <w:rsid w:val="00510BF6"/>
    <w:rsid w:val="00527D63"/>
    <w:rsid w:val="00536ECD"/>
    <w:rsid w:val="00556555"/>
    <w:rsid w:val="00556C11"/>
    <w:rsid w:val="00571542"/>
    <w:rsid w:val="00572E83"/>
    <w:rsid w:val="00577DA6"/>
    <w:rsid w:val="00581D90"/>
    <w:rsid w:val="005935A9"/>
    <w:rsid w:val="00596165"/>
    <w:rsid w:val="005973DF"/>
    <w:rsid w:val="005B1729"/>
    <w:rsid w:val="005B5AAF"/>
    <w:rsid w:val="005C0B01"/>
    <w:rsid w:val="005C5C62"/>
    <w:rsid w:val="005C63CB"/>
    <w:rsid w:val="005D00FE"/>
    <w:rsid w:val="005D2291"/>
    <w:rsid w:val="005D2293"/>
    <w:rsid w:val="005D31C8"/>
    <w:rsid w:val="005D3E40"/>
    <w:rsid w:val="005D59F5"/>
    <w:rsid w:val="005E0D22"/>
    <w:rsid w:val="005E2D02"/>
    <w:rsid w:val="00602F1F"/>
    <w:rsid w:val="00603131"/>
    <w:rsid w:val="006053A8"/>
    <w:rsid w:val="0060664C"/>
    <w:rsid w:val="00610F83"/>
    <w:rsid w:val="00614A0E"/>
    <w:rsid w:val="00620A69"/>
    <w:rsid w:val="00624BB1"/>
    <w:rsid w:val="0062619F"/>
    <w:rsid w:val="00636EA4"/>
    <w:rsid w:val="0064003F"/>
    <w:rsid w:val="0064417C"/>
    <w:rsid w:val="00644C03"/>
    <w:rsid w:val="006648D9"/>
    <w:rsid w:val="00675086"/>
    <w:rsid w:val="00683B97"/>
    <w:rsid w:val="00685032"/>
    <w:rsid w:val="00693B7B"/>
    <w:rsid w:val="006A0B78"/>
    <w:rsid w:val="006A7645"/>
    <w:rsid w:val="006A78B6"/>
    <w:rsid w:val="006B31C9"/>
    <w:rsid w:val="006B3F29"/>
    <w:rsid w:val="006B51A8"/>
    <w:rsid w:val="006C1C33"/>
    <w:rsid w:val="006C6E09"/>
    <w:rsid w:val="006D0F23"/>
    <w:rsid w:val="006E1AF9"/>
    <w:rsid w:val="006E6155"/>
    <w:rsid w:val="006F685C"/>
    <w:rsid w:val="006F7B84"/>
    <w:rsid w:val="00732AE6"/>
    <w:rsid w:val="00734A51"/>
    <w:rsid w:val="0075000E"/>
    <w:rsid w:val="00753F2E"/>
    <w:rsid w:val="00771EB8"/>
    <w:rsid w:val="0077640E"/>
    <w:rsid w:val="00781F3C"/>
    <w:rsid w:val="00785C12"/>
    <w:rsid w:val="007A2168"/>
    <w:rsid w:val="007A332D"/>
    <w:rsid w:val="007A5847"/>
    <w:rsid w:val="007A6F60"/>
    <w:rsid w:val="007B2AD0"/>
    <w:rsid w:val="007C2D9C"/>
    <w:rsid w:val="007C618A"/>
    <w:rsid w:val="007C7177"/>
    <w:rsid w:val="007C737B"/>
    <w:rsid w:val="007D023B"/>
    <w:rsid w:val="007D24C5"/>
    <w:rsid w:val="007D2711"/>
    <w:rsid w:val="007E4EFD"/>
    <w:rsid w:val="007E5410"/>
    <w:rsid w:val="007E65A0"/>
    <w:rsid w:val="007F465A"/>
    <w:rsid w:val="008013FE"/>
    <w:rsid w:val="00802DF4"/>
    <w:rsid w:val="00804604"/>
    <w:rsid w:val="00813CB7"/>
    <w:rsid w:val="00821804"/>
    <w:rsid w:val="00822CC3"/>
    <w:rsid w:val="00831081"/>
    <w:rsid w:val="0083127E"/>
    <w:rsid w:val="00834103"/>
    <w:rsid w:val="00834ABA"/>
    <w:rsid w:val="00840DAB"/>
    <w:rsid w:val="0084257A"/>
    <w:rsid w:val="00851303"/>
    <w:rsid w:val="0085186C"/>
    <w:rsid w:val="00854BC3"/>
    <w:rsid w:val="008551C4"/>
    <w:rsid w:val="008623B9"/>
    <w:rsid w:val="00866380"/>
    <w:rsid w:val="00870FDB"/>
    <w:rsid w:val="008735FF"/>
    <w:rsid w:val="00881C4F"/>
    <w:rsid w:val="008908A4"/>
    <w:rsid w:val="00892969"/>
    <w:rsid w:val="00894BD8"/>
    <w:rsid w:val="008970B5"/>
    <w:rsid w:val="008A13B8"/>
    <w:rsid w:val="008A7609"/>
    <w:rsid w:val="008B42DA"/>
    <w:rsid w:val="008B48DC"/>
    <w:rsid w:val="008C3879"/>
    <w:rsid w:val="008C39CA"/>
    <w:rsid w:val="008C5356"/>
    <w:rsid w:val="008C6836"/>
    <w:rsid w:val="008D026E"/>
    <w:rsid w:val="008D1F07"/>
    <w:rsid w:val="008D4D63"/>
    <w:rsid w:val="008D6734"/>
    <w:rsid w:val="008E0839"/>
    <w:rsid w:val="008E6F54"/>
    <w:rsid w:val="009066C8"/>
    <w:rsid w:val="00907F23"/>
    <w:rsid w:val="00911268"/>
    <w:rsid w:val="0092580E"/>
    <w:rsid w:val="00926BC9"/>
    <w:rsid w:val="009274BD"/>
    <w:rsid w:val="009322A0"/>
    <w:rsid w:val="00937922"/>
    <w:rsid w:val="00946179"/>
    <w:rsid w:val="0095673A"/>
    <w:rsid w:val="00960E27"/>
    <w:rsid w:val="0096793F"/>
    <w:rsid w:val="00971F06"/>
    <w:rsid w:val="00972401"/>
    <w:rsid w:val="0097655B"/>
    <w:rsid w:val="009818DB"/>
    <w:rsid w:val="0098431A"/>
    <w:rsid w:val="009930A9"/>
    <w:rsid w:val="00995FA6"/>
    <w:rsid w:val="009A2000"/>
    <w:rsid w:val="009A44AF"/>
    <w:rsid w:val="009A490B"/>
    <w:rsid w:val="009A6AED"/>
    <w:rsid w:val="009B09A4"/>
    <w:rsid w:val="009B2EA7"/>
    <w:rsid w:val="009B3998"/>
    <w:rsid w:val="009C4B21"/>
    <w:rsid w:val="009C6A1B"/>
    <w:rsid w:val="009D043F"/>
    <w:rsid w:val="009D2D4D"/>
    <w:rsid w:val="009D39E6"/>
    <w:rsid w:val="009D6869"/>
    <w:rsid w:val="009D7D19"/>
    <w:rsid w:val="009D7EB7"/>
    <w:rsid w:val="009E18DF"/>
    <w:rsid w:val="009E3386"/>
    <w:rsid w:val="009F0CBA"/>
    <w:rsid w:val="009F3C75"/>
    <w:rsid w:val="009F6BA7"/>
    <w:rsid w:val="009F6E72"/>
    <w:rsid w:val="00A010F0"/>
    <w:rsid w:val="00A056D7"/>
    <w:rsid w:val="00A10CA0"/>
    <w:rsid w:val="00A13CF5"/>
    <w:rsid w:val="00A16DC4"/>
    <w:rsid w:val="00A23CCF"/>
    <w:rsid w:val="00A31DAE"/>
    <w:rsid w:val="00A35E87"/>
    <w:rsid w:val="00A44334"/>
    <w:rsid w:val="00A71C3F"/>
    <w:rsid w:val="00A74547"/>
    <w:rsid w:val="00A74FC6"/>
    <w:rsid w:val="00A955E6"/>
    <w:rsid w:val="00A957E8"/>
    <w:rsid w:val="00A972DD"/>
    <w:rsid w:val="00AB20D9"/>
    <w:rsid w:val="00AB2C75"/>
    <w:rsid w:val="00AB3DE7"/>
    <w:rsid w:val="00AB6ACA"/>
    <w:rsid w:val="00AE15D6"/>
    <w:rsid w:val="00B04848"/>
    <w:rsid w:val="00B1264D"/>
    <w:rsid w:val="00B132DE"/>
    <w:rsid w:val="00B13550"/>
    <w:rsid w:val="00B27773"/>
    <w:rsid w:val="00B307B2"/>
    <w:rsid w:val="00B31242"/>
    <w:rsid w:val="00B33AC3"/>
    <w:rsid w:val="00B40868"/>
    <w:rsid w:val="00B44058"/>
    <w:rsid w:val="00B47065"/>
    <w:rsid w:val="00B565F9"/>
    <w:rsid w:val="00B5693D"/>
    <w:rsid w:val="00B571F9"/>
    <w:rsid w:val="00B7467E"/>
    <w:rsid w:val="00B758DA"/>
    <w:rsid w:val="00B77B00"/>
    <w:rsid w:val="00B86D34"/>
    <w:rsid w:val="00BA2A0F"/>
    <w:rsid w:val="00BA2EC2"/>
    <w:rsid w:val="00BA3DE8"/>
    <w:rsid w:val="00BB2EEE"/>
    <w:rsid w:val="00BB3370"/>
    <w:rsid w:val="00BD00EE"/>
    <w:rsid w:val="00BE1231"/>
    <w:rsid w:val="00BE5D37"/>
    <w:rsid w:val="00BE5FF3"/>
    <w:rsid w:val="00BF7DD6"/>
    <w:rsid w:val="00C038FB"/>
    <w:rsid w:val="00C05445"/>
    <w:rsid w:val="00C1560E"/>
    <w:rsid w:val="00C16124"/>
    <w:rsid w:val="00C30ADA"/>
    <w:rsid w:val="00C4241B"/>
    <w:rsid w:val="00C44102"/>
    <w:rsid w:val="00C608E7"/>
    <w:rsid w:val="00C74C1D"/>
    <w:rsid w:val="00C816A3"/>
    <w:rsid w:val="00C83DF9"/>
    <w:rsid w:val="00C853F8"/>
    <w:rsid w:val="00C871AF"/>
    <w:rsid w:val="00C94629"/>
    <w:rsid w:val="00CA23D5"/>
    <w:rsid w:val="00CA7A41"/>
    <w:rsid w:val="00CA7E21"/>
    <w:rsid w:val="00CB0C63"/>
    <w:rsid w:val="00CB30C4"/>
    <w:rsid w:val="00CB3298"/>
    <w:rsid w:val="00CB34B4"/>
    <w:rsid w:val="00CB6212"/>
    <w:rsid w:val="00CB6F7B"/>
    <w:rsid w:val="00CD4227"/>
    <w:rsid w:val="00CF11E6"/>
    <w:rsid w:val="00CF15F2"/>
    <w:rsid w:val="00CF262D"/>
    <w:rsid w:val="00CF689F"/>
    <w:rsid w:val="00CF7D36"/>
    <w:rsid w:val="00D04DC3"/>
    <w:rsid w:val="00D2113B"/>
    <w:rsid w:val="00D27776"/>
    <w:rsid w:val="00D3552A"/>
    <w:rsid w:val="00D40BBD"/>
    <w:rsid w:val="00D55F7C"/>
    <w:rsid w:val="00D5633E"/>
    <w:rsid w:val="00D57673"/>
    <w:rsid w:val="00D6344A"/>
    <w:rsid w:val="00D92EFC"/>
    <w:rsid w:val="00D94348"/>
    <w:rsid w:val="00DB015D"/>
    <w:rsid w:val="00DB0A0A"/>
    <w:rsid w:val="00DB4312"/>
    <w:rsid w:val="00DC38C9"/>
    <w:rsid w:val="00DC726E"/>
    <w:rsid w:val="00DD4EC9"/>
    <w:rsid w:val="00DD5BA7"/>
    <w:rsid w:val="00DE1E72"/>
    <w:rsid w:val="00DF22B0"/>
    <w:rsid w:val="00DF3F1D"/>
    <w:rsid w:val="00E014A8"/>
    <w:rsid w:val="00E051B5"/>
    <w:rsid w:val="00E07456"/>
    <w:rsid w:val="00E24B0A"/>
    <w:rsid w:val="00E25D4A"/>
    <w:rsid w:val="00E279A5"/>
    <w:rsid w:val="00E27D1D"/>
    <w:rsid w:val="00E32DC4"/>
    <w:rsid w:val="00E3602C"/>
    <w:rsid w:val="00E423BF"/>
    <w:rsid w:val="00E431C2"/>
    <w:rsid w:val="00E465A6"/>
    <w:rsid w:val="00E67407"/>
    <w:rsid w:val="00E720F6"/>
    <w:rsid w:val="00E76183"/>
    <w:rsid w:val="00E76C5D"/>
    <w:rsid w:val="00E8770F"/>
    <w:rsid w:val="00EA008A"/>
    <w:rsid w:val="00EA3100"/>
    <w:rsid w:val="00EC0182"/>
    <w:rsid w:val="00ED0570"/>
    <w:rsid w:val="00ED09F6"/>
    <w:rsid w:val="00EE781C"/>
    <w:rsid w:val="00EF4682"/>
    <w:rsid w:val="00F0169A"/>
    <w:rsid w:val="00F21227"/>
    <w:rsid w:val="00F25286"/>
    <w:rsid w:val="00F25A2C"/>
    <w:rsid w:val="00F3285E"/>
    <w:rsid w:val="00F37D19"/>
    <w:rsid w:val="00F44A33"/>
    <w:rsid w:val="00F51609"/>
    <w:rsid w:val="00F563C5"/>
    <w:rsid w:val="00F6025E"/>
    <w:rsid w:val="00F76510"/>
    <w:rsid w:val="00F9412D"/>
    <w:rsid w:val="00FA2019"/>
    <w:rsid w:val="00FB67A8"/>
    <w:rsid w:val="00FC4C1E"/>
    <w:rsid w:val="00FD210B"/>
    <w:rsid w:val="00FD2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4604"/>
    <w:pPr>
      <w:ind w:left="720"/>
      <w:contextualSpacing/>
    </w:pPr>
  </w:style>
  <w:style w:type="paragraph" w:customStyle="1" w:styleId="ConsPlusCell">
    <w:name w:val="ConsPlusCell"/>
    <w:uiPriority w:val="99"/>
    <w:rsid w:val="00F7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310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95071C100583F51A8D274FC25B472A2A0B65F9D64104D88C9F40F128v6N3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DC87C-E024-4F94-987B-37475AFF5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5</Pages>
  <Words>1723</Words>
  <Characters>9825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210</cp:revision>
  <cp:lastPrinted>2019-11-14T07:48:00Z</cp:lastPrinted>
  <dcterms:created xsi:type="dcterms:W3CDTF">2013-06-04T03:54:00Z</dcterms:created>
  <dcterms:modified xsi:type="dcterms:W3CDTF">2020-08-11T04:22:00Z</dcterms:modified>
</cp:coreProperties>
</file>