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6969A1" w:rsidP="00125A14">
      <w:pPr>
        <w:pStyle w:val="a4"/>
        <w:widowControl w:val="0"/>
        <w:jc w:val="center"/>
        <w:rPr>
          <w:noProof/>
        </w:rPr>
      </w:pP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9B14AB">
        <w:t xml:space="preserve">20.07.2020                  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9B14AB">
        <w:t>1265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25A14" w:rsidTr="00A9265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О внесении изменений в постановление Администрации ЗАТО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D5E3D">
        <w:rPr>
          <w:sz w:val="28"/>
          <w:szCs w:val="28"/>
        </w:rPr>
        <w:t>В соответствии с постановлением Администрации ЗАТО г. Железногорск от 10.06.2011 № 1011 «Об утверждении Положения о системах оплаты труда работников муниципальных учреждений ЗАТО Железногорск», постановлением Администрации ЗАТО г. Железногорск от 11.10.2013 № 1599 «Об утверждении Примерного положения об оплате труда работников иных муниципальных казенных учреждений ЗАТО Железногорск», постановлением Администрации ЗАТО г. Железногорск от 02.11.2018 № 2086 «Об утверждении Примерного положения об оплате труда</w:t>
      </w:r>
      <w:proofErr w:type="gramEnd"/>
      <w:r w:rsidRPr="00AD5E3D">
        <w:rPr>
          <w:sz w:val="28"/>
          <w:szCs w:val="28"/>
        </w:rPr>
        <w:t xml:space="preserve"> работников муниципальных учреждений ЗАТО Железногорск, осуществляющих деятельность в сфере городского хозяйства», Уставом ЗАТО Железногорск: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AD5E3D">
        <w:rPr>
          <w:sz w:val="28"/>
          <w:szCs w:val="28"/>
        </w:rPr>
        <w:t>ПОСТАНОВЛЯЮ: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1. Внести изменения в постановление Администрации ЗАТО                    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хозяйства», изложив Приложение № 2 в редакции согласно приложению к настоящему постановлению.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2. Управлению </w:t>
      </w:r>
      <w:r w:rsidR="00A9265C">
        <w:rPr>
          <w:sz w:val="28"/>
          <w:szCs w:val="28"/>
        </w:rPr>
        <w:t>внутреннего контроля</w:t>
      </w:r>
      <w:r w:rsidRPr="00AD5E3D">
        <w:rPr>
          <w:sz w:val="28"/>
          <w:szCs w:val="28"/>
        </w:rPr>
        <w:t xml:space="preserve"> Администрации ЗАТО </w:t>
      </w:r>
      <w:r w:rsidR="00A9265C">
        <w:rPr>
          <w:sz w:val="28"/>
          <w:szCs w:val="28"/>
        </w:rPr>
        <w:t xml:space="preserve">                    </w:t>
      </w:r>
      <w:r w:rsidRPr="00AD5E3D">
        <w:rPr>
          <w:sz w:val="28"/>
          <w:szCs w:val="28"/>
        </w:rPr>
        <w:t>г. Железногорск (</w:t>
      </w:r>
      <w:r w:rsidR="00A9265C">
        <w:rPr>
          <w:sz w:val="28"/>
          <w:szCs w:val="28"/>
        </w:rPr>
        <w:t>Панченко Е.Н.</w:t>
      </w:r>
      <w:r w:rsidRPr="00AD5E3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lastRenderedPageBreak/>
        <w:t xml:space="preserve">3. Отделу общественных связей Администрации ЗАТО г. Железногорск   (Пикалова И.С.) </w:t>
      </w:r>
      <w:proofErr w:type="gramStart"/>
      <w:r w:rsidRPr="00AD5E3D">
        <w:rPr>
          <w:sz w:val="28"/>
          <w:szCs w:val="28"/>
        </w:rPr>
        <w:t>разместить</w:t>
      </w:r>
      <w:proofErr w:type="gramEnd"/>
      <w:r w:rsidRPr="00AD5E3D">
        <w:rPr>
          <w:sz w:val="28"/>
          <w:szCs w:val="28"/>
        </w:rPr>
        <w:t xml:space="preserve"> настоящее постановление на официальном сайте </w:t>
      </w:r>
      <w:r w:rsidR="00A9265C">
        <w:rPr>
          <w:sz w:val="28"/>
          <w:szCs w:val="28"/>
        </w:rPr>
        <w:t>городского округа</w:t>
      </w:r>
      <w:r w:rsidRPr="00AD5E3D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4. Контроль над исполнением данного постановления возложить на первого заместителя Главы ЗАТО г. Железногорск по стратегическому планированию, экономическому развитию и финансам Проскурнина С.Д.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A9265C">
        <w:rPr>
          <w:sz w:val="28"/>
          <w:szCs w:val="28"/>
        </w:rPr>
        <w:t>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814442" w:rsidRDefault="00AD5E3D" w:rsidP="00A9265C">
      <w:pPr>
        <w:spacing w:line="240" w:lineRule="auto"/>
        <w:contextualSpacing/>
        <w:jc w:val="both"/>
      </w:pPr>
      <w:r w:rsidRPr="00AD5E3D">
        <w:rPr>
          <w:sz w:val="28"/>
          <w:szCs w:val="28"/>
        </w:rPr>
        <w:t>Глав</w:t>
      </w:r>
      <w:r w:rsidR="00A9265C">
        <w:rPr>
          <w:sz w:val="28"/>
          <w:szCs w:val="28"/>
        </w:rPr>
        <w:t>а</w:t>
      </w:r>
      <w:r w:rsidRPr="00AD5E3D">
        <w:rPr>
          <w:sz w:val="28"/>
          <w:szCs w:val="28"/>
        </w:rPr>
        <w:t xml:space="preserve"> ЗАТО г. Железногорск                                                           </w:t>
      </w:r>
      <w:r w:rsidR="00A9265C">
        <w:rPr>
          <w:sz w:val="28"/>
          <w:szCs w:val="28"/>
        </w:rPr>
        <w:t>И.Г. Куксин</w:t>
      </w:r>
    </w:p>
    <w:sectPr w:rsidR="00814442" w:rsidSect="002E1C7B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20" w:rsidRDefault="00F34320" w:rsidP="00D53F46">
      <w:pPr>
        <w:spacing w:after="0" w:line="240" w:lineRule="auto"/>
      </w:pPr>
      <w:r>
        <w:separator/>
      </w:r>
    </w:p>
  </w:endnote>
  <w:endnote w:type="continuationSeparator" w:id="0">
    <w:p w:rsidR="00F34320" w:rsidRDefault="00F3432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20" w:rsidRDefault="00F34320" w:rsidP="00D53F46">
      <w:pPr>
        <w:spacing w:after="0" w:line="240" w:lineRule="auto"/>
      </w:pPr>
      <w:r>
        <w:separator/>
      </w:r>
    </w:p>
  </w:footnote>
  <w:footnote w:type="continuationSeparator" w:id="0">
    <w:p w:rsidR="00F34320" w:rsidRDefault="00F34320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9449"/>
      <w:docPartObj>
        <w:docPartGallery w:val="Page Numbers (Top of Page)"/>
        <w:docPartUnique/>
      </w:docPartObj>
    </w:sdtPr>
    <w:sdtContent>
      <w:p w:rsidR="002E1C7B" w:rsidRDefault="008036F1">
        <w:pPr>
          <w:pStyle w:val="a9"/>
          <w:jc w:val="center"/>
        </w:pPr>
        <w:fldSimple w:instr=" PAGE   \* MERGEFORMAT ">
          <w:r w:rsidR="004C649E">
            <w:rPr>
              <w:noProof/>
            </w:rPr>
            <w:t>2</w:t>
          </w:r>
        </w:fldSimple>
      </w:p>
    </w:sdtContent>
  </w:sdt>
  <w:p w:rsidR="002E1C7B" w:rsidRDefault="002E1C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528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C7B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0A9A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49E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7A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5A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6F1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490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4AB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65C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5E3D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2B1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320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FBA9D-3787-4DD6-B3CE-D6F605C3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43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2622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Filatova</cp:lastModifiedBy>
  <cp:revision>7</cp:revision>
  <cp:lastPrinted>2020-07-16T08:47:00Z</cp:lastPrinted>
  <dcterms:created xsi:type="dcterms:W3CDTF">2020-07-16T08:39:00Z</dcterms:created>
  <dcterms:modified xsi:type="dcterms:W3CDTF">2020-07-28T06:59:00Z</dcterms:modified>
</cp:coreProperties>
</file>