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6426B6" w:rsidRDefault="006426B6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12.02.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0F709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6B6">
        <w:rPr>
          <w:rFonts w:ascii="Times New Roman" w:hAnsi="Times New Roman" w:cs="Times New Roman"/>
          <w:sz w:val="24"/>
          <w:szCs w:val="24"/>
          <w:u w:val="single"/>
        </w:rPr>
        <w:t>309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</w:t>
      </w:r>
      <w:r w:rsidR="00B86AA9">
        <w:rPr>
          <w:rFonts w:ascii="Times New Roman" w:hAnsi="Times New Roman" w:cs="Times New Roman"/>
          <w:sz w:val="28"/>
          <w:szCs w:val="28"/>
        </w:rPr>
        <w:t xml:space="preserve">аспорт муниципальной программы </w:t>
      </w:r>
      <w:r w:rsidR="000F709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делами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.В.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22C4E">
        <w:rPr>
          <w:rFonts w:ascii="Times New Roman" w:hAnsi="Times New Roman" w:cs="Times New Roman"/>
          <w:sz w:val="28"/>
          <w:szCs w:val="28"/>
        </w:rPr>
        <w:t>Андросова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9811D5" w:rsidRPr="009811D5">
        <w:rPr>
          <w:rFonts w:ascii="Times New Roman" w:hAnsi="Times New Roman"/>
          <w:sz w:val="28"/>
          <w:szCs w:val="28"/>
        </w:rPr>
        <w:lastRenderedPageBreak/>
        <w:t xml:space="preserve">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F7092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0F7092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7092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03DDD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0F7092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E81D3A" w:rsidRPr="007B5D41" w:rsidRDefault="00E81D3A" w:rsidP="00E81D3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811D5" w:rsidRPr="00281BB3" w:rsidRDefault="00A90872" w:rsidP="00D24AA2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E81D3A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81D3A">
        <w:rPr>
          <w:rFonts w:ascii="Times New Roman" w:hAnsi="Times New Roman" w:cs="Times New Roman"/>
          <w:sz w:val="28"/>
          <w:szCs w:val="28"/>
        </w:rPr>
        <w:t>А.А. Сергейкин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A7E" w:rsidRDefault="00764A7E" w:rsidP="00F46F4C">
      <w:r>
        <w:separator/>
      </w:r>
    </w:p>
  </w:endnote>
  <w:endnote w:type="continuationSeparator" w:id="0">
    <w:p w:rsidR="00764A7E" w:rsidRDefault="00764A7E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A7E" w:rsidRDefault="00764A7E" w:rsidP="00F46F4C">
      <w:r>
        <w:separator/>
      </w:r>
    </w:p>
  </w:footnote>
  <w:footnote w:type="continuationSeparator" w:id="0">
    <w:p w:rsidR="00764A7E" w:rsidRDefault="00764A7E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F743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F743A1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6426B6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962AA"/>
    <w:rsid w:val="000A4FA0"/>
    <w:rsid w:val="000C734A"/>
    <w:rsid w:val="000E0D31"/>
    <w:rsid w:val="000F7092"/>
    <w:rsid w:val="00103DDD"/>
    <w:rsid w:val="00104BC4"/>
    <w:rsid w:val="001248A6"/>
    <w:rsid w:val="00131EED"/>
    <w:rsid w:val="00144B6E"/>
    <w:rsid w:val="0016171C"/>
    <w:rsid w:val="00177514"/>
    <w:rsid w:val="001954CD"/>
    <w:rsid w:val="001B4F69"/>
    <w:rsid w:val="001B714D"/>
    <w:rsid w:val="001C7FAE"/>
    <w:rsid w:val="001D4B0A"/>
    <w:rsid w:val="001F31E4"/>
    <w:rsid w:val="0021455B"/>
    <w:rsid w:val="00216319"/>
    <w:rsid w:val="00250E92"/>
    <w:rsid w:val="00261F86"/>
    <w:rsid w:val="002A4A3F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97049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22D99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426B6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64A7E"/>
    <w:rsid w:val="007C2E58"/>
    <w:rsid w:val="007D7E12"/>
    <w:rsid w:val="00822DBE"/>
    <w:rsid w:val="00862EEA"/>
    <w:rsid w:val="00871650"/>
    <w:rsid w:val="00893F68"/>
    <w:rsid w:val="008A16A8"/>
    <w:rsid w:val="008C351D"/>
    <w:rsid w:val="008D1DDA"/>
    <w:rsid w:val="00922C4E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771AB"/>
    <w:rsid w:val="00A90872"/>
    <w:rsid w:val="00A90D59"/>
    <w:rsid w:val="00AB50B4"/>
    <w:rsid w:val="00B05DE8"/>
    <w:rsid w:val="00B06878"/>
    <w:rsid w:val="00B06C37"/>
    <w:rsid w:val="00B06EF1"/>
    <w:rsid w:val="00B14A44"/>
    <w:rsid w:val="00B27010"/>
    <w:rsid w:val="00B278B8"/>
    <w:rsid w:val="00B86AA9"/>
    <w:rsid w:val="00B916A6"/>
    <w:rsid w:val="00B94AC0"/>
    <w:rsid w:val="00BA09AB"/>
    <w:rsid w:val="00BA2D3F"/>
    <w:rsid w:val="00BD5383"/>
    <w:rsid w:val="00BE0E8B"/>
    <w:rsid w:val="00C00905"/>
    <w:rsid w:val="00C34D78"/>
    <w:rsid w:val="00C400B2"/>
    <w:rsid w:val="00C65BC7"/>
    <w:rsid w:val="00C86D99"/>
    <w:rsid w:val="00CA2320"/>
    <w:rsid w:val="00CC4A9B"/>
    <w:rsid w:val="00CE4A3E"/>
    <w:rsid w:val="00D0557F"/>
    <w:rsid w:val="00D15E32"/>
    <w:rsid w:val="00D24AA2"/>
    <w:rsid w:val="00D3467A"/>
    <w:rsid w:val="00D40E1C"/>
    <w:rsid w:val="00D45C16"/>
    <w:rsid w:val="00D54ED3"/>
    <w:rsid w:val="00D57248"/>
    <w:rsid w:val="00D83085"/>
    <w:rsid w:val="00D94847"/>
    <w:rsid w:val="00DA5034"/>
    <w:rsid w:val="00DA774E"/>
    <w:rsid w:val="00DB00D0"/>
    <w:rsid w:val="00DC7264"/>
    <w:rsid w:val="00DD4438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81D3A"/>
    <w:rsid w:val="00EA322F"/>
    <w:rsid w:val="00ED19AA"/>
    <w:rsid w:val="00EF0017"/>
    <w:rsid w:val="00EF4EDD"/>
    <w:rsid w:val="00F15E51"/>
    <w:rsid w:val="00F360F0"/>
    <w:rsid w:val="00F36EBD"/>
    <w:rsid w:val="00F46F4C"/>
    <w:rsid w:val="00F73CA5"/>
    <w:rsid w:val="00F743A1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DD083-FEFA-4C2D-A447-268411E6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44</cp:revision>
  <cp:lastPrinted>2020-02-11T06:48:00Z</cp:lastPrinted>
  <dcterms:created xsi:type="dcterms:W3CDTF">2014-03-13T08:23:00Z</dcterms:created>
  <dcterms:modified xsi:type="dcterms:W3CDTF">2020-02-17T09:01:00Z</dcterms:modified>
</cp:coreProperties>
</file>