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175C76" w:rsidRDefault="00CD5149" w:rsidP="009833F5">
      <w:pPr>
        <w:pStyle w:val="a3"/>
        <w:widowControl w:val="0"/>
        <w:jc w:val="center"/>
        <w:rPr>
          <w:noProof/>
        </w:rPr>
      </w:pPr>
      <w:r w:rsidRPr="00175C76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175C76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75C7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75C76">
        <w:rPr>
          <w:rFonts w:ascii="Arial" w:hAnsi="Arial" w:cs="Arial"/>
          <w:sz w:val="28"/>
          <w:szCs w:val="28"/>
        </w:rPr>
        <w:t>рск Кр</w:t>
      </w:r>
      <w:proofErr w:type="gramEnd"/>
      <w:r w:rsidRPr="00175C76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175C76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175C76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175C76">
        <w:rPr>
          <w:sz w:val="32"/>
          <w:szCs w:val="32"/>
        </w:rPr>
        <w:t>АДМИНИСТРАЦИЯ</w:t>
      </w:r>
      <w:proofErr w:type="gramEnd"/>
      <w:r w:rsidRPr="00175C76">
        <w:rPr>
          <w:sz w:val="32"/>
          <w:szCs w:val="32"/>
        </w:rPr>
        <w:t xml:space="preserve"> ЗАТО г.</w:t>
      </w:r>
      <w:r w:rsidR="00F440BF" w:rsidRPr="00175C76">
        <w:rPr>
          <w:sz w:val="32"/>
          <w:szCs w:val="32"/>
        </w:rPr>
        <w:t xml:space="preserve"> </w:t>
      </w:r>
      <w:r w:rsidRPr="00175C76">
        <w:rPr>
          <w:sz w:val="32"/>
          <w:szCs w:val="32"/>
        </w:rPr>
        <w:t>ЖЕЛЕЗНОГОРСК</w:t>
      </w:r>
    </w:p>
    <w:p w:rsidR="008A158F" w:rsidRPr="00175C7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175C7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175C76">
        <w:rPr>
          <w:rFonts w:ascii="Arial" w:hAnsi="Arial"/>
          <w:b/>
          <w:sz w:val="36"/>
        </w:rPr>
        <w:t>ПОСТАНОВЛЕНИЕ</w:t>
      </w:r>
    </w:p>
    <w:p w:rsidR="00CC2892" w:rsidRPr="00175C76" w:rsidRDefault="00CC2892" w:rsidP="009833F5">
      <w:pPr>
        <w:widowControl w:val="0"/>
      </w:pPr>
    </w:p>
    <w:p w:rsidR="00CC2892" w:rsidRPr="00175C76" w:rsidRDefault="00CC2892" w:rsidP="009833F5">
      <w:pPr>
        <w:widowControl w:val="0"/>
      </w:pPr>
    </w:p>
    <w:p w:rsidR="00CC2892" w:rsidRPr="00175C76" w:rsidRDefault="00CC2892" w:rsidP="009833F5">
      <w:pPr>
        <w:widowControl w:val="0"/>
      </w:pPr>
    </w:p>
    <w:p w:rsidR="00246459" w:rsidRPr="00175C76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175C76" w:rsidRDefault="00175C7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 w:rsidRPr="00175C76">
        <w:rPr>
          <w:rFonts w:ascii="Times New Roman" w:hAnsi="Times New Roman"/>
          <w:sz w:val="28"/>
        </w:rPr>
        <w:t>23.12</w:t>
      </w:r>
      <w:r w:rsidR="00F54B45" w:rsidRPr="00175C76">
        <w:rPr>
          <w:rFonts w:ascii="Times New Roman" w:hAnsi="Times New Roman"/>
          <w:sz w:val="28"/>
        </w:rPr>
        <w:t>.</w:t>
      </w:r>
      <w:r w:rsidR="00246459" w:rsidRPr="00175C76">
        <w:rPr>
          <w:rFonts w:ascii="Times New Roman" w:hAnsi="Times New Roman"/>
          <w:sz w:val="28"/>
        </w:rPr>
        <w:t>20</w:t>
      </w:r>
      <w:r w:rsidR="00FA6294" w:rsidRPr="00175C76">
        <w:rPr>
          <w:rFonts w:ascii="Times New Roman" w:hAnsi="Times New Roman"/>
          <w:sz w:val="28"/>
        </w:rPr>
        <w:t>1</w:t>
      </w:r>
      <w:r w:rsidR="009D4E31" w:rsidRPr="00175C76">
        <w:rPr>
          <w:rFonts w:ascii="Times New Roman" w:hAnsi="Times New Roman"/>
          <w:sz w:val="28"/>
        </w:rPr>
        <w:t>9</w:t>
      </w:r>
      <w:r w:rsidR="00246459" w:rsidRPr="00175C76">
        <w:rPr>
          <w:rFonts w:ascii="Times New Roman" w:hAnsi="Times New Roman"/>
          <w:sz w:val="28"/>
        </w:rPr>
        <w:t xml:space="preserve">                                                           </w:t>
      </w:r>
      <w:r w:rsidR="0056149D" w:rsidRPr="00175C76">
        <w:rPr>
          <w:rFonts w:ascii="Times New Roman" w:hAnsi="Times New Roman"/>
          <w:sz w:val="28"/>
        </w:rPr>
        <w:t xml:space="preserve">                              </w:t>
      </w:r>
      <w:r w:rsidR="000E6B69" w:rsidRPr="00175C76">
        <w:rPr>
          <w:rFonts w:ascii="Times New Roman" w:hAnsi="Times New Roman"/>
          <w:sz w:val="28"/>
        </w:rPr>
        <w:t xml:space="preserve">    </w:t>
      </w:r>
      <w:r w:rsidRPr="00175C76">
        <w:rPr>
          <w:rFonts w:ascii="Times New Roman" w:hAnsi="Times New Roman"/>
          <w:sz w:val="28"/>
        </w:rPr>
        <w:tab/>
      </w:r>
      <w:r w:rsidRPr="00175C76">
        <w:rPr>
          <w:rFonts w:ascii="Times New Roman" w:hAnsi="Times New Roman"/>
          <w:sz w:val="28"/>
          <w:lang w:val="en-US"/>
        </w:rPr>
        <w:tab/>
        <w:t xml:space="preserve">  </w:t>
      </w:r>
      <w:r w:rsidR="002F764C" w:rsidRPr="00175C76">
        <w:rPr>
          <w:rFonts w:ascii="Times New Roman" w:hAnsi="Times New Roman"/>
          <w:sz w:val="28"/>
        </w:rPr>
        <w:t>№</w:t>
      </w:r>
      <w:r w:rsidRPr="00175C76">
        <w:rPr>
          <w:rFonts w:ascii="Times New Roman" w:hAnsi="Times New Roman"/>
          <w:sz w:val="28"/>
        </w:rPr>
        <w:t>2626</w:t>
      </w:r>
    </w:p>
    <w:p w:rsidR="00246459" w:rsidRPr="00175C76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175C76">
        <w:rPr>
          <w:rFonts w:ascii="Times New Roman" w:hAnsi="Times New Roman"/>
          <w:b/>
          <w:sz w:val="22"/>
          <w:szCs w:val="22"/>
        </w:rPr>
        <w:t>г.</w:t>
      </w:r>
      <w:r w:rsidR="00F440BF" w:rsidRPr="00175C76">
        <w:rPr>
          <w:rFonts w:ascii="Times New Roman" w:hAnsi="Times New Roman"/>
          <w:b/>
          <w:sz w:val="22"/>
          <w:szCs w:val="22"/>
        </w:rPr>
        <w:t xml:space="preserve"> </w:t>
      </w:r>
      <w:r w:rsidRPr="00175C76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175C76" w:rsidRDefault="00CC2892" w:rsidP="009833F5">
      <w:pPr>
        <w:widowControl w:val="0"/>
      </w:pPr>
    </w:p>
    <w:p w:rsidR="00CC2892" w:rsidRPr="00175C76" w:rsidRDefault="00CC2892" w:rsidP="009833F5">
      <w:pPr>
        <w:widowControl w:val="0"/>
      </w:pPr>
    </w:p>
    <w:p w:rsidR="00CC2892" w:rsidRPr="00175C76" w:rsidRDefault="00CC2892" w:rsidP="009833F5">
      <w:pPr>
        <w:widowControl w:val="0"/>
        <w:jc w:val="both"/>
      </w:pPr>
    </w:p>
    <w:p w:rsidR="00B63EA8" w:rsidRPr="00175C76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75C7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175C7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175C76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175C76">
        <w:rPr>
          <w:rFonts w:ascii="Times New Roman" w:hAnsi="Times New Roman"/>
          <w:b w:val="0"/>
          <w:sz w:val="28"/>
          <w:szCs w:val="28"/>
        </w:rPr>
        <w:t xml:space="preserve"> </w:t>
      </w:r>
      <w:r w:rsidRPr="00175C76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175C76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175C7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75C76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5C76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175C76">
        <w:rPr>
          <w:rFonts w:ascii="Times New Roman" w:hAnsi="Times New Roman"/>
          <w:b w:val="0"/>
          <w:sz w:val="28"/>
          <w:szCs w:val="28"/>
        </w:rPr>
        <w:t>ого</w:t>
      </w:r>
      <w:r w:rsidRPr="00175C76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175C76">
        <w:rPr>
          <w:rFonts w:ascii="Times New Roman" w:hAnsi="Times New Roman"/>
          <w:b w:val="0"/>
          <w:sz w:val="28"/>
          <w:szCs w:val="28"/>
        </w:rPr>
        <w:t>а</w:t>
      </w:r>
      <w:r w:rsidRPr="00175C76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175C76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175C76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175C76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175C7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75C7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75C7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175C7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75C76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5C76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</w:t>
      </w:r>
      <w:r w:rsidR="005E49F3" w:rsidRPr="00175C76">
        <w:rPr>
          <w:rFonts w:ascii="Times New Roman" w:hAnsi="Times New Roman"/>
          <w:b w:val="0"/>
          <w:sz w:val="28"/>
          <w:szCs w:val="28"/>
        </w:rPr>
        <w:t xml:space="preserve">приложение к </w:t>
      </w:r>
      <w:r w:rsidRPr="00175C76">
        <w:rPr>
          <w:rFonts w:ascii="Times New Roman" w:hAnsi="Times New Roman"/>
          <w:b w:val="0"/>
          <w:sz w:val="28"/>
          <w:szCs w:val="28"/>
        </w:rPr>
        <w:t>постановлени</w:t>
      </w:r>
      <w:r w:rsidR="005E49F3" w:rsidRPr="00175C76">
        <w:rPr>
          <w:rFonts w:ascii="Times New Roman" w:hAnsi="Times New Roman"/>
          <w:b w:val="0"/>
          <w:sz w:val="28"/>
          <w:szCs w:val="28"/>
        </w:rPr>
        <w:t>ю</w:t>
      </w:r>
      <w:r w:rsidRPr="00175C7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175C7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175C76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175C76">
        <w:rPr>
          <w:rFonts w:ascii="Times New Roman" w:hAnsi="Times New Roman"/>
          <w:b w:val="0"/>
          <w:sz w:val="28"/>
          <w:szCs w:val="28"/>
        </w:rPr>
        <w:t xml:space="preserve"> </w:t>
      </w:r>
      <w:r w:rsidRPr="00175C76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175C76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175C76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175C76" w:rsidRDefault="00FA4D13" w:rsidP="00DF165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F165C" w:rsidRPr="00175C7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E49F3" w:rsidRPr="00175C7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75C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165C" w:rsidRPr="00175C76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№1 к паспорту муниципальной программы «Развитие транспортной системы, содержание и благоустройство </w:t>
      </w:r>
      <w:proofErr w:type="gramStart"/>
      <w:r w:rsidR="00DF165C" w:rsidRPr="00175C76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="00DF165C" w:rsidRPr="00175C76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</w:t>
      </w:r>
      <w:r w:rsidRPr="00175C76">
        <w:rPr>
          <w:rFonts w:ascii="Times New Roman" w:hAnsi="Times New Roman"/>
          <w:sz w:val="28"/>
          <w:szCs w:val="28"/>
        </w:rPr>
        <w:t xml:space="preserve"> изложить</w:t>
      </w:r>
      <w:r w:rsidR="004F6C66" w:rsidRPr="00175C76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Pr="00175C76">
        <w:rPr>
          <w:rFonts w:ascii="Times New Roman" w:hAnsi="Times New Roman"/>
          <w:sz w:val="28"/>
          <w:szCs w:val="28"/>
        </w:rPr>
        <w:t>1).</w:t>
      </w:r>
    </w:p>
    <w:p w:rsidR="009D4E31" w:rsidRPr="00175C76" w:rsidRDefault="009D4E31" w:rsidP="009D4E3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eastAsia="Calibri" w:hAnsi="Times New Roman"/>
          <w:sz w:val="28"/>
          <w:szCs w:val="28"/>
          <w:lang w:eastAsia="en-US"/>
        </w:rPr>
        <w:t xml:space="preserve">1.1. Приложение №2 к паспорту муниципальной программы «Развитие транспортной системы, содержание и благоустройство </w:t>
      </w:r>
      <w:proofErr w:type="gramStart"/>
      <w:r w:rsidRPr="00175C76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175C76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</w:t>
      </w:r>
      <w:r w:rsidRPr="00175C76">
        <w:rPr>
          <w:rFonts w:ascii="Times New Roman" w:hAnsi="Times New Roman"/>
          <w:sz w:val="28"/>
          <w:szCs w:val="28"/>
        </w:rPr>
        <w:t xml:space="preserve"> изложить в новой редакции (Приложение № 2).</w:t>
      </w:r>
    </w:p>
    <w:p w:rsidR="009D4E31" w:rsidRPr="00175C76" w:rsidRDefault="009D4E31" w:rsidP="00DF165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32B" w:rsidRPr="00175C76" w:rsidRDefault="00BD732B" w:rsidP="00DF165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175C76">
        <w:rPr>
          <w:rFonts w:ascii="Times New Roman" w:hAnsi="Times New Roman"/>
          <w:sz w:val="28"/>
          <w:szCs w:val="28"/>
        </w:rPr>
        <w:lastRenderedPageBreak/>
        <w:t>1.</w:t>
      </w:r>
      <w:r w:rsidR="009D4E31" w:rsidRPr="00175C76">
        <w:rPr>
          <w:rFonts w:ascii="Times New Roman" w:hAnsi="Times New Roman"/>
          <w:sz w:val="28"/>
          <w:szCs w:val="28"/>
        </w:rPr>
        <w:t>3</w:t>
      </w:r>
      <w:r w:rsidR="00DF165C" w:rsidRPr="00175C76">
        <w:rPr>
          <w:rFonts w:ascii="Times New Roman" w:hAnsi="Times New Roman"/>
          <w:sz w:val="28"/>
          <w:szCs w:val="28"/>
        </w:rPr>
        <w:t>.</w:t>
      </w:r>
      <w:r w:rsidR="00DF165C" w:rsidRPr="00175C76">
        <w:t xml:space="preserve"> </w:t>
      </w:r>
      <w:r w:rsidR="00DF165C" w:rsidRPr="00175C76">
        <w:rPr>
          <w:rFonts w:ascii="Times New Roman" w:hAnsi="Times New Roman"/>
          <w:sz w:val="28"/>
          <w:szCs w:val="28"/>
        </w:rPr>
        <w:t>Приложение №1 к подпрограмме №1 «Осуществление дорожной деятельности в отношении автомобильных дорог местного значения»</w:t>
      </w:r>
      <w:r w:rsidR="00F62CB8" w:rsidRPr="00175C76">
        <w:rPr>
          <w:rFonts w:ascii="Times New Roman" w:hAnsi="Times New Roman"/>
          <w:sz w:val="28"/>
          <w:szCs w:val="28"/>
        </w:rPr>
        <w:t xml:space="preserve"> </w:t>
      </w:r>
      <w:r w:rsidRPr="00175C76">
        <w:rPr>
          <w:rFonts w:ascii="Times New Roman" w:hAnsi="Times New Roman"/>
          <w:sz w:val="28"/>
          <w:szCs w:val="28"/>
        </w:rPr>
        <w:t>изложить в</w:t>
      </w:r>
      <w:r w:rsidRPr="00175C7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D4E31" w:rsidRPr="00175C76">
        <w:rPr>
          <w:rFonts w:ascii="Times New Roman" w:hAnsi="Times New Roman"/>
          <w:sz w:val="28"/>
          <w:szCs w:val="27"/>
        </w:rPr>
        <w:t>3</w:t>
      </w:r>
      <w:r w:rsidRPr="00175C76">
        <w:rPr>
          <w:rFonts w:ascii="Times New Roman" w:hAnsi="Times New Roman"/>
          <w:sz w:val="28"/>
          <w:szCs w:val="27"/>
        </w:rPr>
        <w:t>).</w:t>
      </w:r>
    </w:p>
    <w:p w:rsidR="00DF165C" w:rsidRPr="00175C76" w:rsidRDefault="00DF165C" w:rsidP="00DF165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175C76">
        <w:rPr>
          <w:rFonts w:ascii="Times New Roman" w:hAnsi="Times New Roman"/>
          <w:sz w:val="28"/>
          <w:szCs w:val="28"/>
        </w:rPr>
        <w:t>1.</w:t>
      </w:r>
      <w:r w:rsidR="009D4E31" w:rsidRPr="00175C76">
        <w:rPr>
          <w:rFonts w:ascii="Times New Roman" w:hAnsi="Times New Roman"/>
          <w:sz w:val="28"/>
          <w:szCs w:val="28"/>
        </w:rPr>
        <w:t>4</w:t>
      </w:r>
      <w:r w:rsidRPr="00175C76">
        <w:rPr>
          <w:rFonts w:ascii="Times New Roman" w:hAnsi="Times New Roman"/>
          <w:sz w:val="28"/>
          <w:szCs w:val="28"/>
        </w:rPr>
        <w:t>.</w:t>
      </w:r>
      <w:r w:rsidRPr="00175C76">
        <w:t xml:space="preserve"> </w:t>
      </w:r>
      <w:r w:rsidRPr="00175C76">
        <w:rPr>
          <w:rFonts w:ascii="Times New Roman" w:hAnsi="Times New Roman"/>
          <w:sz w:val="28"/>
          <w:szCs w:val="28"/>
        </w:rPr>
        <w:t>Приложение №1 к подпрограмме №2 «Повышение безопасности дорожного движения на дорогах общего пользования местного значения» изложить в</w:t>
      </w:r>
      <w:r w:rsidRPr="00175C7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D4E31" w:rsidRPr="00175C76">
        <w:rPr>
          <w:rFonts w:ascii="Times New Roman" w:hAnsi="Times New Roman"/>
          <w:sz w:val="28"/>
          <w:szCs w:val="27"/>
        </w:rPr>
        <w:t>4</w:t>
      </w:r>
      <w:r w:rsidRPr="00175C76">
        <w:rPr>
          <w:rFonts w:ascii="Times New Roman" w:hAnsi="Times New Roman"/>
          <w:sz w:val="28"/>
          <w:szCs w:val="27"/>
        </w:rPr>
        <w:t>).</w:t>
      </w:r>
    </w:p>
    <w:p w:rsidR="00DF165C" w:rsidRPr="00175C76" w:rsidRDefault="00DF165C" w:rsidP="00DF165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175C76">
        <w:rPr>
          <w:rFonts w:ascii="Times New Roman" w:hAnsi="Times New Roman"/>
          <w:sz w:val="28"/>
          <w:szCs w:val="28"/>
        </w:rPr>
        <w:t>1.</w:t>
      </w:r>
      <w:r w:rsidR="009D4E31" w:rsidRPr="00175C76">
        <w:rPr>
          <w:rFonts w:ascii="Times New Roman" w:hAnsi="Times New Roman"/>
          <w:sz w:val="28"/>
          <w:szCs w:val="28"/>
        </w:rPr>
        <w:t>5</w:t>
      </w:r>
      <w:r w:rsidRPr="00175C76">
        <w:rPr>
          <w:rFonts w:ascii="Times New Roman" w:hAnsi="Times New Roman"/>
          <w:sz w:val="28"/>
          <w:szCs w:val="28"/>
        </w:rPr>
        <w:t>.</w:t>
      </w:r>
      <w:r w:rsidRPr="00175C76">
        <w:t xml:space="preserve"> </w:t>
      </w:r>
      <w:r w:rsidRPr="00175C76">
        <w:rPr>
          <w:rFonts w:ascii="Times New Roman" w:hAnsi="Times New Roman"/>
          <w:sz w:val="28"/>
          <w:szCs w:val="28"/>
        </w:rPr>
        <w:t>Приложение №1 к подпрограмме №3 «Создание условий для предоставления транспортных услуг населению и организация транспортного обслуживания населения» изложить в</w:t>
      </w:r>
      <w:r w:rsidRPr="00175C7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D4E31" w:rsidRPr="00175C76">
        <w:rPr>
          <w:rFonts w:ascii="Times New Roman" w:hAnsi="Times New Roman"/>
          <w:sz w:val="28"/>
          <w:szCs w:val="27"/>
        </w:rPr>
        <w:t>5</w:t>
      </w:r>
      <w:r w:rsidRPr="00175C76">
        <w:rPr>
          <w:rFonts w:ascii="Times New Roman" w:hAnsi="Times New Roman"/>
          <w:sz w:val="28"/>
          <w:szCs w:val="27"/>
        </w:rPr>
        <w:t>).</w:t>
      </w:r>
    </w:p>
    <w:p w:rsidR="009D4E31" w:rsidRPr="00175C76" w:rsidRDefault="009D4E31" w:rsidP="009D4E31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175C76">
        <w:rPr>
          <w:rFonts w:ascii="Times New Roman" w:hAnsi="Times New Roman"/>
          <w:sz w:val="28"/>
          <w:szCs w:val="28"/>
        </w:rPr>
        <w:t>1.6.</w:t>
      </w:r>
      <w:r w:rsidRPr="00175C76">
        <w:t xml:space="preserve"> </w:t>
      </w:r>
      <w:r w:rsidRPr="00175C76">
        <w:rPr>
          <w:rFonts w:ascii="Times New Roman" w:hAnsi="Times New Roman"/>
          <w:sz w:val="28"/>
          <w:szCs w:val="28"/>
        </w:rPr>
        <w:t>Приложение №1 к подпрограмме №4 «Создание условий для предоставления транспортных услуг населению и организация транспортного обслуживания населения» изложить в</w:t>
      </w:r>
      <w:r w:rsidRPr="00175C76">
        <w:rPr>
          <w:rFonts w:ascii="Times New Roman" w:hAnsi="Times New Roman"/>
          <w:sz w:val="28"/>
          <w:szCs w:val="27"/>
        </w:rPr>
        <w:t xml:space="preserve"> новой редакции (Приложение № 6).</w:t>
      </w:r>
    </w:p>
    <w:p w:rsidR="007434B8" w:rsidRPr="00175C76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t>2. Управлению</w:t>
      </w:r>
      <w:r w:rsidR="009B4BDB" w:rsidRPr="00175C76">
        <w:rPr>
          <w:rFonts w:ascii="Times New Roman" w:hAnsi="Times New Roman"/>
          <w:sz w:val="28"/>
          <w:szCs w:val="28"/>
        </w:rPr>
        <w:t xml:space="preserve">  </w:t>
      </w:r>
      <w:r w:rsidRPr="00175C76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175C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5C76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175C76">
        <w:rPr>
          <w:rFonts w:ascii="Times New Roman" w:hAnsi="Times New Roman"/>
          <w:sz w:val="28"/>
          <w:szCs w:val="28"/>
        </w:rPr>
        <w:t xml:space="preserve"> </w:t>
      </w:r>
      <w:r w:rsidRPr="00175C76">
        <w:rPr>
          <w:rFonts w:ascii="Times New Roman" w:hAnsi="Times New Roman"/>
          <w:sz w:val="28"/>
          <w:szCs w:val="28"/>
        </w:rPr>
        <w:t>Железногорск</w:t>
      </w:r>
      <w:r w:rsidR="009B4BDB" w:rsidRPr="00175C76">
        <w:rPr>
          <w:rFonts w:ascii="Times New Roman" w:hAnsi="Times New Roman"/>
          <w:sz w:val="28"/>
          <w:szCs w:val="28"/>
        </w:rPr>
        <w:t xml:space="preserve">         </w:t>
      </w:r>
      <w:r w:rsidRPr="00175C76">
        <w:rPr>
          <w:rFonts w:ascii="Times New Roman" w:hAnsi="Times New Roman"/>
          <w:sz w:val="28"/>
          <w:szCs w:val="28"/>
        </w:rPr>
        <w:t xml:space="preserve"> (</w:t>
      </w:r>
      <w:r w:rsidR="00CF7DAF" w:rsidRPr="00175C76">
        <w:rPr>
          <w:rFonts w:ascii="Times New Roman" w:hAnsi="Times New Roman"/>
          <w:sz w:val="28"/>
          <w:szCs w:val="28"/>
        </w:rPr>
        <w:t>Е</w:t>
      </w:r>
      <w:r w:rsidRPr="00175C76">
        <w:rPr>
          <w:rFonts w:ascii="Times New Roman" w:hAnsi="Times New Roman"/>
          <w:sz w:val="28"/>
          <w:szCs w:val="28"/>
        </w:rPr>
        <w:t>.В.</w:t>
      </w:r>
      <w:r w:rsidR="00BB52A4" w:rsidRPr="00175C76">
        <w:rPr>
          <w:rFonts w:ascii="Times New Roman" w:hAnsi="Times New Roman"/>
          <w:sz w:val="28"/>
          <w:szCs w:val="28"/>
        </w:rPr>
        <w:t xml:space="preserve"> </w:t>
      </w:r>
      <w:r w:rsidR="00CF7DAF" w:rsidRPr="00175C76">
        <w:rPr>
          <w:rFonts w:ascii="Times New Roman" w:hAnsi="Times New Roman"/>
          <w:sz w:val="28"/>
          <w:szCs w:val="28"/>
        </w:rPr>
        <w:t>Андросова</w:t>
      </w:r>
      <w:r w:rsidRPr="00175C7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175C76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75C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5C76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175C76">
        <w:rPr>
          <w:rFonts w:ascii="Times New Roman" w:hAnsi="Times New Roman"/>
          <w:sz w:val="28"/>
          <w:szCs w:val="28"/>
        </w:rPr>
        <w:t xml:space="preserve"> </w:t>
      </w:r>
      <w:r w:rsidRPr="00175C76">
        <w:rPr>
          <w:rFonts w:ascii="Times New Roman" w:hAnsi="Times New Roman"/>
          <w:sz w:val="28"/>
          <w:szCs w:val="28"/>
        </w:rPr>
        <w:t>Железногорск (И.С.</w:t>
      </w:r>
      <w:r w:rsidR="00BB52A4" w:rsidRPr="00175C76">
        <w:rPr>
          <w:rFonts w:ascii="Times New Roman" w:hAnsi="Times New Roman"/>
          <w:sz w:val="28"/>
          <w:szCs w:val="28"/>
        </w:rPr>
        <w:t xml:space="preserve"> </w:t>
      </w:r>
      <w:r w:rsidRPr="00175C76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175C76">
        <w:rPr>
          <w:rFonts w:ascii="Times New Roman" w:hAnsi="Times New Roman"/>
          <w:sz w:val="28"/>
          <w:szCs w:val="28"/>
        </w:rPr>
        <w:t>«</w:t>
      </w:r>
      <w:r w:rsidRPr="00175C76">
        <w:rPr>
          <w:rFonts w:ascii="Times New Roman" w:hAnsi="Times New Roman"/>
          <w:sz w:val="28"/>
          <w:szCs w:val="28"/>
        </w:rPr>
        <w:t>Интернет</w:t>
      </w:r>
      <w:r w:rsidR="0046386D" w:rsidRPr="00175C76">
        <w:rPr>
          <w:rFonts w:ascii="Times New Roman" w:hAnsi="Times New Roman"/>
          <w:sz w:val="28"/>
          <w:szCs w:val="28"/>
        </w:rPr>
        <w:t>»</w:t>
      </w:r>
      <w:r w:rsidRPr="00175C76">
        <w:rPr>
          <w:rFonts w:ascii="Times New Roman" w:hAnsi="Times New Roman"/>
          <w:sz w:val="28"/>
          <w:szCs w:val="28"/>
        </w:rPr>
        <w:t>.</w:t>
      </w:r>
    </w:p>
    <w:p w:rsidR="007434B8" w:rsidRPr="00175C7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76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E6B69" w:rsidRPr="00175C7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75C7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175C7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175C7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B5645" w:rsidRPr="00175C76">
        <w:rPr>
          <w:rFonts w:ascii="Times New Roman" w:hAnsi="Times New Roman" w:cs="Times New Roman"/>
          <w:sz w:val="28"/>
          <w:szCs w:val="28"/>
        </w:rPr>
        <w:t xml:space="preserve"> </w:t>
      </w:r>
      <w:r w:rsidRPr="00175C7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D4E31" w:rsidRPr="00175C76">
        <w:rPr>
          <w:rFonts w:ascii="Times New Roman" w:hAnsi="Times New Roman" w:cs="Times New Roman"/>
          <w:sz w:val="28"/>
          <w:szCs w:val="28"/>
        </w:rPr>
        <w:t>А.А. Сергейкина</w:t>
      </w:r>
      <w:r w:rsidRPr="00175C76">
        <w:rPr>
          <w:rFonts w:ascii="Times New Roman" w:hAnsi="Times New Roman" w:cs="Times New Roman"/>
          <w:sz w:val="28"/>
          <w:szCs w:val="28"/>
        </w:rPr>
        <w:t>.</w:t>
      </w:r>
    </w:p>
    <w:p w:rsidR="007434B8" w:rsidRPr="00175C7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76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175C7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175C76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175C76" w:rsidRPr="00175C76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175C76" w:rsidRPr="00175C76" w:rsidSect="004A00B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175C76">
        <w:rPr>
          <w:rFonts w:ascii="Times New Roman" w:hAnsi="Times New Roman"/>
          <w:sz w:val="28"/>
          <w:szCs w:val="28"/>
        </w:rPr>
        <w:t>Глав</w:t>
      </w:r>
      <w:r w:rsidR="00591DF5" w:rsidRPr="00175C76">
        <w:rPr>
          <w:rFonts w:ascii="Times New Roman" w:hAnsi="Times New Roman"/>
          <w:sz w:val="28"/>
          <w:szCs w:val="28"/>
        </w:rPr>
        <w:t>а</w:t>
      </w:r>
      <w:proofErr w:type="gramEnd"/>
      <w:r w:rsidR="000E6B69" w:rsidRPr="00175C76">
        <w:rPr>
          <w:rFonts w:ascii="Times New Roman" w:hAnsi="Times New Roman"/>
          <w:sz w:val="28"/>
          <w:szCs w:val="28"/>
        </w:rPr>
        <w:t xml:space="preserve"> </w:t>
      </w:r>
      <w:r w:rsidR="009B4BDB" w:rsidRPr="00175C76">
        <w:rPr>
          <w:rFonts w:ascii="Times New Roman" w:hAnsi="Times New Roman"/>
          <w:sz w:val="28"/>
          <w:szCs w:val="28"/>
        </w:rPr>
        <w:t>ЗАТО г. Жел</w:t>
      </w:r>
      <w:r w:rsidR="0046386D" w:rsidRPr="00175C76">
        <w:rPr>
          <w:rFonts w:ascii="Times New Roman" w:hAnsi="Times New Roman"/>
          <w:sz w:val="28"/>
          <w:szCs w:val="28"/>
        </w:rPr>
        <w:t>е</w:t>
      </w:r>
      <w:r w:rsidR="009B4BDB" w:rsidRPr="00175C76">
        <w:rPr>
          <w:rFonts w:ascii="Times New Roman" w:hAnsi="Times New Roman"/>
          <w:sz w:val="28"/>
          <w:szCs w:val="28"/>
        </w:rPr>
        <w:t>зногорск</w:t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</w:r>
      <w:r w:rsidR="000E6B69" w:rsidRPr="00175C76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ook w:val="04A0"/>
      </w:tblPr>
      <w:tblGrid>
        <w:gridCol w:w="711"/>
        <w:gridCol w:w="3966"/>
        <w:gridCol w:w="1259"/>
        <w:gridCol w:w="1264"/>
        <w:gridCol w:w="2269"/>
        <w:gridCol w:w="821"/>
        <w:gridCol w:w="986"/>
        <w:gridCol w:w="986"/>
        <w:gridCol w:w="1628"/>
        <w:gridCol w:w="1371"/>
      </w:tblGrid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bookmarkStart w:id="0" w:name="RANGE!A1"/>
            <w:bookmarkStart w:id="1" w:name="RANGE!A1:J27"/>
            <w:bookmarkEnd w:id="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  <w:lang w:val="en-US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  <w:lang w:val="en-US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от 23.12.</w:t>
            </w:r>
            <w:r w:rsidRPr="00175C76">
              <w:rPr>
                <w:rFonts w:ascii="Times" w:eastAsia="Times New Roman" w:hAnsi="Times" w:cs="Times"/>
                <w:sz w:val="22"/>
                <w:szCs w:val="22"/>
                <w:lang w:val="en-US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№ </w:t>
            </w:r>
            <w:r w:rsidRPr="00175C76">
              <w:rPr>
                <w:rFonts w:ascii="Times" w:eastAsia="Times New Roman" w:hAnsi="Times" w:cs="Times"/>
                <w:sz w:val="22"/>
                <w:szCs w:val="22"/>
                <w:lang w:val="en-US"/>
              </w:rPr>
              <w:t>2626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  <w:lang w:val="en-US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  <w:lang w:val="en-US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работы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Отношение площади </w:t>
            </w:r>
            <w:proofErr w:type="gramStart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дорог</w:t>
            </w:r>
            <w:proofErr w:type="gramEnd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86,0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Данные ОГИБДД МУ МВД России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км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0,531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Задача 4: Организация благоустройства территории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Подпрограмма 4: "Организация благоустройства территории"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Доля сетей уличного освещения, </w:t>
            </w:r>
            <w:proofErr w:type="gramStart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работы</w:t>
            </w:r>
            <w:proofErr w:type="gramEnd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Доля площади территории города, на которой выполняются работы по содержанию и благоустройству, по отношению к общей площади </w:t>
            </w: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4,71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</w:tr>
    </w:tbl>
    <w:p w:rsidR="00175C76" w:rsidRPr="00175C76" w:rsidRDefault="00175C7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5C76" w:rsidRPr="00175C76" w:rsidRDefault="00175C76">
      <w:pPr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3" w:type="dxa"/>
        <w:tblLook w:val="04A0"/>
      </w:tblPr>
      <w:tblGrid>
        <w:gridCol w:w="513"/>
        <w:gridCol w:w="2668"/>
        <w:gridCol w:w="1221"/>
        <w:gridCol w:w="821"/>
        <w:gridCol w:w="821"/>
        <w:gridCol w:w="821"/>
        <w:gridCol w:w="824"/>
        <w:gridCol w:w="824"/>
        <w:gridCol w:w="821"/>
        <w:gridCol w:w="821"/>
        <w:gridCol w:w="851"/>
        <w:gridCol w:w="851"/>
        <w:gridCol w:w="851"/>
        <w:gridCol w:w="851"/>
        <w:gridCol w:w="851"/>
        <w:gridCol w:w="851"/>
      </w:tblGrid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  <w:lang w:val="en-US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2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от </w:t>
            </w:r>
            <w:r w:rsidRPr="00175C76">
              <w:rPr>
                <w:rFonts w:ascii="Times" w:eastAsia="Times New Roman" w:hAnsi="Times" w:cs="Times"/>
                <w:sz w:val="22"/>
                <w:szCs w:val="22"/>
                <w:lang w:val="en-US"/>
              </w:rPr>
              <w:t>23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.12.2019 № 2626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2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Плановый период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Долгосрочный период по годам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2029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работы</w:t>
            </w:r>
            <w:proofErr w:type="gramEnd"/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</w:t>
            </w: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C76" w:rsidRPr="00175C76" w:rsidRDefault="00175C76" w:rsidP="00175C7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167,10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100,00</w:t>
            </w:r>
          </w:p>
        </w:tc>
      </w:tr>
      <w:tr w:rsidR="00175C76" w:rsidRPr="00175C76" w:rsidTr="00175C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3C046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</w:tr>
    </w:tbl>
    <w:p w:rsidR="00175C76" w:rsidRPr="00175C76" w:rsidRDefault="00175C7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5C76" w:rsidRPr="00175C76" w:rsidRDefault="00175C76">
      <w:pPr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519"/>
        <w:gridCol w:w="4440"/>
        <w:gridCol w:w="1441"/>
        <w:gridCol w:w="2296"/>
        <w:gridCol w:w="662"/>
        <w:gridCol w:w="438"/>
        <w:gridCol w:w="771"/>
        <w:gridCol w:w="221"/>
        <w:gridCol w:w="987"/>
        <w:gridCol w:w="147"/>
        <w:gridCol w:w="1730"/>
        <w:gridCol w:w="1609"/>
      </w:tblGrid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3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 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от 23.12.2019 № 2626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Отношение площади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дорог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2,31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82,4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86,0</w:t>
            </w:r>
          </w:p>
        </w:tc>
      </w:tr>
      <w:tr w:rsidR="00175C76" w:rsidRPr="00175C76" w:rsidTr="00175C76">
        <w:trPr>
          <w:trHeight w:val="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</w:tr>
    </w:tbl>
    <w:p w:rsidR="00175C76" w:rsidRPr="00175C76" w:rsidRDefault="00175C7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5C76" w:rsidRPr="00175C76" w:rsidRDefault="00175C76">
      <w:pPr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513"/>
        <w:gridCol w:w="5022"/>
        <w:gridCol w:w="1358"/>
        <w:gridCol w:w="2194"/>
        <w:gridCol w:w="157"/>
        <w:gridCol w:w="656"/>
        <w:gridCol w:w="321"/>
        <w:gridCol w:w="726"/>
        <w:gridCol w:w="408"/>
        <w:gridCol w:w="639"/>
        <w:gridCol w:w="495"/>
        <w:gridCol w:w="1285"/>
        <w:gridCol w:w="1487"/>
      </w:tblGrid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4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 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от 23.12.2019 № 2626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147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Количество совершенных ДТП с пострадавшими, не более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Данные ОГИБДД МУ МВД России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по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83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</w:tr>
    </w:tbl>
    <w:p w:rsidR="00175C76" w:rsidRPr="00175C76" w:rsidRDefault="00175C7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5C76" w:rsidRPr="00175C76" w:rsidRDefault="00175C76">
      <w:pPr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514"/>
        <w:gridCol w:w="4524"/>
        <w:gridCol w:w="1337"/>
        <w:gridCol w:w="2497"/>
        <w:gridCol w:w="711"/>
        <w:gridCol w:w="497"/>
        <w:gridCol w:w="645"/>
        <w:gridCol w:w="630"/>
        <w:gridCol w:w="511"/>
        <w:gridCol w:w="765"/>
        <w:gridCol w:w="1072"/>
        <w:gridCol w:w="204"/>
        <w:gridCol w:w="1354"/>
      </w:tblGrid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5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 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от 23.12.2019 № 2626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14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Цель подпрограммы: </w:t>
            </w:r>
            <w:proofErr w:type="spellStart"/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c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оздание</w:t>
            </w:r>
            <w:proofErr w:type="spell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5C76">
              <w:rPr>
                <w:rFonts w:ascii="Times New Roman" w:eastAsia="Times New Roman" w:hAnsi="Times New Roman"/>
                <w:sz w:val="22"/>
                <w:szCs w:val="22"/>
              </w:rPr>
              <w:t>Мониторинг СЭР муниципальных образований Красноярского края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км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/чел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0,531</w:t>
            </w:r>
          </w:p>
        </w:tc>
      </w:tr>
      <w:tr w:rsidR="00175C76" w:rsidRPr="00175C76" w:rsidTr="00175C76">
        <w:trPr>
          <w:trHeight w:val="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</w:tr>
    </w:tbl>
    <w:p w:rsidR="00175C76" w:rsidRPr="00175C76" w:rsidRDefault="00175C7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5C76" w:rsidRPr="00175C76" w:rsidRDefault="00175C76">
      <w:pPr>
        <w:rPr>
          <w:rFonts w:ascii="Times New Roman" w:hAnsi="Times New Roman"/>
          <w:sz w:val="28"/>
          <w:szCs w:val="28"/>
        </w:rPr>
      </w:pPr>
      <w:r w:rsidRPr="00175C76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513"/>
        <w:gridCol w:w="5747"/>
        <w:gridCol w:w="1441"/>
        <w:gridCol w:w="1812"/>
        <w:gridCol w:w="513"/>
        <w:gridCol w:w="479"/>
        <w:gridCol w:w="177"/>
        <w:gridCol w:w="886"/>
        <w:gridCol w:w="71"/>
        <w:gridCol w:w="815"/>
        <w:gridCol w:w="319"/>
        <w:gridCol w:w="1173"/>
        <w:gridCol w:w="1315"/>
      </w:tblGrid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6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к постановлению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Администрации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ЗАТО г. Железногорск 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от 23.12.2019 № 2626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Приложение № 1</w:t>
            </w:r>
          </w:p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к подпрограмме «Организация благоустройства территории»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>территории</w:t>
            </w:r>
            <w:proofErr w:type="gramEnd"/>
            <w:r w:rsidRPr="00175C76">
              <w:rPr>
                <w:rFonts w:ascii="Times" w:eastAsia="Times New Roman" w:hAnsi="Times" w:cs="Times"/>
                <w:sz w:val="28"/>
                <w:szCs w:val="28"/>
              </w:rPr>
              <w:t xml:space="preserve"> ЗАТО Железногорск»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№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п/п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Источник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2017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2018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2019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2020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2021</w:t>
            </w:r>
            <w:r w:rsidRPr="00175C76">
              <w:rPr>
                <w:rFonts w:ascii="Times" w:eastAsia="Times New Roman" w:hAnsi="Times" w:cs="Times"/>
                <w:sz w:val="22"/>
                <w:szCs w:val="22"/>
              </w:rPr>
              <w:br/>
              <w:t>год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 </w:t>
            </w:r>
          </w:p>
        </w:tc>
        <w:tc>
          <w:tcPr>
            <w:tcW w:w="147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Доля сетей уличного освещения, </w:t>
            </w:r>
            <w:proofErr w:type="gramStart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>работы</w:t>
            </w:r>
            <w:proofErr w:type="gramEnd"/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100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Доля площади территории города, на которой выполняются работы по содержанию и благоустройству, по отношению к общей площади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Информация Управления городского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3,56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4,66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4,68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76" w:rsidRPr="00175C76" w:rsidRDefault="00175C76" w:rsidP="00175C76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>4,71</w:t>
            </w:r>
          </w:p>
        </w:tc>
      </w:tr>
      <w:tr w:rsidR="00175C76" w:rsidRPr="00175C76" w:rsidTr="00175C76">
        <w:trPr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  <w:r w:rsidRPr="00175C76">
              <w:rPr>
                <w:rFonts w:ascii="Times" w:eastAsia="Times New Roman" w:hAnsi="Times" w:cs="Times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175C76" w:rsidRPr="00175C76" w:rsidTr="00175C76">
        <w:trPr>
          <w:trHeight w:val="2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76" w:rsidRPr="00175C76" w:rsidRDefault="00175C76" w:rsidP="00175C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C76">
              <w:rPr>
                <w:rFonts w:ascii="Times New Roman" w:eastAsia="Times New Roman" w:hAnsi="Times New Roman"/>
                <w:sz w:val="28"/>
                <w:szCs w:val="28"/>
              </w:rPr>
              <w:t xml:space="preserve">        Л.М. Антоненко</w:t>
            </w:r>
          </w:p>
        </w:tc>
      </w:tr>
    </w:tbl>
    <w:p w:rsidR="00BD12B6" w:rsidRPr="00175C76" w:rsidRDefault="00BD12B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BD12B6" w:rsidRPr="00175C76" w:rsidSect="00175C76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53" w:rsidRDefault="009A3B53">
      <w:r>
        <w:separator/>
      </w:r>
    </w:p>
  </w:endnote>
  <w:endnote w:type="continuationSeparator" w:id="0">
    <w:p w:rsidR="009A3B53" w:rsidRDefault="009A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53" w:rsidRDefault="009A3B53">
      <w:r>
        <w:separator/>
      </w:r>
    </w:p>
  </w:footnote>
  <w:footnote w:type="continuationSeparator" w:id="0">
    <w:p w:rsidR="009A3B53" w:rsidRDefault="009A3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9A3B53" w:rsidRDefault="004F1232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9A3B53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175C76">
          <w:rPr>
            <w:rFonts w:ascii="Times New Roman" w:hAnsi="Times New Roman"/>
            <w:noProof/>
            <w:sz w:val="20"/>
          </w:rPr>
          <w:t>6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9A3B53" w:rsidRDefault="009A3B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53" w:rsidRDefault="009A3B53">
    <w:pPr>
      <w:pStyle w:val="a7"/>
      <w:jc w:val="center"/>
    </w:pPr>
  </w:p>
  <w:p w:rsidR="009A3B53" w:rsidRDefault="009A3B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D4950"/>
    <w:rsid w:val="000D6E29"/>
    <w:rsid w:val="000E5E82"/>
    <w:rsid w:val="000E6B69"/>
    <w:rsid w:val="000F6437"/>
    <w:rsid w:val="000F79F5"/>
    <w:rsid w:val="00107D77"/>
    <w:rsid w:val="00113B11"/>
    <w:rsid w:val="00114309"/>
    <w:rsid w:val="00116A81"/>
    <w:rsid w:val="00134625"/>
    <w:rsid w:val="00156E0F"/>
    <w:rsid w:val="00175C76"/>
    <w:rsid w:val="0018261C"/>
    <w:rsid w:val="00183F76"/>
    <w:rsid w:val="0019229F"/>
    <w:rsid w:val="001A36AE"/>
    <w:rsid w:val="001B019A"/>
    <w:rsid w:val="001B153D"/>
    <w:rsid w:val="001B171D"/>
    <w:rsid w:val="001B1AAA"/>
    <w:rsid w:val="001C0BB9"/>
    <w:rsid w:val="001E1ECA"/>
    <w:rsid w:val="001F6137"/>
    <w:rsid w:val="002048DE"/>
    <w:rsid w:val="0021344E"/>
    <w:rsid w:val="002157B7"/>
    <w:rsid w:val="00215F2A"/>
    <w:rsid w:val="0022496B"/>
    <w:rsid w:val="00225F20"/>
    <w:rsid w:val="00240597"/>
    <w:rsid w:val="00246459"/>
    <w:rsid w:val="00266F18"/>
    <w:rsid w:val="0027027D"/>
    <w:rsid w:val="00284F68"/>
    <w:rsid w:val="00286CEF"/>
    <w:rsid w:val="002974DE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2D45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83BEE"/>
    <w:rsid w:val="00396C4C"/>
    <w:rsid w:val="003A2559"/>
    <w:rsid w:val="003C750A"/>
    <w:rsid w:val="003D7FB3"/>
    <w:rsid w:val="003F2107"/>
    <w:rsid w:val="0040046C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B48F1"/>
    <w:rsid w:val="004B502F"/>
    <w:rsid w:val="004C5289"/>
    <w:rsid w:val="004D1B6A"/>
    <w:rsid w:val="004D5738"/>
    <w:rsid w:val="004D6B8A"/>
    <w:rsid w:val="004E14DC"/>
    <w:rsid w:val="004F1232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4AE9"/>
    <w:rsid w:val="0057620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F6306"/>
    <w:rsid w:val="007F7BAB"/>
    <w:rsid w:val="008157FA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090A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DB"/>
    <w:rsid w:val="009B6B00"/>
    <w:rsid w:val="009D1510"/>
    <w:rsid w:val="009D4019"/>
    <w:rsid w:val="009D4E31"/>
    <w:rsid w:val="009F21C3"/>
    <w:rsid w:val="009F5E74"/>
    <w:rsid w:val="00A0330B"/>
    <w:rsid w:val="00A06ACC"/>
    <w:rsid w:val="00A11E75"/>
    <w:rsid w:val="00A1277F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320B6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B31C7"/>
    <w:rsid w:val="00DC718D"/>
    <w:rsid w:val="00DC7A59"/>
    <w:rsid w:val="00DF165C"/>
    <w:rsid w:val="00DF22F5"/>
    <w:rsid w:val="00E05ECD"/>
    <w:rsid w:val="00E266D2"/>
    <w:rsid w:val="00E31918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40D3B"/>
    <w:rsid w:val="00F440BF"/>
    <w:rsid w:val="00F54248"/>
    <w:rsid w:val="00F54B45"/>
    <w:rsid w:val="00F62CB8"/>
    <w:rsid w:val="00F65276"/>
    <w:rsid w:val="00F92530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906A0-F456-4EDA-B91F-3C87086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1605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2019-12-19T02:46:00Z</cp:lastPrinted>
  <dcterms:created xsi:type="dcterms:W3CDTF">2019-12-23T08:32:00Z</dcterms:created>
  <dcterms:modified xsi:type="dcterms:W3CDTF">2019-12-23T08:32:00Z</dcterms:modified>
</cp:coreProperties>
</file>