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F66D6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D33A7E" w:rsidRPr="008A3498">
        <w:rPr>
          <w:rFonts w:ascii="Times New Roman" w:hAnsi="Times New Roman"/>
          <w:sz w:val="22"/>
          <w:szCs w:val="22"/>
        </w:rPr>
        <w:softHyphen/>
      </w:r>
      <w:r w:rsidR="00454BC8">
        <w:rPr>
          <w:rFonts w:ascii="Times New Roman" w:hAnsi="Times New Roman"/>
          <w:sz w:val="22"/>
          <w:szCs w:val="22"/>
        </w:rPr>
        <w:t>30</w:t>
      </w:r>
      <w:r w:rsidR="009A3B4C">
        <w:rPr>
          <w:rFonts w:ascii="Times New Roman" w:hAnsi="Times New Roman"/>
          <w:sz w:val="22"/>
          <w:szCs w:val="22"/>
        </w:rPr>
        <w:t>.</w:t>
      </w:r>
      <w:r w:rsidR="00454BC8">
        <w:rPr>
          <w:rFonts w:ascii="Times New Roman" w:hAnsi="Times New Roman"/>
          <w:sz w:val="22"/>
          <w:szCs w:val="22"/>
        </w:rPr>
        <w:t>10</w:t>
      </w:r>
      <w:r w:rsidR="009A3B4C" w:rsidRPr="00F66D6D">
        <w:rPr>
          <w:rFonts w:ascii="Times New Roman" w:hAnsi="Times New Roman"/>
          <w:sz w:val="22"/>
          <w:szCs w:val="22"/>
        </w:rPr>
        <w:t>.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</w:t>
      </w:r>
      <w:r w:rsidR="00F27724">
        <w:rPr>
          <w:rFonts w:ascii="Times New Roman" w:hAnsi="Times New Roman"/>
          <w:sz w:val="22"/>
          <w:szCs w:val="22"/>
        </w:rPr>
        <w:t xml:space="preserve">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34027713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454BC8" w:rsidRPr="00454BC8">
        <w:rPr>
          <w:rFonts w:ascii="Times New Roman" w:hAnsi="Times New Roman"/>
          <w:sz w:val="22"/>
          <w:szCs w:val="22"/>
          <w:u w:val="single"/>
        </w:rPr>
        <w:t>2190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F66D6D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93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94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9B4658">
        <w:tc>
          <w:tcPr>
            <w:tcW w:w="801" w:type="dxa"/>
          </w:tcPr>
          <w:p w:rsidR="00BE434B" w:rsidRPr="00F66D6D" w:rsidRDefault="00F66D6D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  <w:p w:rsidR="00BB1F90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BE434B" w:rsidRPr="00196910" w:rsidRDefault="004326D7" w:rsidP="009B46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4326D7" w:rsidP="00D33A7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D6D">
              <w:rPr>
                <w:rFonts w:ascii="Times New Roman" w:hAnsi="Times New Roman"/>
                <w:sz w:val="24"/>
                <w:szCs w:val="24"/>
              </w:rPr>
              <w:t>30024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F66D6D">
              <w:rPr>
                <w:rFonts w:ascii="Times New Roman" w:hAnsi="Times New Roman"/>
                <w:sz w:val="24"/>
                <w:szCs w:val="24"/>
              </w:rPr>
              <w:t>0289</w:t>
            </w:r>
            <w:r w:rsidR="0099434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E56178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66D6D" w:rsidRPr="00F66D6D">
              <w:rPr>
                <w:rFonts w:ascii="Times New Roman" w:hAnsi="Times New Roman"/>
                <w:sz w:val="26"/>
                <w:szCs w:val="26"/>
              </w:rPr>
              <w:t>Субвенции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BB1F90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Строки </w:t>
      </w:r>
      <w:r w:rsidR="00E56178">
        <w:rPr>
          <w:rFonts w:ascii="Times New Roman" w:hAnsi="Times New Roman"/>
          <w:bCs/>
          <w:sz w:val="28"/>
          <w:szCs w:val="28"/>
        </w:rPr>
        <w:t xml:space="preserve"> </w:t>
      </w:r>
      <w:r w:rsidR="00F66D6D">
        <w:rPr>
          <w:rFonts w:ascii="Times New Roman" w:hAnsi="Times New Roman"/>
          <w:bCs/>
          <w:sz w:val="28"/>
          <w:szCs w:val="28"/>
        </w:rPr>
        <w:t>94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 w:rsidR="00F66D6D">
        <w:rPr>
          <w:rFonts w:ascii="Times New Roman" w:hAnsi="Times New Roman"/>
          <w:bCs/>
          <w:sz w:val="28"/>
          <w:szCs w:val="28"/>
        </w:rPr>
        <w:t>8  считать строками 95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16</w:t>
      </w:r>
      <w:r w:rsidR="00F66D6D">
        <w:rPr>
          <w:rFonts w:ascii="Times New Roman" w:hAnsi="Times New Roman"/>
          <w:bCs/>
          <w:sz w:val="28"/>
          <w:szCs w:val="28"/>
        </w:rPr>
        <w:t>9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lastRenderedPageBreak/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7737C" w:rsidRPr="0057737C" w:rsidRDefault="006969D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C223E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23E8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 w:rsidR="00C223E8">
        <w:rPr>
          <w:rFonts w:ascii="Times New Roman" w:hAnsi="Times New Roman" w:cs="Times New Roman"/>
          <w:sz w:val="28"/>
          <w:szCs w:val="28"/>
        </w:rPr>
        <w:t xml:space="preserve">  </w:t>
      </w:r>
      <w:r w:rsidR="00783C51">
        <w:rPr>
          <w:rFonts w:ascii="Times New Roman" w:hAnsi="Times New Roman" w:cs="Times New Roman"/>
          <w:sz w:val="28"/>
          <w:szCs w:val="28"/>
        </w:rPr>
        <w:t xml:space="preserve">  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C223E8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C223E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178A3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0F7E6A"/>
    <w:rsid w:val="00106A9D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0F96"/>
    <w:rsid w:val="00177C32"/>
    <w:rsid w:val="00192DBF"/>
    <w:rsid w:val="00196910"/>
    <w:rsid w:val="001A4373"/>
    <w:rsid w:val="001B5A13"/>
    <w:rsid w:val="001B7F4F"/>
    <w:rsid w:val="001D1F66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3A66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326D7"/>
    <w:rsid w:val="00442C04"/>
    <w:rsid w:val="00443E38"/>
    <w:rsid w:val="004444D9"/>
    <w:rsid w:val="00445592"/>
    <w:rsid w:val="00453EA3"/>
    <w:rsid w:val="00454BC8"/>
    <w:rsid w:val="00461331"/>
    <w:rsid w:val="004669C8"/>
    <w:rsid w:val="00483D60"/>
    <w:rsid w:val="004847BB"/>
    <w:rsid w:val="004863A1"/>
    <w:rsid w:val="00487AAB"/>
    <w:rsid w:val="004914FC"/>
    <w:rsid w:val="00491EEE"/>
    <w:rsid w:val="004963BC"/>
    <w:rsid w:val="004A66E7"/>
    <w:rsid w:val="004B3B66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3D82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57097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969DC"/>
    <w:rsid w:val="006A7AA4"/>
    <w:rsid w:val="006C480B"/>
    <w:rsid w:val="006D04BB"/>
    <w:rsid w:val="006D0C0B"/>
    <w:rsid w:val="006D2D04"/>
    <w:rsid w:val="006D3B01"/>
    <w:rsid w:val="006E1EA1"/>
    <w:rsid w:val="006E5F56"/>
    <w:rsid w:val="006E61A9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83C51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674EA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A3498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434A"/>
    <w:rsid w:val="00995047"/>
    <w:rsid w:val="009A13EF"/>
    <w:rsid w:val="009A3B4C"/>
    <w:rsid w:val="009B40CA"/>
    <w:rsid w:val="009B4658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015C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96E95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23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1F90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23E8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33A7E"/>
    <w:rsid w:val="00D514F7"/>
    <w:rsid w:val="00D52538"/>
    <w:rsid w:val="00D555C6"/>
    <w:rsid w:val="00D55C6A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56178"/>
    <w:rsid w:val="00E602C7"/>
    <w:rsid w:val="00E6064A"/>
    <w:rsid w:val="00E6489D"/>
    <w:rsid w:val="00E73639"/>
    <w:rsid w:val="00E74A2B"/>
    <w:rsid w:val="00E76EF2"/>
    <w:rsid w:val="00E8261E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27C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27724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66D6D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0C7F3-F627-45E5-99D7-AA3B770E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82</cp:revision>
  <cp:lastPrinted>2019-09-23T02:31:00Z</cp:lastPrinted>
  <dcterms:created xsi:type="dcterms:W3CDTF">2017-04-18T04:58:00Z</dcterms:created>
  <dcterms:modified xsi:type="dcterms:W3CDTF">2019-10-31T04:49:00Z</dcterms:modified>
</cp:coreProperties>
</file>