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76792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76792">
        <w:rPr>
          <w:sz w:val="32"/>
          <w:szCs w:val="32"/>
        </w:rPr>
        <w:t>АДМИНИСТРАЦИЯ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EE31AB" w:rsidRDefault="00EE31AB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876792" w:rsidRDefault="009A2BE5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25</w:t>
      </w:r>
      <w:bookmarkStart w:id="0" w:name="_GoBack"/>
      <w:bookmarkEnd w:id="0"/>
      <w:r w:rsidR="00EE31AB" w:rsidRPr="00EE31AB">
        <w:rPr>
          <w:rFonts w:ascii="Times New Roman" w:hAnsi="Times New Roman"/>
          <w:sz w:val="22"/>
          <w:u w:val="single"/>
        </w:rPr>
        <w:t>.10.</w:t>
      </w:r>
      <w:r w:rsidR="00EE31AB">
        <w:rPr>
          <w:rFonts w:ascii="Times New Roman" w:hAnsi="Times New Roman"/>
          <w:sz w:val="22"/>
        </w:rPr>
        <w:t>_</w:t>
      </w:r>
      <w:r w:rsidR="00246459" w:rsidRPr="00EE31AB">
        <w:rPr>
          <w:rFonts w:ascii="Times New Roman" w:hAnsi="Times New Roman"/>
          <w:sz w:val="22"/>
          <w:u w:val="single"/>
        </w:rPr>
        <w:t>20</w:t>
      </w:r>
      <w:r w:rsidR="00FA6294" w:rsidRPr="00EE31AB">
        <w:rPr>
          <w:rFonts w:ascii="Times New Roman" w:hAnsi="Times New Roman"/>
          <w:sz w:val="22"/>
          <w:u w:val="single"/>
        </w:rPr>
        <w:t>1</w:t>
      </w:r>
      <w:r w:rsidR="00172ED4" w:rsidRPr="00EE31AB">
        <w:rPr>
          <w:rFonts w:ascii="Times New Roman" w:hAnsi="Times New Roman"/>
          <w:sz w:val="22"/>
          <w:u w:val="single"/>
        </w:rPr>
        <w:t>9</w:t>
      </w:r>
      <w:r w:rsidR="00EE31AB">
        <w:rPr>
          <w:rFonts w:ascii="Times New Roman" w:hAnsi="Times New Roman"/>
          <w:sz w:val="22"/>
        </w:rPr>
        <w:t xml:space="preserve"> </w:t>
      </w:r>
      <w:r w:rsidR="00EE31AB">
        <w:rPr>
          <w:rFonts w:ascii="Times New Roman" w:hAnsi="Times New Roman"/>
          <w:sz w:val="22"/>
        </w:rPr>
        <w:tab/>
      </w:r>
      <w:r w:rsidR="00EE31AB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037BA6" w:rsidRPr="00876792">
        <w:rPr>
          <w:rFonts w:ascii="Times New Roman" w:hAnsi="Times New Roman"/>
          <w:sz w:val="22"/>
        </w:rPr>
        <w:tab/>
      </w:r>
      <w:r w:rsidR="005C4C3B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</w:t>
      </w:r>
      <w:r w:rsidR="00E22707">
        <w:rPr>
          <w:rFonts w:ascii="Times New Roman" w:hAnsi="Times New Roman"/>
          <w:sz w:val="22"/>
        </w:rPr>
        <w:t xml:space="preserve">          </w:t>
      </w:r>
      <w:r w:rsidR="002F764C" w:rsidRPr="00876792">
        <w:rPr>
          <w:rFonts w:ascii="Times New Roman" w:hAnsi="Times New Roman"/>
          <w:sz w:val="22"/>
        </w:rPr>
        <w:t>№</w:t>
      </w:r>
      <w:r w:rsidR="00246459" w:rsidRPr="00876792">
        <w:rPr>
          <w:rFonts w:ascii="Times New Roman" w:hAnsi="Times New Roman"/>
          <w:sz w:val="22"/>
        </w:rPr>
        <w:t xml:space="preserve"> </w:t>
      </w:r>
      <w:r w:rsidR="00172ED4">
        <w:rPr>
          <w:rFonts w:ascii="Times New Roman" w:hAnsi="Times New Roman"/>
          <w:sz w:val="22"/>
        </w:rPr>
        <w:t>__</w:t>
      </w:r>
      <w:r w:rsidR="00EE31AB" w:rsidRPr="00EE31AB">
        <w:rPr>
          <w:rFonts w:ascii="Times New Roman" w:hAnsi="Times New Roman"/>
          <w:sz w:val="22"/>
          <w:u w:val="single"/>
        </w:rPr>
        <w:t>2106</w:t>
      </w:r>
      <w:r w:rsidR="00172ED4">
        <w:rPr>
          <w:rFonts w:ascii="Times New Roman" w:hAnsi="Times New Roman"/>
          <w:sz w:val="22"/>
        </w:rPr>
        <w:t>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B63EA8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BF02CE" w:rsidRPr="00172ED4">
        <w:rPr>
          <w:rFonts w:ascii="Times New Roman" w:hAnsi="Times New Roman"/>
          <w:b w:val="0"/>
          <w:sz w:val="28"/>
          <w:szCs w:val="28"/>
        </w:rPr>
        <w:t xml:space="preserve">Красноярского края 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от 17.01.2019 N 63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Городское лесное хозяйство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на выполнение муниципальных работ на 2019 год и плановый период 2020 - 2021 годов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</w:p>
    <w:p w:rsidR="00172ED4" w:rsidRDefault="00172ED4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72ED4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9" w:history="1">
        <w:r w:rsidRPr="00172ED4">
          <w:rPr>
            <w:rFonts w:ascii="Times New Roman" w:hAnsi="Times New Roman"/>
            <w:sz w:val="28"/>
            <w:szCs w:val="28"/>
          </w:rPr>
          <w:t>кодексом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0" w:history="1">
        <w:r w:rsidRPr="00172ED4">
          <w:rPr>
            <w:rFonts w:ascii="Times New Roman" w:hAnsi="Times New Roman"/>
            <w:sz w:val="28"/>
            <w:szCs w:val="28"/>
          </w:rPr>
          <w:t>Уставом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ЗАТО Железногорск, </w:t>
      </w:r>
      <w:hyperlink r:id="rId11" w:history="1">
        <w:r w:rsidR="00826BD0">
          <w:rPr>
            <w:rFonts w:ascii="Times New Roman" w:hAnsi="Times New Roman"/>
            <w:sz w:val="28"/>
            <w:szCs w:val="28"/>
          </w:rPr>
          <w:t>п</w:t>
        </w:r>
        <w:r w:rsidRPr="00172ED4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>Об утверждении Порядка формирования муниципального</w:t>
      </w:r>
      <w:r>
        <w:rPr>
          <w:rFonts w:ascii="Times New Roman" w:hAnsi="Times New Roman"/>
          <w:sz w:val="28"/>
          <w:szCs w:val="28"/>
        </w:rPr>
        <w:t xml:space="preserve"> задания в отношении муниципальных учреждений ЗАТО Железногорск и финансового обеспечения выполнения муниципального задания»</w:t>
      </w:r>
      <w:r w:rsidR="00F156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1. Внести следующ</w:t>
      </w:r>
      <w:r>
        <w:rPr>
          <w:rFonts w:ascii="Times New Roman" w:hAnsi="Times New Roman"/>
          <w:sz w:val="28"/>
          <w:szCs w:val="28"/>
        </w:rPr>
        <w:t>ее</w:t>
      </w:r>
      <w:r w:rsidRPr="00876792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r>
        <w:rPr>
          <w:rFonts w:ascii="Times New Roman" w:hAnsi="Times New Roman"/>
          <w:sz w:val="28"/>
          <w:szCs w:val="28"/>
        </w:rPr>
        <w:t>Администрации ЗАТО г. </w:t>
      </w:r>
      <w:r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F15604" w:rsidRPr="00172ED4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172ED4">
        <w:rPr>
          <w:rFonts w:ascii="Times New Roman" w:hAnsi="Times New Roman"/>
          <w:sz w:val="28"/>
          <w:szCs w:val="28"/>
        </w:rPr>
        <w:t xml:space="preserve">17.01.2019 N 63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>Городское лесное хозяйство</w:t>
      </w:r>
      <w:r>
        <w:rPr>
          <w:rFonts w:ascii="Times New Roman" w:hAnsi="Times New Roman"/>
          <w:sz w:val="28"/>
          <w:szCs w:val="28"/>
        </w:rPr>
        <w:t>»</w:t>
      </w:r>
      <w:r w:rsidRPr="00172ED4">
        <w:rPr>
          <w:rFonts w:ascii="Times New Roman" w:hAnsi="Times New Roman"/>
          <w:sz w:val="28"/>
          <w:szCs w:val="28"/>
        </w:rPr>
        <w:t xml:space="preserve"> на выполнение муниципальных работ на 2019 год и плановый период 2020 - 2021 годов</w:t>
      </w:r>
      <w:r>
        <w:rPr>
          <w:rFonts w:ascii="Times New Roman" w:hAnsi="Times New Roman"/>
          <w:sz w:val="28"/>
          <w:szCs w:val="28"/>
        </w:rPr>
        <w:t>».</w:t>
      </w:r>
    </w:p>
    <w:p w:rsidR="00172ED4" w:rsidRDefault="00172ED4" w:rsidP="002536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>Приложение</w:t>
      </w:r>
      <w:r w:rsidR="00253654">
        <w:rPr>
          <w:rFonts w:ascii="Times New Roman" w:hAnsi="Times New Roman"/>
          <w:sz w:val="28"/>
          <w:szCs w:val="28"/>
        </w:rPr>
        <w:t xml:space="preserve"> № 1</w:t>
      </w:r>
      <w:r w:rsidRPr="002B29E9">
        <w:rPr>
          <w:rFonts w:ascii="Times New Roman" w:hAnsi="Times New Roman"/>
          <w:sz w:val="28"/>
          <w:szCs w:val="28"/>
        </w:rPr>
        <w:t xml:space="preserve"> к постановлению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(Е. В. Андросова) довести до сведения населения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ЗАТО г. Железногорск (И. С. Пикалова) разместить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>йте муниципального образования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20A25" w:rsidRDefault="00520A25" w:rsidP="00520A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53654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520A25" w:rsidRDefault="00520A25" w:rsidP="00520A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Настоящее постановление вступает в силу после его официального опубликования.</w:t>
      </w:r>
    </w:p>
    <w:p w:rsidR="00520A25" w:rsidRPr="00876792" w:rsidRDefault="00520A25" w:rsidP="00520A2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520A25" w:rsidRPr="00876792" w:rsidRDefault="00520A25" w:rsidP="00520A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520A25" w:rsidRDefault="00520A25" w:rsidP="00520A2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520A25" w:rsidRDefault="00520A25" w:rsidP="00520A2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E6697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AE66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С.Е. Пешков</w:t>
      </w:r>
    </w:p>
    <w:p w:rsidR="00520A25" w:rsidRPr="00876792" w:rsidRDefault="00520A25" w:rsidP="00520A25">
      <w:pPr>
        <w:widowControl w:val="0"/>
        <w:autoSpaceDE w:val="0"/>
        <w:autoSpaceDN w:val="0"/>
        <w:adjustRightInd w:val="0"/>
        <w:jc w:val="both"/>
        <w:outlineLvl w:val="2"/>
      </w:pPr>
    </w:p>
    <w:p w:rsidR="00CC2892" w:rsidRPr="00876792" w:rsidRDefault="00CC2892" w:rsidP="00520A25">
      <w:pPr>
        <w:autoSpaceDE w:val="0"/>
        <w:autoSpaceDN w:val="0"/>
        <w:adjustRightInd w:val="0"/>
        <w:ind w:firstLine="709"/>
        <w:jc w:val="both"/>
      </w:pPr>
    </w:p>
    <w:sectPr w:rsidR="00CC2892" w:rsidRPr="00876792" w:rsidSect="00B63EA8">
      <w:headerReference w:type="even" r:id="rId12"/>
      <w:headerReference w:type="default" r:id="rId13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DB" w:rsidRDefault="008C68DB">
      <w:r>
        <w:separator/>
      </w:r>
    </w:p>
  </w:endnote>
  <w:endnote w:type="continuationSeparator" w:id="0">
    <w:p w:rsidR="008C68DB" w:rsidRDefault="008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DB" w:rsidRDefault="008C68DB">
      <w:r>
        <w:separator/>
      </w:r>
    </w:p>
  </w:footnote>
  <w:footnote w:type="continuationSeparator" w:id="0">
    <w:p w:rsidR="008C68DB" w:rsidRDefault="008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9119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91192B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9A2BE5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320E9"/>
    <w:rsid w:val="00037BA6"/>
    <w:rsid w:val="0005688E"/>
    <w:rsid w:val="000902EF"/>
    <w:rsid w:val="000A33FB"/>
    <w:rsid w:val="000D4950"/>
    <w:rsid w:val="000D6E29"/>
    <w:rsid w:val="000E5920"/>
    <w:rsid w:val="000F6437"/>
    <w:rsid w:val="00107D77"/>
    <w:rsid w:val="00116A81"/>
    <w:rsid w:val="00134625"/>
    <w:rsid w:val="00156E0F"/>
    <w:rsid w:val="00163873"/>
    <w:rsid w:val="00172ED4"/>
    <w:rsid w:val="00183F76"/>
    <w:rsid w:val="001A36AE"/>
    <w:rsid w:val="001B019A"/>
    <w:rsid w:val="001B153D"/>
    <w:rsid w:val="001B171D"/>
    <w:rsid w:val="001B18AB"/>
    <w:rsid w:val="001B1AAA"/>
    <w:rsid w:val="001E1ECA"/>
    <w:rsid w:val="0021344E"/>
    <w:rsid w:val="002157B7"/>
    <w:rsid w:val="0022496B"/>
    <w:rsid w:val="00246459"/>
    <w:rsid w:val="00253654"/>
    <w:rsid w:val="00266F18"/>
    <w:rsid w:val="0027027D"/>
    <w:rsid w:val="00284F68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11710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20A25"/>
    <w:rsid w:val="00522BE6"/>
    <w:rsid w:val="00535014"/>
    <w:rsid w:val="0054229B"/>
    <w:rsid w:val="00543597"/>
    <w:rsid w:val="00556034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51EC"/>
    <w:rsid w:val="00600896"/>
    <w:rsid w:val="006106EF"/>
    <w:rsid w:val="006215EC"/>
    <w:rsid w:val="0062165D"/>
    <w:rsid w:val="00670913"/>
    <w:rsid w:val="00683E5A"/>
    <w:rsid w:val="006A0457"/>
    <w:rsid w:val="006B0C09"/>
    <w:rsid w:val="006B4CFA"/>
    <w:rsid w:val="006C4248"/>
    <w:rsid w:val="006C5FEF"/>
    <w:rsid w:val="006D0EEE"/>
    <w:rsid w:val="006D4E3E"/>
    <w:rsid w:val="006E501B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6306"/>
    <w:rsid w:val="007F7BAB"/>
    <w:rsid w:val="00825C3C"/>
    <w:rsid w:val="00826BD0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C68DB"/>
    <w:rsid w:val="008D6A79"/>
    <w:rsid w:val="008E1AA7"/>
    <w:rsid w:val="00902C83"/>
    <w:rsid w:val="00903CCF"/>
    <w:rsid w:val="0091192B"/>
    <w:rsid w:val="00921642"/>
    <w:rsid w:val="0092222C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2BE5"/>
    <w:rsid w:val="009A36F1"/>
    <w:rsid w:val="009B19AB"/>
    <w:rsid w:val="009D1510"/>
    <w:rsid w:val="009F21C3"/>
    <w:rsid w:val="00A0330B"/>
    <w:rsid w:val="00A06ACC"/>
    <w:rsid w:val="00A11E75"/>
    <w:rsid w:val="00A22EDE"/>
    <w:rsid w:val="00A235B8"/>
    <w:rsid w:val="00A322C5"/>
    <w:rsid w:val="00A47400"/>
    <w:rsid w:val="00A76F58"/>
    <w:rsid w:val="00A82CCF"/>
    <w:rsid w:val="00A94C01"/>
    <w:rsid w:val="00AC2816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30BE6"/>
    <w:rsid w:val="00C30CF1"/>
    <w:rsid w:val="00C42F20"/>
    <w:rsid w:val="00C42F9B"/>
    <w:rsid w:val="00C4332D"/>
    <w:rsid w:val="00C4713A"/>
    <w:rsid w:val="00C54839"/>
    <w:rsid w:val="00C57F8F"/>
    <w:rsid w:val="00C85C4C"/>
    <w:rsid w:val="00CC2892"/>
    <w:rsid w:val="00CD5149"/>
    <w:rsid w:val="00CD6043"/>
    <w:rsid w:val="00CD6AC6"/>
    <w:rsid w:val="00CD7175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5C71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1918"/>
    <w:rsid w:val="00E57EF1"/>
    <w:rsid w:val="00EB5645"/>
    <w:rsid w:val="00ED0479"/>
    <w:rsid w:val="00ED447A"/>
    <w:rsid w:val="00ED508A"/>
    <w:rsid w:val="00EE31AB"/>
    <w:rsid w:val="00EE67E6"/>
    <w:rsid w:val="00EE7DF6"/>
    <w:rsid w:val="00EF0309"/>
    <w:rsid w:val="00F13CA3"/>
    <w:rsid w:val="00F15604"/>
    <w:rsid w:val="00F40D3B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E41AA1-871F-4123-A370-95322C34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F469EE89F49B581F0D0F130C2A97098FD431B1FD23DDBF20376AAB15C66ECA92739C8BD169FA005CE80E3BB171BE62104D1j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F469EE89F49B581F0D0F130C2A97098FD431B1FD23EDBF70376AAB15C66ECA92739C8BD169FA005CE80E3BB171BE62104D1j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469EE89F49B581F0D0EF3DD4C52F97FD49411AD33FD0A6562BACE60336EAFC757996E446DDEB09CF98FFBA16D0j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851D6-D64F-4C4A-9CDA-959B3AC65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10</cp:revision>
  <cp:lastPrinted>2019-10-24T08:38:00Z</cp:lastPrinted>
  <dcterms:created xsi:type="dcterms:W3CDTF">2019-10-16T07:51:00Z</dcterms:created>
  <dcterms:modified xsi:type="dcterms:W3CDTF">2019-10-28T02:05:00Z</dcterms:modified>
</cp:coreProperties>
</file>