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940A7" w:rsidP="00100335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71.4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D42942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3964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D922BD" w:rsidRDefault="00717235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1A4D">
        <w:rPr>
          <w:rFonts w:ascii="Times New Roman" w:hAnsi="Times New Roman"/>
          <w:sz w:val="28"/>
          <w:szCs w:val="28"/>
        </w:rPr>
        <w:t xml:space="preserve">    </w:t>
      </w:r>
      <w:r w:rsidR="005436CF">
        <w:rPr>
          <w:rFonts w:ascii="Times New Roman" w:hAnsi="Times New Roman"/>
          <w:sz w:val="28"/>
          <w:szCs w:val="28"/>
        </w:rPr>
        <w:t>28.05.</w:t>
      </w:r>
      <w:r>
        <w:rPr>
          <w:rFonts w:ascii="Times New Roman" w:hAnsi="Times New Roman"/>
          <w:sz w:val="28"/>
          <w:szCs w:val="28"/>
        </w:rPr>
        <w:t>201</w:t>
      </w:r>
      <w:r w:rsidR="00B424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22BD">
        <w:rPr>
          <w:rFonts w:ascii="Times New Roman" w:hAnsi="Times New Roman"/>
          <w:sz w:val="28"/>
          <w:szCs w:val="28"/>
        </w:rPr>
        <w:t xml:space="preserve">               </w:t>
      </w:r>
      <w:r w:rsidRPr="007D719C">
        <w:rPr>
          <w:rFonts w:ascii="Times New Roman" w:hAnsi="Times New Roman"/>
          <w:sz w:val="28"/>
          <w:szCs w:val="28"/>
        </w:rPr>
        <w:t xml:space="preserve">                   </w:t>
      </w:r>
      <w:r w:rsidRPr="00D922B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922BD">
        <w:rPr>
          <w:rFonts w:ascii="Times New Roman" w:hAnsi="Times New Roman"/>
          <w:sz w:val="28"/>
          <w:szCs w:val="28"/>
        </w:rPr>
        <w:t xml:space="preserve">      </w:t>
      </w:r>
      <w:r w:rsidR="00F579AA">
        <w:rPr>
          <w:rFonts w:ascii="Times New Roman" w:hAnsi="Times New Roman"/>
          <w:sz w:val="28"/>
          <w:szCs w:val="28"/>
        </w:rPr>
        <w:t xml:space="preserve">                  </w:t>
      </w:r>
      <w:r w:rsidRPr="00D922BD">
        <w:rPr>
          <w:rFonts w:ascii="Times New Roman" w:hAnsi="Times New Roman"/>
          <w:sz w:val="28"/>
          <w:szCs w:val="28"/>
        </w:rPr>
        <w:object w:dxaOrig="256" w:dyaOrig="193">
          <v:shape id="_x0000_i1026" type="#_x0000_t75" style="width:13.3pt;height:9.4pt" o:ole="">
            <v:imagedata r:id="rId9" o:title=""/>
          </v:shape>
          <o:OLEObject Type="Embed" ProgID="MSWordArt.2" ShapeID="_x0000_i1026" DrawAspect="Content" ObjectID="_1620635330" r:id="rId10">
            <o:FieldCodes>\s</o:FieldCodes>
          </o:OLEObject>
        </w:object>
      </w:r>
      <w:r w:rsidR="005C1A4D">
        <w:rPr>
          <w:rFonts w:ascii="Times New Roman" w:hAnsi="Times New Roman"/>
          <w:sz w:val="28"/>
          <w:szCs w:val="28"/>
        </w:rPr>
        <w:t xml:space="preserve">  </w:t>
      </w:r>
      <w:r w:rsidR="005436CF">
        <w:rPr>
          <w:rFonts w:ascii="Times New Roman" w:hAnsi="Times New Roman"/>
          <w:sz w:val="28"/>
          <w:szCs w:val="28"/>
        </w:rPr>
        <w:t>1143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FA0DCF" w:rsidRDefault="00246459" w:rsidP="00246459">
      <w:pPr>
        <w:framePr w:w="10077" w:h="441" w:hSpace="180" w:wrap="around" w:vAnchor="text" w:hAnchor="page" w:x="1162" w:y="13"/>
        <w:jc w:val="center"/>
        <w:rPr>
          <w:sz w:val="24"/>
          <w:szCs w:val="24"/>
        </w:rPr>
      </w:pPr>
      <w:r w:rsidRPr="00FA0DCF">
        <w:rPr>
          <w:rFonts w:ascii="Times New Roman" w:hAnsi="Times New Roman"/>
          <w:b/>
          <w:sz w:val="24"/>
          <w:szCs w:val="24"/>
        </w:rPr>
        <w:t>г.</w:t>
      </w:r>
      <w:r w:rsidR="00886513">
        <w:rPr>
          <w:rFonts w:ascii="Times New Roman" w:hAnsi="Times New Roman"/>
          <w:b/>
          <w:sz w:val="24"/>
          <w:szCs w:val="24"/>
        </w:rPr>
        <w:t xml:space="preserve"> </w:t>
      </w:r>
      <w:r w:rsidRPr="00FA0DCF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228A3" w:rsidRPr="00C228A3" w:rsidRDefault="00E16419" w:rsidP="00C228A3">
      <w:pPr>
        <w:pStyle w:val="ab"/>
        <w:ind w:firstLine="0"/>
        <w:rPr>
          <w:szCs w:val="28"/>
        </w:rPr>
      </w:pPr>
      <w:r w:rsidRPr="00C228A3">
        <w:rPr>
          <w:szCs w:val="28"/>
        </w:rPr>
        <w:t>О</w:t>
      </w:r>
      <w:r w:rsidR="00B6447D">
        <w:rPr>
          <w:szCs w:val="28"/>
        </w:rPr>
        <w:t xml:space="preserve">б утверждении </w:t>
      </w:r>
      <w:r w:rsidR="00BF32A1">
        <w:rPr>
          <w:szCs w:val="28"/>
        </w:rPr>
        <w:t>Положения о п</w:t>
      </w:r>
      <w:r w:rsidR="00C228A3">
        <w:rPr>
          <w:szCs w:val="28"/>
        </w:rPr>
        <w:t>орядк</w:t>
      </w:r>
      <w:r w:rsidR="00BF32A1">
        <w:rPr>
          <w:szCs w:val="28"/>
        </w:rPr>
        <w:t>е</w:t>
      </w:r>
      <w:r w:rsidR="00C228A3">
        <w:rPr>
          <w:szCs w:val="28"/>
        </w:rPr>
        <w:t xml:space="preserve"> определения размера платы за содержание жилого помещения </w:t>
      </w:r>
      <w:r w:rsidR="00C228A3" w:rsidRPr="00C228A3">
        <w:rPr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 w:rsidR="00B6447D">
        <w:rPr>
          <w:szCs w:val="28"/>
        </w:rPr>
        <w:br/>
      </w:r>
      <w:r w:rsidR="00C228A3" w:rsidRPr="00C228A3">
        <w:rPr>
          <w:szCs w:val="28"/>
        </w:rPr>
        <w:t>не определена управляющая организация</w:t>
      </w:r>
    </w:p>
    <w:p w:rsidR="007B0FB6" w:rsidRPr="00AA494A" w:rsidRDefault="007B0FB6" w:rsidP="00566AF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</w:rPr>
      </w:pPr>
    </w:p>
    <w:p w:rsidR="00C228A3" w:rsidRPr="00C228A3" w:rsidRDefault="00FA0DCF" w:rsidP="00C228A3">
      <w:pPr>
        <w:pStyle w:val="ab"/>
        <w:rPr>
          <w:szCs w:val="28"/>
        </w:rPr>
      </w:pPr>
      <w:proofErr w:type="gramStart"/>
      <w:r w:rsidRPr="00FA0DCF">
        <w:rPr>
          <w:szCs w:val="28"/>
        </w:rPr>
        <w:t xml:space="preserve">В соответствии с </w:t>
      </w:r>
      <w:r w:rsidR="00C228A3" w:rsidRPr="00C228A3">
        <w:rPr>
          <w:szCs w:val="28"/>
        </w:rPr>
        <w:t>Жилищн</w:t>
      </w:r>
      <w:r w:rsidR="00BF32A1">
        <w:rPr>
          <w:szCs w:val="28"/>
        </w:rPr>
        <w:t>ым</w:t>
      </w:r>
      <w:r w:rsidR="00C228A3" w:rsidRPr="00C228A3">
        <w:rPr>
          <w:szCs w:val="28"/>
        </w:rPr>
        <w:t xml:space="preserve"> кодекс</w:t>
      </w:r>
      <w:r w:rsidR="00BF32A1">
        <w:rPr>
          <w:szCs w:val="28"/>
        </w:rPr>
        <w:t>ом</w:t>
      </w:r>
      <w:r w:rsidR="00C228A3" w:rsidRPr="00C228A3">
        <w:rPr>
          <w:szCs w:val="28"/>
        </w:rPr>
        <w:t xml:space="preserve"> Российской Федерации</w:t>
      </w:r>
      <w:r w:rsidR="00C228A3">
        <w:rPr>
          <w:szCs w:val="28"/>
        </w:rPr>
        <w:t xml:space="preserve">, </w:t>
      </w:r>
      <w:r w:rsidRPr="00FA0DCF">
        <w:rPr>
          <w:szCs w:val="28"/>
        </w:rPr>
        <w:t xml:space="preserve">Федеральным </w:t>
      </w:r>
      <w:hyperlink r:id="rId11" w:history="1">
        <w:r w:rsidRPr="00FA0DCF">
          <w:rPr>
            <w:szCs w:val="28"/>
          </w:rPr>
          <w:t>законом</w:t>
        </w:r>
      </w:hyperlink>
      <w:r>
        <w:rPr>
          <w:szCs w:val="28"/>
        </w:rPr>
        <w:t xml:space="preserve"> от 06.10.2003 №</w:t>
      </w:r>
      <w:r w:rsidRPr="00FA0DCF">
        <w:rPr>
          <w:szCs w:val="28"/>
        </w:rPr>
        <w:t xml:space="preserve"> 131-ФЗ </w:t>
      </w:r>
      <w:r>
        <w:rPr>
          <w:szCs w:val="28"/>
        </w:rPr>
        <w:t>«</w:t>
      </w:r>
      <w:r w:rsidRPr="00FA0DCF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FA0DCF">
        <w:rPr>
          <w:szCs w:val="28"/>
        </w:rPr>
        <w:t xml:space="preserve">, </w:t>
      </w:r>
      <w:r w:rsidR="00C228A3">
        <w:rPr>
          <w:szCs w:val="28"/>
        </w:rPr>
        <w:t xml:space="preserve"> п</w:t>
      </w:r>
      <w:r w:rsidR="00C228A3" w:rsidRPr="00C228A3">
        <w:rPr>
          <w:szCs w:val="28"/>
        </w:rPr>
        <w:t>остановление</w:t>
      </w:r>
      <w:r w:rsidR="00C228A3">
        <w:rPr>
          <w:szCs w:val="28"/>
        </w:rPr>
        <w:t>м</w:t>
      </w:r>
      <w:r w:rsidR="00C228A3" w:rsidRPr="00C228A3">
        <w:rPr>
          <w:szCs w:val="28"/>
        </w:rPr>
        <w:t xml:space="preserve"> </w:t>
      </w:r>
      <w:r w:rsidR="00C228A3">
        <w:rPr>
          <w:szCs w:val="28"/>
        </w:rPr>
        <w:t>Правительства РФ от 21.12.2018 №</w:t>
      </w:r>
      <w:r w:rsidR="00C228A3" w:rsidRPr="00C228A3">
        <w:rPr>
          <w:szCs w:val="28"/>
        </w:rPr>
        <w:t xml:space="preserve"> 1616</w:t>
      </w:r>
      <w:r w:rsidR="00C228A3">
        <w:rPr>
          <w:szCs w:val="28"/>
        </w:rPr>
        <w:t xml:space="preserve"> «</w:t>
      </w:r>
      <w:r w:rsidR="00C228A3" w:rsidRPr="00C228A3">
        <w:rPr>
          <w:szCs w:val="28"/>
        </w:rPr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</w:t>
      </w:r>
      <w:r w:rsidR="00C228A3">
        <w:rPr>
          <w:szCs w:val="28"/>
        </w:rPr>
        <w:br/>
      </w:r>
      <w:r w:rsidR="00C228A3" w:rsidRPr="00C228A3">
        <w:rPr>
          <w:szCs w:val="28"/>
        </w:rPr>
        <w:t>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proofErr w:type="gramEnd"/>
      <w:r w:rsidR="00C228A3" w:rsidRPr="00C228A3">
        <w:rPr>
          <w:szCs w:val="28"/>
        </w:rPr>
        <w:t xml:space="preserve"> организация, и о внесении изменений в некоторые акты Правительства Российской Федерации</w:t>
      </w:r>
      <w:r w:rsidR="00C228A3">
        <w:rPr>
          <w:szCs w:val="28"/>
        </w:rPr>
        <w:t>», п</w:t>
      </w:r>
      <w:r w:rsidR="00C228A3" w:rsidRPr="00C228A3">
        <w:rPr>
          <w:szCs w:val="28"/>
        </w:rPr>
        <w:t>риказ</w:t>
      </w:r>
      <w:r w:rsidR="00C228A3">
        <w:rPr>
          <w:szCs w:val="28"/>
        </w:rPr>
        <w:t>ом</w:t>
      </w:r>
      <w:r w:rsidR="00C228A3" w:rsidRPr="00C228A3">
        <w:rPr>
          <w:szCs w:val="28"/>
        </w:rPr>
        <w:t xml:space="preserve"> Минстроя России от 06.04.2018 </w:t>
      </w:r>
      <w:r w:rsidR="00C228A3">
        <w:rPr>
          <w:szCs w:val="28"/>
        </w:rPr>
        <w:t>№</w:t>
      </w:r>
      <w:r w:rsidR="00C228A3" w:rsidRPr="00C228A3">
        <w:rPr>
          <w:szCs w:val="28"/>
        </w:rPr>
        <w:t xml:space="preserve"> 213/</w:t>
      </w:r>
      <w:proofErr w:type="spellStart"/>
      <w:proofErr w:type="gramStart"/>
      <w:r w:rsidR="00C228A3" w:rsidRPr="00C228A3">
        <w:rPr>
          <w:szCs w:val="28"/>
        </w:rPr>
        <w:t>пр</w:t>
      </w:r>
      <w:proofErr w:type="spellEnd"/>
      <w:proofErr w:type="gramEnd"/>
      <w:r w:rsidR="00C228A3">
        <w:rPr>
          <w:szCs w:val="28"/>
        </w:rPr>
        <w:t xml:space="preserve"> </w:t>
      </w:r>
      <w:r w:rsidR="00C228A3">
        <w:rPr>
          <w:szCs w:val="28"/>
        </w:rPr>
        <w:br/>
        <w:t>«</w:t>
      </w:r>
      <w:r w:rsidR="00C228A3" w:rsidRPr="00C228A3">
        <w:rPr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C228A3">
        <w:rPr>
          <w:szCs w:val="28"/>
        </w:rPr>
        <w:t xml:space="preserve">», </w:t>
      </w:r>
      <w:r w:rsidR="00C228A3" w:rsidRPr="00FA0DCF">
        <w:rPr>
          <w:szCs w:val="28"/>
        </w:rPr>
        <w:t xml:space="preserve">руководствуясь </w:t>
      </w:r>
      <w:hyperlink r:id="rId12" w:history="1">
        <w:r w:rsidR="00C228A3" w:rsidRPr="00FA0DCF">
          <w:rPr>
            <w:szCs w:val="28"/>
          </w:rPr>
          <w:t>Уставом</w:t>
        </w:r>
      </w:hyperlink>
      <w:r w:rsidR="00C228A3" w:rsidRPr="00FA0DCF">
        <w:rPr>
          <w:szCs w:val="28"/>
        </w:rPr>
        <w:t xml:space="preserve"> ЗАТО Железногорск</w:t>
      </w:r>
      <w:r w:rsidR="001201F0">
        <w:rPr>
          <w:szCs w:val="28"/>
        </w:rPr>
        <w:t>,</w:t>
      </w:r>
    </w:p>
    <w:p w:rsidR="00C228A3" w:rsidRPr="00C228A3" w:rsidRDefault="00C228A3" w:rsidP="00C228A3">
      <w:pPr>
        <w:pStyle w:val="ab"/>
        <w:rPr>
          <w:szCs w:val="28"/>
        </w:rPr>
      </w:pPr>
    </w:p>
    <w:p w:rsidR="00876F94" w:rsidRPr="004B3226" w:rsidRDefault="00876F94" w:rsidP="00593C92">
      <w:pPr>
        <w:pStyle w:val="ab"/>
        <w:ind w:firstLine="0"/>
        <w:rPr>
          <w:szCs w:val="28"/>
        </w:rPr>
      </w:pPr>
      <w:r w:rsidRPr="00D42942">
        <w:rPr>
          <w:szCs w:val="28"/>
        </w:rPr>
        <w:t>ПОСТАНОВЛЯЮ:</w:t>
      </w:r>
    </w:p>
    <w:p w:rsidR="00AA494A" w:rsidRPr="000F4902" w:rsidRDefault="00AA494A" w:rsidP="00EF0D45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16419" w:rsidRDefault="004C111E" w:rsidP="00E16419">
      <w:pPr>
        <w:pStyle w:val="ab"/>
        <w:ind w:firstLine="709"/>
        <w:rPr>
          <w:spacing w:val="-2"/>
          <w:szCs w:val="28"/>
        </w:rPr>
      </w:pPr>
      <w:r>
        <w:rPr>
          <w:szCs w:val="28"/>
        </w:rPr>
        <w:tab/>
      </w:r>
      <w:r w:rsidR="005D394E">
        <w:rPr>
          <w:szCs w:val="28"/>
        </w:rPr>
        <w:t>1</w:t>
      </w:r>
      <w:r>
        <w:rPr>
          <w:szCs w:val="28"/>
        </w:rPr>
        <w:t xml:space="preserve">. </w:t>
      </w:r>
      <w:r w:rsidR="002306B9">
        <w:rPr>
          <w:szCs w:val="28"/>
        </w:rPr>
        <w:t>Утвердить П</w:t>
      </w:r>
      <w:r w:rsidR="00BF32A1">
        <w:rPr>
          <w:szCs w:val="28"/>
        </w:rPr>
        <w:t>оложение о п</w:t>
      </w:r>
      <w:r w:rsidR="002306B9">
        <w:rPr>
          <w:szCs w:val="28"/>
        </w:rPr>
        <w:t>оряд</w:t>
      </w:r>
      <w:r w:rsidR="00BF32A1">
        <w:rPr>
          <w:szCs w:val="28"/>
        </w:rPr>
        <w:t>ке</w:t>
      </w:r>
      <w:r w:rsidR="002306B9">
        <w:rPr>
          <w:szCs w:val="28"/>
        </w:rPr>
        <w:t xml:space="preserve"> определения размера платы за содержание жилого помещения </w:t>
      </w:r>
      <w:r w:rsidR="002306B9" w:rsidRPr="00C228A3">
        <w:rPr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</w:t>
      </w:r>
      <w:r w:rsidR="002306B9" w:rsidRPr="00C228A3">
        <w:rPr>
          <w:szCs w:val="28"/>
        </w:rPr>
        <w:lastRenderedPageBreak/>
        <w:t>выбран способ управления таким домом или выбранный способ управления не реализован, не определена управляющая организация</w:t>
      </w:r>
      <w:r w:rsidR="002306B9">
        <w:rPr>
          <w:szCs w:val="28"/>
        </w:rPr>
        <w:t>, согласно приложению № 1 к настоящему постановлению.</w:t>
      </w:r>
    </w:p>
    <w:p w:rsidR="00E14114" w:rsidRPr="00E07B12" w:rsidRDefault="008B614F" w:rsidP="008B614F">
      <w:pPr>
        <w:pStyle w:val="ab"/>
        <w:ind w:firstLine="709"/>
        <w:rPr>
          <w:szCs w:val="28"/>
        </w:rPr>
      </w:pPr>
      <w:r>
        <w:rPr>
          <w:spacing w:val="-2"/>
          <w:szCs w:val="28"/>
        </w:rPr>
        <w:t>2</w:t>
      </w:r>
      <w:r w:rsidR="00E14114" w:rsidRPr="00E07B12">
        <w:rPr>
          <w:szCs w:val="28"/>
        </w:rPr>
        <w:t>. Управлению делами Администрации ЗАТО г.</w:t>
      </w:r>
      <w:r w:rsidR="00FA3964">
        <w:rPr>
          <w:szCs w:val="28"/>
        </w:rPr>
        <w:t xml:space="preserve"> </w:t>
      </w:r>
      <w:r w:rsidR="00E14114" w:rsidRPr="00E07B12">
        <w:rPr>
          <w:szCs w:val="28"/>
        </w:rPr>
        <w:t xml:space="preserve">Железногорск </w:t>
      </w:r>
      <w:r w:rsidR="00E14114" w:rsidRPr="00E07B12">
        <w:rPr>
          <w:szCs w:val="28"/>
        </w:rPr>
        <w:br/>
        <w:t>(</w:t>
      </w:r>
      <w:r w:rsidR="00FA3964">
        <w:rPr>
          <w:szCs w:val="28"/>
        </w:rPr>
        <w:t>Е.В. Андросова</w:t>
      </w:r>
      <w:r w:rsidR="00E14114" w:rsidRPr="00E07B12">
        <w:rPr>
          <w:szCs w:val="28"/>
        </w:rPr>
        <w:t xml:space="preserve">) довести </w:t>
      </w:r>
      <w:r w:rsidR="00FA3964">
        <w:rPr>
          <w:szCs w:val="28"/>
        </w:rPr>
        <w:t xml:space="preserve">настоящее </w:t>
      </w:r>
      <w:r w:rsidR="00FA3964" w:rsidRPr="00E07B12">
        <w:rPr>
          <w:szCs w:val="28"/>
        </w:rPr>
        <w:t xml:space="preserve">постановление </w:t>
      </w:r>
      <w:r w:rsidR="00E14114" w:rsidRPr="00E07B12">
        <w:rPr>
          <w:szCs w:val="28"/>
        </w:rPr>
        <w:t xml:space="preserve">до </w:t>
      </w:r>
      <w:r>
        <w:rPr>
          <w:szCs w:val="28"/>
        </w:rPr>
        <w:t>всеобщего с</w:t>
      </w:r>
      <w:r w:rsidR="00E14114" w:rsidRPr="00E07B12">
        <w:rPr>
          <w:szCs w:val="28"/>
        </w:rPr>
        <w:t xml:space="preserve">ведения </w:t>
      </w:r>
      <w:r>
        <w:rPr>
          <w:szCs w:val="28"/>
        </w:rPr>
        <w:br/>
      </w:r>
      <w:r w:rsidR="00E14114" w:rsidRPr="00E07B12">
        <w:rPr>
          <w:szCs w:val="28"/>
        </w:rPr>
        <w:t>через газету «Город и горожане».</w:t>
      </w:r>
    </w:p>
    <w:p w:rsidR="00E14114" w:rsidRPr="00E07B12" w:rsidRDefault="008B614F" w:rsidP="00E14114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4114" w:rsidRPr="00E07B12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FA3964">
        <w:rPr>
          <w:rFonts w:ascii="Times New Roman" w:hAnsi="Times New Roman"/>
          <w:sz w:val="28"/>
          <w:szCs w:val="28"/>
        </w:rPr>
        <w:t xml:space="preserve"> </w:t>
      </w:r>
      <w:r w:rsidR="00E14114" w:rsidRPr="00E07B12">
        <w:rPr>
          <w:rFonts w:ascii="Times New Roman" w:hAnsi="Times New Roman"/>
          <w:sz w:val="28"/>
          <w:szCs w:val="28"/>
        </w:rPr>
        <w:t>Железногорск</w:t>
      </w:r>
      <w:r w:rsidR="00381120">
        <w:rPr>
          <w:rFonts w:ascii="Times New Roman" w:hAnsi="Times New Roman"/>
          <w:sz w:val="28"/>
          <w:szCs w:val="28"/>
        </w:rPr>
        <w:br/>
      </w:r>
      <w:r w:rsidR="00E14114" w:rsidRPr="00E07B12">
        <w:rPr>
          <w:rFonts w:ascii="Times New Roman" w:hAnsi="Times New Roman"/>
          <w:sz w:val="28"/>
          <w:szCs w:val="28"/>
        </w:rPr>
        <w:t>(</w:t>
      </w:r>
      <w:r w:rsidR="00FA3964">
        <w:rPr>
          <w:rFonts w:ascii="Times New Roman" w:hAnsi="Times New Roman"/>
          <w:sz w:val="28"/>
          <w:szCs w:val="28"/>
        </w:rPr>
        <w:t>И.С. Пикалова</w:t>
      </w:r>
      <w:r w:rsidR="00E14114" w:rsidRPr="00E07B1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E14114" w:rsidRPr="00E07B12">
        <w:rPr>
          <w:rFonts w:ascii="Times New Roman" w:hAnsi="Times New Roman"/>
          <w:sz w:val="28"/>
          <w:szCs w:val="28"/>
        </w:rPr>
        <w:t>рск Кр</w:t>
      </w:r>
      <w:proofErr w:type="gramEnd"/>
      <w:r w:rsidR="00E14114" w:rsidRPr="00E07B12"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«Интернет».</w:t>
      </w:r>
    </w:p>
    <w:p w:rsidR="00E14114" w:rsidRPr="00363F70" w:rsidRDefault="008B614F" w:rsidP="00447F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4114" w:rsidRPr="00E07B12">
        <w:rPr>
          <w:rFonts w:ascii="Times New Roman" w:hAnsi="Times New Roman"/>
          <w:sz w:val="28"/>
          <w:szCs w:val="28"/>
        </w:rPr>
        <w:t xml:space="preserve">. </w:t>
      </w:r>
      <w:r w:rsidR="00363F70" w:rsidRPr="00363F70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7F3580" w:rsidRPr="0098744B">
        <w:rPr>
          <w:rFonts w:ascii="Times New Roman" w:hAnsi="Times New Roman"/>
          <w:sz w:val="28"/>
          <w:szCs w:val="28"/>
        </w:rPr>
        <w:t xml:space="preserve">возложить </w:t>
      </w:r>
      <w:r w:rsidR="007F3580">
        <w:rPr>
          <w:rFonts w:ascii="Times New Roman" w:hAnsi="Times New Roman"/>
          <w:sz w:val="28"/>
          <w:szCs w:val="28"/>
        </w:rPr>
        <w:br/>
      </w:r>
      <w:r w:rsidRPr="00595579">
        <w:rPr>
          <w:rFonts w:ascii="Times New Roman" w:hAnsi="Times New Roman"/>
          <w:spacing w:val="-2"/>
          <w:sz w:val="28"/>
          <w:szCs w:val="28"/>
        </w:rPr>
        <w:t>на первого заместителя Главы ЗАТО г.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5579">
        <w:rPr>
          <w:rFonts w:ascii="Times New Roman" w:hAnsi="Times New Roman"/>
          <w:spacing w:val="-2"/>
          <w:sz w:val="28"/>
          <w:szCs w:val="28"/>
        </w:rPr>
        <w:t xml:space="preserve">Железногорск </w:t>
      </w:r>
      <w:r>
        <w:rPr>
          <w:rFonts w:ascii="Times New Roman" w:hAnsi="Times New Roman"/>
          <w:spacing w:val="-2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7F3580" w:rsidRPr="0098744B">
        <w:rPr>
          <w:rFonts w:ascii="Times New Roman" w:hAnsi="Times New Roman"/>
          <w:sz w:val="28"/>
          <w:szCs w:val="28"/>
        </w:rPr>
        <w:t>С.Д.</w:t>
      </w:r>
      <w:r w:rsidR="007F3580">
        <w:rPr>
          <w:rFonts w:ascii="Times New Roman" w:hAnsi="Times New Roman"/>
          <w:sz w:val="28"/>
          <w:szCs w:val="28"/>
        </w:rPr>
        <w:t xml:space="preserve"> </w:t>
      </w:r>
      <w:r w:rsidR="007F3580" w:rsidRPr="0098744B">
        <w:rPr>
          <w:rFonts w:ascii="Times New Roman" w:hAnsi="Times New Roman"/>
          <w:sz w:val="28"/>
          <w:szCs w:val="28"/>
        </w:rPr>
        <w:t>Проскурнина</w:t>
      </w:r>
      <w:r w:rsidR="00E14114" w:rsidRPr="00363F70">
        <w:rPr>
          <w:rFonts w:ascii="Times New Roman" w:hAnsi="Times New Roman"/>
          <w:sz w:val="28"/>
          <w:szCs w:val="28"/>
        </w:rPr>
        <w:t>.</w:t>
      </w:r>
    </w:p>
    <w:p w:rsidR="00E14114" w:rsidRPr="00E07B12" w:rsidRDefault="008B614F" w:rsidP="00E14114">
      <w:pPr>
        <w:autoSpaceDE w:val="0"/>
        <w:autoSpaceDN w:val="0"/>
        <w:adjustRightInd w:val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</w:t>
      </w:r>
      <w:r w:rsidR="00E14114" w:rsidRPr="00E07B12">
        <w:rPr>
          <w:rFonts w:ascii="Times New Roman" w:hAnsi="Times New Roman" w:cs="Arial"/>
          <w:sz w:val="28"/>
          <w:szCs w:val="28"/>
        </w:rPr>
        <w:t>. Настоящее постановление</w:t>
      </w:r>
      <w:r w:rsidR="00E14114" w:rsidRPr="00E07B1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55A20" w:rsidRPr="00E07B12" w:rsidRDefault="00755A20" w:rsidP="004B3226">
      <w:pPr>
        <w:rPr>
          <w:rFonts w:ascii="Times New Roman" w:hAnsi="Times New Roman"/>
          <w:sz w:val="28"/>
          <w:szCs w:val="28"/>
        </w:rPr>
      </w:pPr>
    </w:p>
    <w:p w:rsidR="00755A20" w:rsidRPr="00E07B12" w:rsidRDefault="00755A20" w:rsidP="004B3226">
      <w:pPr>
        <w:rPr>
          <w:rFonts w:ascii="Times New Roman" w:hAnsi="Times New Roman"/>
          <w:sz w:val="28"/>
          <w:szCs w:val="28"/>
        </w:rPr>
      </w:pPr>
    </w:p>
    <w:p w:rsidR="008B614F" w:rsidRDefault="008B614F" w:rsidP="008B614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B6447D" w:rsidRDefault="00B6447D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B6447D" w:rsidRDefault="00B6447D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B6447D" w:rsidRDefault="00B6447D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B6447D" w:rsidRDefault="00B6447D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B6447D" w:rsidRDefault="00B6447D" w:rsidP="00B6447D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  <w:t>Приложение № 1</w:t>
      </w:r>
    </w:p>
    <w:p w:rsidR="00B6447D" w:rsidRDefault="00B6447D" w:rsidP="00B6447D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постановлению Администрации</w:t>
      </w:r>
    </w:p>
    <w:p w:rsidR="00B6447D" w:rsidRDefault="00B6447D" w:rsidP="00B6447D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ЗАТО г. Железногорск </w:t>
      </w:r>
    </w:p>
    <w:p w:rsidR="00B6447D" w:rsidRDefault="00B6447D" w:rsidP="00B6447D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5436CF">
        <w:rPr>
          <w:rFonts w:ascii="Times New Roman" w:hAnsi="Times New Roman"/>
          <w:sz w:val="28"/>
          <w:szCs w:val="28"/>
        </w:rPr>
        <w:t>28.05.2019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436CF">
        <w:rPr>
          <w:rFonts w:ascii="Times New Roman" w:hAnsi="Times New Roman"/>
          <w:sz w:val="28"/>
          <w:szCs w:val="28"/>
        </w:rPr>
        <w:t>1143</w:t>
      </w:r>
    </w:p>
    <w:p w:rsidR="00B6447D" w:rsidRDefault="00B6447D" w:rsidP="00B6447D">
      <w:pPr>
        <w:tabs>
          <w:tab w:val="left" w:pos="4962"/>
          <w:tab w:val="left" w:pos="8505"/>
        </w:tabs>
        <w:rPr>
          <w:rFonts w:ascii="Times New Roman" w:hAnsi="Times New Roman"/>
          <w:sz w:val="28"/>
          <w:szCs w:val="28"/>
        </w:rPr>
      </w:pPr>
    </w:p>
    <w:p w:rsidR="00B6447D" w:rsidRDefault="00B6447D" w:rsidP="00B6447D">
      <w:pPr>
        <w:tabs>
          <w:tab w:val="left" w:pos="4962"/>
          <w:tab w:val="left" w:pos="8505"/>
        </w:tabs>
        <w:rPr>
          <w:rFonts w:ascii="Times New Roman" w:hAnsi="Times New Roman"/>
          <w:sz w:val="28"/>
          <w:szCs w:val="28"/>
        </w:rPr>
      </w:pPr>
    </w:p>
    <w:p w:rsidR="00BF32A1" w:rsidRDefault="00B6447D" w:rsidP="00B6447D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B6447D">
        <w:rPr>
          <w:rFonts w:ascii="Times New Roman" w:hAnsi="Times New Roman"/>
          <w:sz w:val="28"/>
          <w:szCs w:val="28"/>
        </w:rPr>
        <w:t>По</w:t>
      </w:r>
      <w:r w:rsidR="00BF32A1">
        <w:rPr>
          <w:rFonts w:ascii="Times New Roman" w:hAnsi="Times New Roman"/>
          <w:sz w:val="28"/>
          <w:szCs w:val="28"/>
        </w:rPr>
        <w:t xml:space="preserve">ложение </w:t>
      </w:r>
    </w:p>
    <w:p w:rsidR="00B6447D" w:rsidRDefault="00BF32A1" w:rsidP="00B6447D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</w:t>
      </w:r>
      <w:r w:rsidR="00B6447D" w:rsidRPr="00B6447D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>ке</w:t>
      </w:r>
      <w:r w:rsidR="00B6447D" w:rsidRPr="00B6447D">
        <w:rPr>
          <w:rFonts w:ascii="Times New Roman" w:hAnsi="Times New Roman"/>
          <w:sz w:val="28"/>
          <w:szCs w:val="28"/>
        </w:rPr>
        <w:t xml:space="preserve"> определения размера платы за содержание жилого помещения </w:t>
      </w:r>
      <w:r w:rsidR="00B6447D" w:rsidRPr="00C228A3">
        <w:rPr>
          <w:rFonts w:ascii="Times New Roman" w:hAnsi="Times New Roman"/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</w:t>
      </w:r>
    </w:p>
    <w:p w:rsidR="00B6447D" w:rsidRDefault="00B6447D" w:rsidP="00B6447D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C228A3">
        <w:rPr>
          <w:rFonts w:ascii="Times New Roman" w:hAnsi="Times New Roman"/>
          <w:sz w:val="28"/>
          <w:szCs w:val="28"/>
        </w:rPr>
        <w:t xml:space="preserve">или выбранный способ управления не реализован, не </w:t>
      </w:r>
      <w:proofErr w:type="gramStart"/>
      <w:r w:rsidRPr="00C228A3">
        <w:rPr>
          <w:rFonts w:ascii="Times New Roman" w:hAnsi="Times New Roman"/>
          <w:sz w:val="28"/>
          <w:szCs w:val="28"/>
        </w:rPr>
        <w:t>определена</w:t>
      </w:r>
      <w:proofErr w:type="gramEnd"/>
      <w:r w:rsidRPr="00C228A3">
        <w:rPr>
          <w:rFonts w:ascii="Times New Roman" w:hAnsi="Times New Roman"/>
          <w:sz w:val="28"/>
          <w:szCs w:val="28"/>
        </w:rPr>
        <w:t xml:space="preserve"> </w:t>
      </w:r>
    </w:p>
    <w:p w:rsidR="00B6447D" w:rsidRDefault="00B6447D" w:rsidP="00B6447D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C228A3">
        <w:rPr>
          <w:rFonts w:ascii="Times New Roman" w:hAnsi="Times New Roman"/>
          <w:sz w:val="28"/>
          <w:szCs w:val="28"/>
        </w:rPr>
        <w:t>управляющая организация</w:t>
      </w:r>
    </w:p>
    <w:p w:rsidR="00B6447D" w:rsidRDefault="00B6447D" w:rsidP="00B6447D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1F0B18" w:rsidRDefault="001F0B18" w:rsidP="001F0B18">
      <w:pPr>
        <w:tabs>
          <w:tab w:val="left" w:pos="8505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D34503" w:rsidRDefault="00D34503" w:rsidP="00D345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</w:t>
      </w:r>
      <w:r w:rsidR="00BF32A1">
        <w:rPr>
          <w:rFonts w:ascii="Times New Roman" w:hAnsi="Times New Roman"/>
          <w:sz w:val="28"/>
          <w:szCs w:val="28"/>
        </w:rPr>
        <w:t>Положение о п</w:t>
      </w:r>
      <w:r>
        <w:rPr>
          <w:rFonts w:ascii="Times New Roman" w:hAnsi="Times New Roman"/>
          <w:sz w:val="28"/>
          <w:szCs w:val="28"/>
        </w:rPr>
        <w:t>оряд</w:t>
      </w:r>
      <w:r w:rsidR="00BF32A1"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503">
        <w:rPr>
          <w:rFonts w:ascii="Times New Roman" w:hAnsi="Times New Roman"/>
          <w:sz w:val="28"/>
          <w:szCs w:val="28"/>
        </w:rPr>
        <w:t>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="00593C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орядок) разработан в соответствии с Жилищным кодексом Российской Федерации </w:t>
      </w:r>
      <w:r w:rsidRPr="00D34503">
        <w:rPr>
          <w:rFonts w:ascii="Times New Roman" w:hAnsi="Times New Roman"/>
          <w:sz w:val="28"/>
          <w:szCs w:val="28"/>
        </w:rPr>
        <w:t>постановлением Правительства РФ от 21.12.2018 № 1616 «Об утверждении Правил определения управляющей</w:t>
      </w:r>
      <w:proofErr w:type="gramEnd"/>
      <w:r w:rsidRPr="00D34503">
        <w:rPr>
          <w:rFonts w:ascii="Times New Roman" w:hAnsi="Times New Roman"/>
          <w:sz w:val="28"/>
          <w:szCs w:val="28"/>
        </w:rPr>
        <w:t xml:space="preserve">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34503">
        <w:rPr>
          <w:rFonts w:ascii="Times New Roman" w:hAnsi="Times New Roman"/>
          <w:sz w:val="28"/>
          <w:szCs w:val="28"/>
        </w:rPr>
        <w:t xml:space="preserve"> приказом Минстроя России от 06.04.2018 № 213/</w:t>
      </w:r>
      <w:proofErr w:type="spellStart"/>
      <w:proofErr w:type="gramStart"/>
      <w:r w:rsidRPr="00D34503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D34503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D34503">
        <w:rPr>
          <w:rFonts w:ascii="Times New Roman" w:hAnsi="Times New Roman"/>
          <w:sz w:val="28"/>
          <w:szCs w:val="28"/>
        </w:rPr>
        <w:t>порядка определения предельных индексов изменения размера такой платы</w:t>
      </w:r>
      <w:proofErr w:type="gramEnd"/>
      <w:r w:rsidRPr="00D345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6447D" w:rsidRDefault="00F5139E" w:rsidP="00D345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Настоящий </w:t>
      </w:r>
      <w:r w:rsidR="00593C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орядок применяется в целях определения размера платы за содержание жилого помещения </w:t>
      </w:r>
      <w:r w:rsidR="00AE109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определени</w:t>
      </w:r>
      <w:r w:rsidR="00AE10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E1096">
        <w:rPr>
          <w:rFonts w:ascii="Times New Roman" w:hAnsi="Times New Roman"/>
          <w:sz w:val="28"/>
          <w:szCs w:val="28"/>
        </w:rPr>
        <w:t xml:space="preserve">решением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управляющей организации </w:t>
      </w:r>
      <w:r w:rsidRPr="00D34503">
        <w:rPr>
          <w:rFonts w:ascii="Times New Roman" w:hAnsi="Times New Roman"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/>
          <w:sz w:val="28"/>
          <w:szCs w:val="28"/>
        </w:rPr>
        <w:t>.</w:t>
      </w:r>
    </w:p>
    <w:p w:rsidR="00AE1096" w:rsidRDefault="00AE1096" w:rsidP="00D345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1096" w:rsidRPr="00AE1096" w:rsidRDefault="00593C92" w:rsidP="00AE109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E1096" w:rsidRPr="00AE1096">
        <w:rPr>
          <w:rFonts w:ascii="Times New Roman" w:hAnsi="Times New Roman"/>
          <w:bCs/>
          <w:sz w:val="28"/>
          <w:szCs w:val="28"/>
        </w:rPr>
        <w:t>. Определение типа многоквартирного дома</w:t>
      </w:r>
    </w:p>
    <w:p w:rsidR="00AE1096" w:rsidRDefault="00BE0F4E" w:rsidP="00AE1096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3A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ранее для многоквартирного дома размер платы за содержание жилого помещения не </w:t>
      </w:r>
      <w:r w:rsidR="00593C92">
        <w:rPr>
          <w:rFonts w:ascii="Times New Roman" w:hAnsi="Times New Roman"/>
          <w:sz w:val="28"/>
          <w:szCs w:val="28"/>
        </w:rPr>
        <w:t>был установлен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</w:t>
      </w:r>
      <w:r w:rsidR="00593C92">
        <w:rPr>
          <w:rFonts w:ascii="Times New Roman" w:hAnsi="Times New Roman"/>
          <w:sz w:val="28"/>
          <w:szCs w:val="28"/>
        </w:rPr>
        <w:t xml:space="preserve">, не был установлен договором </w:t>
      </w:r>
      <w:r w:rsidR="00593C92">
        <w:rPr>
          <w:rFonts w:ascii="Times New Roman" w:hAnsi="Times New Roman"/>
          <w:sz w:val="28"/>
          <w:szCs w:val="28"/>
        </w:rPr>
        <w:lastRenderedPageBreak/>
        <w:t>управления многоквартирным домом, заключенным по результатам открытого конкурса по отбору управляющей организации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="00593C92">
        <w:rPr>
          <w:rFonts w:ascii="Times New Roman" w:hAnsi="Times New Roman"/>
          <w:sz w:val="28"/>
          <w:szCs w:val="28"/>
        </w:rPr>
        <w:t>решением общего собрания собственников</w:t>
      </w:r>
      <w:r>
        <w:rPr>
          <w:rFonts w:ascii="Times New Roman" w:hAnsi="Times New Roman"/>
          <w:sz w:val="28"/>
          <w:szCs w:val="28"/>
        </w:rPr>
        <w:t>, т</w:t>
      </w:r>
      <w:r w:rsidR="00AE1096">
        <w:rPr>
          <w:rFonts w:ascii="Times New Roman" w:hAnsi="Times New Roman"/>
          <w:sz w:val="28"/>
          <w:szCs w:val="28"/>
        </w:rPr>
        <w:t>ип многоквартирного дома опреде</w:t>
      </w:r>
      <w:r w:rsidR="00593C92">
        <w:rPr>
          <w:rFonts w:ascii="Times New Roman" w:hAnsi="Times New Roman"/>
          <w:sz w:val="28"/>
          <w:szCs w:val="28"/>
        </w:rPr>
        <w:t xml:space="preserve">ляется исходя из его этажности </w:t>
      </w:r>
      <w:r w:rsidR="00AE109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территориальной расположенности многоквартирного дома</w:t>
      </w:r>
      <w:r w:rsidR="00AE1096">
        <w:rPr>
          <w:rFonts w:ascii="Times New Roman" w:hAnsi="Times New Roman"/>
          <w:sz w:val="28"/>
          <w:szCs w:val="28"/>
        </w:rPr>
        <w:t>.</w:t>
      </w:r>
    </w:p>
    <w:p w:rsidR="00BF32A1" w:rsidRDefault="00BF32A1" w:rsidP="00AE1096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096" w:rsidRPr="00AE1096" w:rsidRDefault="00593C92" w:rsidP="00AE109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E1096" w:rsidRPr="00AE1096">
        <w:rPr>
          <w:rFonts w:ascii="Times New Roman" w:hAnsi="Times New Roman"/>
          <w:bCs/>
          <w:sz w:val="28"/>
          <w:szCs w:val="28"/>
        </w:rPr>
        <w:t>. Определение размера платы за содержание жилого помещения</w:t>
      </w:r>
    </w:p>
    <w:p w:rsidR="00AE1096" w:rsidRPr="00AE1096" w:rsidRDefault="00AE1096" w:rsidP="00AE109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AE1096">
        <w:rPr>
          <w:rFonts w:ascii="Times New Roman" w:hAnsi="Times New Roman"/>
          <w:bCs/>
          <w:sz w:val="28"/>
          <w:szCs w:val="28"/>
        </w:rPr>
        <w:t>в многоквартирном доме</w:t>
      </w:r>
    </w:p>
    <w:p w:rsidR="00AE1096" w:rsidRDefault="00AE1096" w:rsidP="00AE1096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109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 Определение размера платы за содержание жилого помещения в многоквартирном доме осуществляется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AE1096" w:rsidRDefault="00AE1096" w:rsidP="00AE109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Размер платы за содержание жилого помещения в многоквартирном доме определяется по тип</w:t>
      </w:r>
      <w:r w:rsidR="00593C9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многоквартирн</w:t>
      </w:r>
      <w:r w:rsidR="00593C9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593C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посредством расчета среднего значения размеров платы за содержание жилого помещения, утвержденных общими собраниями собственников помещений в однотипных многоквартирных домах, расположенных на </w:t>
      </w:r>
      <w:r w:rsidRPr="00BE0F4E">
        <w:rPr>
          <w:rFonts w:ascii="Times New Roman" w:hAnsi="Times New Roman"/>
          <w:sz w:val="28"/>
          <w:szCs w:val="28"/>
        </w:rPr>
        <w:t xml:space="preserve">территории </w:t>
      </w:r>
      <w:r w:rsidR="00BE0F4E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действующих на </w:t>
      </w:r>
      <w:r w:rsidR="00573AB3">
        <w:rPr>
          <w:rFonts w:ascii="Times New Roman" w:hAnsi="Times New Roman"/>
          <w:sz w:val="28"/>
          <w:szCs w:val="28"/>
        </w:rPr>
        <w:t xml:space="preserve">начало </w:t>
      </w:r>
      <w:r w:rsidR="00593C92">
        <w:rPr>
          <w:rFonts w:ascii="Times New Roman" w:hAnsi="Times New Roman"/>
          <w:sz w:val="28"/>
          <w:szCs w:val="28"/>
        </w:rPr>
        <w:t xml:space="preserve">текущего </w:t>
      </w:r>
      <w:r w:rsidR="00573AB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(далее - среднее значение размеров платы).</w:t>
      </w:r>
    </w:p>
    <w:p w:rsidR="00AE1096" w:rsidRDefault="00AE1096" w:rsidP="00C865D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3AB3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 Среднее значение размеров платы в отношении каждого типа многоквартирн</w:t>
      </w:r>
      <w:r w:rsidR="00573AB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573A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определя</w:t>
      </w:r>
      <w:r w:rsidR="00573AB3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</w:t>
      </w:r>
    </w:p>
    <w:p w:rsidR="00573AB3" w:rsidRDefault="00573AB3" w:rsidP="00F3367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ранее для многоквартирного дома размер платы за содержание жилого помещения был установлен постановлением Администрации ЗАТО г. Железногорск</w:t>
      </w:r>
      <w:r w:rsidR="00593C92">
        <w:rPr>
          <w:rFonts w:ascii="Times New Roman" w:hAnsi="Times New Roman"/>
          <w:sz w:val="28"/>
          <w:szCs w:val="28"/>
        </w:rPr>
        <w:t>,</w:t>
      </w:r>
      <w:r w:rsidR="00593C92" w:rsidRPr="00593C92">
        <w:rPr>
          <w:rFonts w:ascii="Times New Roman" w:hAnsi="Times New Roman"/>
          <w:sz w:val="28"/>
          <w:szCs w:val="28"/>
        </w:rPr>
        <w:t xml:space="preserve"> </w:t>
      </w:r>
      <w:r w:rsidR="00593C92">
        <w:rPr>
          <w:rFonts w:ascii="Times New Roman" w:hAnsi="Times New Roman"/>
          <w:sz w:val="28"/>
          <w:szCs w:val="28"/>
        </w:rPr>
        <w:t xml:space="preserve">или был установлен договором управления многоквартирным домом, заключенным по результатам открытого конкурса по отбору управляющей организации либо решением общего собрания собственников, </w:t>
      </w:r>
      <w:r>
        <w:rPr>
          <w:rFonts w:ascii="Times New Roman" w:hAnsi="Times New Roman"/>
          <w:sz w:val="28"/>
          <w:szCs w:val="28"/>
        </w:rPr>
        <w:t xml:space="preserve">то размер платы за содержание жилого помещения при определении решением органа местного самоуправления управляющей организации </w:t>
      </w:r>
      <w:r w:rsidRPr="00D34503">
        <w:rPr>
          <w:rFonts w:ascii="Times New Roman" w:hAnsi="Times New Roman"/>
          <w:sz w:val="28"/>
          <w:szCs w:val="28"/>
        </w:rPr>
        <w:t xml:space="preserve">для управления многоквартирным домом, в </w:t>
      </w:r>
      <w:proofErr w:type="gramStart"/>
      <w:r w:rsidRPr="00D34503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D34503">
        <w:rPr>
          <w:rFonts w:ascii="Times New Roman" w:hAnsi="Times New Roman"/>
          <w:sz w:val="28"/>
          <w:szCs w:val="28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/>
          <w:sz w:val="28"/>
          <w:szCs w:val="28"/>
        </w:rPr>
        <w:t xml:space="preserve"> устанавливается равным ранее действовавшему, за минусом составляющих плату сумм за вывоз твердых бытовых (коммунальных) отходов, а также за текущий ремонт общего имущества, </w:t>
      </w:r>
      <w:r w:rsidRPr="00546623">
        <w:rPr>
          <w:rFonts w:ascii="Times New Roman" w:hAnsi="Times New Roman"/>
          <w:sz w:val="28"/>
          <w:szCs w:val="28"/>
        </w:rPr>
        <w:t>строительных конструкций и инженерных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573AB3" w:rsidRDefault="00AE1096" w:rsidP="006B641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73A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Плат</w:t>
      </w:r>
      <w:r w:rsidR="000801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 содержание жилого помещения в многоквартирном доме устанавлива</w:t>
      </w:r>
      <w:r w:rsidR="000801E1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на срок </w:t>
      </w:r>
      <w:r w:rsidR="006B6411">
        <w:rPr>
          <w:rFonts w:ascii="Times New Roman" w:hAnsi="Times New Roman"/>
          <w:sz w:val="28"/>
          <w:szCs w:val="28"/>
        </w:rPr>
        <w:t xml:space="preserve">до начала управления </w:t>
      </w:r>
      <w:r w:rsidR="00C52FC6">
        <w:rPr>
          <w:rFonts w:ascii="Times New Roman" w:hAnsi="Times New Roman"/>
          <w:sz w:val="28"/>
          <w:szCs w:val="28"/>
        </w:rPr>
        <w:t xml:space="preserve">многоквартирным домом </w:t>
      </w:r>
      <w:r w:rsidR="006B6411">
        <w:rPr>
          <w:rFonts w:ascii="Times New Roman" w:hAnsi="Times New Roman"/>
          <w:sz w:val="28"/>
          <w:szCs w:val="28"/>
        </w:rPr>
        <w:t>управляющей организацией</w:t>
      </w:r>
      <w:r w:rsidR="00593C92">
        <w:rPr>
          <w:rFonts w:ascii="Times New Roman" w:hAnsi="Times New Roman"/>
          <w:sz w:val="28"/>
          <w:szCs w:val="28"/>
        </w:rPr>
        <w:t>,</w:t>
      </w:r>
      <w:r w:rsidR="006B6411">
        <w:rPr>
          <w:rFonts w:ascii="Times New Roman" w:hAnsi="Times New Roman"/>
          <w:sz w:val="28"/>
          <w:szCs w:val="28"/>
        </w:rPr>
        <w:t xml:space="preserve"> определенной способом, предусмотренным Жилищным кодексом Российской Федерации</w:t>
      </w:r>
      <w:r w:rsidR="00573AB3">
        <w:rPr>
          <w:rFonts w:ascii="Times New Roman" w:hAnsi="Times New Roman"/>
          <w:sz w:val="28"/>
          <w:szCs w:val="28"/>
        </w:rPr>
        <w:t>, но не более одного года.</w:t>
      </w:r>
    </w:p>
    <w:p w:rsidR="00AE1096" w:rsidRDefault="00573AB3" w:rsidP="006B641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AE1096">
        <w:rPr>
          <w:rFonts w:ascii="Times New Roman" w:hAnsi="Times New Roman"/>
          <w:sz w:val="28"/>
          <w:szCs w:val="28"/>
        </w:rPr>
        <w:t xml:space="preserve"> Размер платы </w:t>
      </w:r>
      <w:r w:rsidR="000801E1">
        <w:rPr>
          <w:rFonts w:ascii="Times New Roman" w:hAnsi="Times New Roman"/>
          <w:sz w:val="28"/>
          <w:szCs w:val="28"/>
        </w:rPr>
        <w:t>устанавливается</w:t>
      </w:r>
      <w:r w:rsidR="00AE1096">
        <w:rPr>
          <w:rFonts w:ascii="Times New Roman" w:hAnsi="Times New Roman"/>
          <w:sz w:val="28"/>
          <w:szCs w:val="28"/>
        </w:rPr>
        <w:t xml:space="preserve"> в рублях на 1 квадратный метр помещения (жилого, нежилого) в многоквартирном доме в месяц.</w:t>
      </w:r>
    </w:p>
    <w:p w:rsidR="00AE1096" w:rsidRDefault="00AE1096" w:rsidP="00AE10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1096" w:rsidRDefault="00AE1096" w:rsidP="00D345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39E" w:rsidRPr="00D42942" w:rsidRDefault="00F5139E" w:rsidP="00D345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5139E" w:rsidRPr="00D42942" w:rsidSect="00CA2249">
      <w:headerReference w:type="even" r:id="rId13"/>
      <w:headerReference w:type="default" r:id="rId14"/>
      <w:pgSz w:w="11906" w:h="16838" w:code="9"/>
      <w:pgMar w:top="1134" w:right="567" w:bottom="99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B3" w:rsidRDefault="00573AB3">
      <w:r>
        <w:separator/>
      </w:r>
    </w:p>
  </w:endnote>
  <w:endnote w:type="continuationSeparator" w:id="0">
    <w:p w:rsidR="00573AB3" w:rsidRDefault="00573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B3" w:rsidRDefault="00573AB3">
      <w:r>
        <w:separator/>
      </w:r>
    </w:p>
  </w:footnote>
  <w:footnote w:type="continuationSeparator" w:id="0">
    <w:p w:rsidR="00573AB3" w:rsidRDefault="00573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B3" w:rsidRDefault="00C940A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73A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AB3" w:rsidRDefault="00573A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B3" w:rsidRDefault="00573AB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404015D"/>
    <w:multiLevelType w:val="hybridMultilevel"/>
    <w:tmpl w:val="59A0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540"/>
    <w:rsid w:val="0002419D"/>
    <w:rsid w:val="00037AB8"/>
    <w:rsid w:val="00043B4A"/>
    <w:rsid w:val="0006413D"/>
    <w:rsid w:val="0007185B"/>
    <w:rsid w:val="000730BD"/>
    <w:rsid w:val="000801E1"/>
    <w:rsid w:val="000902EF"/>
    <w:rsid w:val="000A3965"/>
    <w:rsid w:val="000B4DC9"/>
    <w:rsid w:val="000B5C92"/>
    <w:rsid w:val="000B6E38"/>
    <w:rsid w:val="000C0CA7"/>
    <w:rsid w:val="000D0101"/>
    <w:rsid w:val="000D213E"/>
    <w:rsid w:val="000D7763"/>
    <w:rsid w:val="000D7A5B"/>
    <w:rsid w:val="000E6233"/>
    <w:rsid w:val="000E7861"/>
    <w:rsid w:val="000F258A"/>
    <w:rsid w:val="000F4902"/>
    <w:rsid w:val="00100335"/>
    <w:rsid w:val="00111435"/>
    <w:rsid w:val="00111440"/>
    <w:rsid w:val="001156E0"/>
    <w:rsid w:val="001201F0"/>
    <w:rsid w:val="00131577"/>
    <w:rsid w:val="00132406"/>
    <w:rsid w:val="00150622"/>
    <w:rsid w:val="00163ACE"/>
    <w:rsid w:val="001674A0"/>
    <w:rsid w:val="001744F3"/>
    <w:rsid w:val="00184D87"/>
    <w:rsid w:val="001A331C"/>
    <w:rsid w:val="001B6425"/>
    <w:rsid w:val="001E4320"/>
    <w:rsid w:val="001E5308"/>
    <w:rsid w:val="001F0B18"/>
    <w:rsid w:val="001F519A"/>
    <w:rsid w:val="001F76D8"/>
    <w:rsid w:val="00203379"/>
    <w:rsid w:val="00206A72"/>
    <w:rsid w:val="0021344E"/>
    <w:rsid w:val="00220192"/>
    <w:rsid w:val="002306B9"/>
    <w:rsid w:val="00232C36"/>
    <w:rsid w:val="0023394C"/>
    <w:rsid w:val="002341B9"/>
    <w:rsid w:val="00243A75"/>
    <w:rsid w:val="00243EF6"/>
    <w:rsid w:val="00246459"/>
    <w:rsid w:val="00260412"/>
    <w:rsid w:val="00266F18"/>
    <w:rsid w:val="002725B3"/>
    <w:rsid w:val="00272BFB"/>
    <w:rsid w:val="002A5C76"/>
    <w:rsid w:val="002C5793"/>
    <w:rsid w:val="002D480F"/>
    <w:rsid w:val="002F150E"/>
    <w:rsid w:val="003005D5"/>
    <w:rsid w:val="0031632B"/>
    <w:rsid w:val="00323380"/>
    <w:rsid w:val="00331EB4"/>
    <w:rsid w:val="003418AE"/>
    <w:rsid w:val="00343EB1"/>
    <w:rsid w:val="00344B0D"/>
    <w:rsid w:val="00345FD5"/>
    <w:rsid w:val="00363F70"/>
    <w:rsid w:val="00366B9C"/>
    <w:rsid w:val="00367487"/>
    <w:rsid w:val="00371B3D"/>
    <w:rsid w:val="00375E94"/>
    <w:rsid w:val="00377823"/>
    <w:rsid w:val="00381120"/>
    <w:rsid w:val="00383731"/>
    <w:rsid w:val="00392DF0"/>
    <w:rsid w:val="003955C0"/>
    <w:rsid w:val="00396A0E"/>
    <w:rsid w:val="003A3E9D"/>
    <w:rsid w:val="003A60CF"/>
    <w:rsid w:val="003B0A3E"/>
    <w:rsid w:val="003C2BB7"/>
    <w:rsid w:val="003D59D2"/>
    <w:rsid w:val="003E3790"/>
    <w:rsid w:val="003F5636"/>
    <w:rsid w:val="0040531B"/>
    <w:rsid w:val="00410882"/>
    <w:rsid w:val="00422EEC"/>
    <w:rsid w:val="00434442"/>
    <w:rsid w:val="00436FA6"/>
    <w:rsid w:val="00440BED"/>
    <w:rsid w:val="00447F4C"/>
    <w:rsid w:val="00456948"/>
    <w:rsid w:val="004639E1"/>
    <w:rsid w:val="00464308"/>
    <w:rsid w:val="00464E9C"/>
    <w:rsid w:val="00466349"/>
    <w:rsid w:val="00481643"/>
    <w:rsid w:val="004860B2"/>
    <w:rsid w:val="00491A1B"/>
    <w:rsid w:val="004A1D72"/>
    <w:rsid w:val="004B1D33"/>
    <w:rsid w:val="004B2F14"/>
    <w:rsid w:val="004B3226"/>
    <w:rsid w:val="004B4F63"/>
    <w:rsid w:val="004C111E"/>
    <w:rsid w:val="004C3078"/>
    <w:rsid w:val="004D18C5"/>
    <w:rsid w:val="004D3E06"/>
    <w:rsid w:val="004D3E3C"/>
    <w:rsid w:val="004E43A1"/>
    <w:rsid w:val="004E565E"/>
    <w:rsid w:val="004E5666"/>
    <w:rsid w:val="004F191C"/>
    <w:rsid w:val="005001A9"/>
    <w:rsid w:val="0050119B"/>
    <w:rsid w:val="00510715"/>
    <w:rsid w:val="005165D3"/>
    <w:rsid w:val="005221B0"/>
    <w:rsid w:val="005300B7"/>
    <w:rsid w:val="00530365"/>
    <w:rsid w:val="00531E5B"/>
    <w:rsid w:val="005436CF"/>
    <w:rsid w:val="00543A93"/>
    <w:rsid w:val="00544739"/>
    <w:rsid w:val="00546623"/>
    <w:rsid w:val="00547C8C"/>
    <w:rsid w:val="0055576C"/>
    <w:rsid w:val="00556034"/>
    <w:rsid w:val="00556634"/>
    <w:rsid w:val="00566AFB"/>
    <w:rsid w:val="00573AB3"/>
    <w:rsid w:val="00591AE0"/>
    <w:rsid w:val="00593C92"/>
    <w:rsid w:val="00595514"/>
    <w:rsid w:val="005B0FA4"/>
    <w:rsid w:val="005B50CF"/>
    <w:rsid w:val="005C1A4D"/>
    <w:rsid w:val="005D09FB"/>
    <w:rsid w:val="005D0E28"/>
    <w:rsid w:val="005D394E"/>
    <w:rsid w:val="005D6EC1"/>
    <w:rsid w:val="005D72CA"/>
    <w:rsid w:val="005F47B2"/>
    <w:rsid w:val="005F5B5B"/>
    <w:rsid w:val="005F7039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83263"/>
    <w:rsid w:val="00683C39"/>
    <w:rsid w:val="006A0457"/>
    <w:rsid w:val="006A156A"/>
    <w:rsid w:val="006B6411"/>
    <w:rsid w:val="006D432C"/>
    <w:rsid w:val="006F0AE0"/>
    <w:rsid w:val="007065A4"/>
    <w:rsid w:val="00707521"/>
    <w:rsid w:val="00711166"/>
    <w:rsid w:val="00714733"/>
    <w:rsid w:val="00717235"/>
    <w:rsid w:val="00717615"/>
    <w:rsid w:val="00747A46"/>
    <w:rsid w:val="0075347B"/>
    <w:rsid w:val="00753F7F"/>
    <w:rsid w:val="00755A20"/>
    <w:rsid w:val="007646EF"/>
    <w:rsid w:val="0077093C"/>
    <w:rsid w:val="007750DF"/>
    <w:rsid w:val="007A2814"/>
    <w:rsid w:val="007B0FB6"/>
    <w:rsid w:val="007B133B"/>
    <w:rsid w:val="007B321E"/>
    <w:rsid w:val="007B4D45"/>
    <w:rsid w:val="007C0F10"/>
    <w:rsid w:val="007D13A7"/>
    <w:rsid w:val="007D3B29"/>
    <w:rsid w:val="007D719C"/>
    <w:rsid w:val="007E498E"/>
    <w:rsid w:val="007E62E2"/>
    <w:rsid w:val="007F3580"/>
    <w:rsid w:val="00816495"/>
    <w:rsid w:val="008326C2"/>
    <w:rsid w:val="00841A30"/>
    <w:rsid w:val="00847DD9"/>
    <w:rsid w:val="008515F3"/>
    <w:rsid w:val="008526BD"/>
    <w:rsid w:val="00866179"/>
    <w:rsid w:val="00871A40"/>
    <w:rsid w:val="00876F94"/>
    <w:rsid w:val="008778FE"/>
    <w:rsid w:val="00885AD3"/>
    <w:rsid w:val="00886513"/>
    <w:rsid w:val="008B614F"/>
    <w:rsid w:val="008B70EA"/>
    <w:rsid w:val="008D6137"/>
    <w:rsid w:val="008E0C6E"/>
    <w:rsid w:val="008E5881"/>
    <w:rsid w:val="00903CCF"/>
    <w:rsid w:val="00913744"/>
    <w:rsid w:val="00917265"/>
    <w:rsid w:val="00920F29"/>
    <w:rsid w:val="00931719"/>
    <w:rsid w:val="0093679B"/>
    <w:rsid w:val="00954342"/>
    <w:rsid w:val="00964B24"/>
    <w:rsid w:val="00971DAF"/>
    <w:rsid w:val="00973221"/>
    <w:rsid w:val="00983E63"/>
    <w:rsid w:val="00986A3D"/>
    <w:rsid w:val="009A21CE"/>
    <w:rsid w:val="009B5444"/>
    <w:rsid w:val="009B6293"/>
    <w:rsid w:val="009D09F4"/>
    <w:rsid w:val="009E785E"/>
    <w:rsid w:val="00A031C3"/>
    <w:rsid w:val="00A04859"/>
    <w:rsid w:val="00A16A0D"/>
    <w:rsid w:val="00A22FE0"/>
    <w:rsid w:val="00A249D8"/>
    <w:rsid w:val="00A25925"/>
    <w:rsid w:val="00A27DB3"/>
    <w:rsid w:val="00A40874"/>
    <w:rsid w:val="00A4763A"/>
    <w:rsid w:val="00A54EF7"/>
    <w:rsid w:val="00A55A24"/>
    <w:rsid w:val="00A61521"/>
    <w:rsid w:val="00A64D2A"/>
    <w:rsid w:val="00A700C7"/>
    <w:rsid w:val="00A70D8C"/>
    <w:rsid w:val="00A80033"/>
    <w:rsid w:val="00A85CAB"/>
    <w:rsid w:val="00A9262E"/>
    <w:rsid w:val="00A9386A"/>
    <w:rsid w:val="00A9434C"/>
    <w:rsid w:val="00AA494A"/>
    <w:rsid w:val="00AB49DD"/>
    <w:rsid w:val="00AB6984"/>
    <w:rsid w:val="00AB6DC7"/>
    <w:rsid w:val="00AB71E3"/>
    <w:rsid w:val="00AC3BBD"/>
    <w:rsid w:val="00AC4E47"/>
    <w:rsid w:val="00AC5718"/>
    <w:rsid w:val="00AC6B08"/>
    <w:rsid w:val="00AD567A"/>
    <w:rsid w:val="00AE1096"/>
    <w:rsid w:val="00AF0623"/>
    <w:rsid w:val="00AF1795"/>
    <w:rsid w:val="00B02007"/>
    <w:rsid w:val="00B03C0A"/>
    <w:rsid w:val="00B04F5C"/>
    <w:rsid w:val="00B1248D"/>
    <w:rsid w:val="00B15456"/>
    <w:rsid w:val="00B16B7C"/>
    <w:rsid w:val="00B20A4B"/>
    <w:rsid w:val="00B30C1B"/>
    <w:rsid w:val="00B33828"/>
    <w:rsid w:val="00B348AD"/>
    <w:rsid w:val="00B4243F"/>
    <w:rsid w:val="00B455BE"/>
    <w:rsid w:val="00B55DE7"/>
    <w:rsid w:val="00B6447D"/>
    <w:rsid w:val="00B66F50"/>
    <w:rsid w:val="00B81BC0"/>
    <w:rsid w:val="00B8238F"/>
    <w:rsid w:val="00B948B7"/>
    <w:rsid w:val="00BA0C4B"/>
    <w:rsid w:val="00BB05E6"/>
    <w:rsid w:val="00BB1F36"/>
    <w:rsid w:val="00BC6655"/>
    <w:rsid w:val="00BD4442"/>
    <w:rsid w:val="00BD6609"/>
    <w:rsid w:val="00BE01B8"/>
    <w:rsid w:val="00BE091A"/>
    <w:rsid w:val="00BE0F4E"/>
    <w:rsid w:val="00BE137B"/>
    <w:rsid w:val="00BE3E20"/>
    <w:rsid w:val="00BE63A7"/>
    <w:rsid w:val="00BF32A1"/>
    <w:rsid w:val="00C04D1C"/>
    <w:rsid w:val="00C13622"/>
    <w:rsid w:val="00C1478F"/>
    <w:rsid w:val="00C14A31"/>
    <w:rsid w:val="00C228A3"/>
    <w:rsid w:val="00C22C46"/>
    <w:rsid w:val="00C23BAC"/>
    <w:rsid w:val="00C302C1"/>
    <w:rsid w:val="00C374E9"/>
    <w:rsid w:val="00C42F9B"/>
    <w:rsid w:val="00C4332D"/>
    <w:rsid w:val="00C46DCB"/>
    <w:rsid w:val="00C52FC6"/>
    <w:rsid w:val="00C641A5"/>
    <w:rsid w:val="00C74510"/>
    <w:rsid w:val="00C865D3"/>
    <w:rsid w:val="00C940A7"/>
    <w:rsid w:val="00CA1FC8"/>
    <w:rsid w:val="00CA2249"/>
    <w:rsid w:val="00CA4FAD"/>
    <w:rsid w:val="00CC0342"/>
    <w:rsid w:val="00CC2892"/>
    <w:rsid w:val="00CD7DF6"/>
    <w:rsid w:val="00CE363B"/>
    <w:rsid w:val="00CE6515"/>
    <w:rsid w:val="00D0052A"/>
    <w:rsid w:val="00D008F6"/>
    <w:rsid w:val="00D0096D"/>
    <w:rsid w:val="00D023D4"/>
    <w:rsid w:val="00D1659C"/>
    <w:rsid w:val="00D1763B"/>
    <w:rsid w:val="00D34503"/>
    <w:rsid w:val="00D378A9"/>
    <w:rsid w:val="00D406C2"/>
    <w:rsid w:val="00D42942"/>
    <w:rsid w:val="00D647F9"/>
    <w:rsid w:val="00D800F3"/>
    <w:rsid w:val="00D86ED1"/>
    <w:rsid w:val="00D875D4"/>
    <w:rsid w:val="00D922BD"/>
    <w:rsid w:val="00DA3C90"/>
    <w:rsid w:val="00DC718D"/>
    <w:rsid w:val="00DD7843"/>
    <w:rsid w:val="00DF5232"/>
    <w:rsid w:val="00E07B12"/>
    <w:rsid w:val="00E11E7B"/>
    <w:rsid w:val="00E12BFD"/>
    <w:rsid w:val="00E14114"/>
    <w:rsid w:val="00E16419"/>
    <w:rsid w:val="00E21F56"/>
    <w:rsid w:val="00E3651A"/>
    <w:rsid w:val="00E6367A"/>
    <w:rsid w:val="00E651D5"/>
    <w:rsid w:val="00E709EF"/>
    <w:rsid w:val="00E768AD"/>
    <w:rsid w:val="00E95428"/>
    <w:rsid w:val="00EA7734"/>
    <w:rsid w:val="00EC00FF"/>
    <w:rsid w:val="00EC1479"/>
    <w:rsid w:val="00EC468C"/>
    <w:rsid w:val="00ED68BB"/>
    <w:rsid w:val="00EE6EB5"/>
    <w:rsid w:val="00EF0A52"/>
    <w:rsid w:val="00EF0D45"/>
    <w:rsid w:val="00EF16F9"/>
    <w:rsid w:val="00F01405"/>
    <w:rsid w:val="00F02398"/>
    <w:rsid w:val="00F04E06"/>
    <w:rsid w:val="00F05443"/>
    <w:rsid w:val="00F06861"/>
    <w:rsid w:val="00F069EB"/>
    <w:rsid w:val="00F11AB6"/>
    <w:rsid w:val="00F23865"/>
    <w:rsid w:val="00F2520E"/>
    <w:rsid w:val="00F3367B"/>
    <w:rsid w:val="00F5139E"/>
    <w:rsid w:val="00F51FC3"/>
    <w:rsid w:val="00F55553"/>
    <w:rsid w:val="00F579AA"/>
    <w:rsid w:val="00FA0DCF"/>
    <w:rsid w:val="00FA3964"/>
    <w:rsid w:val="00FC0515"/>
    <w:rsid w:val="00FC3E1B"/>
    <w:rsid w:val="00FC4809"/>
    <w:rsid w:val="00FC630C"/>
    <w:rsid w:val="00FE294A"/>
    <w:rsid w:val="00FE2B97"/>
    <w:rsid w:val="00FE6EE4"/>
    <w:rsid w:val="00FF6CA1"/>
    <w:rsid w:val="00FF6E79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5062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5062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50622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50622"/>
  </w:style>
  <w:style w:type="paragraph" w:styleId="a4">
    <w:name w:val="envelope address"/>
    <w:basedOn w:val="a"/>
    <w:rsid w:val="0015062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5062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5062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5062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50622"/>
  </w:style>
  <w:style w:type="paragraph" w:styleId="a9">
    <w:name w:val="Body Text"/>
    <w:basedOn w:val="a"/>
    <w:rsid w:val="00150622"/>
    <w:rPr>
      <w:rFonts w:ascii="Times New Roman" w:hAnsi="Times New Roman"/>
      <w:sz w:val="28"/>
    </w:rPr>
  </w:style>
  <w:style w:type="paragraph" w:styleId="20">
    <w:name w:val="Body Text 2"/>
    <w:basedOn w:val="a"/>
    <w:rsid w:val="00150622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50622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15062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5062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B6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c">
    <w:name w:val="Основной текст с отступом Знак"/>
    <w:link w:val="ab"/>
    <w:rsid w:val="00E1641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5F4F52FF9408D9D267BB0C67319291775EDA258F0AB6BFA834A089E3FA56C2ABC5325175EF11ED8286C4H6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5F4F52FF9408D9D267A501715DCD9A7E56872D8A06BDEAFF36F1DCEDFF5E92E3D57C1478EE13EDC8H3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F03D-6B2F-4B6D-A4C3-88DE4D6D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930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8139</CharactersWithSpaces>
  <SharedDoc>false</SharedDoc>
  <HLinks>
    <vt:vector size="12" baseType="variant">
      <vt:variant>
        <vt:i4>7667810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consultantplus://offline/ref=C55F4F52FF9408D9D267BB0C67319291775EDA258F0AB6BFA834A089E3FA56C2ABC5325175EF11ED8286C4H6C</vt:lpwstr>
      </vt:variant>
      <vt:variant>
        <vt:lpwstr/>
      </vt:variant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consultantplus://offline/ref=C55F4F52FF9408D9D267A501715DCD9A7E56872D8A06BDEAFF36F1DCEDFF5E92E3D57C1478EE13EDC8H3C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21</cp:revision>
  <cp:lastPrinted>2019-01-29T09:09:00Z</cp:lastPrinted>
  <dcterms:created xsi:type="dcterms:W3CDTF">2019-02-12T07:24:00Z</dcterms:created>
  <dcterms:modified xsi:type="dcterms:W3CDTF">2019-05-29T04:42:00Z</dcterms:modified>
</cp:coreProperties>
</file>