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C7" w:rsidRPr="00E5398A" w:rsidRDefault="006B14C7" w:rsidP="006B14C7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2</w:t>
      </w:r>
    </w:p>
    <w:p w:rsidR="006B14C7" w:rsidRPr="00E5398A" w:rsidRDefault="006B14C7" w:rsidP="006B14C7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6B14C7" w:rsidRPr="00E5398A" w:rsidRDefault="006B14C7" w:rsidP="006B14C7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5398A">
        <w:rPr>
          <w:rFonts w:ascii="Times New Roman" w:hAnsi="Times New Roman"/>
          <w:sz w:val="28"/>
          <w:szCs w:val="28"/>
        </w:rPr>
        <w:t>г</w:t>
      </w:r>
      <w:proofErr w:type="gramEnd"/>
      <w:r w:rsidRPr="00E539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2F067C" w:rsidRDefault="006B14C7" w:rsidP="002F067C">
      <w:pPr>
        <w:rPr>
          <w:rFonts w:ascii="Times New Roman" w:hAnsi="Times New Roman"/>
          <w:sz w:val="28"/>
          <w:szCs w:val="28"/>
          <w:u w:val="single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2F067C">
        <w:rPr>
          <w:rFonts w:ascii="Times New Roman" w:hAnsi="Times New Roman"/>
          <w:sz w:val="28"/>
          <w:szCs w:val="28"/>
        </w:rPr>
        <w:t>о</w:t>
      </w:r>
      <w:r w:rsidR="002F067C" w:rsidRPr="006D2AF0">
        <w:rPr>
          <w:rFonts w:ascii="Times New Roman" w:hAnsi="Times New Roman"/>
          <w:sz w:val="28"/>
          <w:szCs w:val="28"/>
        </w:rPr>
        <w:t>т</w:t>
      </w:r>
      <w:r w:rsidR="002F067C">
        <w:rPr>
          <w:rFonts w:ascii="Times New Roman" w:hAnsi="Times New Roman"/>
          <w:sz w:val="28"/>
          <w:szCs w:val="28"/>
        </w:rPr>
        <w:t xml:space="preserve"> </w:t>
      </w:r>
      <w:r w:rsidR="002F067C" w:rsidRPr="006B28AA">
        <w:rPr>
          <w:rFonts w:ascii="Times New Roman" w:hAnsi="Times New Roman"/>
          <w:sz w:val="28"/>
          <w:szCs w:val="28"/>
          <w:u w:val="single"/>
        </w:rPr>
        <w:t>26.06. 2017</w:t>
      </w:r>
      <w:r w:rsidR="002F067C" w:rsidRPr="00E5398A">
        <w:rPr>
          <w:rFonts w:ascii="Times New Roman" w:hAnsi="Times New Roman"/>
          <w:sz w:val="28"/>
          <w:szCs w:val="28"/>
        </w:rPr>
        <w:t xml:space="preserve"> № </w:t>
      </w:r>
      <w:r w:rsidR="002F067C">
        <w:rPr>
          <w:rFonts w:ascii="Times New Roman" w:hAnsi="Times New Roman"/>
          <w:sz w:val="28"/>
          <w:szCs w:val="28"/>
        </w:rPr>
        <w:t xml:space="preserve"> </w:t>
      </w:r>
      <w:r w:rsidR="002F067C" w:rsidRPr="006B28AA">
        <w:rPr>
          <w:rFonts w:ascii="Times New Roman" w:hAnsi="Times New Roman"/>
          <w:sz w:val="28"/>
          <w:szCs w:val="28"/>
          <w:u w:val="single"/>
        </w:rPr>
        <w:t>1051</w:t>
      </w:r>
    </w:p>
    <w:p w:rsidR="006B14C7" w:rsidRPr="00E5398A" w:rsidRDefault="006B14C7" w:rsidP="006B14C7">
      <w:pPr>
        <w:rPr>
          <w:rFonts w:ascii="Times New Roman" w:hAnsi="Times New Roman"/>
          <w:sz w:val="28"/>
          <w:szCs w:val="28"/>
        </w:rPr>
      </w:pPr>
    </w:p>
    <w:p w:rsidR="006B14C7" w:rsidRDefault="006B14C7" w:rsidP="006B14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14C7" w:rsidRPr="002A553F" w:rsidRDefault="006B14C7" w:rsidP="006B14C7">
      <w:pPr>
        <w:jc w:val="center"/>
        <w:rPr>
          <w:rFonts w:ascii="Times New Roman" w:hAnsi="Times New Roman"/>
          <w:sz w:val="28"/>
          <w:szCs w:val="28"/>
        </w:rPr>
      </w:pPr>
      <w:r w:rsidRPr="002A553F">
        <w:rPr>
          <w:rFonts w:ascii="Times New Roman" w:hAnsi="Times New Roman"/>
          <w:sz w:val="28"/>
          <w:szCs w:val="28"/>
        </w:rPr>
        <w:t>ПОЛОЖЕНИЕ</w:t>
      </w:r>
    </w:p>
    <w:p w:rsidR="006B14C7" w:rsidRPr="002A553F" w:rsidRDefault="006B14C7" w:rsidP="006B14C7">
      <w:pPr>
        <w:jc w:val="center"/>
        <w:rPr>
          <w:rFonts w:ascii="Times New Roman" w:hAnsi="Times New Roman"/>
          <w:sz w:val="28"/>
          <w:szCs w:val="28"/>
        </w:rPr>
      </w:pPr>
      <w:r w:rsidRPr="002A553F">
        <w:rPr>
          <w:rFonts w:ascii="Times New Roman" w:hAnsi="Times New Roman"/>
          <w:sz w:val="28"/>
          <w:szCs w:val="28"/>
        </w:rPr>
        <w:t xml:space="preserve">о Комиссии по организации и проведению конкурса «Жители – за чистоту и благоустройство» </w:t>
      </w:r>
    </w:p>
    <w:p w:rsidR="006B14C7" w:rsidRDefault="006B14C7" w:rsidP="006B14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14C7" w:rsidRPr="002F7B38" w:rsidRDefault="006B14C7" w:rsidP="006B14C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Общие положения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F7B38">
        <w:rPr>
          <w:rFonts w:ascii="Times New Roman" w:hAnsi="Times New Roman"/>
          <w:sz w:val="28"/>
          <w:szCs w:val="28"/>
        </w:rPr>
        <w:t>1.1. Настоящее положение определяет цель создания, компетенцию и порядок деятельности коллегиального органа –  Комиссии по организации и проведению конкурса «Жители</w:t>
      </w:r>
      <w:r>
        <w:rPr>
          <w:rFonts w:ascii="Times New Roman" w:hAnsi="Times New Roman"/>
          <w:sz w:val="28"/>
          <w:szCs w:val="28"/>
        </w:rPr>
        <w:t xml:space="preserve"> -</w:t>
      </w:r>
      <w:r w:rsidRPr="002F7B38">
        <w:rPr>
          <w:rFonts w:ascii="Times New Roman" w:hAnsi="Times New Roman"/>
          <w:sz w:val="28"/>
          <w:szCs w:val="28"/>
        </w:rPr>
        <w:t xml:space="preserve"> за чистоту и благоустройство» (далее по тексту - Комиссия).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1.2. В своей деятельности Комиссия руководствуется Конституцией Российской Федерации, иными нормативными правовыми актами Российской Федерации, муниципальными правовыми </w:t>
      </w:r>
      <w:proofErr w:type="gramStart"/>
      <w:r w:rsidRPr="002F7B38">
        <w:rPr>
          <w:rFonts w:ascii="Times New Roman" w:hAnsi="Times New Roman"/>
          <w:sz w:val="28"/>
          <w:szCs w:val="28"/>
        </w:rPr>
        <w:t>актами</w:t>
      </w:r>
      <w:proofErr w:type="gramEnd"/>
      <w:r w:rsidRPr="002F7B38">
        <w:rPr>
          <w:rFonts w:ascii="Times New Roman" w:hAnsi="Times New Roman"/>
          <w:sz w:val="28"/>
          <w:szCs w:val="28"/>
        </w:rPr>
        <w:t xml:space="preserve"> ЗАТО Железногорск, а также  настоящим Положением.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Функции и полномочия Комиссии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2.1. Основной функцией Комиссии является организация работы по проведению Конкурса</w:t>
      </w:r>
      <w:r>
        <w:rPr>
          <w:rFonts w:ascii="Times New Roman" w:hAnsi="Times New Roman"/>
          <w:sz w:val="28"/>
          <w:szCs w:val="28"/>
        </w:rPr>
        <w:t xml:space="preserve"> «Жители – за чистоту и благоустройство» (далее - Конкурс)</w:t>
      </w:r>
      <w:r w:rsidRPr="002F7B38">
        <w:rPr>
          <w:rFonts w:ascii="Times New Roman" w:hAnsi="Times New Roman"/>
          <w:sz w:val="28"/>
          <w:szCs w:val="28"/>
        </w:rPr>
        <w:t>, выявлению победителей и подведение итогов  конкурса</w:t>
      </w:r>
      <w:r>
        <w:rPr>
          <w:rFonts w:ascii="Times New Roman" w:hAnsi="Times New Roman"/>
          <w:sz w:val="28"/>
          <w:szCs w:val="28"/>
        </w:rPr>
        <w:t>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2.2. В полномочия Комиссии при осуществлении возложенных функций входят: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- рассмотрение на заседании Комиссии поданных на Конкурс заявок, определение победителей конкурса и принятие решения о предоставлении </w:t>
      </w:r>
      <w:r>
        <w:rPr>
          <w:rFonts w:ascii="Times New Roman" w:hAnsi="Times New Roman"/>
          <w:sz w:val="28"/>
          <w:szCs w:val="28"/>
        </w:rPr>
        <w:t>Грантов</w:t>
      </w:r>
      <w:r w:rsidRPr="002F7B38">
        <w:rPr>
          <w:rFonts w:ascii="Times New Roman" w:hAnsi="Times New Roman"/>
          <w:sz w:val="28"/>
          <w:szCs w:val="28"/>
        </w:rPr>
        <w:t>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5249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отказ в допуске заявки к участию в Конкурсе;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-уведомление участников Конкурса  о результатах Конкурса. </w:t>
      </w:r>
    </w:p>
    <w:p w:rsidR="006B14C7" w:rsidRDefault="006B14C7" w:rsidP="006B14C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Состав Комиссии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3.1. В состав Комиссии входят: председатель Комиссии, </w:t>
      </w:r>
      <w:r>
        <w:rPr>
          <w:rFonts w:ascii="Times New Roman" w:hAnsi="Times New Roman"/>
          <w:sz w:val="28"/>
          <w:szCs w:val="28"/>
        </w:rPr>
        <w:t xml:space="preserve">заместитель председателя Комиссии, </w:t>
      </w:r>
      <w:r w:rsidRPr="002F7B38">
        <w:rPr>
          <w:rFonts w:ascii="Times New Roman" w:hAnsi="Times New Roman"/>
          <w:sz w:val="28"/>
          <w:szCs w:val="28"/>
        </w:rPr>
        <w:t>секретарь Комиссии, члены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3.2 </w:t>
      </w:r>
      <w:r>
        <w:rPr>
          <w:rFonts w:ascii="Times New Roman" w:hAnsi="Times New Roman"/>
          <w:sz w:val="28"/>
          <w:szCs w:val="28"/>
        </w:rPr>
        <w:t>С</w:t>
      </w:r>
      <w:r w:rsidRPr="002F7B38">
        <w:rPr>
          <w:rFonts w:ascii="Times New Roman" w:hAnsi="Times New Roman"/>
          <w:sz w:val="28"/>
          <w:szCs w:val="28"/>
        </w:rPr>
        <w:t xml:space="preserve">остав Комиссии </w:t>
      </w:r>
      <w:r>
        <w:rPr>
          <w:rFonts w:ascii="Times New Roman" w:hAnsi="Times New Roman"/>
          <w:sz w:val="28"/>
          <w:szCs w:val="28"/>
        </w:rPr>
        <w:t xml:space="preserve">утверждается </w:t>
      </w:r>
      <w:r w:rsidRPr="002F7B38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2F7B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F7B3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F7B3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7B38">
        <w:rPr>
          <w:rFonts w:ascii="Times New Roman" w:hAnsi="Times New Roman"/>
          <w:sz w:val="28"/>
          <w:szCs w:val="28"/>
        </w:rPr>
        <w:t xml:space="preserve">Железногорск. </w:t>
      </w:r>
    </w:p>
    <w:p w:rsidR="006B14C7" w:rsidRDefault="006B14C7" w:rsidP="006B14C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Организация деятельности Комиссии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lastRenderedPageBreak/>
        <w:tab/>
        <w:t>4.1. Председатель Комиссии осуществляет общее руководство работой Комиссии, в том числе назначает заседание Комиссии, определяет время, дату его проведения, а также осуществляет иные полномочия в целях выполнения основных функций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4.2. Секретарь Комиссии осуществляет организационно-техническую работу Комиссии, в том числе: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извещает членов Комиссии о времени, месте и дате проведения заседания Комиссии;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ведет протокол заседания Комиссии;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обеспечивает хранение протоколов Комиссии и иной документации;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извещает участников  о результатах Конкурса;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осуществляет иную работу, связанную с деятельностью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В случае отсутствия секретаря Комиссии председательствующий определяет одного из членов Комиссии для ведения протокола.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5. Порядок работы Комиссии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5.1. Заседание Комиссии считается правомочным, если на заседании присутствует не менее двух третей членов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5.2.  Работу Комиссии возглавляет председатель, который открывает заседание, оглашает повестку дня</w:t>
      </w:r>
      <w:r>
        <w:rPr>
          <w:rFonts w:ascii="Times New Roman" w:hAnsi="Times New Roman"/>
          <w:sz w:val="28"/>
          <w:szCs w:val="28"/>
        </w:rPr>
        <w:t>.</w:t>
      </w:r>
      <w:r w:rsidRPr="002F7B38">
        <w:rPr>
          <w:rFonts w:ascii="Times New Roman" w:hAnsi="Times New Roman"/>
          <w:sz w:val="28"/>
          <w:szCs w:val="28"/>
        </w:rPr>
        <w:t xml:space="preserve"> 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5.3. Протокол заседания оформляется секретарем Комиссии не позднее 5</w:t>
      </w:r>
      <w:r>
        <w:rPr>
          <w:rFonts w:ascii="Times New Roman" w:hAnsi="Times New Roman"/>
          <w:sz w:val="28"/>
          <w:szCs w:val="28"/>
        </w:rPr>
        <w:t xml:space="preserve"> (пяти)</w:t>
      </w:r>
      <w:r w:rsidRPr="002F7B38">
        <w:rPr>
          <w:rFonts w:ascii="Times New Roman" w:hAnsi="Times New Roman"/>
          <w:sz w:val="28"/>
          <w:szCs w:val="28"/>
        </w:rPr>
        <w:t xml:space="preserve"> дней после </w:t>
      </w:r>
      <w:r>
        <w:rPr>
          <w:rFonts w:ascii="Times New Roman" w:hAnsi="Times New Roman"/>
          <w:sz w:val="28"/>
          <w:szCs w:val="28"/>
        </w:rPr>
        <w:t xml:space="preserve">даты проведения </w:t>
      </w:r>
      <w:r w:rsidRPr="002F7B38">
        <w:rPr>
          <w:rFonts w:ascii="Times New Roman" w:hAnsi="Times New Roman"/>
          <w:sz w:val="28"/>
          <w:szCs w:val="28"/>
        </w:rPr>
        <w:t xml:space="preserve">заседания. Протокол подписывается присутствующими на заседании членами Комиссии. 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5.4. Решение Комиссии принимается открытым голосованием, простым большинством от числа присутствующих членов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5.5. В случае равенства голосов решающим является голос председателя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5.6.  Решения, принимаемые Комиссией в пределах ее компетенции, являются обязательными для участников Конкурса. 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5.7. Решение Комиссии </w:t>
      </w:r>
      <w:r>
        <w:rPr>
          <w:rFonts w:ascii="Times New Roman" w:hAnsi="Times New Roman"/>
          <w:sz w:val="28"/>
          <w:szCs w:val="28"/>
        </w:rPr>
        <w:t xml:space="preserve">оформляется протоколом, который  </w:t>
      </w:r>
      <w:r w:rsidRPr="002F7B38">
        <w:rPr>
          <w:rFonts w:ascii="Times New Roman" w:hAnsi="Times New Roman"/>
          <w:sz w:val="28"/>
          <w:szCs w:val="28"/>
        </w:rPr>
        <w:t xml:space="preserve">утверждается постановлением </w:t>
      </w:r>
      <w:proofErr w:type="gramStart"/>
      <w:r w:rsidRPr="002F7B3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F7B3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7B38">
        <w:rPr>
          <w:rFonts w:ascii="Times New Roman" w:hAnsi="Times New Roman"/>
          <w:sz w:val="28"/>
          <w:szCs w:val="28"/>
        </w:rPr>
        <w:t>Железногорск.</w:t>
      </w:r>
    </w:p>
    <w:p w:rsidR="006B14C7" w:rsidRPr="002F7B38" w:rsidRDefault="006B14C7" w:rsidP="006B14C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5.8. Пункт 5.8 является заключительным пунктом настоящего Положения.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2035" w:rsidRDefault="00AF65C4"/>
    <w:p w:rsidR="00C76A84" w:rsidRDefault="00C76A84"/>
    <w:sectPr w:rsidR="00C76A84" w:rsidSect="00C76A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5C4" w:rsidRDefault="00AF65C4" w:rsidP="00C76A84">
      <w:r>
        <w:separator/>
      </w:r>
    </w:p>
  </w:endnote>
  <w:endnote w:type="continuationSeparator" w:id="0">
    <w:p w:rsidR="00AF65C4" w:rsidRDefault="00AF65C4" w:rsidP="00C76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5C4" w:rsidRDefault="00AF65C4" w:rsidP="00C76A84">
      <w:r>
        <w:separator/>
      </w:r>
    </w:p>
  </w:footnote>
  <w:footnote w:type="continuationSeparator" w:id="0">
    <w:p w:rsidR="00AF65C4" w:rsidRDefault="00AF65C4" w:rsidP="00C76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4"/>
      <w:jc w:val="center"/>
    </w:pPr>
    <w:r>
      <w:t>2</w:t>
    </w:r>
  </w:p>
  <w:p w:rsidR="00C76A84" w:rsidRDefault="00C76A8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B6F"/>
    <w:multiLevelType w:val="hybridMultilevel"/>
    <w:tmpl w:val="378E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4C7"/>
    <w:rsid w:val="001D1DFE"/>
    <w:rsid w:val="00237DFD"/>
    <w:rsid w:val="002F067C"/>
    <w:rsid w:val="006B14C7"/>
    <w:rsid w:val="007225EC"/>
    <w:rsid w:val="007241D5"/>
    <w:rsid w:val="00AA454B"/>
    <w:rsid w:val="00AF65C4"/>
    <w:rsid w:val="00C13BE7"/>
    <w:rsid w:val="00C76A84"/>
    <w:rsid w:val="00FD3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C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4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C76A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6A84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76A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6A84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3</cp:revision>
  <dcterms:created xsi:type="dcterms:W3CDTF">2017-06-23T05:02:00Z</dcterms:created>
  <dcterms:modified xsi:type="dcterms:W3CDTF">2017-06-26T04:37:00Z</dcterms:modified>
</cp:coreProperties>
</file>