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DE" w:rsidRPr="00590C45" w:rsidRDefault="007B00DE" w:rsidP="007B00DE">
      <w:pPr>
        <w:pStyle w:val="ConsPlusNormal"/>
        <w:widowControl/>
        <w:ind w:left="4820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Приложение №</w:t>
      </w:r>
      <w:r w:rsidR="005335E2" w:rsidRPr="00590C4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7B00DE" w:rsidRPr="00590C45" w:rsidRDefault="007B00DE" w:rsidP="007B00DE">
      <w:pPr>
        <w:pStyle w:val="ConsPlusNormal"/>
        <w:widowControl/>
        <w:ind w:left="4820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ЗАТО г. Железногорск </w:t>
      </w:r>
    </w:p>
    <w:p w:rsidR="007B00DE" w:rsidRPr="00590C45" w:rsidRDefault="007B00DE" w:rsidP="007B00DE">
      <w:pPr>
        <w:pStyle w:val="ConsPlusNormal"/>
        <w:widowControl/>
        <w:ind w:left="4820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от </w:t>
      </w:r>
      <w:r w:rsidR="001E012D">
        <w:rPr>
          <w:rFonts w:ascii="Times New Roman" w:hAnsi="Times New Roman" w:cs="Times New Roman"/>
          <w:sz w:val="28"/>
          <w:szCs w:val="28"/>
        </w:rPr>
        <w:t xml:space="preserve">20.014.2017 </w:t>
      </w:r>
      <w:r w:rsidRPr="00590C45">
        <w:rPr>
          <w:rFonts w:ascii="Times New Roman" w:hAnsi="Times New Roman" w:cs="Times New Roman"/>
          <w:sz w:val="28"/>
          <w:szCs w:val="28"/>
        </w:rPr>
        <w:t xml:space="preserve"> № </w:t>
      </w:r>
      <w:r w:rsidR="001E012D">
        <w:rPr>
          <w:rFonts w:ascii="Times New Roman" w:hAnsi="Times New Roman" w:cs="Times New Roman"/>
          <w:sz w:val="28"/>
          <w:szCs w:val="28"/>
        </w:rPr>
        <w:t>723</w:t>
      </w:r>
    </w:p>
    <w:p w:rsidR="007B00DE" w:rsidRPr="00590C45" w:rsidRDefault="007B00DE" w:rsidP="007B00DE">
      <w:pPr>
        <w:pStyle w:val="ConsPlusNormal"/>
        <w:widowControl/>
        <w:ind w:left="4820"/>
        <w:rPr>
          <w:rFonts w:ascii="Times New Roman" w:hAnsi="Times New Roman" w:cs="Times New Roman"/>
          <w:sz w:val="28"/>
          <w:szCs w:val="28"/>
        </w:rPr>
      </w:pPr>
    </w:p>
    <w:p w:rsidR="00806CEE" w:rsidRPr="00590C45" w:rsidRDefault="00806CEE" w:rsidP="007B00DE">
      <w:pPr>
        <w:pStyle w:val="ConsPlusNormal"/>
        <w:widowControl/>
        <w:ind w:left="4820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914D7" w:rsidRPr="00590C45">
        <w:rPr>
          <w:rFonts w:ascii="Times New Roman" w:hAnsi="Times New Roman" w:cs="Times New Roman"/>
          <w:sz w:val="28"/>
          <w:szCs w:val="28"/>
        </w:rPr>
        <w:t>3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  <w:r w:rsidR="00CE1D2E" w:rsidRPr="00590C45">
        <w:rPr>
          <w:rFonts w:ascii="Times New Roman" w:hAnsi="Times New Roman" w:cs="Times New Roman"/>
          <w:sz w:val="28"/>
          <w:szCs w:val="28"/>
        </w:rPr>
        <w:t>5</w:t>
      </w:r>
    </w:p>
    <w:p w:rsidR="00806CEE" w:rsidRPr="00590C45" w:rsidRDefault="00806CEE" w:rsidP="007B00DE">
      <w:pPr>
        <w:pStyle w:val="ConsPlusNormal"/>
        <w:widowControl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к </w:t>
      </w:r>
      <w:r w:rsidR="00940D0F" w:rsidRPr="00590C45">
        <w:rPr>
          <w:rFonts w:ascii="Times New Roman" w:hAnsi="Times New Roman" w:cs="Times New Roman"/>
          <w:sz w:val="28"/>
          <w:szCs w:val="28"/>
        </w:rPr>
        <w:t>муниципальной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="00940D0F" w:rsidRPr="00590C45">
        <w:rPr>
          <w:rFonts w:ascii="Times New Roman" w:hAnsi="Times New Roman" w:cs="Times New Roman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 w:rsidR="00F11B38" w:rsidRPr="00590C45">
        <w:rPr>
          <w:rFonts w:ascii="Times New Roman" w:hAnsi="Times New Roman" w:cs="Times New Roman"/>
          <w:sz w:val="28"/>
          <w:szCs w:val="28"/>
        </w:rPr>
        <w:t>»</w:t>
      </w:r>
      <w:r w:rsidR="00940D0F" w:rsidRPr="00590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CEE" w:rsidRPr="00590C45" w:rsidRDefault="00806CEE" w:rsidP="00806CEE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06CEE" w:rsidRPr="00590C45" w:rsidRDefault="00806CEE" w:rsidP="00806CEE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BF691E" w:rsidRPr="00590C45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CE1D2E" w:rsidRPr="00590C45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8F2B39" w:rsidRPr="00590C45" w:rsidRDefault="002D640E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>«</w:t>
      </w:r>
      <w:r w:rsidR="00CE1D2E" w:rsidRPr="00590C45">
        <w:rPr>
          <w:rFonts w:ascii="Times New Roman" w:hAnsi="Times New Roman" w:cs="Times New Roman"/>
          <w:b w:val="0"/>
          <w:sz w:val="28"/>
          <w:szCs w:val="28"/>
        </w:rPr>
        <w:t>Формирование</w:t>
      </w:r>
      <w:r w:rsidR="003B4745" w:rsidRPr="00590C45">
        <w:rPr>
          <w:rFonts w:ascii="Times New Roman" w:hAnsi="Times New Roman" w:cs="Times New Roman"/>
          <w:b w:val="0"/>
          <w:sz w:val="28"/>
          <w:szCs w:val="28"/>
        </w:rPr>
        <w:t xml:space="preserve"> современной</w:t>
      </w:r>
      <w:r w:rsidR="00CE1D2E" w:rsidRPr="00590C45">
        <w:rPr>
          <w:rFonts w:ascii="Times New Roman" w:hAnsi="Times New Roman" w:cs="Times New Roman"/>
          <w:b w:val="0"/>
          <w:sz w:val="28"/>
          <w:szCs w:val="28"/>
        </w:rPr>
        <w:t xml:space="preserve"> городской среды</w:t>
      </w:r>
      <w:r w:rsidR="0090691D" w:rsidRPr="00590C45">
        <w:rPr>
          <w:rFonts w:ascii="Times New Roman" w:hAnsi="Times New Roman" w:cs="Times New Roman"/>
          <w:b w:val="0"/>
          <w:sz w:val="28"/>
          <w:szCs w:val="28"/>
        </w:rPr>
        <w:t xml:space="preserve"> на 2017 год</w:t>
      </w:r>
      <w:r w:rsidRPr="00590C4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CB0E0C" w:rsidRPr="00590C45" w:rsidRDefault="00395E5D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 xml:space="preserve">в рамках </w:t>
      </w:r>
      <w:r w:rsidR="00940D0F" w:rsidRPr="00590C45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2D640E" w:rsidRPr="00590C45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D640E" w:rsidRPr="00590C45" w:rsidRDefault="00940D0F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>«Развитие транспортной системы, содержание и благоустройство территории ЗАТО Железногорск</w:t>
      </w:r>
      <w:r w:rsidR="00B81D6C" w:rsidRPr="00590C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835F1" w:rsidRPr="00590C45" w:rsidRDefault="008835F1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C3FE9" w:rsidRPr="00590C45" w:rsidRDefault="00BF691E" w:rsidP="00BC3FE9">
      <w:pPr>
        <w:widowControl w:val="0"/>
        <w:numPr>
          <w:ilvl w:val="0"/>
          <w:numId w:val="8"/>
        </w:num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C45">
        <w:rPr>
          <w:rFonts w:ascii="Times New Roman" w:hAnsi="Times New Roman" w:cs="Times New Roman"/>
          <w:b/>
          <w:sz w:val="28"/>
          <w:szCs w:val="28"/>
        </w:rPr>
        <w:t>Паспорт П</w:t>
      </w:r>
      <w:r w:rsidR="00BC3FE9" w:rsidRPr="00590C4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590C4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E1D2E" w:rsidRPr="00590C45">
        <w:rPr>
          <w:rFonts w:ascii="Times New Roman" w:hAnsi="Times New Roman" w:cs="Times New Roman"/>
          <w:b/>
          <w:sz w:val="28"/>
          <w:szCs w:val="28"/>
        </w:rPr>
        <w:t>5</w:t>
      </w:r>
    </w:p>
    <w:p w:rsidR="00806CEE" w:rsidRPr="00590C45" w:rsidRDefault="00806CEE" w:rsidP="00806CEE">
      <w:pPr>
        <w:widowControl w:val="0"/>
        <w:spacing w:after="0" w:line="1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229"/>
      </w:tblGrid>
      <w:tr w:rsidR="008835F1" w:rsidRPr="00590C45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590C45" w:rsidRDefault="008835F1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E93E28"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F71B5" w:rsidRPr="00590C45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590C45" w:rsidRDefault="00CE1D2E" w:rsidP="004951E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Формирование </w:t>
            </w:r>
            <w:r w:rsidR="003B4745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современной 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городской среды </w:t>
            </w:r>
            <w:r w:rsidR="0090691D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2017 год </w:t>
            </w:r>
            <w:r w:rsidR="00BF691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Подпрограмма)</w:t>
            </w:r>
          </w:p>
        </w:tc>
      </w:tr>
      <w:tr w:rsidR="00AF71B5" w:rsidRPr="00590C45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8C6E4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C6E52"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в рамках которой реализуется </w:t>
            </w:r>
            <w:r w:rsidR="008C6E42" w:rsidRPr="00590C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1B5" w:rsidRPr="00590C45" w:rsidRDefault="00180CB1" w:rsidP="0015585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940D0F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</w:t>
            </w:r>
            <w:r w:rsidR="008F0509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9D1306" w:rsidRPr="00590C45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8C6E4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8C6E42" w:rsidRPr="00590C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504940" w:rsidP="000526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ЗАТО г. Железногорск</w:t>
            </w:r>
            <w:r w:rsidR="00581521">
              <w:rPr>
                <w:rFonts w:ascii="Times New Roman" w:hAnsi="Times New Roman" w:cs="Times New Roman"/>
                <w:b w:val="0"/>
                <w:sz w:val="28"/>
                <w:szCs w:val="28"/>
              </w:rPr>
              <w:t>, МКУ «Управление капитального строительства»</w:t>
            </w:r>
          </w:p>
          <w:p w:rsidR="00052608" w:rsidRPr="00590C45" w:rsidRDefault="00052608" w:rsidP="000526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D1306" w:rsidRPr="00590C45" w:rsidTr="00512733">
        <w:trPr>
          <w:trHeight w:val="928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F11B38" w:rsidRPr="00590C45">
              <w:rPr>
                <w:rFonts w:ascii="Times New Roman" w:hAnsi="Times New Roman" w:cs="Times New Roman"/>
                <w:sz w:val="28"/>
                <w:szCs w:val="28"/>
              </w:rPr>
              <w:t>и задачи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1306" w:rsidRPr="00590C45" w:rsidRDefault="00F11B38" w:rsidP="007D0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7D047B" w:rsidRPr="00590C45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территорий ЗАТО Железногорск.</w:t>
            </w:r>
            <w:r w:rsidR="00054113"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1B38" w:rsidRPr="00590C45" w:rsidRDefault="00F11B38" w:rsidP="007D0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D047B" w:rsidRPr="00590C45" w:rsidRDefault="007D047B" w:rsidP="007D0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уровня благоустройства дворовых территорий; </w:t>
            </w:r>
          </w:p>
          <w:p w:rsidR="007D047B" w:rsidRPr="00590C45" w:rsidRDefault="007D047B" w:rsidP="007D0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уровня благоустройства муниципальных территорий общего пользования (парков, скверов, набережных и т.д.); </w:t>
            </w:r>
          </w:p>
          <w:p w:rsidR="001514AD" w:rsidRPr="00590C45" w:rsidRDefault="007D047B" w:rsidP="007D0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территории ЗАТО Железногорск</w:t>
            </w:r>
          </w:p>
        </w:tc>
      </w:tr>
      <w:tr w:rsidR="009D1306" w:rsidRPr="00590C45" w:rsidTr="00512733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0B" w:rsidRPr="00590C45" w:rsidRDefault="006A437F" w:rsidP="002B754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590C45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Показатели результативности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4AD" w:rsidRPr="00590C45" w:rsidRDefault="006A437F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Показатель результативности 1:</w:t>
            </w:r>
            <w:r w:rsidR="001514AD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B7547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формами), </w:t>
            </w:r>
            <w:r w:rsidR="007D440B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ед.</w:t>
            </w:r>
            <w:r w:rsidR="00E526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кв.м.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2: </w:t>
            </w:r>
            <w:r w:rsidR="002B7547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Доля благоустроенных дворовых территорий многоквартирных домов от общего количества дворовых территорий многоквартирных дворов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процент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ы.</w:t>
            </w:r>
          </w:p>
          <w:p w:rsidR="004D65F4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3: </w:t>
            </w:r>
            <w:r w:rsidR="002B7547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Охват населения благоустроенными дворовыми территориями (доля населения, проживающего в жилом фонд</w:t>
            </w:r>
            <w:r w:rsidR="007526B0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2B7547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 благоустроенными дворовыми территориями от общей численности населения ЗАТО Железногорск)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проценты.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B7547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Количество благоустроенных общественных территорий (парки, скверы, набережные и т.д.)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ед.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B7547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Площадь благоустроенных общественных территорий (парки, скверы, набережные и т.д.)</w:t>
            </w:r>
            <w:r w:rsidR="00E526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Start"/>
            <w:r w:rsidR="00E526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proofErr w:type="gramEnd"/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21DD7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Доля благоустроенных общественных территорий к общему количеству таких территорий,</w:t>
            </w:r>
            <w:r w:rsidR="007B00DE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проценты</w:t>
            </w:r>
            <w:r w:rsidR="00E526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512733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B00DE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Площадь</w:t>
            </w:r>
            <w:r w:rsidR="00D35FC4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</w:t>
            </w:r>
            <w:r w:rsidR="007B00DE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благоустроенных общественных территорий, приходящихся на 1 жителя ЗАТО Железногорск</w:t>
            </w:r>
            <w:r w:rsidR="00E526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га/чел.</w:t>
            </w:r>
          </w:p>
          <w:p w:rsidR="007D440B" w:rsidRPr="00590C45" w:rsidRDefault="007D440B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B00DE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проценты</w:t>
            </w:r>
            <w:r w:rsidR="007B00D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, руб.</w:t>
            </w:r>
          </w:p>
          <w:p w:rsidR="006A437F" w:rsidRPr="00590C45" w:rsidRDefault="007D440B" w:rsidP="00E5266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Показатель результативности 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B00DE" w:rsidRPr="00590C45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Объем трудового участия заинтересованных лиц в выполнении минимального перечня работ по благоустройству дворовых территорий, чел./часы</w:t>
            </w:r>
            <w:r w:rsidR="004D65F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7B00DE" w:rsidRPr="00590C45" w:rsidRDefault="007B00DE" w:rsidP="007B00D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Показатель результативности 10: Доля и размер</w:t>
            </w:r>
            <w:r w:rsidR="00D35FC4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</w:t>
            </w:r>
            <w:r w:rsidR="00247A6E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программу, проценты, руб.</w:t>
            </w:r>
          </w:p>
          <w:p w:rsidR="007B00DE" w:rsidRPr="00590C45" w:rsidRDefault="007B00DE" w:rsidP="007B00D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Показатель результативности 11: Объем трудового участия заинтересованных лиц в выполнении дополнительного перечня работ по благоустройству дворовых территорий, чел./часы</w:t>
            </w:r>
          </w:p>
        </w:tc>
      </w:tr>
      <w:tr w:rsidR="009D1306" w:rsidRPr="00590C45" w:rsidTr="004820F5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590C45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8506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0566D" w:rsidRPr="00590C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7547"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D1306" w:rsidRPr="00590C45" w:rsidTr="00905129">
        <w:trPr>
          <w:trHeight w:val="7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590C45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BD" w:rsidRPr="00590C45" w:rsidRDefault="00F94A11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>Всего на реализацию подпрограммы в 2017 году — 47 673 463,00 руб., в том числе за счет средств:</w:t>
            </w:r>
            <w:r w:rsidR="00C618BD"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C618BD" w:rsidRPr="00DB0600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федерального бюджета 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— 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972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DB0600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00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,00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618BD" w:rsidRPr="00DB0600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 —</w:t>
            </w:r>
            <w:r w:rsidR="007914D7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04D96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18 743 </w:t>
            </w:r>
            <w:r w:rsidR="00DB0600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700</w:t>
            </w:r>
            <w:r w:rsidR="003A3E19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,00  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рублей,</w:t>
            </w:r>
          </w:p>
          <w:p w:rsidR="00C618BD" w:rsidRPr="00DB0600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внебюджетны</w:t>
            </w:r>
            <w:r w:rsidR="007914D7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источник</w:t>
            </w:r>
            <w:r w:rsidR="007914D7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</w:t>
            </w:r>
            <w:r w:rsidR="00550504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0,00 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рублей,</w:t>
            </w:r>
          </w:p>
          <w:p w:rsidR="009D1306" w:rsidRPr="00590C45" w:rsidRDefault="00C618BD" w:rsidP="00F94A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местн</w:t>
            </w:r>
            <w:r w:rsidR="007914D7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</w:t>
            </w:r>
            <w:r w:rsidR="007914D7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</w:t>
            </w:r>
            <w:r w:rsidR="00512733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047718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 957 163</w:t>
            </w:r>
            <w:r w:rsidR="003A3E19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047718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512733"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0 рублей</w:t>
            </w:r>
            <w:r w:rsidRPr="00DB0600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9D1306" w:rsidRPr="00590C45" w:rsidTr="00905129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590C45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C45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C45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590C45" w:rsidRDefault="004951E9" w:rsidP="009D0F7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>Текущ</w:t>
            </w:r>
            <w:r w:rsidR="00F94A11"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>ее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</w:t>
            </w:r>
            <w:r w:rsidR="00F94A11"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управление </w:t>
            </w:r>
            <w:r w:rsidR="009D0F7E"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Подпрограммой </w:t>
            </w:r>
            <w:r w:rsidRPr="00590C45">
              <w:rPr>
                <w:rFonts w:ascii="Times New Roman" w:hAnsi="Times New Roman" w:cs="Times New Roman"/>
                <w:b w:val="0"/>
                <w:sz w:val="28"/>
                <w:szCs w:val="27"/>
              </w:rPr>
              <w:t>осуществляет Управление городского хозяйства Администрации ЗАТО г. Железногорск.</w:t>
            </w:r>
          </w:p>
        </w:tc>
      </w:tr>
    </w:tbl>
    <w:p w:rsidR="00787B83" w:rsidRPr="00590C45" w:rsidRDefault="00787B83">
      <w:pPr>
        <w:suppressAutoHyphens w:val="0"/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</w:pPr>
    </w:p>
    <w:p w:rsidR="00F11B38" w:rsidRPr="00590C45" w:rsidRDefault="00F11B38" w:rsidP="006725EA">
      <w:pPr>
        <w:pStyle w:val="ae"/>
        <w:widowControl w:val="0"/>
        <w:numPr>
          <w:ilvl w:val="0"/>
          <w:numId w:val="8"/>
        </w:numPr>
        <w:suppressAutoHyphens/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590C45">
        <w:rPr>
          <w:rFonts w:ascii="Times New Roman" w:hAnsi="Times New Roman"/>
          <w:sz w:val="28"/>
          <w:szCs w:val="28"/>
        </w:rPr>
        <w:t xml:space="preserve">Основные разделы </w:t>
      </w:r>
      <w:r w:rsidR="00BF691E" w:rsidRPr="00590C45">
        <w:rPr>
          <w:rFonts w:ascii="Times New Roman" w:hAnsi="Times New Roman"/>
          <w:sz w:val="28"/>
          <w:szCs w:val="28"/>
        </w:rPr>
        <w:t>Подпрограммы</w:t>
      </w:r>
    </w:p>
    <w:p w:rsidR="00F11B38" w:rsidRPr="00590C45" w:rsidRDefault="00F11B38" w:rsidP="006725EA">
      <w:pPr>
        <w:pStyle w:val="ae"/>
        <w:widowControl w:val="0"/>
        <w:suppressAutoHyphens/>
        <w:spacing w:line="100" w:lineRule="atLeast"/>
        <w:rPr>
          <w:rFonts w:ascii="Times New Roman" w:hAnsi="Times New Roman"/>
          <w:sz w:val="28"/>
          <w:szCs w:val="28"/>
        </w:rPr>
      </w:pPr>
    </w:p>
    <w:p w:rsidR="004D62A2" w:rsidRPr="00590C45" w:rsidRDefault="00F11B38" w:rsidP="006725EA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проблемы и обоснование </w:t>
      </w:r>
    </w:p>
    <w:p w:rsidR="00F11B38" w:rsidRPr="00590C45" w:rsidRDefault="00F11B38" w:rsidP="006725EA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необхо</w:t>
      </w:r>
      <w:r w:rsidR="004D62A2" w:rsidRPr="00590C45">
        <w:rPr>
          <w:rFonts w:ascii="Times New Roman" w:hAnsi="Times New Roman" w:cs="Times New Roman"/>
          <w:sz w:val="28"/>
          <w:szCs w:val="28"/>
        </w:rPr>
        <w:t xml:space="preserve">димости разработки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835F1" w:rsidRPr="00590C45" w:rsidRDefault="008835F1" w:rsidP="006725EA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3E19" w:rsidRPr="00590C45" w:rsidRDefault="00D5191E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 w:rsidRPr="00590C45">
        <w:rPr>
          <w:rFonts w:ascii="Times New Roman" w:hAnsi="Times New Roman" w:cs="Times New Roman"/>
          <w:sz w:val="28"/>
          <w:szCs w:val="28"/>
        </w:rPr>
        <w:t xml:space="preserve">В последнее время на территории ЗАТО Железногорск большое внимание </w:t>
      </w:r>
      <w:r w:rsidR="00BE0273" w:rsidRPr="00590C45">
        <w:rPr>
          <w:rFonts w:ascii="Times New Roman" w:hAnsi="Times New Roman" w:cs="Times New Roman"/>
          <w:sz w:val="28"/>
          <w:szCs w:val="28"/>
        </w:rPr>
        <w:t xml:space="preserve">уделяется </w:t>
      </w:r>
      <w:r w:rsidRPr="00590C45">
        <w:rPr>
          <w:rFonts w:ascii="Times New Roman" w:hAnsi="Times New Roman" w:cs="Times New Roman"/>
          <w:sz w:val="28"/>
          <w:szCs w:val="28"/>
        </w:rPr>
        <w:t>вопросам благоустройства городской среды, так помимо осуществления регулярных работ по содержанию и ремонт</w:t>
      </w:r>
      <w:r w:rsidR="00BE0273" w:rsidRPr="00590C45">
        <w:rPr>
          <w:rFonts w:ascii="Times New Roman" w:hAnsi="Times New Roman" w:cs="Times New Roman"/>
          <w:sz w:val="28"/>
          <w:szCs w:val="28"/>
        </w:rPr>
        <w:t>у</w:t>
      </w:r>
      <w:r w:rsidRPr="00590C45">
        <w:rPr>
          <w:rFonts w:ascii="Times New Roman" w:hAnsi="Times New Roman" w:cs="Times New Roman"/>
          <w:sz w:val="28"/>
          <w:szCs w:val="28"/>
        </w:rPr>
        <w:t xml:space="preserve"> дорог общего пользования, территорий общего пользования, в 2016</w:t>
      </w:r>
      <w:r w:rsidR="009F558F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год</w:t>
      </w:r>
      <w:r w:rsidR="009F558F" w:rsidRPr="00590C45">
        <w:rPr>
          <w:rFonts w:ascii="Times New Roman" w:hAnsi="Times New Roman" w:cs="Times New Roman"/>
          <w:sz w:val="28"/>
          <w:szCs w:val="28"/>
        </w:rPr>
        <w:t>у</w:t>
      </w:r>
      <w:r w:rsidRPr="00590C45">
        <w:rPr>
          <w:rFonts w:ascii="Times New Roman" w:hAnsi="Times New Roman" w:cs="Times New Roman"/>
          <w:sz w:val="28"/>
          <w:szCs w:val="28"/>
        </w:rPr>
        <w:t xml:space="preserve"> были выполнены работы по: ремонту </w:t>
      </w:r>
      <w:r w:rsidR="009F558F" w:rsidRPr="00590C45">
        <w:rPr>
          <w:rFonts w:ascii="Times New Roman" w:hAnsi="Times New Roman" w:cs="Times New Roman"/>
          <w:sz w:val="28"/>
          <w:szCs w:val="28"/>
        </w:rPr>
        <w:t>80</w:t>
      </w:r>
      <w:r w:rsidRPr="00590C45">
        <w:rPr>
          <w:rFonts w:ascii="Times New Roman" w:hAnsi="Times New Roman" w:cs="Times New Roman"/>
          <w:sz w:val="28"/>
          <w:szCs w:val="28"/>
        </w:rPr>
        <w:t xml:space="preserve"> дворовых территорий, ремонт</w:t>
      </w:r>
      <w:r w:rsidR="00BE0273" w:rsidRPr="00590C45">
        <w:rPr>
          <w:rFonts w:ascii="Times New Roman" w:hAnsi="Times New Roman" w:cs="Times New Roman"/>
          <w:sz w:val="28"/>
          <w:szCs w:val="28"/>
        </w:rPr>
        <w:t>у</w:t>
      </w:r>
      <w:r w:rsidRPr="00590C45">
        <w:rPr>
          <w:rFonts w:ascii="Times New Roman" w:hAnsi="Times New Roman" w:cs="Times New Roman"/>
          <w:sz w:val="28"/>
          <w:szCs w:val="28"/>
        </w:rPr>
        <w:t xml:space="preserve"> ливневой канализации во дворе жилого дома №</w:t>
      </w:r>
      <w:r w:rsidR="00D041A4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3 по ул. Октябрьская, обустройств</w:t>
      </w:r>
      <w:r w:rsidR="00D041A4" w:rsidRPr="00590C45">
        <w:rPr>
          <w:rFonts w:ascii="Times New Roman" w:hAnsi="Times New Roman" w:cs="Times New Roman"/>
          <w:sz w:val="28"/>
          <w:szCs w:val="28"/>
        </w:rPr>
        <w:t>у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пешеходного перехода через пр.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Курчатова в соответствии с требованиями, предъявляемыми для доступности объектов транспортной инфраструктуры маломобильными категориями граждан, </w:t>
      </w:r>
      <w:r w:rsidR="004171B4" w:rsidRPr="00590C45">
        <w:rPr>
          <w:rFonts w:ascii="Times New Roman" w:hAnsi="Times New Roman" w:cs="Times New Roman"/>
          <w:sz w:val="28"/>
          <w:szCs w:val="28"/>
        </w:rPr>
        <w:t>8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пешеходных переходов, расположенных вблизи образовательных учреждений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, </w:t>
      </w:r>
      <w:r w:rsidRPr="00590C45">
        <w:rPr>
          <w:rFonts w:ascii="Times New Roman" w:hAnsi="Times New Roman" w:cs="Times New Roman"/>
          <w:sz w:val="28"/>
          <w:szCs w:val="28"/>
        </w:rPr>
        <w:t xml:space="preserve">оборудованы светофорами Т.7, искусственными неровностями, пешеходными ограждениями,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выполнены работы по </w:t>
      </w:r>
      <w:r w:rsidR="0017369B" w:rsidRPr="00590C45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Аллеи воинской славы, выполнен локальный ремонт тротуаров </w:t>
      </w:r>
      <w:r w:rsidR="00BE0273" w:rsidRPr="00590C45">
        <w:rPr>
          <w:rFonts w:ascii="Times New Roman" w:hAnsi="Times New Roman" w:cs="Times New Roman"/>
          <w:sz w:val="28"/>
          <w:szCs w:val="28"/>
        </w:rPr>
        <w:t>центральных дорог города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E07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Формирование современной городской среды — это комплекс мероприятий, направленных на создание условий для обеспечения комфортных, безопасных и доступных условий проживания населения </w:t>
      </w:r>
      <w:r w:rsidR="00BE0273" w:rsidRPr="00590C45">
        <w:rPr>
          <w:color w:val="auto"/>
          <w:sz w:val="28"/>
          <w:szCs w:val="28"/>
        </w:rPr>
        <w:t>ЗАТО Железногорск</w:t>
      </w:r>
      <w:r w:rsidRPr="00590C45">
        <w:rPr>
          <w:color w:val="auto"/>
          <w:sz w:val="28"/>
          <w:szCs w:val="28"/>
        </w:rPr>
        <w:t xml:space="preserve">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Современная городская среда должн</w:t>
      </w:r>
      <w:r w:rsidR="0017369B" w:rsidRPr="00590C45">
        <w:rPr>
          <w:color w:val="auto"/>
          <w:sz w:val="28"/>
          <w:szCs w:val="28"/>
        </w:rPr>
        <w:t>а</w:t>
      </w:r>
      <w:r w:rsidRPr="00590C45">
        <w:rPr>
          <w:color w:val="auto"/>
          <w:sz w:val="28"/>
          <w:szCs w:val="28"/>
        </w:rPr>
        <w:t xml:space="preserve"> соответствовать санитарным и гигиеническим нормам, а также иметь завершенный, привлекательный и </w:t>
      </w:r>
      <w:r w:rsidRPr="00590C45">
        <w:rPr>
          <w:color w:val="auto"/>
          <w:sz w:val="28"/>
          <w:szCs w:val="28"/>
        </w:rPr>
        <w:lastRenderedPageBreak/>
        <w:t xml:space="preserve">эстетичный внешний вид. </w:t>
      </w:r>
      <w:r w:rsidR="00131E07" w:rsidRPr="00590C45">
        <w:rPr>
          <w:color w:val="auto"/>
          <w:sz w:val="28"/>
          <w:szCs w:val="28"/>
        </w:rPr>
        <w:t xml:space="preserve"> </w:t>
      </w:r>
      <w:r w:rsidRPr="00590C45">
        <w:rPr>
          <w:color w:val="auto"/>
          <w:sz w:val="28"/>
          <w:szCs w:val="28"/>
        </w:rPr>
        <w:t>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</w:t>
      </w:r>
      <w:r w:rsidR="0017369B" w:rsidRPr="00590C45">
        <w:rPr>
          <w:color w:val="auto"/>
          <w:sz w:val="28"/>
          <w:szCs w:val="28"/>
        </w:rPr>
        <w:t xml:space="preserve">устройство </w:t>
      </w:r>
      <w:r w:rsidRPr="00590C45">
        <w:rPr>
          <w:color w:val="auto"/>
          <w:sz w:val="28"/>
          <w:szCs w:val="28"/>
        </w:rPr>
        <w:t xml:space="preserve">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Основными проблемами в области благоустройства дворовых территории и наиболее посещаемых муниципальных территорий общего пользования ЗАТО Железногорск являются: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недостаточное количество детских и спортивных площадок, зон отдыха, площадок для свободного выгула собак;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недостаточное количество автостоянок и мест парковки транспортных средств на дворовых и </w:t>
      </w:r>
      <w:r w:rsidR="00131E07" w:rsidRPr="00590C45">
        <w:rPr>
          <w:color w:val="auto"/>
          <w:sz w:val="28"/>
          <w:szCs w:val="28"/>
        </w:rPr>
        <w:t>общественных</w:t>
      </w:r>
      <w:r w:rsidRPr="00590C45">
        <w:rPr>
          <w:color w:val="auto"/>
          <w:sz w:val="28"/>
          <w:szCs w:val="28"/>
        </w:rPr>
        <w:t xml:space="preserve"> территориях;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недостаточное количество малых архитектурных форм на дворовых и </w:t>
      </w:r>
      <w:r w:rsidR="00131E07" w:rsidRPr="00590C45">
        <w:rPr>
          <w:color w:val="auto"/>
          <w:sz w:val="28"/>
          <w:szCs w:val="28"/>
        </w:rPr>
        <w:t xml:space="preserve">общественных </w:t>
      </w:r>
      <w:r w:rsidRPr="00590C45">
        <w:rPr>
          <w:color w:val="auto"/>
          <w:sz w:val="28"/>
          <w:szCs w:val="28"/>
        </w:rPr>
        <w:t xml:space="preserve">территориях;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неудовлетворительное состояние отдельных лестниц, расположенных на дворовых территориях;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недостаточное озеленение дворовых </w:t>
      </w:r>
      <w:r w:rsidR="00CA6A60" w:rsidRPr="00590C45">
        <w:rPr>
          <w:color w:val="auto"/>
          <w:sz w:val="28"/>
          <w:szCs w:val="28"/>
        </w:rPr>
        <w:t xml:space="preserve">территорий </w:t>
      </w:r>
      <w:r w:rsidRPr="00590C45">
        <w:rPr>
          <w:color w:val="auto"/>
          <w:sz w:val="28"/>
          <w:szCs w:val="28"/>
        </w:rPr>
        <w:t xml:space="preserve">и </w:t>
      </w:r>
      <w:r w:rsidR="00CA6A60" w:rsidRPr="00590C45">
        <w:rPr>
          <w:color w:val="auto"/>
          <w:sz w:val="28"/>
          <w:szCs w:val="28"/>
        </w:rPr>
        <w:t xml:space="preserve">отсутствие общей концепции озеленения общественных </w:t>
      </w:r>
      <w:r w:rsidRPr="00590C45">
        <w:rPr>
          <w:color w:val="auto"/>
          <w:sz w:val="28"/>
          <w:szCs w:val="28"/>
        </w:rPr>
        <w:t>территорий</w:t>
      </w:r>
      <w:r w:rsidR="00CA6A60" w:rsidRPr="00590C45">
        <w:rPr>
          <w:color w:val="auto"/>
          <w:sz w:val="28"/>
          <w:szCs w:val="28"/>
        </w:rPr>
        <w:t>, увязанной с остальными элементами благоустройства</w:t>
      </w:r>
      <w:r w:rsidRPr="00590C45">
        <w:rPr>
          <w:color w:val="auto"/>
          <w:sz w:val="28"/>
          <w:szCs w:val="28"/>
        </w:rPr>
        <w:t xml:space="preserve">;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- изнашивание покрытий дворовых проездов и тротуаров</w:t>
      </w:r>
      <w:r w:rsidR="00CA6A60" w:rsidRPr="00590C45">
        <w:rPr>
          <w:color w:val="auto"/>
          <w:sz w:val="28"/>
          <w:szCs w:val="28"/>
        </w:rPr>
        <w:t>;</w:t>
      </w:r>
      <w:r w:rsidRPr="00590C45">
        <w:rPr>
          <w:color w:val="auto"/>
          <w:sz w:val="28"/>
          <w:szCs w:val="28"/>
        </w:rPr>
        <w:t xml:space="preserve">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недостаточное освещение отдельных дворовых и </w:t>
      </w:r>
      <w:r w:rsidR="00CA6A60" w:rsidRPr="00590C45">
        <w:rPr>
          <w:color w:val="auto"/>
          <w:sz w:val="28"/>
          <w:szCs w:val="28"/>
        </w:rPr>
        <w:t xml:space="preserve">общественных </w:t>
      </w:r>
      <w:r w:rsidRPr="00590C45">
        <w:rPr>
          <w:color w:val="auto"/>
          <w:sz w:val="28"/>
          <w:szCs w:val="28"/>
        </w:rPr>
        <w:t xml:space="preserve">территорий.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Кроме того,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Основн</w:t>
      </w:r>
      <w:r w:rsidR="009D0F7E" w:rsidRPr="00590C45">
        <w:rPr>
          <w:color w:val="auto"/>
          <w:sz w:val="28"/>
          <w:szCs w:val="28"/>
        </w:rPr>
        <w:t>ыми</w:t>
      </w:r>
      <w:r w:rsidRPr="00590C45">
        <w:rPr>
          <w:color w:val="auto"/>
          <w:sz w:val="28"/>
          <w:szCs w:val="28"/>
        </w:rPr>
        <w:t xml:space="preserve"> причин</w:t>
      </w:r>
      <w:r w:rsidR="009D0F7E" w:rsidRPr="00590C45">
        <w:rPr>
          <w:color w:val="auto"/>
          <w:sz w:val="28"/>
          <w:szCs w:val="28"/>
        </w:rPr>
        <w:t>ами</w:t>
      </w:r>
      <w:r w:rsidRPr="00590C45">
        <w:rPr>
          <w:color w:val="auto"/>
          <w:sz w:val="28"/>
          <w:szCs w:val="28"/>
        </w:rPr>
        <w:t xml:space="preserve"> </w:t>
      </w:r>
      <w:proofErr w:type="gramStart"/>
      <w:r w:rsidRPr="00590C45">
        <w:rPr>
          <w:color w:val="auto"/>
          <w:sz w:val="28"/>
          <w:szCs w:val="28"/>
        </w:rPr>
        <w:t>отсутствия необходимого количества обустроенных мест массового отдыха населения</w:t>
      </w:r>
      <w:proofErr w:type="gramEnd"/>
      <w:r w:rsidR="00CC2501" w:rsidRPr="00590C45">
        <w:rPr>
          <w:color w:val="auto"/>
          <w:sz w:val="28"/>
          <w:szCs w:val="28"/>
        </w:rPr>
        <w:t xml:space="preserve"> </w:t>
      </w:r>
      <w:r w:rsidRPr="00590C45">
        <w:rPr>
          <w:color w:val="auto"/>
          <w:sz w:val="28"/>
          <w:szCs w:val="28"/>
        </w:rPr>
        <w:t xml:space="preserve">на территории </w:t>
      </w:r>
      <w:r w:rsidR="00CC2501" w:rsidRPr="00590C45">
        <w:rPr>
          <w:color w:val="auto"/>
          <w:sz w:val="28"/>
          <w:szCs w:val="28"/>
        </w:rPr>
        <w:t>ЗАТО Железногорск</w:t>
      </w:r>
      <w:r w:rsidR="009D0F7E" w:rsidRPr="00590C45">
        <w:rPr>
          <w:color w:val="auto"/>
          <w:sz w:val="28"/>
          <w:szCs w:val="28"/>
        </w:rPr>
        <w:t xml:space="preserve"> являются отсутствие финансирования на благоустройство существующих пространств и  </w:t>
      </w:r>
      <w:r w:rsidRPr="00590C45">
        <w:rPr>
          <w:color w:val="auto"/>
          <w:sz w:val="28"/>
          <w:szCs w:val="28"/>
        </w:rPr>
        <w:t>недостаточное количество свободных участков для создания новых мест для спорта и отдыха. Необходимо решение вопросов строительства</w:t>
      </w:r>
      <w:r w:rsidR="00CC2501" w:rsidRPr="00590C45">
        <w:rPr>
          <w:color w:val="auto"/>
          <w:sz w:val="28"/>
          <w:szCs w:val="28"/>
        </w:rPr>
        <w:t>, благоустройства</w:t>
      </w:r>
      <w:r w:rsidRPr="00590C45">
        <w:rPr>
          <w:color w:val="auto"/>
          <w:sz w:val="28"/>
          <w:szCs w:val="28"/>
        </w:rPr>
        <w:t xml:space="preserve"> мест для наибольшего посещения населения</w:t>
      </w:r>
      <w:r w:rsidR="00CC2501" w:rsidRPr="00590C45">
        <w:rPr>
          <w:color w:val="auto"/>
          <w:sz w:val="28"/>
          <w:szCs w:val="28"/>
        </w:rPr>
        <w:t>,</w:t>
      </w:r>
      <w:r w:rsidRPr="00590C45">
        <w:rPr>
          <w:color w:val="auto"/>
          <w:sz w:val="28"/>
          <w:szCs w:val="28"/>
        </w:rPr>
        <w:t xml:space="preserve"> массового отдыха в отдаленных от центра районах и создания обустроенных зон отдыха. Проведение работ по благоустройству дворовых территорий и наиболее посещаемых </w:t>
      </w:r>
      <w:r w:rsidR="00B52042" w:rsidRPr="00590C45">
        <w:rPr>
          <w:color w:val="auto"/>
          <w:sz w:val="28"/>
          <w:szCs w:val="28"/>
        </w:rPr>
        <w:t xml:space="preserve">общественных  </w:t>
      </w:r>
      <w:r w:rsidRPr="00590C45">
        <w:rPr>
          <w:color w:val="auto"/>
          <w:sz w:val="28"/>
          <w:szCs w:val="28"/>
        </w:rPr>
        <w:t xml:space="preserve">территорий общего пользования создаст условия для организации полноценного досуга населения, атмосферу покоя и душевного комфорта.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Проведенный анализ </w:t>
      </w:r>
      <w:r w:rsidR="00B52042" w:rsidRPr="00590C45">
        <w:rPr>
          <w:color w:val="auto"/>
          <w:sz w:val="28"/>
          <w:szCs w:val="28"/>
        </w:rPr>
        <w:t xml:space="preserve">благоустройства </w:t>
      </w:r>
      <w:r w:rsidRPr="00590C45">
        <w:rPr>
          <w:color w:val="auto"/>
          <w:sz w:val="28"/>
          <w:szCs w:val="28"/>
        </w:rPr>
        <w:t xml:space="preserve">дворовых территорий позволил определить общее состояние таких важных элементов благоустройства внутриквартальных территорий, как детские игровые и спортивные площадки. Из всех дворовых территорий, расположенных </w:t>
      </w:r>
      <w:r w:rsidR="00C30116" w:rsidRPr="00590C45">
        <w:rPr>
          <w:color w:val="auto"/>
          <w:sz w:val="28"/>
          <w:szCs w:val="28"/>
        </w:rPr>
        <w:t xml:space="preserve">на территории </w:t>
      </w:r>
      <w:r w:rsidRPr="00590C45">
        <w:rPr>
          <w:color w:val="auto"/>
          <w:sz w:val="28"/>
          <w:szCs w:val="28"/>
        </w:rPr>
        <w:t xml:space="preserve">ЗАТО Железногорск, в настоящее время полноценными игровыми площадками оборудованы  не более 10 процентов дворов. На отдельных площадках во дворах сохранились элементы игрового и спортивного оборудования (качалки, </w:t>
      </w:r>
      <w:r w:rsidRPr="00590C45">
        <w:rPr>
          <w:color w:val="auto"/>
          <w:sz w:val="28"/>
          <w:szCs w:val="28"/>
        </w:rPr>
        <w:lastRenderedPageBreak/>
        <w:t>качели, горки, турники, шведские стенки и т.п.)</w:t>
      </w:r>
      <w:r w:rsidR="00FB7980" w:rsidRPr="00590C45">
        <w:rPr>
          <w:color w:val="auto"/>
          <w:sz w:val="28"/>
          <w:szCs w:val="28"/>
        </w:rPr>
        <w:t>, малых архитектурных форм</w:t>
      </w:r>
      <w:r w:rsidRPr="00590C45">
        <w:rPr>
          <w:color w:val="auto"/>
          <w:sz w:val="28"/>
          <w:szCs w:val="28"/>
        </w:rPr>
        <w:t>, однако, их состояние не обеспечивает безопасность, а также потребностей жителей города в игровых и спортивных модулях, они физически и морально устарели. Длительное время не проводилось благоустройство дворов, оборудование пришло в ветхое состояние. Проведение работ по оборудованию</w:t>
      </w:r>
      <w:r w:rsidR="0053006F" w:rsidRPr="00590C45">
        <w:rPr>
          <w:color w:val="auto"/>
          <w:sz w:val="28"/>
          <w:szCs w:val="28"/>
        </w:rPr>
        <w:t xml:space="preserve"> на дворовых территориях</w:t>
      </w:r>
      <w:r w:rsidRPr="00590C45">
        <w:rPr>
          <w:color w:val="auto"/>
          <w:sz w:val="28"/>
          <w:szCs w:val="28"/>
        </w:rPr>
        <w:t xml:space="preserve"> детских и спортивных площадок должно создать для детей</w:t>
      </w:r>
      <w:r w:rsidR="00AB3663" w:rsidRPr="00590C45">
        <w:rPr>
          <w:color w:val="auto"/>
          <w:sz w:val="28"/>
          <w:szCs w:val="28"/>
        </w:rPr>
        <w:t xml:space="preserve"> условия для развития </w:t>
      </w:r>
      <w:r w:rsidRPr="00590C45">
        <w:rPr>
          <w:color w:val="auto"/>
          <w:sz w:val="28"/>
          <w:szCs w:val="28"/>
        </w:rPr>
        <w:t>воображения, умственны</w:t>
      </w:r>
      <w:r w:rsidR="00AB3663" w:rsidRPr="00590C45">
        <w:rPr>
          <w:color w:val="auto"/>
          <w:sz w:val="28"/>
          <w:szCs w:val="28"/>
        </w:rPr>
        <w:t>х</w:t>
      </w:r>
      <w:r w:rsidRPr="00590C45">
        <w:rPr>
          <w:color w:val="auto"/>
          <w:sz w:val="28"/>
          <w:szCs w:val="28"/>
        </w:rPr>
        <w:t xml:space="preserve"> и физически</w:t>
      </w:r>
      <w:r w:rsidR="00E516A0" w:rsidRPr="00590C45">
        <w:rPr>
          <w:color w:val="auto"/>
          <w:sz w:val="28"/>
          <w:szCs w:val="28"/>
        </w:rPr>
        <w:t>х</w:t>
      </w:r>
      <w:r w:rsidRPr="00590C45">
        <w:rPr>
          <w:color w:val="auto"/>
          <w:sz w:val="28"/>
          <w:szCs w:val="28"/>
        </w:rPr>
        <w:t xml:space="preserve"> способност</w:t>
      </w:r>
      <w:r w:rsidR="00AB3663" w:rsidRPr="00590C45">
        <w:rPr>
          <w:color w:val="auto"/>
          <w:sz w:val="28"/>
          <w:szCs w:val="28"/>
        </w:rPr>
        <w:t>ей</w:t>
      </w:r>
      <w:r w:rsidRPr="00590C45">
        <w:rPr>
          <w:color w:val="auto"/>
          <w:sz w:val="28"/>
          <w:szCs w:val="28"/>
        </w:rPr>
        <w:t xml:space="preserve">. </w:t>
      </w:r>
    </w:p>
    <w:p w:rsidR="00813073" w:rsidRPr="00590C45" w:rsidRDefault="003A3307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</w:t>
      </w:r>
      <w:r w:rsidR="00813073" w:rsidRPr="00590C45">
        <w:rPr>
          <w:color w:val="auto"/>
          <w:sz w:val="28"/>
          <w:szCs w:val="28"/>
        </w:rPr>
        <w:t xml:space="preserve">же установлено, что озеленение и оснащенность малыми архитектурными формами (скамейки, урны, газонные ограждения и т.п.) дворовых территорий </w:t>
      </w:r>
      <w:r w:rsidR="00C14DE6" w:rsidRPr="00590C45">
        <w:rPr>
          <w:color w:val="auto"/>
          <w:sz w:val="28"/>
          <w:szCs w:val="28"/>
        </w:rPr>
        <w:t xml:space="preserve">в отдельных случаях </w:t>
      </w:r>
      <w:r w:rsidR="00813073" w:rsidRPr="00590C45">
        <w:rPr>
          <w:color w:val="auto"/>
          <w:sz w:val="28"/>
          <w:szCs w:val="28"/>
        </w:rPr>
        <w:t>выполнены в недостаточном количестве. Многие зеленые насаждения требуют ухода и прореживания от сорных, сухостойных и больных древесных и кустарниковых растений. Озеленение территории — неотъемлемая и важная задача благоустройства двор</w:t>
      </w:r>
      <w:r w:rsidR="006A3E7B" w:rsidRPr="00590C45">
        <w:rPr>
          <w:color w:val="auto"/>
          <w:sz w:val="28"/>
          <w:szCs w:val="28"/>
        </w:rPr>
        <w:t>ов</w:t>
      </w:r>
      <w:r w:rsidR="00813073" w:rsidRPr="00590C45">
        <w:rPr>
          <w:color w:val="auto"/>
          <w:sz w:val="28"/>
          <w:szCs w:val="28"/>
        </w:rPr>
        <w:t>, микрорайон</w:t>
      </w:r>
      <w:r w:rsidR="006A3E7B" w:rsidRPr="00590C45">
        <w:rPr>
          <w:color w:val="auto"/>
          <w:sz w:val="28"/>
          <w:szCs w:val="28"/>
        </w:rPr>
        <w:t>ов</w:t>
      </w:r>
      <w:r w:rsidR="00813073" w:rsidRPr="00590C45">
        <w:rPr>
          <w:color w:val="auto"/>
          <w:sz w:val="28"/>
          <w:szCs w:val="28"/>
        </w:rPr>
        <w:t>. Размещение деревьев и кустарников, открытых газонных участков и цветников должно быть взаимосвязано с территорией, ее размерами и конфигурацией, с различными сооружениями, а также, жилыми и общественными зданиями. При этом</w:t>
      </w:r>
      <w:proofErr w:type="gramStart"/>
      <w:r w:rsidR="007A41C7" w:rsidRPr="00590C45">
        <w:rPr>
          <w:color w:val="auto"/>
          <w:sz w:val="28"/>
          <w:szCs w:val="28"/>
        </w:rPr>
        <w:t>,</w:t>
      </w:r>
      <w:proofErr w:type="gramEnd"/>
      <w:r w:rsidR="00813073" w:rsidRPr="00590C45">
        <w:rPr>
          <w:color w:val="auto"/>
          <w:sz w:val="28"/>
          <w:szCs w:val="28"/>
        </w:rPr>
        <w:t xml:space="preserve"> насаждения должны выполнять функции защиты от пыли, частично от шума, ветровых потоков, а также служить средством изоляции различных планировочных элементов территории. Проведение данных мероприятий положительно скажется на эмоциональном состоянии проживающих в многоквартирн</w:t>
      </w:r>
      <w:r w:rsidR="007A41C7" w:rsidRPr="00590C45">
        <w:rPr>
          <w:color w:val="auto"/>
          <w:sz w:val="28"/>
          <w:szCs w:val="28"/>
        </w:rPr>
        <w:t>ых</w:t>
      </w:r>
      <w:r w:rsidR="00813073" w:rsidRPr="00590C45">
        <w:rPr>
          <w:color w:val="auto"/>
          <w:sz w:val="28"/>
          <w:szCs w:val="28"/>
        </w:rPr>
        <w:t xml:space="preserve"> дом</w:t>
      </w:r>
      <w:r w:rsidR="007A41C7" w:rsidRPr="00590C45">
        <w:rPr>
          <w:color w:val="auto"/>
          <w:sz w:val="28"/>
          <w:szCs w:val="28"/>
        </w:rPr>
        <w:t>ах</w:t>
      </w:r>
      <w:r w:rsidR="00813073" w:rsidRPr="00590C45">
        <w:rPr>
          <w:color w:val="auto"/>
          <w:sz w:val="28"/>
          <w:szCs w:val="28"/>
        </w:rPr>
        <w:t xml:space="preserve"> и поможет улучшить санитарные и экологические условия вокруг дом</w:t>
      </w:r>
      <w:r w:rsidR="0049139D" w:rsidRPr="00590C45">
        <w:rPr>
          <w:color w:val="auto"/>
          <w:sz w:val="28"/>
          <w:szCs w:val="28"/>
        </w:rPr>
        <w:t>ов</w:t>
      </w:r>
      <w:r w:rsidR="00813073" w:rsidRPr="00590C45">
        <w:rPr>
          <w:color w:val="auto"/>
          <w:sz w:val="28"/>
          <w:szCs w:val="28"/>
        </w:rPr>
        <w:t xml:space="preserve">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В связи с постоянным увеличением количества индивидуальных автотранспортных средств, остро встал вопрос о нехватке парковочных мест на дворовых территориях. Проведение работ по строительству автостоянок на дворовых территориях, расширению существующих парковок позволит в дальнейшем «разгрузить» дворовые территории и обеспечить комфортными условиями проживания</w:t>
      </w:r>
      <w:r w:rsidR="001F21F8" w:rsidRPr="00590C45">
        <w:rPr>
          <w:color w:val="auto"/>
          <w:sz w:val="28"/>
          <w:szCs w:val="28"/>
        </w:rPr>
        <w:t>.</w:t>
      </w:r>
    </w:p>
    <w:p w:rsidR="001F21F8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В результате проведенного обследования установлено, что при длительной эксплуатации </w:t>
      </w:r>
      <w:r w:rsidR="001F21F8" w:rsidRPr="00590C45">
        <w:rPr>
          <w:color w:val="auto"/>
          <w:sz w:val="28"/>
          <w:szCs w:val="28"/>
        </w:rPr>
        <w:t xml:space="preserve">асфальтобетонное </w:t>
      </w:r>
      <w:r w:rsidRPr="00590C45">
        <w:rPr>
          <w:color w:val="auto"/>
          <w:sz w:val="28"/>
          <w:szCs w:val="28"/>
        </w:rPr>
        <w:t>покрыти</w:t>
      </w:r>
      <w:r w:rsidR="001F21F8" w:rsidRPr="00590C45">
        <w:rPr>
          <w:color w:val="auto"/>
          <w:sz w:val="28"/>
          <w:szCs w:val="28"/>
        </w:rPr>
        <w:t>е</w:t>
      </w:r>
      <w:r w:rsidRPr="00590C45">
        <w:rPr>
          <w:color w:val="auto"/>
          <w:sz w:val="28"/>
          <w:szCs w:val="28"/>
        </w:rPr>
        <w:t xml:space="preserve"> отдельных дворовых территории </w:t>
      </w:r>
      <w:r w:rsidR="001F21F8" w:rsidRPr="00590C45">
        <w:rPr>
          <w:color w:val="auto"/>
          <w:sz w:val="28"/>
          <w:szCs w:val="28"/>
        </w:rPr>
        <w:t>имеет дефекты</w:t>
      </w:r>
      <w:r w:rsidRPr="00590C45">
        <w:rPr>
          <w:color w:val="auto"/>
          <w:sz w:val="28"/>
          <w:szCs w:val="28"/>
        </w:rPr>
        <w:t xml:space="preserve">, при которых дальнейшая эксплуатация дорожного покрытия затруднена, а на отдельных участках недопустима. </w:t>
      </w:r>
    </w:p>
    <w:p w:rsidR="00813073" w:rsidRPr="00590C45" w:rsidRDefault="00813073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На отдельных территориях уровень освещенности</w:t>
      </w:r>
      <w:r w:rsidR="004F5997" w:rsidRPr="00590C45">
        <w:rPr>
          <w:color w:val="auto"/>
          <w:sz w:val="28"/>
          <w:szCs w:val="28"/>
        </w:rPr>
        <w:t xml:space="preserve"> входных групп ниже допустимого</w:t>
      </w:r>
      <w:r w:rsidRPr="00590C45">
        <w:rPr>
          <w:color w:val="auto"/>
          <w:sz w:val="28"/>
          <w:szCs w:val="28"/>
        </w:rPr>
        <w:t xml:space="preserve"> или </w:t>
      </w:r>
      <w:r w:rsidR="001F21F8" w:rsidRPr="00590C45">
        <w:rPr>
          <w:color w:val="auto"/>
          <w:sz w:val="28"/>
          <w:szCs w:val="28"/>
        </w:rPr>
        <w:t xml:space="preserve">имеющиеся светильники находятся в </w:t>
      </w:r>
      <w:r w:rsidR="00247A6E" w:rsidRPr="00590C45">
        <w:rPr>
          <w:color w:val="auto"/>
          <w:sz w:val="28"/>
          <w:szCs w:val="28"/>
        </w:rPr>
        <w:t xml:space="preserve">ветхом </w:t>
      </w:r>
      <w:r w:rsidR="001F21F8" w:rsidRPr="00590C45">
        <w:rPr>
          <w:color w:val="auto"/>
          <w:sz w:val="28"/>
          <w:szCs w:val="28"/>
        </w:rPr>
        <w:t>состоянии</w:t>
      </w:r>
      <w:r w:rsidR="00247A6E" w:rsidRPr="00590C45">
        <w:rPr>
          <w:color w:val="auto"/>
          <w:sz w:val="28"/>
          <w:szCs w:val="28"/>
        </w:rPr>
        <w:t xml:space="preserve"> и требуют замены</w:t>
      </w:r>
      <w:r w:rsidRPr="00590C45">
        <w:rPr>
          <w:color w:val="auto"/>
          <w:sz w:val="28"/>
          <w:szCs w:val="28"/>
        </w:rPr>
        <w:t xml:space="preserve">. Проведение мероприятий </w:t>
      </w:r>
      <w:r w:rsidR="001F21F8" w:rsidRPr="00590C45">
        <w:rPr>
          <w:color w:val="auto"/>
          <w:sz w:val="28"/>
          <w:szCs w:val="28"/>
        </w:rPr>
        <w:t xml:space="preserve">по замене существующих ламп на энергосберегающие </w:t>
      </w:r>
      <w:r w:rsidR="00247A6E" w:rsidRPr="00590C45">
        <w:rPr>
          <w:color w:val="auto"/>
          <w:sz w:val="28"/>
          <w:szCs w:val="28"/>
        </w:rPr>
        <w:t xml:space="preserve">лампы </w:t>
      </w:r>
      <w:r w:rsidR="001F21F8" w:rsidRPr="00590C45">
        <w:rPr>
          <w:color w:val="auto"/>
          <w:sz w:val="28"/>
          <w:szCs w:val="28"/>
        </w:rPr>
        <w:t xml:space="preserve">повышенной яркости или светильников целиком </w:t>
      </w:r>
      <w:r w:rsidRPr="00590C45">
        <w:rPr>
          <w:color w:val="auto"/>
          <w:sz w:val="28"/>
          <w:szCs w:val="28"/>
        </w:rPr>
        <w:t>позволит создать безопасные условия для участников дорожного движения, уменьшить аварийные ситуации, обеспечить безопасность и исключ</w:t>
      </w:r>
      <w:r w:rsidR="003A3307">
        <w:rPr>
          <w:color w:val="auto"/>
          <w:sz w:val="28"/>
          <w:szCs w:val="28"/>
        </w:rPr>
        <w:t>ить травматизм населения, а так</w:t>
      </w:r>
      <w:r w:rsidRPr="00590C45">
        <w:rPr>
          <w:color w:val="auto"/>
          <w:sz w:val="28"/>
          <w:szCs w:val="28"/>
        </w:rPr>
        <w:t xml:space="preserve">же создать условия для доступности маломобильных групп населения и граждан с детскими колясками.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В результате реализации мероприятий </w:t>
      </w:r>
      <w:r w:rsidR="00247A6E" w:rsidRPr="00590C45">
        <w:rPr>
          <w:color w:val="auto"/>
          <w:sz w:val="28"/>
          <w:szCs w:val="28"/>
        </w:rPr>
        <w:t>Подп</w:t>
      </w:r>
      <w:r w:rsidRPr="00590C45">
        <w:rPr>
          <w:color w:val="auto"/>
          <w:sz w:val="28"/>
          <w:szCs w:val="28"/>
        </w:rPr>
        <w:t xml:space="preserve">рограммы ожидается: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повышение уровня комфортности проживания населения;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lastRenderedPageBreak/>
        <w:t xml:space="preserve">- повышение качества жилищно-коммунальных услуг;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улучшение организации досуга всех возрастных групп населения;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улучшение экологических, санитарных, функциональных и эстетических качеств городской среды;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-привлечение общественности и населения к решению задач благоустройства городских и дворовых территорий;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- воспитание бережного отношения и создание условий для расширения инициативы жителей в сфере благоустро</w:t>
      </w:r>
      <w:r w:rsidR="003A3307">
        <w:rPr>
          <w:color w:val="auto"/>
          <w:sz w:val="28"/>
          <w:szCs w:val="28"/>
        </w:rPr>
        <w:t>йства, а так</w:t>
      </w:r>
      <w:r w:rsidRPr="00590C45">
        <w:rPr>
          <w:color w:val="auto"/>
          <w:sz w:val="28"/>
          <w:szCs w:val="28"/>
        </w:rPr>
        <w:t xml:space="preserve">же развитие их творческого потенциала;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- поиск и привлечение внебюджетных источников к решению задач благоустройства; </w:t>
      </w:r>
    </w:p>
    <w:p w:rsidR="00BE0273" w:rsidRPr="00590C45" w:rsidRDefault="0017369B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proofErr w:type="gramStart"/>
      <w:r w:rsidRPr="00590C45">
        <w:rPr>
          <w:color w:val="auto"/>
          <w:sz w:val="28"/>
          <w:szCs w:val="28"/>
        </w:rPr>
        <w:t>У</w:t>
      </w:r>
      <w:r w:rsidR="00BE0273" w:rsidRPr="00590C45">
        <w:rPr>
          <w:color w:val="auto"/>
          <w:sz w:val="28"/>
          <w:szCs w:val="28"/>
        </w:rPr>
        <w:t xml:space="preserve">читывая значительную стоимость работ, связанных с благоустройством территорий общего пользования, дворовых территорий, ежегодное увеличение размера платы за содержание и ремонт общедомового имущества, присвоение 2017 году статуса «Год экологии» в целях более эффективного использования финансовых средств требуется усиление взаимодействия органов местного самоуправления, населения, привлечение источников финансирования всех уровней, что обусловливает необходимость разработки и применения данной </w:t>
      </w:r>
      <w:r w:rsidR="007B4FCA" w:rsidRPr="00590C45">
        <w:rPr>
          <w:color w:val="auto"/>
          <w:sz w:val="28"/>
          <w:szCs w:val="28"/>
        </w:rPr>
        <w:t>П</w:t>
      </w:r>
      <w:r w:rsidR="00BE0273" w:rsidRPr="00590C45">
        <w:rPr>
          <w:color w:val="auto"/>
          <w:sz w:val="28"/>
          <w:szCs w:val="28"/>
        </w:rPr>
        <w:t>одпрограммы.</w:t>
      </w:r>
      <w:proofErr w:type="gramEnd"/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Мероприятия </w:t>
      </w:r>
      <w:r w:rsidR="00247A6E" w:rsidRPr="00590C45">
        <w:rPr>
          <w:color w:val="auto"/>
          <w:sz w:val="28"/>
          <w:szCs w:val="28"/>
        </w:rPr>
        <w:t>Под</w:t>
      </w:r>
      <w:r w:rsidR="00E516A0" w:rsidRPr="00590C45">
        <w:rPr>
          <w:color w:val="auto"/>
          <w:sz w:val="28"/>
          <w:szCs w:val="28"/>
        </w:rPr>
        <w:t>п</w:t>
      </w:r>
      <w:r w:rsidRPr="00590C45">
        <w:rPr>
          <w:color w:val="auto"/>
          <w:sz w:val="28"/>
          <w:szCs w:val="28"/>
        </w:rPr>
        <w:t xml:space="preserve">рограммы направлены на формирование современной городской среды, в том числе, с учетом создания условий для маломобильных групп населения, и на повышение общей культуры населения, способствуя снятию напряженности в процессе решения проблем городского хозяйства.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 xml:space="preserve">В настоящей Подпрограмме учтено внедрение новых федеральных стандартов благоустройства общественных городских пространств и дворовых территорий, в то же время уделено внимание вопросу создания индивидуального облика отдельных территорий муниципального образования, избегая формирования однородной и стандартизированной городской среды. </w:t>
      </w:r>
    </w:p>
    <w:p w:rsidR="001F21F8" w:rsidRPr="00590C45" w:rsidRDefault="001F21F8" w:rsidP="006725EA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90C45">
        <w:rPr>
          <w:color w:val="auto"/>
          <w:sz w:val="28"/>
          <w:szCs w:val="28"/>
        </w:rPr>
        <w:t>Использование программно-целевого метода для реализации мероприятий П</w:t>
      </w:r>
      <w:r w:rsidR="00247A6E" w:rsidRPr="00590C45">
        <w:rPr>
          <w:color w:val="auto"/>
          <w:sz w:val="28"/>
          <w:szCs w:val="28"/>
        </w:rPr>
        <w:t>одп</w:t>
      </w:r>
      <w:r w:rsidRPr="00590C45">
        <w:rPr>
          <w:color w:val="auto"/>
          <w:sz w:val="28"/>
          <w:szCs w:val="28"/>
        </w:rPr>
        <w:t>рограммы позволит целенаправленно и планомерно осуществлять реализацию мероприятий П</w:t>
      </w:r>
      <w:r w:rsidR="00247A6E" w:rsidRPr="00590C45">
        <w:rPr>
          <w:color w:val="auto"/>
          <w:sz w:val="28"/>
          <w:szCs w:val="28"/>
        </w:rPr>
        <w:t>одп</w:t>
      </w:r>
      <w:r w:rsidRPr="00590C45">
        <w:rPr>
          <w:color w:val="auto"/>
          <w:sz w:val="28"/>
          <w:szCs w:val="28"/>
        </w:rPr>
        <w:t>рограммы и своевременно координировать действия их исполнителей.</w:t>
      </w:r>
    </w:p>
    <w:p w:rsidR="007B00DE" w:rsidRPr="00590C45" w:rsidRDefault="0075506E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Текущее состояние сферы благоустройства, в разрезе мероприятий, реализуемых в рамках данной подпрограммы, оценивается следующими показателями:</w:t>
      </w:r>
    </w:p>
    <w:tbl>
      <w:tblPr>
        <w:tblStyle w:val="af9"/>
        <w:tblW w:w="5000" w:type="pct"/>
        <w:tblLook w:val="04A0"/>
      </w:tblPr>
      <w:tblGrid>
        <w:gridCol w:w="6910"/>
        <w:gridCol w:w="1389"/>
        <w:gridCol w:w="1555"/>
      </w:tblGrid>
      <w:tr w:rsidR="00690DA2" w:rsidRPr="00590C45" w:rsidTr="001F21F8">
        <w:tc>
          <w:tcPr>
            <w:tcW w:w="3506" w:type="pct"/>
            <w:vAlign w:val="center"/>
          </w:tcPr>
          <w:p w:rsidR="00690DA2" w:rsidRPr="00590C45" w:rsidRDefault="007B00D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br w:type="page"/>
            </w:r>
            <w:r w:rsidR="00690DA2" w:rsidRPr="00590C4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590C45">
              <w:rPr>
                <w:rFonts w:ascii="Times New Roman" w:hAnsi="Times New Roman" w:cs="Times New Roman"/>
              </w:rPr>
              <w:t>изм</w:t>
            </w:r>
            <w:proofErr w:type="spellEnd"/>
            <w:r w:rsidRPr="00590C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9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690DA2" w:rsidRPr="00590C45" w:rsidTr="001F21F8">
        <w:tc>
          <w:tcPr>
            <w:tcW w:w="3506" w:type="pct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9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3</w:t>
            </w:r>
          </w:p>
        </w:tc>
      </w:tr>
      <w:tr w:rsidR="00690DA2" w:rsidRPr="00590C45" w:rsidTr="001F21F8">
        <w:trPr>
          <w:trHeight w:val="627"/>
        </w:trPr>
        <w:tc>
          <w:tcPr>
            <w:tcW w:w="3506" w:type="pct"/>
            <w:vMerge w:val="restart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</w:t>
            </w: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89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614</w:t>
            </w:r>
          </w:p>
        </w:tc>
      </w:tr>
      <w:tr w:rsidR="00690DA2" w:rsidRPr="00590C45" w:rsidTr="001F21F8">
        <w:tc>
          <w:tcPr>
            <w:tcW w:w="3506" w:type="pct"/>
            <w:vMerge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789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1 819 369,6</w:t>
            </w:r>
          </w:p>
        </w:tc>
      </w:tr>
      <w:tr w:rsidR="00690DA2" w:rsidRPr="00590C45" w:rsidTr="001F21F8">
        <w:tc>
          <w:tcPr>
            <w:tcW w:w="3506" w:type="pct"/>
          </w:tcPr>
          <w:p w:rsidR="00690DA2" w:rsidRPr="00590C45" w:rsidRDefault="009D0F7E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Д</w:t>
            </w:r>
            <w:r w:rsidR="00690DA2" w:rsidRPr="00590C45">
              <w:rPr>
                <w:rFonts w:ascii="Times New Roman" w:hAnsi="Times New Roman" w:cs="Times New Roman"/>
              </w:rPr>
              <w:t>оля благоустроенных дворовых территорий многоквартирных домов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86,72</w:t>
            </w:r>
          </w:p>
        </w:tc>
      </w:tr>
      <w:tr w:rsidR="00690DA2" w:rsidRPr="00590C45" w:rsidTr="001F21F8">
        <w:tc>
          <w:tcPr>
            <w:tcW w:w="3506" w:type="pct"/>
          </w:tcPr>
          <w:p w:rsidR="00690DA2" w:rsidRPr="00590C45" w:rsidRDefault="00690DA2" w:rsidP="006725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lastRenderedPageBreak/>
              <w:t>Охват населения благоустроенными дворовыми территориями (доля населения, проживающего в жилом фонд</w:t>
            </w:r>
            <w:r w:rsidR="007526B0" w:rsidRPr="00590C45">
              <w:rPr>
                <w:rFonts w:ascii="Times New Roman" w:hAnsi="Times New Roman" w:cs="Times New Roman"/>
              </w:rPr>
              <w:t>е</w:t>
            </w:r>
            <w:r w:rsidRPr="00590C45">
              <w:rPr>
                <w:rFonts w:ascii="Times New Roman" w:hAnsi="Times New Roman" w:cs="Times New Roman"/>
              </w:rPr>
              <w:t xml:space="preserve"> с благоустроенными дворовыми территориями от общей численности населения ЗАТО Железногорск)</w:t>
            </w:r>
          </w:p>
        </w:tc>
        <w:tc>
          <w:tcPr>
            <w:tcW w:w="705" w:type="pct"/>
            <w:vAlign w:val="center"/>
          </w:tcPr>
          <w:p w:rsidR="00690DA2" w:rsidRPr="00590C45" w:rsidRDefault="00690DA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pct"/>
            <w:vAlign w:val="center"/>
          </w:tcPr>
          <w:p w:rsidR="00690DA2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</w:tr>
      <w:tr w:rsidR="00D54B38" w:rsidRPr="00590C45" w:rsidTr="001F21F8">
        <w:tc>
          <w:tcPr>
            <w:tcW w:w="3506" w:type="pct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  <w:r w:rsidRPr="00590C45">
              <w:rPr>
                <w:rFonts w:ascii="Times New Roman" w:hAnsi="Times New Roman" w:cs="Times New Roman"/>
              </w:rPr>
              <w:t xml:space="preserve"> (парки, скверы, набережные и т.д.)</w:t>
            </w: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D54B38" w:rsidRPr="00590C45" w:rsidTr="001F21F8">
        <w:tc>
          <w:tcPr>
            <w:tcW w:w="3506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Площадь благоустроенных общественных территорий</w:t>
            </w:r>
            <w:r w:rsidRPr="00590C45">
              <w:rPr>
                <w:rFonts w:ascii="Times New Roman" w:hAnsi="Times New Roman" w:cs="Times New Roman"/>
              </w:rPr>
              <w:t xml:space="preserve"> (парки, скверы, набережные и т.д.)</w:t>
            </w: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29,06</w:t>
            </w:r>
          </w:p>
        </w:tc>
      </w:tr>
      <w:tr w:rsidR="00821DD7" w:rsidRPr="00590C45" w:rsidTr="001F21F8">
        <w:tc>
          <w:tcPr>
            <w:tcW w:w="3506" w:type="pct"/>
            <w:vAlign w:val="center"/>
          </w:tcPr>
          <w:p w:rsidR="00821DD7" w:rsidRPr="00590C45" w:rsidRDefault="00821DD7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 xml:space="preserve">Доля благоустроенных общественных </w:t>
            </w:r>
            <w:r w:rsidRPr="00590C45">
              <w:rPr>
                <w:rFonts w:ascii="Times New Roman" w:hAnsi="Times New Roman" w:cs="Times New Roman"/>
              </w:rPr>
              <w:t>территорий к общему количеству таких территорий</w:t>
            </w:r>
          </w:p>
        </w:tc>
        <w:tc>
          <w:tcPr>
            <w:tcW w:w="705" w:type="pct"/>
            <w:vAlign w:val="center"/>
          </w:tcPr>
          <w:p w:rsidR="00821DD7" w:rsidRPr="00590C45" w:rsidRDefault="00821DD7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pct"/>
            <w:vAlign w:val="center"/>
          </w:tcPr>
          <w:p w:rsidR="00821DD7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</w:tr>
      <w:tr w:rsidR="00161BB0" w:rsidRPr="00590C45" w:rsidTr="001F21F8">
        <w:tc>
          <w:tcPr>
            <w:tcW w:w="3506" w:type="pct"/>
          </w:tcPr>
          <w:p w:rsidR="00161BB0" w:rsidRPr="00590C45" w:rsidRDefault="00161BB0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благоустроенных общественных </w:t>
            </w:r>
            <w:r w:rsidRPr="00590C45">
              <w:rPr>
                <w:rFonts w:ascii="Times New Roman" w:hAnsi="Times New Roman" w:cs="Times New Roman"/>
              </w:rPr>
              <w:t>территорий, приходящихся на 1 жителя ЗАТО Железногорск</w:t>
            </w:r>
          </w:p>
        </w:tc>
        <w:tc>
          <w:tcPr>
            <w:tcW w:w="705" w:type="pct"/>
            <w:vAlign w:val="center"/>
          </w:tcPr>
          <w:p w:rsidR="00161BB0" w:rsidRPr="00590C45" w:rsidRDefault="0023542E" w:rsidP="0023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  <w:r w:rsidR="00161BB0" w:rsidRPr="00590C45"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789" w:type="pct"/>
            <w:vAlign w:val="center"/>
          </w:tcPr>
          <w:p w:rsidR="00161BB0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3,09</w:t>
            </w:r>
          </w:p>
        </w:tc>
      </w:tr>
      <w:tr w:rsidR="00D54B38" w:rsidRPr="00590C45" w:rsidTr="001F21F8">
        <w:trPr>
          <w:trHeight w:val="583"/>
        </w:trPr>
        <w:tc>
          <w:tcPr>
            <w:tcW w:w="3506" w:type="pct"/>
            <w:vMerge w:val="restart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</w:t>
            </w: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4B38" w:rsidRPr="00590C45" w:rsidTr="001F21F8">
        <w:tc>
          <w:tcPr>
            <w:tcW w:w="3506" w:type="pct"/>
            <w:vMerge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7592" w:rsidRPr="00590C45" w:rsidTr="001F21F8">
        <w:tc>
          <w:tcPr>
            <w:tcW w:w="3506" w:type="pct"/>
          </w:tcPr>
          <w:p w:rsidR="00AF7592" w:rsidRPr="00590C45" w:rsidRDefault="00AF7592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705" w:type="pct"/>
            <w:vAlign w:val="center"/>
          </w:tcPr>
          <w:p w:rsidR="00AF7592" w:rsidRPr="00590C45" w:rsidRDefault="00AF7592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чел./часы</w:t>
            </w:r>
          </w:p>
        </w:tc>
        <w:tc>
          <w:tcPr>
            <w:tcW w:w="789" w:type="pct"/>
            <w:vAlign w:val="center"/>
          </w:tcPr>
          <w:p w:rsidR="00AF7592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4B38" w:rsidRPr="00590C45" w:rsidTr="001F21F8">
        <w:trPr>
          <w:trHeight w:val="527"/>
        </w:trPr>
        <w:tc>
          <w:tcPr>
            <w:tcW w:w="3506" w:type="pct"/>
            <w:vMerge w:val="restart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 xml:space="preserve"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</w:t>
            </w:r>
            <w:r w:rsidR="00247A6E" w:rsidRPr="00590C45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программу</w:t>
            </w: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4B38" w:rsidRPr="00590C45" w:rsidTr="001F21F8">
        <w:tc>
          <w:tcPr>
            <w:tcW w:w="3506" w:type="pct"/>
            <w:vMerge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4B38" w:rsidRPr="00590C45" w:rsidTr="001F21F8">
        <w:tc>
          <w:tcPr>
            <w:tcW w:w="3506" w:type="pct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C45">
              <w:rPr>
                <w:rFonts w:ascii="Times New Roman" w:eastAsia="Times New Roman" w:hAnsi="Times New Roman" w:cs="Times New Roman"/>
                <w:lang w:eastAsia="ru-RU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705" w:type="pct"/>
            <w:vAlign w:val="center"/>
          </w:tcPr>
          <w:p w:rsidR="00D54B38" w:rsidRPr="00590C45" w:rsidRDefault="00D54B38" w:rsidP="00672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0C45">
              <w:rPr>
                <w:rFonts w:ascii="Times New Roman" w:hAnsi="Times New Roman" w:cs="Times New Roman"/>
              </w:rPr>
              <w:t>чел./часы</w:t>
            </w:r>
          </w:p>
        </w:tc>
        <w:tc>
          <w:tcPr>
            <w:tcW w:w="789" w:type="pct"/>
            <w:vAlign w:val="center"/>
          </w:tcPr>
          <w:p w:rsidR="00D54B38" w:rsidRPr="00590C45" w:rsidRDefault="0023542E" w:rsidP="00672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5191E" w:rsidRPr="00590C45" w:rsidRDefault="00235BCE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В целях создания условий для системного повышения качества и комфорта городской среды ЗАТО Железногорск в</w:t>
      </w:r>
      <w:r w:rsidR="00DB76D6" w:rsidRPr="00590C45">
        <w:rPr>
          <w:rFonts w:ascii="Times New Roman" w:hAnsi="Times New Roman" w:cs="Times New Roman"/>
          <w:sz w:val="28"/>
          <w:szCs w:val="28"/>
        </w:rPr>
        <w:t xml:space="preserve"> рамках данной 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сформирован ряд мероприятий</w:t>
      </w:r>
      <w:r w:rsidR="00DB76D6" w:rsidRPr="00590C45">
        <w:rPr>
          <w:rFonts w:ascii="Times New Roman" w:hAnsi="Times New Roman" w:cs="Times New Roman"/>
          <w:sz w:val="28"/>
          <w:szCs w:val="28"/>
        </w:rPr>
        <w:t>, использ</w:t>
      </w:r>
      <w:r w:rsidRPr="00590C45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DB76D6" w:rsidRPr="00590C45">
        <w:rPr>
          <w:rFonts w:ascii="Times New Roman" w:hAnsi="Times New Roman" w:cs="Times New Roman"/>
          <w:sz w:val="28"/>
          <w:szCs w:val="28"/>
        </w:rPr>
        <w:t>механизм</w:t>
      </w:r>
      <w:r w:rsidRPr="00590C45">
        <w:rPr>
          <w:rFonts w:ascii="Times New Roman" w:hAnsi="Times New Roman" w:cs="Times New Roman"/>
          <w:sz w:val="28"/>
          <w:szCs w:val="28"/>
        </w:rPr>
        <w:t>ы</w:t>
      </w:r>
      <w:r w:rsidR="00DB76D6" w:rsidRPr="00590C45">
        <w:rPr>
          <w:rFonts w:ascii="Times New Roman" w:hAnsi="Times New Roman" w:cs="Times New Roman"/>
          <w:sz w:val="28"/>
          <w:szCs w:val="28"/>
        </w:rPr>
        <w:t xml:space="preserve"> привлечения общественности города, </w:t>
      </w:r>
      <w:r w:rsidRPr="00590C45">
        <w:rPr>
          <w:rFonts w:ascii="Times New Roman" w:hAnsi="Times New Roman" w:cs="Times New Roman"/>
          <w:sz w:val="28"/>
          <w:szCs w:val="28"/>
        </w:rPr>
        <w:t>в том числе в виде софинансирования реализуемых мероприятий.</w:t>
      </w:r>
    </w:p>
    <w:p w:rsidR="006A050A" w:rsidRPr="00590C45" w:rsidRDefault="005E0502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Адресные п</w:t>
      </w:r>
      <w:r w:rsidR="006A050A" w:rsidRPr="00590C45">
        <w:rPr>
          <w:rFonts w:ascii="Times New Roman" w:hAnsi="Times New Roman" w:cs="Times New Roman"/>
          <w:sz w:val="28"/>
          <w:szCs w:val="28"/>
        </w:rPr>
        <w:t>еречн</w:t>
      </w:r>
      <w:r w:rsidRPr="00590C45">
        <w:rPr>
          <w:rFonts w:ascii="Times New Roman" w:hAnsi="Times New Roman" w:cs="Times New Roman"/>
          <w:sz w:val="28"/>
          <w:szCs w:val="28"/>
        </w:rPr>
        <w:t>и</w:t>
      </w:r>
      <w:r w:rsidR="006A050A" w:rsidRPr="00590C45">
        <w:rPr>
          <w:rFonts w:ascii="Times New Roman" w:hAnsi="Times New Roman" w:cs="Times New Roman"/>
          <w:sz w:val="28"/>
          <w:szCs w:val="28"/>
        </w:rPr>
        <w:t xml:space="preserve"> дворовых территорий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многоквартирных домов и наиболее посещаемых территорий общего пользования ЗАТО Железногорск, включенных для благоустройства в Подпрограмму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Pr="00590C45">
        <w:rPr>
          <w:rFonts w:ascii="Times New Roman" w:hAnsi="Times New Roman" w:cs="Times New Roman"/>
          <w:sz w:val="28"/>
          <w:szCs w:val="28"/>
        </w:rPr>
        <w:t>ы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E516A0" w:rsidRPr="00590C45">
        <w:rPr>
          <w:rFonts w:ascii="Times New Roman" w:hAnsi="Times New Roman" w:cs="Times New Roman"/>
          <w:sz w:val="28"/>
          <w:szCs w:val="28"/>
        </w:rPr>
        <w:t xml:space="preserve">  </w:t>
      </w:r>
      <w:r w:rsidR="004121EE" w:rsidRPr="00590C45">
        <w:rPr>
          <w:rFonts w:ascii="Times New Roman" w:hAnsi="Times New Roman" w:cs="Times New Roman"/>
          <w:sz w:val="28"/>
          <w:szCs w:val="28"/>
        </w:rPr>
        <w:t>№</w:t>
      </w:r>
      <w:r w:rsidR="00E516A0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="004121EE" w:rsidRPr="00590C45">
        <w:rPr>
          <w:rFonts w:ascii="Times New Roman" w:hAnsi="Times New Roman" w:cs="Times New Roman"/>
          <w:sz w:val="28"/>
          <w:szCs w:val="28"/>
        </w:rPr>
        <w:t>3 к настоящей Подпрограмме.</w:t>
      </w:r>
    </w:p>
    <w:p w:rsidR="00B1074E" w:rsidRPr="00590C45" w:rsidRDefault="00B1074E" w:rsidP="006725E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D62A2" w:rsidRPr="00590C45" w:rsidRDefault="00F11B38" w:rsidP="006725EA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>2.2. Основная цель, задачи, этапы и сроки выполнения</w:t>
      </w:r>
    </w:p>
    <w:p w:rsidR="00F11B38" w:rsidRPr="00590C45" w:rsidRDefault="00F11B38" w:rsidP="006725EA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0C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91E" w:rsidRPr="00590C45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2623F" w:rsidRPr="00590C45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CF7565" w:rsidRPr="00590C45" w:rsidRDefault="00CF7565" w:rsidP="006725E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0CC4" w:rsidRPr="00590C45" w:rsidRDefault="003E6E0D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130CC4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Цель </w:t>
      </w:r>
      <w:r w:rsidR="00BF691E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Подпрограммы</w:t>
      </w:r>
      <w:r w:rsidR="00130CC4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:</w:t>
      </w:r>
      <w:r w:rsidR="008F204A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7D047B" w:rsidRPr="00590C45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территорий ЗАТО Железногорск.</w:t>
      </w:r>
    </w:p>
    <w:p w:rsidR="00BB1716" w:rsidRPr="00590C45" w:rsidRDefault="008C5709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BB1716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Задач</w:t>
      </w:r>
      <w:r w:rsidR="009D0F7E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и</w:t>
      </w:r>
      <w:r w:rsidR="00BB1716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BF691E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Подпрограммы</w:t>
      </w:r>
      <w:r w:rsidR="00BB1716" w:rsidRPr="00590C4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:</w:t>
      </w:r>
    </w:p>
    <w:p w:rsidR="007D047B" w:rsidRPr="00590C45" w:rsidRDefault="007D047B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1. Повышение уровня благоустройства дворовых территорий; </w:t>
      </w:r>
    </w:p>
    <w:p w:rsidR="007D047B" w:rsidRPr="00590C45" w:rsidRDefault="007D047B" w:rsidP="00672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2. Повышение уровня благоустройства муниципальных территорий общего пользования (парков, скверов, набережных и т.д.); </w:t>
      </w:r>
    </w:p>
    <w:p w:rsidR="003E6E0D" w:rsidRPr="00590C45" w:rsidRDefault="007D047B" w:rsidP="006725E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3. Повышение уровня вовлеченности заинтересованных граждан, организаций в реализацию мероприятий по благоустройству территории ЗАТО Железногорск</w:t>
      </w:r>
    </w:p>
    <w:p w:rsidR="00130CC4" w:rsidRPr="00590C45" w:rsidRDefault="00130CC4" w:rsidP="006725E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lastRenderedPageBreak/>
        <w:t xml:space="preserve">Сроки выполнения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: 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отдельные этапы реализации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 не выделяются</w:t>
      </w:r>
      <w:r w:rsidR="004D0097" w:rsidRPr="00590C45">
        <w:rPr>
          <w:rFonts w:ascii="Times New Roman" w:hAnsi="Times New Roman" w:cs="Times New Roman"/>
          <w:sz w:val="28"/>
          <w:szCs w:val="28"/>
        </w:rPr>
        <w:t>,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 и сроки реализации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 w:rsidR="00235BCE" w:rsidRPr="00590C45">
        <w:rPr>
          <w:rFonts w:ascii="Times New Roman" w:hAnsi="Times New Roman" w:cs="Times New Roman"/>
          <w:sz w:val="28"/>
          <w:szCs w:val="28"/>
        </w:rPr>
        <w:t xml:space="preserve">до конца </w:t>
      </w:r>
      <w:r w:rsidRPr="00590C45">
        <w:rPr>
          <w:rFonts w:ascii="Times New Roman" w:hAnsi="Times New Roman" w:cs="Times New Roman"/>
          <w:sz w:val="28"/>
          <w:szCs w:val="28"/>
        </w:rPr>
        <w:t>201</w:t>
      </w:r>
      <w:r w:rsidR="00A0566D" w:rsidRPr="00590C45">
        <w:rPr>
          <w:rFonts w:ascii="Times New Roman" w:hAnsi="Times New Roman" w:cs="Times New Roman"/>
          <w:sz w:val="28"/>
          <w:szCs w:val="28"/>
        </w:rPr>
        <w:t>7</w:t>
      </w:r>
      <w:r w:rsidRPr="00590C45">
        <w:rPr>
          <w:rFonts w:ascii="Times New Roman" w:hAnsi="Times New Roman" w:cs="Times New Roman"/>
          <w:sz w:val="28"/>
          <w:szCs w:val="28"/>
        </w:rPr>
        <w:t xml:space="preserve"> год</w:t>
      </w:r>
      <w:r w:rsidR="00F47B5F" w:rsidRPr="00590C45">
        <w:rPr>
          <w:rFonts w:ascii="Times New Roman" w:hAnsi="Times New Roman" w:cs="Times New Roman"/>
          <w:sz w:val="28"/>
          <w:szCs w:val="28"/>
        </w:rPr>
        <w:t>а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  <w:r w:rsidR="00235BCE" w:rsidRPr="00590C45">
        <w:rPr>
          <w:rFonts w:ascii="Times New Roman" w:hAnsi="Times New Roman" w:cs="Times New Roman"/>
          <w:sz w:val="28"/>
          <w:szCs w:val="28"/>
        </w:rPr>
        <w:t xml:space="preserve"> В целях системности подхода, одним из мероприятий настоящей подпрограммы является разработка </w:t>
      </w:r>
      <w:r w:rsidR="007526B0" w:rsidRPr="00590C45">
        <w:rPr>
          <w:rFonts w:ascii="Times New Roman" w:hAnsi="Times New Roman" w:cs="Times New Roman"/>
          <w:sz w:val="28"/>
          <w:szCs w:val="28"/>
        </w:rPr>
        <w:t>программы (</w:t>
      </w:r>
      <w:r w:rsidR="00235BC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="007526B0" w:rsidRPr="00590C45">
        <w:rPr>
          <w:rFonts w:ascii="Times New Roman" w:hAnsi="Times New Roman" w:cs="Times New Roman"/>
          <w:sz w:val="28"/>
          <w:szCs w:val="28"/>
        </w:rPr>
        <w:t>)</w:t>
      </w:r>
      <w:r w:rsidR="00235BCE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="009D0F7E" w:rsidRPr="00590C4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235BCE" w:rsidRPr="00590C45">
        <w:rPr>
          <w:rFonts w:ascii="Times New Roman" w:hAnsi="Times New Roman" w:cs="Times New Roman"/>
          <w:sz w:val="28"/>
          <w:szCs w:val="28"/>
        </w:rPr>
        <w:t>на 2018-2022 годы</w:t>
      </w:r>
      <w:r w:rsidR="009D0F7E" w:rsidRPr="00590C45">
        <w:rPr>
          <w:rFonts w:ascii="Times New Roman" w:hAnsi="Times New Roman" w:cs="Times New Roman"/>
          <w:sz w:val="28"/>
          <w:szCs w:val="28"/>
        </w:rPr>
        <w:t>»</w:t>
      </w:r>
      <w:r w:rsidR="00235BCE" w:rsidRPr="00590C45">
        <w:rPr>
          <w:rFonts w:ascii="Times New Roman" w:hAnsi="Times New Roman" w:cs="Times New Roman"/>
          <w:sz w:val="28"/>
          <w:szCs w:val="28"/>
        </w:rPr>
        <w:t>.</w:t>
      </w:r>
    </w:p>
    <w:p w:rsidR="00FA4DAC" w:rsidRPr="00590C45" w:rsidRDefault="006A437F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="00130CC4" w:rsidRPr="00590C45">
        <w:rPr>
          <w:rFonts w:ascii="Times New Roman" w:hAnsi="Times New Roman" w:cs="Times New Roman"/>
          <w:sz w:val="28"/>
          <w:szCs w:val="28"/>
        </w:rPr>
        <w:t>, позволяющим</w:t>
      </w:r>
      <w:r w:rsidRPr="00590C45">
        <w:rPr>
          <w:rFonts w:ascii="Times New Roman" w:hAnsi="Times New Roman" w:cs="Times New Roman"/>
          <w:sz w:val="28"/>
          <w:szCs w:val="28"/>
        </w:rPr>
        <w:t>и</w:t>
      </w:r>
      <w:r w:rsidR="00130CC4" w:rsidRPr="00590C45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и задач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="00130CC4" w:rsidRPr="00590C45">
        <w:rPr>
          <w:rFonts w:ascii="Times New Roman" w:hAnsi="Times New Roman" w:cs="Times New Roman"/>
          <w:sz w:val="28"/>
          <w:szCs w:val="28"/>
        </w:rPr>
        <w:t xml:space="preserve">, </w:t>
      </w:r>
      <w:r w:rsidR="00FA4DAC" w:rsidRPr="00590C45">
        <w:rPr>
          <w:rFonts w:ascii="Times New Roman" w:hAnsi="Times New Roman" w:cs="Times New Roman"/>
          <w:sz w:val="28"/>
          <w:szCs w:val="28"/>
        </w:rPr>
        <w:t>выбран</w:t>
      </w:r>
      <w:r w:rsidRPr="00590C45">
        <w:rPr>
          <w:rFonts w:ascii="Times New Roman" w:hAnsi="Times New Roman" w:cs="Times New Roman"/>
          <w:sz w:val="28"/>
          <w:szCs w:val="28"/>
        </w:rPr>
        <w:t>ы</w:t>
      </w:r>
      <w:r w:rsidR="00FA4DAC" w:rsidRPr="00590C4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590C45">
        <w:rPr>
          <w:rFonts w:ascii="Times New Roman" w:hAnsi="Times New Roman" w:cs="Times New Roman"/>
          <w:sz w:val="28"/>
          <w:szCs w:val="28"/>
        </w:rPr>
        <w:t>и</w:t>
      </w:r>
      <w:r w:rsidR="00FA4DAC" w:rsidRPr="00590C45">
        <w:rPr>
          <w:rFonts w:ascii="Times New Roman" w:hAnsi="Times New Roman" w:cs="Times New Roman"/>
          <w:sz w:val="28"/>
          <w:szCs w:val="28"/>
        </w:rPr>
        <w:t>: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1: 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формами), ед., кв.м.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2: Доля благоустроенных дворовых территорий многоквартирных домов от общего количества дворовых территорий многоквартирных дворов, проценты.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3: Охват населения благоустроенными дворовыми территориями (доля населения, проживающего в жилом фонд</w:t>
      </w:r>
      <w:r w:rsidR="007526B0" w:rsidRPr="00590C45">
        <w:rPr>
          <w:rFonts w:ascii="Times New Roman" w:hAnsi="Times New Roman" w:cs="Times New Roman"/>
          <w:bCs/>
          <w:sz w:val="28"/>
          <w:szCs w:val="28"/>
        </w:rPr>
        <w:t>е</w:t>
      </w:r>
      <w:r w:rsidRPr="00590C45">
        <w:rPr>
          <w:rFonts w:ascii="Times New Roman" w:hAnsi="Times New Roman" w:cs="Times New Roman"/>
          <w:bCs/>
          <w:sz w:val="28"/>
          <w:szCs w:val="28"/>
        </w:rPr>
        <w:t xml:space="preserve"> с благоустроенными дворовыми территориями от общей численности населения ЗАТО Железногорск), проценты.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4: Количество благоустроенных общественных территорий (парки, скверы, набережные и т.д.), ед.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 xml:space="preserve">- показатель результативности 5: Площадь благоустроенных общественных территорий (парки, скверы, набережные и т.д.), </w:t>
      </w:r>
      <w:proofErr w:type="gramStart"/>
      <w:r w:rsidRPr="00590C45">
        <w:rPr>
          <w:rFonts w:ascii="Times New Roman" w:hAnsi="Times New Roman" w:cs="Times New Roman"/>
          <w:bCs/>
          <w:sz w:val="28"/>
          <w:szCs w:val="28"/>
        </w:rPr>
        <w:t>га</w:t>
      </w:r>
      <w:proofErr w:type="gramEnd"/>
      <w:r w:rsidRPr="00590C45">
        <w:rPr>
          <w:rFonts w:ascii="Times New Roman" w:hAnsi="Times New Roman" w:cs="Times New Roman"/>
          <w:bCs/>
          <w:sz w:val="28"/>
          <w:szCs w:val="28"/>
        </w:rPr>
        <w:t>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6: Доля благоустроенных общественных территорий к общему количеству таких территорий, проценты.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7: Площадь благоустроенных общественных территорий, приходящихся на 1 жителя ЗАТО Железногорск, га/чел.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8: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Подпрограмму, проценты, руб.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9: Объем трудового участия заинтересованных лиц в выполнении минимального перечня работ по благоустройству дворовых территорий, чел./часы.</w:t>
      </w:r>
    </w:p>
    <w:p w:rsidR="009D0F7E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10: 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Подпрограмму, проценты, руб.</w:t>
      </w:r>
    </w:p>
    <w:p w:rsidR="006A437F" w:rsidRPr="00590C45" w:rsidRDefault="009D0F7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C45">
        <w:rPr>
          <w:rFonts w:ascii="Times New Roman" w:hAnsi="Times New Roman" w:cs="Times New Roman"/>
          <w:bCs/>
          <w:sz w:val="28"/>
          <w:szCs w:val="28"/>
        </w:rPr>
        <w:t>- показатель результативности 11: Объем трудового участия заинтересованных лиц в выполнении дополнительного перечня работ по благоустройству дворовых территорий, чел./часы.</w:t>
      </w:r>
    </w:p>
    <w:p w:rsidR="009C73EE" w:rsidRPr="00590C45" w:rsidRDefault="009C73EE" w:rsidP="006725EA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1E9" w:rsidRPr="00590C45" w:rsidRDefault="004951E9" w:rsidP="006725E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lastRenderedPageBreak/>
        <w:t xml:space="preserve">2.3. Механизм реализации подпрограммы </w:t>
      </w:r>
    </w:p>
    <w:p w:rsidR="004951E9" w:rsidRPr="00590C45" w:rsidRDefault="004951E9" w:rsidP="006725E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733" w:rsidRPr="00590C45" w:rsidRDefault="00FF2733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FF2733" w:rsidRPr="00590C45" w:rsidRDefault="00FF2733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форме:</w:t>
      </w:r>
    </w:p>
    <w:p w:rsidR="00FF2733" w:rsidRPr="00590C45" w:rsidRDefault="00FF2733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ассигнований на оказание муниципальных услуг</w:t>
      </w:r>
      <w:r w:rsidR="00611737" w:rsidRPr="00590C45">
        <w:rPr>
          <w:rFonts w:ascii="Times New Roman" w:hAnsi="Times New Roman" w:cs="Times New Roman"/>
          <w:sz w:val="28"/>
          <w:szCs w:val="28"/>
        </w:rPr>
        <w:t>,</w:t>
      </w:r>
      <w:r w:rsidR="00B40A3E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="00611737" w:rsidRPr="00590C45">
        <w:rPr>
          <w:rFonts w:ascii="Times New Roman" w:hAnsi="Times New Roman" w:cs="Times New Roman"/>
          <w:sz w:val="28"/>
          <w:szCs w:val="28"/>
        </w:rPr>
        <w:t xml:space="preserve">связанных с благоустройством общественных территорий </w:t>
      </w:r>
      <w:r w:rsidR="00B40A3E" w:rsidRPr="00590C45">
        <w:rPr>
          <w:rFonts w:ascii="Times New Roman" w:hAnsi="Times New Roman" w:cs="Times New Roman"/>
          <w:sz w:val="28"/>
          <w:szCs w:val="28"/>
        </w:rPr>
        <w:t xml:space="preserve">при реализации мероприятий </w:t>
      </w:r>
      <w:r w:rsidR="00611737" w:rsidRPr="00590C4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40A3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>, в том числе ассигнований на закупку товаров, работ и услуг для муниципальных нужд в соответствии с действующим законодательством,</w:t>
      </w:r>
    </w:p>
    <w:p w:rsidR="00FF2733" w:rsidRPr="00590C45" w:rsidRDefault="00FF2733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субсидий юридическим лицам</w:t>
      </w:r>
      <w:r w:rsidR="009017E9" w:rsidRPr="00590C45">
        <w:rPr>
          <w:rFonts w:ascii="Times New Roman" w:hAnsi="Times New Roman" w:cs="Times New Roman"/>
          <w:sz w:val="28"/>
          <w:szCs w:val="28"/>
        </w:rPr>
        <w:t xml:space="preserve">, </w:t>
      </w:r>
      <w:r w:rsidR="00B40A3E" w:rsidRPr="00590C45">
        <w:rPr>
          <w:rFonts w:ascii="Times New Roman" w:hAnsi="Times New Roman" w:cs="Times New Roman"/>
          <w:sz w:val="28"/>
          <w:szCs w:val="28"/>
        </w:rPr>
        <w:t>в целях финансового обеспечения (возмещения) затрат, связанных с проведением работ по благоустройству дворовых территорий</w:t>
      </w:r>
      <w:r w:rsidR="00611737" w:rsidRPr="00590C45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настоящей Подпрограммы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FF2733" w:rsidRPr="00590C45" w:rsidRDefault="00FF2733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из бюджета, осуществляет Администрация ЗАТО г. Железногорск, которая является получателем бюджетных средств, и несет ответственность за их целевое использование. </w:t>
      </w:r>
    </w:p>
    <w:p w:rsidR="00FF2733" w:rsidRPr="00590C45" w:rsidRDefault="00FF2733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Субсидии юридическим лицам</w:t>
      </w:r>
      <w:r w:rsidR="001E012D" w:rsidRPr="001E012D">
        <w:rPr>
          <w:rFonts w:ascii="Times New Roman" w:hAnsi="Times New Roman" w:cs="Times New Roman"/>
          <w:sz w:val="28"/>
          <w:szCs w:val="28"/>
        </w:rPr>
        <w:t xml:space="preserve"> </w:t>
      </w:r>
      <w:r w:rsidR="001E012D" w:rsidRPr="00590C45">
        <w:rPr>
          <w:rFonts w:ascii="Times New Roman" w:hAnsi="Times New Roman" w:cs="Times New Roman"/>
          <w:sz w:val="28"/>
          <w:szCs w:val="28"/>
        </w:rPr>
        <w:t>предоставляются в порядке, являющимся приложением № 6 к настоящей Подпрограмме</w:t>
      </w:r>
      <w:r w:rsidR="001E012D">
        <w:rPr>
          <w:rFonts w:ascii="Times New Roman" w:hAnsi="Times New Roman" w:cs="Times New Roman"/>
          <w:sz w:val="28"/>
          <w:szCs w:val="28"/>
        </w:rPr>
        <w:t>, субсидии</w:t>
      </w:r>
      <w:r w:rsidR="00B40A3E" w:rsidRPr="00590C45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 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предоставляются в порядке</w:t>
      </w:r>
      <w:r w:rsidR="001E012D">
        <w:rPr>
          <w:rFonts w:ascii="Times New Roman" w:hAnsi="Times New Roman" w:cs="Times New Roman"/>
          <w:sz w:val="28"/>
          <w:szCs w:val="28"/>
        </w:rPr>
        <w:t>, являющимся приложением № 7</w:t>
      </w:r>
      <w:r w:rsidR="00B40A3E" w:rsidRPr="00590C45">
        <w:rPr>
          <w:rFonts w:ascii="Times New Roman" w:hAnsi="Times New Roman" w:cs="Times New Roman"/>
          <w:sz w:val="28"/>
          <w:szCs w:val="28"/>
        </w:rPr>
        <w:t xml:space="preserve"> к настоящей Подпрограмме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FF2733" w:rsidRPr="00590C45" w:rsidRDefault="00FF2733" w:rsidP="006725E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733" w:rsidRPr="00590C45" w:rsidRDefault="00FF2733" w:rsidP="006725E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2.3.1</w:t>
      </w:r>
      <w:r w:rsidR="006A050A" w:rsidRPr="00590C45">
        <w:rPr>
          <w:rFonts w:ascii="Times New Roman" w:hAnsi="Times New Roman" w:cs="Times New Roman"/>
          <w:sz w:val="28"/>
          <w:szCs w:val="28"/>
        </w:rPr>
        <w:t>.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При осуществлении благоустройства дворовых территорий.</w:t>
      </w:r>
    </w:p>
    <w:p w:rsidR="00F10B65" w:rsidRPr="00590C45" w:rsidRDefault="00F10B65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 w:rsidR="00787B83" w:rsidRPr="00590C45">
        <w:rPr>
          <w:rFonts w:ascii="Times New Roman" w:hAnsi="Times New Roman" w:cs="Times New Roman"/>
          <w:sz w:val="28"/>
          <w:szCs w:val="28"/>
        </w:rPr>
        <w:t>, направленных на благоустройство дворовых территорий</w:t>
      </w:r>
      <w:r w:rsidRPr="00590C45">
        <w:rPr>
          <w:rFonts w:ascii="Times New Roman" w:hAnsi="Times New Roman" w:cs="Times New Roman"/>
          <w:sz w:val="28"/>
          <w:szCs w:val="28"/>
        </w:rPr>
        <w:t>, предусмотренных данной подпрограммой,</w:t>
      </w:r>
      <w:r w:rsidR="007D047B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осуществляется за счет:</w:t>
      </w:r>
    </w:p>
    <w:p w:rsidR="00F10B65" w:rsidRPr="00590C45" w:rsidRDefault="00F10B65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- субсидии из бюджета </w:t>
      </w:r>
      <w:r w:rsidR="00604D96" w:rsidRPr="00590C45">
        <w:rPr>
          <w:rFonts w:ascii="Times New Roman" w:hAnsi="Times New Roman" w:cs="Times New Roman"/>
          <w:sz w:val="28"/>
          <w:szCs w:val="28"/>
        </w:rPr>
        <w:t xml:space="preserve">Российской Федерации в размере </w:t>
      </w:r>
      <w:r w:rsidRPr="00590C4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604D96" w:rsidRPr="00590C45">
        <w:rPr>
          <w:rFonts w:ascii="Times New Roman" w:hAnsi="Times New Roman" w:cs="Times New Roman"/>
          <w:sz w:val="28"/>
          <w:szCs w:val="28"/>
        </w:rPr>
        <w:t xml:space="preserve">17 981 </w:t>
      </w:r>
      <w:r w:rsidR="00100050">
        <w:rPr>
          <w:rFonts w:ascii="Times New Roman" w:hAnsi="Times New Roman" w:cs="Times New Roman"/>
          <w:sz w:val="28"/>
          <w:szCs w:val="28"/>
        </w:rPr>
        <w:t>773</w:t>
      </w:r>
      <w:r w:rsidRPr="00590C45">
        <w:rPr>
          <w:rFonts w:ascii="Times New Roman" w:hAnsi="Times New Roman" w:cs="Times New Roman"/>
          <w:sz w:val="28"/>
          <w:szCs w:val="28"/>
        </w:rPr>
        <w:t>,00 руб.</w:t>
      </w:r>
      <w:r w:rsidR="00787B83" w:rsidRPr="00590C45">
        <w:rPr>
          <w:rFonts w:ascii="Times New Roman" w:hAnsi="Times New Roman" w:cs="Times New Roman"/>
          <w:sz w:val="28"/>
          <w:szCs w:val="28"/>
        </w:rPr>
        <w:t>,</w:t>
      </w:r>
      <w:r w:rsidRPr="00590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D96" w:rsidRPr="00590C45" w:rsidRDefault="00604D96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субсидии из бюджета Красноярского края в размере в размере 12 495 8</w:t>
      </w:r>
      <w:r w:rsidR="00100050">
        <w:rPr>
          <w:rFonts w:ascii="Times New Roman" w:hAnsi="Times New Roman" w:cs="Times New Roman"/>
          <w:sz w:val="28"/>
          <w:szCs w:val="28"/>
        </w:rPr>
        <w:t>27</w:t>
      </w:r>
      <w:r w:rsidRPr="00590C45">
        <w:rPr>
          <w:rFonts w:ascii="Times New Roman" w:hAnsi="Times New Roman" w:cs="Times New Roman"/>
          <w:sz w:val="28"/>
          <w:szCs w:val="28"/>
        </w:rPr>
        <w:t xml:space="preserve">,00 руб., </w:t>
      </w:r>
    </w:p>
    <w:p w:rsidR="00F10B65" w:rsidRPr="00590C45" w:rsidRDefault="00F10B65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C45">
        <w:rPr>
          <w:rFonts w:ascii="Times New Roman" w:hAnsi="Times New Roman" w:cs="Times New Roman"/>
          <w:sz w:val="28"/>
          <w:szCs w:val="28"/>
        </w:rPr>
        <w:t xml:space="preserve">- средств местного бюджета на софинансирование </w:t>
      </w:r>
      <w:r w:rsidR="00604D96" w:rsidRPr="00590C45">
        <w:rPr>
          <w:rFonts w:ascii="Times New Roman" w:hAnsi="Times New Roman" w:cs="Times New Roman"/>
          <w:sz w:val="28"/>
          <w:szCs w:val="28"/>
        </w:rPr>
        <w:t xml:space="preserve">федеральной и краевой </w:t>
      </w:r>
      <w:r w:rsidRPr="00590C45">
        <w:rPr>
          <w:rFonts w:ascii="Times New Roman" w:hAnsi="Times New Roman" w:cs="Times New Roman"/>
          <w:sz w:val="28"/>
          <w:szCs w:val="28"/>
        </w:rPr>
        <w:t>субсиди</w:t>
      </w:r>
      <w:r w:rsidR="00604D96" w:rsidRPr="00590C45">
        <w:rPr>
          <w:rFonts w:ascii="Times New Roman" w:hAnsi="Times New Roman" w:cs="Times New Roman"/>
          <w:sz w:val="28"/>
          <w:szCs w:val="28"/>
        </w:rPr>
        <w:t>й</w:t>
      </w:r>
      <w:r w:rsidRPr="00590C45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7D047B" w:rsidRPr="00590C45">
        <w:rPr>
          <w:rFonts w:ascii="Times New Roman" w:hAnsi="Times New Roman" w:cs="Times New Roman"/>
          <w:sz w:val="28"/>
          <w:szCs w:val="28"/>
        </w:rPr>
        <w:t>304</w:t>
      </w:r>
      <w:r w:rsidR="0017369B" w:rsidRPr="00590C45">
        <w:rPr>
          <w:rFonts w:ascii="Times New Roman" w:hAnsi="Times New Roman" w:cs="Times New Roman"/>
          <w:sz w:val="28"/>
          <w:szCs w:val="28"/>
        </w:rPr>
        <w:t> </w:t>
      </w:r>
      <w:r w:rsidR="007D047B" w:rsidRPr="00590C45">
        <w:rPr>
          <w:rFonts w:ascii="Times New Roman" w:hAnsi="Times New Roman" w:cs="Times New Roman"/>
          <w:sz w:val="28"/>
          <w:szCs w:val="28"/>
        </w:rPr>
        <w:t>776</w:t>
      </w:r>
      <w:r w:rsidR="0017369B" w:rsidRPr="00590C45">
        <w:rPr>
          <w:rFonts w:ascii="Times New Roman" w:hAnsi="Times New Roman" w:cs="Times New Roman"/>
          <w:sz w:val="28"/>
          <w:szCs w:val="28"/>
        </w:rPr>
        <w:t>,0</w:t>
      </w:r>
      <w:r w:rsidR="007D047B" w:rsidRPr="00590C45">
        <w:rPr>
          <w:rFonts w:ascii="Times New Roman" w:hAnsi="Times New Roman" w:cs="Times New Roman"/>
          <w:sz w:val="28"/>
          <w:szCs w:val="28"/>
        </w:rPr>
        <w:t>0 руб. (</w:t>
      </w:r>
      <w:r w:rsidRPr="00590C45">
        <w:rPr>
          <w:rFonts w:ascii="Times New Roman" w:hAnsi="Times New Roman" w:cs="Times New Roman"/>
          <w:sz w:val="28"/>
          <w:szCs w:val="28"/>
        </w:rPr>
        <w:t>1%</w:t>
      </w:r>
      <w:r w:rsidR="007D047B" w:rsidRPr="00590C45">
        <w:rPr>
          <w:rFonts w:ascii="Times New Roman" w:hAnsi="Times New Roman" w:cs="Times New Roman"/>
          <w:sz w:val="28"/>
          <w:szCs w:val="28"/>
        </w:rPr>
        <w:t xml:space="preserve"> от суммы субсиди</w:t>
      </w:r>
      <w:r w:rsidR="00604D96" w:rsidRPr="00590C45">
        <w:rPr>
          <w:rFonts w:ascii="Times New Roman" w:hAnsi="Times New Roman" w:cs="Times New Roman"/>
          <w:sz w:val="28"/>
          <w:szCs w:val="28"/>
        </w:rPr>
        <w:t>й</w:t>
      </w:r>
      <w:r w:rsidR="007D047B" w:rsidRPr="00590C45">
        <w:rPr>
          <w:rFonts w:ascii="Times New Roman" w:hAnsi="Times New Roman" w:cs="Times New Roman"/>
          <w:sz w:val="28"/>
          <w:szCs w:val="28"/>
        </w:rPr>
        <w:t>)</w:t>
      </w:r>
      <w:r w:rsidRPr="00590C45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50504" w:rsidRPr="00590C45" w:rsidRDefault="00F10B65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- средства </w:t>
      </w:r>
      <w:r w:rsidR="0055050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участия жителей многоквартирных домов на  реализацию мероприятий по благоустройству дворовых территорий</w:t>
      </w:r>
      <w:r w:rsidR="00550504" w:rsidRPr="00590C45">
        <w:rPr>
          <w:rFonts w:ascii="Times New Roman" w:hAnsi="Times New Roman" w:cs="Times New Roman"/>
          <w:sz w:val="28"/>
          <w:szCs w:val="28"/>
        </w:rPr>
        <w:t xml:space="preserve"> (данные</w:t>
      </w:r>
      <w:r w:rsidR="00C25AF0" w:rsidRPr="00590C45">
        <w:rPr>
          <w:rFonts w:ascii="Times New Roman" w:hAnsi="Times New Roman" w:cs="Times New Roman"/>
          <w:sz w:val="28"/>
          <w:szCs w:val="28"/>
        </w:rPr>
        <w:t xml:space="preserve"> финансовые средства настоящей </w:t>
      </w:r>
      <w:r w:rsidR="009F5674" w:rsidRPr="00590C45">
        <w:rPr>
          <w:rFonts w:ascii="Times New Roman" w:hAnsi="Times New Roman" w:cs="Times New Roman"/>
          <w:sz w:val="28"/>
          <w:szCs w:val="28"/>
        </w:rPr>
        <w:t>п</w:t>
      </w:r>
      <w:r w:rsidR="00550504" w:rsidRPr="00590C45">
        <w:rPr>
          <w:rFonts w:ascii="Times New Roman" w:hAnsi="Times New Roman" w:cs="Times New Roman"/>
          <w:sz w:val="28"/>
          <w:szCs w:val="28"/>
        </w:rPr>
        <w:t>одпрограммой не учитываются).</w:t>
      </w:r>
    </w:p>
    <w:p w:rsidR="004150B8" w:rsidRPr="00590C45" w:rsidRDefault="00252BC1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данной </w:t>
      </w:r>
      <w:r w:rsidR="004121EE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одпрограмме по благоустройству дворовых территорий собственники многоквартирных домов, представители общественных и иных организаций могут подать </w:t>
      </w:r>
      <w:r w:rsidR="004121EE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ЗАТО г. Железногорск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предложения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</w:t>
      </w:r>
      <w:r w:rsidR="004171B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по включению дворовых территорий в настоящую Подпрограмму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171B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и оценки</w:t>
      </w:r>
      <w:r w:rsidR="0090691D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91D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</w:t>
      </w:r>
      <w:r w:rsidR="00C25AF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</w:t>
      </w:r>
      <w:r w:rsidR="00467B29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71B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r w:rsidR="0090691D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бальной оценки утверждены 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ЗАТО г. Железногорск от </w:t>
      </w:r>
      <w:r w:rsidR="004171B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27.02.2017 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171B4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373 </w:t>
      </w:r>
      <w:r w:rsidR="00CF2353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порядков представления, рассмотрения и </w:t>
      </w:r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оценки предложений по включению дворовой территории, наиболее посещаемой муниципальной территории общего пользования в подпрограмму «Формирование современной городской среды на 2017 год», порядка общественного обсуждения проекта</w:t>
      </w:r>
      <w:proofErr w:type="gramEnd"/>
      <w:r w:rsidR="007D047B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«Формирование</w:t>
      </w:r>
      <w:r w:rsidR="007D047B" w:rsidRPr="00590C45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 на 2017 год»</w:t>
      </w:r>
      <w:r w:rsidR="00CF2353" w:rsidRPr="00590C45">
        <w:rPr>
          <w:rFonts w:ascii="Times New Roman" w:hAnsi="Times New Roman" w:cs="Times New Roman"/>
          <w:sz w:val="28"/>
          <w:szCs w:val="28"/>
        </w:rPr>
        <w:t>"</w:t>
      </w:r>
      <w:r w:rsidR="007D047B" w:rsidRPr="00590C45">
        <w:rPr>
          <w:rFonts w:ascii="Times New Roman" w:hAnsi="Times New Roman" w:cs="Times New Roman"/>
          <w:sz w:val="28"/>
          <w:szCs w:val="28"/>
        </w:rPr>
        <w:t>.</w:t>
      </w:r>
    </w:p>
    <w:p w:rsidR="00096D90" w:rsidRPr="00590C45" w:rsidRDefault="00096D90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условием участия дворовых территорий в Подпрограмме является финансовое и трудовое участие заинтересованных лиц в благоустройстве территории, которое отражается в предложении, направляемом в Администрацию ЗАТО г. Железногорск.</w:t>
      </w:r>
    </w:p>
    <w:p w:rsidR="00096D90" w:rsidRPr="00590C45" w:rsidRDefault="00096D90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C45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="001E1294" w:rsidRPr="00590C45">
        <w:rPr>
          <w:rFonts w:ascii="Times New Roman" w:hAnsi="Times New Roman" w:cs="Times New Roman"/>
          <w:bCs/>
          <w:sz w:val="28"/>
          <w:szCs w:val="28"/>
        </w:rPr>
        <w:t>п</w:t>
      </w:r>
      <w:r w:rsidRPr="00590C45">
        <w:rPr>
          <w:rFonts w:ascii="Times New Roman" w:hAnsi="Times New Roman" w:cs="Times New Roman"/>
          <w:bCs/>
          <w:sz w:val="28"/>
          <w:szCs w:val="28"/>
        </w:rPr>
        <w:t xml:space="preserve">редложения на участие в </w:t>
      </w:r>
      <w:r w:rsidR="001E1294" w:rsidRPr="00590C45">
        <w:rPr>
          <w:rFonts w:ascii="Times New Roman" w:hAnsi="Times New Roman" w:cs="Times New Roman"/>
          <w:bCs/>
          <w:sz w:val="28"/>
          <w:szCs w:val="28"/>
        </w:rPr>
        <w:t>о</w:t>
      </w:r>
      <w:r w:rsidRPr="00590C45">
        <w:rPr>
          <w:rFonts w:ascii="Times New Roman" w:hAnsi="Times New Roman" w:cs="Times New Roman"/>
          <w:bCs/>
          <w:sz w:val="28"/>
          <w:szCs w:val="28"/>
        </w:rPr>
        <w:t>тборе дворовых территорий для включения в настоящую Подпрограмму</w:t>
      </w:r>
      <w:proofErr w:type="gramEnd"/>
      <w:r w:rsidRPr="0059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 xml:space="preserve">требуется разработка дизайн-проекта благоустройства дворовой территории. Порядок разработки, обсуждения с заинтересованными лицами и утверждения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осуществляется в порядке, предусмотренным Приложением №</w:t>
      </w:r>
      <w:r w:rsidR="004817C8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4 к настоящей Подпрограмме.</w:t>
      </w:r>
    </w:p>
    <w:p w:rsidR="00096D90" w:rsidRPr="00590C45" w:rsidRDefault="00096D90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C45">
        <w:rPr>
          <w:rFonts w:ascii="Times New Roman" w:hAnsi="Times New Roman" w:cs="Times New Roman"/>
          <w:sz w:val="28"/>
          <w:szCs w:val="28"/>
        </w:rPr>
        <w:t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</w:t>
      </w:r>
      <w:r w:rsidR="003A3307">
        <w:rPr>
          <w:rFonts w:ascii="Times New Roman" w:hAnsi="Times New Roman" w:cs="Times New Roman"/>
          <w:sz w:val="28"/>
          <w:szCs w:val="28"/>
        </w:rPr>
        <w:t>роля за из расходованием, а так</w:t>
      </w:r>
      <w:r w:rsidRPr="00590C45">
        <w:rPr>
          <w:rFonts w:ascii="Times New Roman" w:hAnsi="Times New Roman" w:cs="Times New Roman"/>
          <w:sz w:val="28"/>
          <w:szCs w:val="28"/>
        </w:rPr>
        <w:t>же порядок и формы финансового и трудового участия граждан в выполнении указанных работ приведены в Приложении №</w:t>
      </w:r>
      <w:r w:rsidR="004817C8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 xml:space="preserve">5 к настоящей Подпрограмме. </w:t>
      </w:r>
      <w:proofErr w:type="gramEnd"/>
    </w:p>
    <w:p w:rsidR="00E453CB" w:rsidRPr="00590C45" w:rsidRDefault="003757FB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О</w:t>
      </w:r>
      <w:r w:rsidR="00E453CB" w:rsidRPr="00590C45">
        <w:rPr>
          <w:rFonts w:ascii="Times New Roman" w:hAnsi="Times New Roman" w:cs="Times New Roman"/>
          <w:sz w:val="28"/>
          <w:szCs w:val="28"/>
        </w:rPr>
        <w:t xml:space="preserve">тбор поступивших предложений осуществляется </w:t>
      </w:r>
      <w:r w:rsidR="004171B4" w:rsidRPr="00590C45">
        <w:rPr>
          <w:rFonts w:ascii="Times New Roman" w:hAnsi="Times New Roman" w:cs="Times New Roman"/>
          <w:sz w:val="28"/>
          <w:szCs w:val="28"/>
        </w:rPr>
        <w:t>о</w:t>
      </w:r>
      <w:r w:rsidR="00E453CB" w:rsidRPr="00590C45">
        <w:rPr>
          <w:rFonts w:ascii="Times New Roman" w:hAnsi="Times New Roman" w:cs="Times New Roman"/>
          <w:sz w:val="28"/>
          <w:szCs w:val="28"/>
        </w:rPr>
        <w:t xml:space="preserve">бщественной комиссией по развитию городской среды, порядок формирования которой и состав утверждены постановлением Администрации ЗАТО г. Железногорск от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27.02.2017 </w:t>
      </w:r>
      <w:r w:rsidR="00E453CB" w:rsidRPr="00590C45">
        <w:rPr>
          <w:rFonts w:ascii="Times New Roman" w:hAnsi="Times New Roman" w:cs="Times New Roman"/>
          <w:sz w:val="28"/>
          <w:szCs w:val="28"/>
        </w:rPr>
        <w:t xml:space="preserve">№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372 </w:t>
      </w:r>
      <w:r w:rsidR="00E453CB" w:rsidRPr="00590C45">
        <w:rPr>
          <w:rFonts w:ascii="Times New Roman" w:hAnsi="Times New Roman" w:cs="Times New Roman"/>
          <w:sz w:val="28"/>
          <w:szCs w:val="28"/>
        </w:rPr>
        <w:t>«Об утверждении порядка формирования и состава общественной комиссии по развитию городской среды».</w:t>
      </w:r>
    </w:p>
    <w:p w:rsidR="00096D90" w:rsidRPr="00590C45" w:rsidRDefault="00096D90" w:rsidP="006725EA">
      <w:pPr>
        <w:pStyle w:val="ConsPlus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504" w:rsidRPr="00590C45" w:rsidRDefault="00363972" w:rsidP="006725EA">
      <w:pPr>
        <w:pStyle w:val="ConsPlus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 по благоустройству дворовых территорий многоквартирных домов устанавливаются два перечня работ, состав работ по каждому из </w:t>
      </w:r>
      <w:r w:rsidR="002F4FEE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них,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</w:t>
      </w:r>
      <w:r w:rsidR="002F4FEE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 (единичные расценки) </w:t>
      </w:r>
      <w:r w:rsidR="002F4FEE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вида работ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приведена ниже:</w:t>
      </w:r>
    </w:p>
    <w:p w:rsidR="00363972" w:rsidRPr="00590C45" w:rsidRDefault="00363972" w:rsidP="006725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минимальный перечень видов работ по благоустройству дворовых территорий многоквартирных домов</w:t>
      </w:r>
      <w:r w:rsidR="00756388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3972" w:rsidRPr="00590C45" w:rsidRDefault="00363972" w:rsidP="006725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дворовых проездов —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243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1146</w:t>
      </w:r>
      <w:r w:rsidR="00010389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руб./кв.м.,</w:t>
      </w:r>
    </w:p>
    <w:p w:rsidR="00363972" w:rsidRPr="00590C45" w:rsidRDefault="00363972" w:rsidP="006725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освещени</w:t>
      </w:r>
      <w:r w:rsidR="00756388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дворовых территорий с применением энергосберегающих технологий — 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3 249,72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замены </w:t>
      </w:r>
      <w:r w:rsidR="00010389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ламп на лампы энергосберегающие и 17 238,62 руб./шт. при необходимости замены всего светильника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972" w:rsidRPr="00590C45" w:rsidRDefault="00363972" w:rsidP="006725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скамеек —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243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11591,14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</w:t>
      </w:r>
      <w:r w:rsidR="009A113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972" w:rsidRPr="00590C45" w:rsidRDefault="00363972" w:rsidP="006725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урн для мусора —</w:t>
      </w:r>
      <w:r w:rsidR="00866691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243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8014,56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</w:t>
      </w:r>
      <w:r w:rsidR="009A113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63972" w:rsidRPr="00590C45" w:rsidRDefault="00363972" w:rsidP="006725EA">
      <w:pPr>
        <w:pStyle w:val="ConsPlus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перечень дополнительных видов работ по благоустройству дворовых территорий</w:t>
      </w:r>
      <w:r w:rsidR="00866691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ориентировочной стоимостью работ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3972" w:rsidRPr="00590C45" w:rsidRDefault="00363972" w:rsidP="006725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оборудование детских и (или) спортивных площадок — </w:t>
      </w:r>
      <w:r w:rsidR="009A113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448 627,0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руб./</w:t>
      </w:r>
      <w:r w:rsidR="009A113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972" w:rsidRPr="00590C45" w:rsidRDefault="00E453CB" w:rsidP="006725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автомобильных парковок — 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73 596,60 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</w:t>
      </w:r>
      <w:proofErr w:type="spellStart"/>
      <w:proofErr w:type="gramStart"/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автомобиле-место</w:t>
      </w:r>
      <w:proofErr w:type="spellEnd"/>
      <w:proofErr w:type="gramEnd"/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972" w:rsidRPr="00590C45" w:rsidRDefault="00E453CB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озеленение придомовой территории — </w:t>
      </w:r>
      <w:r w:rsidR="00FD742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108,75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руб./кв.м.,</w:t>
      </w:r>
    </w:p>
    <w:p w:rsidR="00363972" w:rsidRPr="00590C45" w:rsidRDefault="00E453CB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площадок (установку контейнеров) для сбора коммунальных отходов, включая раздельный сбор отходов — 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65 144,26</w:t>
      </w:r>
      <w:r w:rsidR="00363972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453CB" w:rsidRPr="00590C45" w:rsidRDefault="00E453CB" w:rsidP="006725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оборудование пешеходных дорожек </w:t>
      </w:r>
      <w:r w:rsidR="00D60F16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2 092,14</w:t>
      </w:r>
      <w:r w:rsidR="009A1130"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руб./кв.м.</w:t>
      </w:r>
    </w:p>
    <w:p w:rsidR="007B4FCA" w:rsidRPr="00590C45" w:rsidRDefault="00362784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eastAsia="Times New Roman" w:hAnsi="Times New Roman" w:cs="Times New Roman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ри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али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590C45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гих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ил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590C45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пп насел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90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2784" w:rsidRPr="00590C45" w:rsidRDefault="00362784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hAnsi="Times New Roman" w:cs="Times New Roman"/>
          <w:sz w:val="28"/>
          <w:szCs w:val="28"/>
        </w:rPr>
        <w:t>При проведении работ по благоустройству необходимо рассмотреть возможность привлечения студенческих строительных отрядов.</w:t>
      </w:r>
    </w:p>
    <w:p w:rsidR="003F7FE4" w:rsidRPr="00590C45" w:rsidRDefault="003F7FE4" w:rsidP="006725E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4150B8" w:rsidRPr="00590C45" w:rsidRDefault="004150B8" w:rsidP="006725E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2.3.2</w:t>
      </w:r>
      <w:r w:rsidR="004121EE" w:rsidRPr="00590C45">
        <w:rPr>
          <w:rFonts w:ascii="Times New Roman" w:hAnsi="Times New Roman" w:cs="Times New Roman"/>
          <w:sz w:val="28"/>
          <w:szCs w:val="28"/>
        </w:rPr>
        <w:t>.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При благоустройстве часто посещаемых территорий (центральная улица, площадь, набережная и другие).</w:t>
      </w:r>
    </w:p>
    <w:p w:rsidR="004150B8" w:rsidRPr="00590C45" w:rsidRDefault="004150B8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благоустройство часто посещаемых территорий (центральной улицы, площади, набережной и др.), предусмотренных данной подпрограммой, осуществляется за счет:</w:t>
      </w:r>
    </w:p>
    <w:p w:rsidR="00604D96" w:rsidRPr="00590C45" w:rsidRDefault="00604D96" w:rsidP="006725E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субсидии из бюджета Российской Федерации в размере 8 990 8</w:t>
      </w:r>
      <w:r w:rsidR="00100050">
        <w:rPr>
          <w:rFonts w:ascii="Times New Roman" w:hAnsi="Times New Roman" w:cs="Times New Roman"/>
          <w:sz w:val="28"/>
          <w:szCs w:val="28"/>
        </w:rPr>
        <w:t>27</w:t>
      </w:r>
      <w:r w:rsidRPr="00590C45">
        <w:rPr>
          <w:rFonts w:ascii="Times New Roman" w:hAnsi="Times New Roman" w:cs="Times New Roman"/>
          <w:sz w:val="28"/>
          <w:szCs w:val="28"/>
        </w:rPr>
        <w:t xml:space="preserve">,00 руб., </w:t>
      </w:r>
    </w:p>
    <w:p w:rsidR="00604D96" w:rsidRPr="00590C45" w:rsidRDefault="00604D96" w:rsidP="006725E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субсидии из бюджета Красноярского края в размере 6 247 8</w:t>
      </w:r>
      <w:r w:rsidR="00100050">
        <w:rPr>
          <w:rFonts w:ascii="Times New Roman" w:hAnsi="Times New Roman" w:cs="Times New Roman"/>
          <w:sz w:val="28"/>
          <w:szCs w:val="28"/>
        </w:rPr>
        <w:t>73</w:t>
      </w:r>
      <w:r w:rsidRPr="00590C45">
        <w:rPr>
          <w:rFonts w:ascii="Times New Roman" w:hAnsi="Times New Roman" w:cs="Times New Roman"/>
          <w:sz w:val="28"/>
          <w:szCs w:val="28"/>
        </w:rPr>
        <w:t xml:space="preserve">,00 руб., </w:t>
      </w:r>
    </w:p>
    <w:p w:rsidR="004150B8" w:rsidRPr="00590C45" w:rsidRDefault="004150B8" w:rsidP="006725E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- средств местного бюджета на софинансирование </w:t>
      </w:r>
      <w:r w:rsidR="00604D96" w:rsidRPr="00590C45">
        <w:rPr>
          <w:rFonts w:ascii="Times New Roman" w:hAnsi="Times New Roman" w:cs="Times New Roman"/>
          <w:sz w:val="28"/>
          <w:szCs w:val="28"/>
        </w:rPr>
        <w:t xml:space="preserve">федеральной и краевой </w:t>
      </w:r>
      <w:r w:rsidRPr="00590C45">
        <w:rPr>
          <w:rFonts w:ascii="Times New Roman" w:hAnsi="Times New Roman" w:cs="Times New Roman"/>
          <w:sz w:val="28"/>
          <w:szCs w:val="28"/>
        </w:rPr>
        <w:t>субсиди</w:t>
      </w:r>
      <w:r w:rsidR="00604D96" w:rsidRPr="00590C45">
        <w:rPr>
          <w:rFonts w:ascii="Times New Roman" w:hAnsi="Times New Roman" w:cs="Times New Roman"/>
          <w:sz w:val="28"/>
          <w:szCs w:val="28"/>
        </w:rPr>
        <w:t>й</w:t>
      </w:r>
      <w:r w:rsidRPr="00590C45">
        <w:rPr>
          <w:rFonts w:ascii="Times New Roman" w:hAnsi="Times New Roman" w:cs="Times New Roman"/>
          <w:sz w:val="28"/>
          <w:szCs w:val="28"/>
        </w:rPr>
        <w:t xml:space="preserve"> в размере 1%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, разработку дизайн-проекта благоустройства наиболее посещаемой территории общего пользования, получение заключения краевой государственной  экспертизы по </w:t>
      </w:r>
      <w:r w:rsidRPr="00590C45">
        <w:rPr>
          <w:rFonts w:ascii="Times New Roman" w:hAnsi="Times New Roman" w:cs="Times New Roman"/>
          <w:sz w:val="28"/>
          <w:szCs w:val="28"/>
        </w:rPr>
        <w:t>проверк</w:t>
      </w:r>
      <w:r w:rsidR="004121EE" w:rsidRPr="00590C45">
        <w:rPr>
          <w:rFonts w:ascii="Times New Roman" w:hAnsi="Times New Roman" w:cs="Times New Roman"/>
          <w:sz w:val="28"/>
          <w:szCs w:val="28"/>
        </w:rPr>
        <w:t>е</w:t>
      </w:r>
      <w:r w:rsidRPr="00590C45">
        <w:rPr>
          <w:rFonts w:ascii="Times New Roman" w:hAnsi="Times New Roman" w:cs="Times New Roman"/>
          <w:sz w:val="28"/>
          <w:szCs w:val="28"/>
        </w:rPr>
        <w:t xml:space="preserve"> достоверност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и определения сметной стоимости в размере </w:t>
      </w:r>
      <w:r w:rsidR="0017369B" w:rsidRPr="00590C45">
        <w:rPr>
          <w:rFonts w:ascii="Times New Roman" w:hAnsi="Times New Roman" w:cs="Times New Roman"/>
          <w:sz w:val="28"/>
          <w:szCs w:val="28"/>
        </w:rPr>
        <w:t>1 652 387,00</w:t>
      </w:r>
      <w:r w:rsidR="004121EE" w:rsidRPr="00590C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6D90" w:rsidRPr="00590C45" w:rsidRDefault="00096D90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Для общественного обсуждения предложений </w:t>
      </w:r>
      <w:r w:rsidR="00B40A3E" w:rsidRPr="00590C45">
        <w:rPr>
          <w:rFonts w:ascii="Times New Roman" w:hAnsi="Times New Roman" w:cs="Times New Roman"/>
          <w:sz w:val="28"/>
          <w:szCs w:val="28"/>
        </w:rPr>
        <w:t>по</w:t>
      </w:r>
      <w:r w:rsidRPr="00590C45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B40A3E" w:rsidRPr="00590C45">
        <w:rPr>
          <w:rFonts w:ascii="Times New Roman" w:hAnsi="Times New Roman" w:cs="Times New Roman"/>
          <w:sz w:val="28"/>
          <w:szCs w:val="28"/>
        </w:rPr>
        <w:t>у</w:t>
      </w:r>
      <w:r w:rsidRPr="00590C45">
        <w:rPr>
          <w:rFonts w:ascii="Times New Roman" w:hAnsi="Times New Roman" w:cs="Times New Roman"/>
          <w:sz w:val="28"/>
          <w:szCs w:val="28"/>
        </w:rPr>
        <w:t xml:space="preserve"> наиболее посещаемой территории, которая будет благоустраиваться в 2017 году, на основании предварительного анализа застройки территории ЗАТО Железногорск и обращений граждан сформирован перечень территорий: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096D90" w:rsidRPr="00590C45">
        <w:rPr>
          <w:rFonts w:ascii="Times New Roman" w:hAnsi="Times New Roman" w:cs="Times New Roman"/>
          <w:sz w:val="28"/>
          <w:szCs w:val="28"/>
        </w:rPr>
        <w:t>ерритория, прилегающая к Торговому дому «Михайлов</w:t>
      </w:r>
      <w:r w:rsidR="00BC1185">
        <w:rPr>
          <w:rFonts w:ascii="Times New Roman" w:hAnsi="Times New Roman" w:cs="Times New Roman"/>
          <w:sz w:val="28"/>
          <w:szCs w:val="28"/>
        </w:rPr>
        <w:t>ский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», </w:t>
      </w:r>
      <w:r w:rsidR="009D0F7E" w:rsidRPr="00590C45">
        <w:rPr>
          <w:rFonts w:ascii="Times New Roman" w:hAnsi="Times New Roman" w:cs="Times New Roman"/>
          <w:sz w:val="28"/>
          <w:szCs w:val="28"/>
        </w:rPr>
        <w:t>МБУК «</w:t>
      </w:r>
      <w:r w:rsidR="00096D90" w:rsidRPr="00590C45">
        <w:rPr>
          <w:rFonts w:ascii="Times New Roman" w:hAnsi="Times New Roman" w:cs="Times New Roman"/>
          <w:sz w:val="28"/>
          <w:szCs w:val="28"/>
        </w:rPr>
        <w:t>Центр досуга</w:t>
      </w:r>
      <w:r w:rsidR="009D0F7E" w:rsidRPr="00590C45">
        <w:rPr>
          <w:rFonts w:ascii="Times New Roman" w:hAnsi="Times New Roman" w:cs="Times New Roman"/>
          <w:sz w:val="28"/>
          <w:szCs w:val="28"/>
        </w:rPr>
        <w:t>»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 и </w:t>
      </w:r>
      <w:r w:rsidR="005A12F7" w:rsidRPr="00590C45">
        <w:rPr>
          <w:rFonts w:ascii="Times New Roman" w:hAnsi="Times New Roman" w:cs="Times New Roman"/>
          <w:sz w:val="28"/>
          <w:szCs w:val="28"/>
        </w:rPr>
        <w:t>МАУ ДО «</w:t>
      </w:r>
      <w:r w:rsidR="00096D90" w:rsidRPr="00590C45">
        <w:rPr>
          <w:rFonts w:ascii="Times New Roman" w:hAnsi="Times New Roman" w:cs="Times New Roman"/>
          <w:sz w:val="28"/>
          <w:szCs w:val="28"/>
        </w:rPr>
        <w:t>ДЮСШ «Юность»,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5A12F7" w:rsidRPr="00590C45">
        <w:rPr>
          <w:rFonts w:ascii="Times New Roman" w:hAnsi="Times New Roman" w:cs="Times New Roman"/>
          <w:sz w:val="28"/>
          <w:szCs w:val="28"/>
        </w:rPr>
        <w:t xml:space="preserve">им. В.И. </w:t>
      </w:r>
      <w:r w:rsidR="00096D90" w:rsidRPr="00590C45">
        <w:rPr>
          <w:rFonts w:ascii="Times New Roman" w:hAnsi="Times New Roman" w:cs="Times New Roman"/>
          <w:sz w:val="28"/>
          <w:szCs w:val="28"/>
        </w:rPr>
        <w:t>Ленина,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096D90" w:rsidRPr="00590C45">
        <w:rPr>
          <w:rFonts w:ascii="Times New Roman" w:hAnsi="Times New Roman" w:cs="Times New Roman"/>
          <w:sz w:val="28"/>
          <w:szCs w:val="28"/>
        </w:rPr>
        <w:t>ллея Воинской славы,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ллея от ул. Горького до территории </w:t>
      </w:r>
      <w:r w:rsidR="005A12F7" w:rsidRPr="00590C45">
        <w:rPr>
          <w:rFonts w:ascii="Times New Roman" w:hAnsi="Times New Roman" w:cs="Times New Roman"/>
          <w:sz w:val="28"/>
          <w:szCs w:val="28"/>
        </w:rPr>
        <w:t xml:space="preserve">КГБОУ «Железногорский </w:t>
      </w:r>
      <w:r w:rsidR="00096D90" w:rsidRPr="00590C45">
        <w:rPr>
          <w:rFonts w:ascii="Times New Roman" w:hAnsi="Times New Roman" w:cs="Times New Roman"/>
          <w:sz w:val="28"/>
          <w:szCs w:val="28"/>
        </w:rPr>
        <w:t>кадетск</w:t>
      </w:r>
      <w:r w:rsidR="005A12F7" w:rsidRPr="00590C45">
        <w:rPr>
          <w:rFonts w:ascii="Times New Roman" w:hAnsi="Times New Roman" w:cs="Times New Roman"/>
          <w:sz w:val="28"/>
          <w:szCs w:val="28"/>
        </w:rPr>
        <w:t>ий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 корпус</w:t>
      </w:r>
      <w:r w:rsidR="005A12F7" w:rsidRPr="00590C45">
        <w:rPr>
          <w:rFonts w:ascii="Times New Roman" w:hAnsi="Times New Roman" w:cs="Times New Roman"/>
          <w:sz w:val="28"/>
          <w:szCs w:val="28"/>
        </w:rPr>
        <w:t>»</w:t>
      </w:r>
      <w:r w:rsidR="00096D90" w:rsidRPr="00590C45">
        <w:rPr>
          <w:rFonts w:ascii="Times New Roman" w:hAnsi="Times New Roman" w:cs="Times New Roman"/>
          <w:sz w:val="28"/>
          <w:szCs w:val="28"/>
        </w:rPr>
        <w:t>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квер за зданием </w:t>
      </w:r>
      <w:r w:rsidR="005A12F7" w:rsidRPr="00590C45">
        <w:rPr>
          <w:rFonts w:ascii="Times New Roman" w:hAnsi="Times New Roman" w:cs="Times New Roman"/>
          <w:sz w:val="28"/>
          <w:szCs w:val="28"/>
        </w:rPr>
        <w:t>МКУ «</w:t>
      </w:r>
      <w:r w:rsidR="00096D90" w:rsidRPr="00590C45">
        <w:rPr>
          <w:rFonts w:ascii="Times New Roman" w:hAnsi="Times New Roman" w:cs="Times New Roman"/>
          <w:sz w:val="28"/>
          <w:szCs w:val="28"/>
        </w:rPr>
        <w:t>Молодежн</w:t>
      </w:r>
      <w:r w:rsidR="005A12F7" w:rsidRPr="00590C45">
        <w:rPr>
          <w:rFonts w:ascii="Times New Roman" w:hAnsi="Times New Roman" w:cs="Times New Roman"/>
          <w:sz w:val="28"/>
          <w:szCs w:val="28"/>
        </w:rPr>
        <w:t>ый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5A12F7" w:rsidRPr="00590C45">
        <w:rPr>
          <w:rFonts w:ascii="Times New Roman" w:hAnsi="Times New Roman" w:cs="Times New Roman"/>
          <w:sz w:val="28"/>
          <w:szCs w:val="28"/>
        </w:rPr>
        <w:t>»</w:t>
      </w:r>
      <w:r w:rsidR="00096D90" w:rsidRPr="00590C45">
        <w:rPr>
          <w:rFonts w:ascii="Times New Roman" w:hAnsi="Times New Roman" w:cs="Times New Roman"/>
          <w:sz w:val="28"/>
          <w:szCs w:val="28"/>
        </w:rPr>
        <w:t>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6D90" w:rsidRPr="00590C45">
        <w:rPr>
          <w:rFonts w:ascii="Times New Roman" w:hAnsi="Times New Roman" w:cs="Times New Roman"/>
          <w:sz w:val="28"/>
          <w:szCs w:val="28"/>
        </w:rPr>
        <w:t>лощадка в районе жилых домов №15 и №23 по ул. Саянская,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ерритория между зданием </w:t>
      </w:r>
      <w:r w:rsidR="005A12F7" w:rsidRPr="00590C45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5A12F7" w:rsidRPr="00590C4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5A12F7" w:rsidRPr="00590C4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096D90" w:rsidRPr="00590C45">
        <w:rPr>
          <w:rFonts w:ascii="Times New Roman" w:hAnsi="Times New Roman" w:cs="Times New Roman"/>
          <w:sz w:val="28"/>
          <w:szCs w:val="28"/>
        </w:rPr>
        <w:t>Станци</w:t>
      </w:r>
      <w:r w:rsidR="005A12F7" w:rsidRPr="00590C4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096D90" w:rsidRPr="00590C45">
        <w:rPr>
          <w:rFonts w:ascii="Times New Roman" w:hAnsi="Times New Roman" w:cs="Times New Roman"/>
          <w:sz w:val="28"/>
          <w:szCs w:val="28"/>
        </w:rPr>
        <w:t xml:space="preserve"> юных техников</w:t>
      </w:r>
      <w:r w:rsidR="005A12F7" w:rsidRPr="00590C45">
        <w:rPr>
          <w:rFonts w:ascii="Times New Roman" w:hAnsi="Times New Roman" w:cs="Times New Roman"/>
          <w:sz w:val="28"/>
          <w:szCs w:val="28"/>
        </w:rPr>
        <w:t>»</w:t>
      </w:r>
      <w:r w:rsidR="00096D90" w:rsidRPr="00590C45">
        <w:rPr>
          <w:rFonts w:ascii="Times New Roman" w:hAnsi="Times New Roman" w:cs="Times New Roman"/>
          <w:sz w:val="28"/>
          <w:szCs w:val="28"/>
        </w:rPr>
        <w:t xml:space="preserve"> и </w:t>
      </w:r>
      <w:r w:rsidR="005A12F7" w:rsidRPr="00590C45">
        <w:rPr>
          <w:rFonts w:ascii="Times New Roman" w:hAnsi="Times New Roman" w:cs="Times New Roman"/>
          <w:sz w:val="28"/>
          <w:szCs w:val="28"/>
        </w:rPr>
        <w:t>Кантатским водохранилищем</w:t>
      </w:r>
      <w:r w:rsidR="00096D90" w:rsidRPr="00590C45">
        <w:rPr>
          <w:rFonts w:ascii="Times New Roman" w:hAnsi="Times New Roman" w:cs="Times New Roman"/>
          <w:sz w:val="28"/>
          <w:szCs w:val="28"/>
        </w:rPr>
        <w:t>,</w:t>
      </w:r>
    </w:p>
    <w:p w:rsidR="00096D90" w:rsidRPr="00590C45" w:rsidRDefault="003A3307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96D90" w:rsidRPr="00590C45">
        <w:rPr>
          <w:rFonts w:ascii="Times New Roman" w:hAnsi="Times New Roman" w:cs="Times New Roman"/>
          <w:sz w:val="28"/>
          <w:szCs w:val="28"/>
        </w:rPr>
        <w:t>квер, прилегающий к городскому пляжу, в районе ротонды,</w:t>
      </w:r>
    </w:p>
    <w:p w:rsidR="00096D90" w:rsidRPr="00590C45" w:rsidRDefault="00096D90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- пос. Подгорный. Территория, прилегающая </w:t>
      </w:r>
      <w:r w:rsidR="005A12F7" w:rsidRPr="00590C45">
        <w:rPr>
          <w:rFonts w:ascii="Times New Roman" w:hAnsi="Times New Roman" w:cs="Times New Roman"/>
          <w:sz w:val="28"/>
          <w:szCs w:val="28"/>
        </w:rPr>
        <w:t xml:space="preserve">зданию </w:t>
      </w:r>
      <w:r w:rsidRPr="00590C45">
        <w:rPr>
          <w:rFonts w:ascii="Times New Roman" w:hAnsi="Times New Roman" w:cs="Times New Roman"/>
          <w:sz w:val="28"/>
          <w:szCs w:val="28"/>
        </w:rPr>
        <w:t xml:space="preserve">к </w:t>
      </w:r>
      <w:r w:rsidR="005A12F7" w:rsidRPr="00590C45">
        <w:rPr>
          <w:rFonts w:ascii="Times New Roman" w:hAnsi="Times New Roman" w:cs="Times New Roman"/>
          <w:sz w:val="28"/>
          <w:szCs w:val="28"/>
        </w:rPr>
        <w:t xml:space="preserve">МБУК «Дом культуры </w:t>
      </w:r>
      <w:r w:rsidRPr="00590C45">
        <w:rPr>
          <w:rFonts w:ascii="Times New Roman" w:hAnsi="Times New Roman" w:cs="Times New Roman"/>
          <w:sz w:val="28"/>
          <w:szCs w:val="28"/>
        </w:rPr>
        <w:t>«Старт».</w:t>
      </w:r>
    </w:p>
    <w:p w:rsidR="00096D90" w:rsidRPr="00590C45" w:rsidRDefault="00096D90" w:rsidP="006725EA">
      <w:pPr>
        <w:pStyle w:val="ConsPlusNormal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hAnsi="Times New Roman" w:cs="Times New Roman"/>
          <w:sz w:val="28"/>
          <w:szCs w:val="28"/>
        </w:rPr>
        <w:lastRenderedPageBreak/>
        <w:t>Предложенный п</w:t>
      </w:r>
      <w:r w:rsidR="00F5783A" w:rsidRPr="00590C45">
        <w:rPr>
          <w:rFonts w:ascii="Times New Roman" w:hAnsi="Times New Roman" w:cs="Times New Roman"/>
          <w:sz w:val="28"/>
          <w:szCs w:val="28"/>
        </w:rPr>
        <w:t xml:space="preserve">еречень для общественного обсуждения размещен на сайте Администрации ЗАТО г. Железногорск с указанием </w:t>
      </w:r>
      <w:r w:rsidRPr="00590C45">
        <w:rPr>
          <w:rFonts w:ascii="Times New Roman" w:hAnsi="Times New Roman" w:cs="Times New Roman"/>
          <w:sz w:val="28"/>
          <w:szCs w:val="28"/>
        </w:rPr>
        <w:t xml:space="preserve">возможных направлений развития и </w:t>
      </w:r>
      <w:r w:rsidR="00F5783A" w:rsidRPr="00590C45">
        <w:rPr>
          <w:rFonts w:ascii="Times New Roman" w:hAnsi="Times New Roman" w:cs="Times New Roman"/>
          <w:sz w:val="28"/>
          <w:szCs w:val="28"/>
        </w:rPr>
        <w:t xml:space="preserve">примерного вида работ, который предлагается выполнить по каждой из таких территорий. </w:t>
      </w:r>
    </w:p>
    <w:p w:rsidR="00096D90" w:rsidRPr="00590C45" w:rsidRDefault="00096D90" w:rsidP="006725E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В дальнейшем в перечень территорий, по мере поступления предложений от граждан, включаются дополнительные территории.</w:t>
      </w:r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90C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представления, рассмотрения и оценки предложений о включении в настоящую Подпрограмму наиболее посещаемых муниципальных территорий общего пользования утвержден постановлением Администрации ЗАТО г. Железногорск от 27.02.2017 № 373 «</w:t>
      </w:r>
      <w:r w:rsidRPr="00590C45">
        <w:rPr>
          <w:rFonts w:ascii="Times New Roman" w:hAnsi="Times New Roman" w:cs="Times New Roman"/>
          <w:sz w:val="28"/>
          <w:szCs w:val="28"/>
        </w:rPr>
        <w:t>Об утверждении порядков представления, рассмотрения и оценки предложений по включению дворовой территории, наиболее посещаемой муниципальной территории общего пользования в подпрограмму «Формирование современной городской среды на 2017 год», порядка общественного обсуждения проекта подпрограммы «Формирование современной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городской среды на 2017 год».</w:t>
      </w:r>
    </w:p>
    <w:p w:rsidR="004121EE" w:rsidRPr="00590C45" w:rsidRDefault="004121EE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Последующий отбор поступивших предложений осуществляется Общественной комиссией по развитию городской среды, порядок формирования которой и состав утверждены постановлением Администрации ЗАТО г. Железногорск от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27.02.2017 </w:t>
      </w:r>
      <w:r w:rsidRPr="00590C45">
        <w:rPr>
          <w:rFonts w:ascii="Times New Roman" w:hAnsi="Times New Roman" w:cs="Times New Roman"/>
          <w:sz w:val="28"/>
          <w:szCs w:val="28"/>
        </w:rPr>
        <w:t xml:space="preserve">№ </w:t>
      </w:r>
      <w:r w:rsidR="004171B4" w:rsidRPr="00590C45">
        <w:rPr>
          <w:rFonts w:ascii="Times New Roman" w:hAnsi="Times New Roman" w:cs="Times New Roman"/>
          <w:sz w:val="28"/>
          <w:szCs w:val="28"/>
        </w:rPr>
        <w:t xml:space="preserve">372 </w:t>
      </w:r>
      <w:r w:rsidRPr="00590C45">
        <w:rPr>
          <w:rFonts w:ascii="Times New Roman" w:hAnsi="Times New Roman" w:cs="Times New Roman"/>
          <w:sz w:val="28"/>
          <w:szCs w:val="28"/>
        </w:rPr>
        <w:t>«Об утверждении порядка формирования и состава общественной комиссии по развитию городской среды».</w:t>
      </w:r>
    </w:p>
    <w:p w:rsidR="00C3026D" w:rsidRPr="00590C45" w:rsidRDefault="00C3026D" w:rsidP="00672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45">
        <w:rPr>
          <w:rFonts w:ascii="Times New Roman" w:eastAsia="Times New Roman" w:hAnsi="Times New Roman" w:cs="Times New Roman"/>
          <w:sz w:val="28"/>
          <w:szCs w:val="28"/>
        </w:rPr>
        <w:t xml:space="preserve"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ри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али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590C45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гих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ил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590C4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590C45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пп насел</w:t>
      </w:r>
      <w:r w:rsidRPr="00590C45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0C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90C4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C3026D" w:rsidRPr="00590C45" w:rsidRDefault="00C3026D" w:rsidP="00672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Порядок разработки, обсуждения с заинтересованными лицами и утверждения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осуществляется в порядке, предусмотренным Приложением №</w:t>
      </w:r>
      <w:r w:rsidR="000955B5" w:rsidRPr="00590C45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>4 к настоящей Подпрограмме.</w:t>
      </w:r>
    </w:p>
    <w:p w:rsidR="00F5783A" w:rsidRPr="00590C45" w:rsidRDefault="00F5783A" w:rsidP="0067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2.4. Управлени</w:t>
      </w:r>
      <w:r w:rsidR="00E54A6D" w:rsidRPr="00590C45">
        <w:rPr>
          <w:rFonts w:ascii="Times New Roman" w:hAnsi="Times New Roman" w:cs="Times New Roman"/>
          <w:sz w:val="28"/>
          <w:szCs w:val="28"/>
        </w:rPr>
        <w:t>е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Подпрограммой и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ходом её выполнения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Текущее управление реализацией муниципальной программы осуществляется Управлением городского хозяйства Администрации ЗАТО г. Железногорск.</w:t>
      </w:r>
    </w:p>
    <w:p w:rsidR="005A12F7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Управление городского хозяйства: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а) обеспечивает разработку проекта постановления Администрации ЗАТО </w:t>
      </w:r>
      <w:r w:rsidR="0082192E" w:rsidRPr="00590C45">
        <w:rPr>
          <w:rFonts w:ascii="Times New Roman" w:hAnsi="Times New Roman" w:cs="Times New Roman"/>
          <w:sz w:val="28"/>
          <w:szCs w:val="28"/>
        </w:rPr>
        <w:t xml:space="preserve">г. </w:t>
      </w:r>
      <w:r w:rsidRPr="00590C45">
        <w:rPr>
          <w:rFonts w:ascii="Times New Roman" w:hAnsi="Times New Roman" w:cs="Times New Roman"/>
          <w:sz w:val="28"/>
          <w:szCs w:val="28"/>
        </w:rPr>
        <w:t>Железногорск об утверждении муниципальной программы и его согласование в установленном порядке;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б) формирует структуру муниципальной программы, а также перечень исполнителей муниципальной программы;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в) организует реализацию муниципальной программы, принимает решение о внесении изменений в муниципальную программу в соответствии с </w:t>
      </w:r>
      <w:r w:rsidR="00EC59DB" w:rsidRPr="00590C45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 </w:t>
      </w:r>
      <w:r w:rsidRPr="00590C45">
        <w:rPr>
          <w:rFonts w:ascii="Times New Roman" w:hAnsi="Times New Roman" w:cs="Times New Roman"/>
          <w:sz w:val="28"/>
          <w:szCs w:val="28"/>
        </w:rPr>
        <w:t>Порядк</w:t>
      </w:r>
      <w:r w:rsidR="00EC59DB" w:rsidRPr="00590C45">
        <w:rPr>
          <w:rFonts w:ascii="Times New Roman" w:hAnsi="Times New Roman" w:cs="Times New Roman"/>
          <w:sz w:val="28"/>
          <w:szCs w:val="28"/>
        </w:rPr>
        <w:t>а принятия решений о разработке, формировании, и реализации муниципальных программ ЗАТО Железногорск, утвержденного постановлением Администрации ЗАТО г. Железногорск от 21.08.2013 №1301</w:t>
      </w:r>
      <w:r w:rsidRPr="00590C45">
        <w:rPr>
          <w:rFonts w:ascii="Times New Roman" w:hAnsi="Times New Roman" w:cs="Times New Roman"/>
          <w:sz w:val="28"/>
          <w:szCs w:val="28"/>
        </w:rPr>
        <w:t>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г) координирует деятельность исполнителей муниципальной программы в ходе реализации мероприятий подпрограмм и отдельных мероприятий программы;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д) предоставляет по запросам сведения, необходимые для проведения мониторинга реализации муниципальной программы;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е)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ж) подготавливает годовой отчет и представляет его в Управление экономики и планирования и Финансовое управление Администрации ЗАТО г. Железногорск;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C4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90C45">
        <w:rPr>
          <w:rFonts w:ascii="Times New Roman" w:hAnsi="Times New Roman" w:cs="Times New Roman"/>
          <w:sz w:val="28"/>
          <w:szCs w:val="28"/>
        </w:rPr>
        <w:t>)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5A12F7" w:rsidRPr="00590C45" w:rsidRDefault="005A12F7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и)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</w:t>
      </w:r>
      <w:r w:rsidR="00EC59DB" w:rsidRPr="00590C45">
        <w:rPr>
          <w:rFonts w:ascii="Times New Roman" w:hAnsi="Times New Roman" w:cs="Times New Roman"/>
          <w:sz w:val="28"/>
          <w:szCs w:val="28"/>
        </w:rPr>
        <w:t>«</w:t>
      </w:r>
      <w:r w:rsidRPr="00590C45">
        <w:rPr>
          <w:rFonts w:ascii="Times New Roman" w:hAnsi="Times New Roman" w:cs="Times New Roman"/>
          <w:sz w:val="28"/>
          <w:szCs w:val="28"/>
        </w:rPr>
        <w:t>Текущий финансовый год</w:t>
      </w:r>
      <w:r w:rsidR="00EC59DB" w:rsidRPr="00590C45">
        <w:rPr>
          <w:rFonts w:ascii="Times New Roman" w:hAnsi="Times New Roman" w:cs="Times New Roman"/>
          <w:sz w:val="28"/>
          <w:szCs w:val="28"/>
        </w:rPr>
        <w:t>»</w:t>
      </w:r>
      <w:r w:rsidRPr="00590C45">
        <w:rPr>
          <w:rFonts w:ascii="Times New Roman" w:hAnsi="Times New Roman" w:cs="Times New Roman"/>
          <w:sz w:val="28"/>
          <w:szCs w:val="28"/>
        </w:rPr>
        <w:t xml:space="preserve"> на фактические значения.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Исполнители муниципальной программы: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а) содействуют разработке подпрограмм и отдельных мероприятий муниципальной программы;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б) осуществляют реализацию мероприятий подпрограмм и отдельных мероприятий муниципальной программы, в отношении которых они являются исполнителями;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в) представляют в установленный срок по запросу разработчика всю необходимую информацию для подготовки ответов на запросы, а также отчет о ходе реализации подпрограмм и отдельных мероприятий муниципальной программы;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г) представляют разработчику информацию, необходимую для подготовки годового отчета;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д) представляют разработчику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ежеквартальной отчетности (за первый, второй и третий кварталы).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по запросу Управления </w:t>
      </w:r>
      <w:r w:rsidRPr="00590C45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хозяйства Администрации </w:t>
      </w:r>
      <w:r w:rsidR="003D6E3D" w:rsidRPr="00590C4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представляют информацию о реализации мероприятий в срок и по формам, установленным Управлением городского хозяйства Администрации </w:t>
      </w:r>
      <w:r w:rsidR="003D6E3D" w:rsidRPr="00590C4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C45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</w:t>
      </w:r>
      <w:r w:rsidR="009F5674" w:rsidRPr="00590C45">
        <w:rPr>
          <w:rFonts w:ascii="Times New Roman" w:hAnsi="Times New Roman" w:cs="Times New Roman"/>
          <w:sz w:val="28"/>
          <w:szCs w:val="28"/>
        </w:rPr>
        <w:t>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представляется Управлением городского хозяйства Администрации </w:t>
      </w:r>
      <w:r w:rsidR="003D6E3D" w:rsidRPr="00590C4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 xml:space="preserve"> одновременно в Управление экономики и планирования Администрации ЗАТО г. Железногорск </w:t>
      </w:r>
      <w:r w:rsidR="003A3307">
        <w:rPr>
          <w:rFonts w:ascii="Times New Roman" w:hAnsi="Times New Roman" w:cs="Times New Roman"/>
          <w:sz w:val="28"/>
          <w:szCs w:val="28"/>
        </w:rPr>
        <w:t xml:space="preserve"> </w:t>
      </w:r>
      <w:r w:rsidRPr="00590C45">
        <w:rPr>
          <w:rFonts w:ascii="Times New Roman" w:hAnsi="Times New Roman" w:cs="Times New Roman"/>
          <w:sz w:val="28"/>
          <w:szCs w:val="28"/>
        </w:rPr>
        <w:t xml:space="preserve">и </w:t>
      </w:r>
      <w:r w:rsidR="003A3307">
        <w:rPr>
          <w:rFonts w:ascii="Times New Roman" w:hAnsi="Times New Roman" w:cs="Times New Roman"/>
          <w:sz w:val="28"/>
          <w:szCs w:val="28"/>
        </w:rPr>
        <w:t xml:space="preserve">  </w:t>
      </w:r>
      <w:r w:rsidRPr="00590C45"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  <w:r w:rsidR="003A330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90C45">
        <w:rPr>
          <w:rFonts w:ascii="Times New Roman" w:hAnsi="Times New Roman" w:cs="Times New Roman"/>
          <w:sz w:val="28"/>
          <w:szCs w:val="28"/>
        </w:rPr>
        <w:t xml:space="preserve"> ЗАТО г. Железногорск ежеквартально не позднее 10 числа второго месяца, следующего за отчетным, 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</w:t>
      </w:r>
      <w:r w:rsidR="003A3307">
        <w:rPr>
          <w:rFonts w:ascii="Times New Roman" w:hAnsi="Times New Roman" w:cs="Times New Roman"/>
          <w:sz w:val="28"/>
          <w:szCs w:val="28"/>
        </w:rPr>
        <w:t xml:space="preserve">м     </w:t>
      </w:r>
      <w:r w:rsidRPr="00590C45">
        <w:rPr>
          <w:rFonts w:ascii="Times New Roman" w:hAnsi="Times New Roman" w:cs="Times New Roman"/>
          <w:sz w:val="28"/>
          <w:szCs w:val="28"/>
        </w:rPr>
        <w:t xml:space="preserve"> Администрации ЗАТО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 г. Железногорск от 21.08.2013 №1301.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Администрации </w:t>
      </w:r>
      <w:r w:rsidR="003D6E3D" w:rsidRPr="00590C4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 xml:space="preserve">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4951E9" w:rsidRPr="00590C45" w:rsidRDefault="004951E9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Управление городского хозяйства размещает годовой отчет в срок до 01 мая</w:t>
      </w:r>
      <w:r w:rsidR="009F5674" w:rsidRPr="00590C4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0C45">
        <w:rPr>
          <w:rFonts w:ascii="Times New Roman" w:hAnsi="Times New Roman" w:cs="Times New Roman"/>
          <w:sz w:val="28"/>
          <w:szCs w:val="28"/>
        </w:rPr>
        <w:t xml:space="preserve">, следующего за отчетным, на </w:t>
      </w:r>
      <w:r w:rsidR="003A3307">
        <w:rPr>
          <w:rFonts w:ascii="Times New Roman" w:hAnsi="Times New Roman" w:cs="Times New Roman"/>
          <w:sz w:val="28"/>
          <w:szCs w:val="28"/>
        </w:rPr>
        <w:t xml:space="preserve">   </w:t>
      </w:r>
      <w:r w:rsidRPr="00590C45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ЗАТО г. Железногорск в сети </w:t>
      </w:r>
      <w:r w:rsidR="003A3307">
        <w:rPr>
          <w:rFonts w:ascii="Times New Roman" w:hAnsi="Times New Roman" w:cs="Times New Roman"/>
          <w:sz w:val="28"/>
          <w:szCs w:val="28"/>
        </w:rPr>
        <w:t>«</w:t>
      </w:r>
      <w:r w:rsidRPr="00590C45">
        <w:rPr>
          <w:rFonts w:ascii="Times New Roman" w:hAnsi="Times New Roman" w:cs="Times New Roman"/>
          <w:sz w:val="28"/>
          <w:szCs w:val="28"/>
        </w:rPr>
        <w:t>Интернет</w:t>
      </w:r>
      <w:r w:rsidR="003A3307">
        <w:rPr>
          <w:rFonts w:ascii="Times New Roman" w:hAnsi="Times New Roman" w:cs="Times New Roman"/>
          <w:sz w:val="28"/>
          <w:szCs w:val="28"/>
        </w:rPr>
        <w:t>»</w:t>
      </w:r>
      <w:r w:rsidRPr="00590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191" w:rsidRPr="00590C45" w:rsidRDefault="00894191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Порядком, утверждаемым постановлением Администрации ЗАТО г. Железногорск. При этом оценивать эффективность реализации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и Программы в целом целесообразно только при достаточном уровне ее финансирования.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 xml:space="preserve">Исходя из текущего уровня финансирования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объективного изменения целевых ориентиров не наблюдается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180CB1" w:rsidRPr="00590C45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590C4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приведены в приложении № 1 к настоящей </w:t>
      </w:r>
      <w:r w:rsidR="00806493" w:rsidRPr="00590C45">
        <w:rPr>
          <w:rFonts w:ascii="Times New Roman" w:hAnsi="Times New Roman" w:cs="Times New Roman"/>
          <w:sz w:val="28"/>
          <w:szCs w:val="28"/>
        </w:rPr>
        <w:t>п</w:t>
      </w:r>
      <w:r w:rsidRPr="00590C45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2.6. Мероприятия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B38" w:rsidRPr="00590C45" w:rsidRDefault="00CD1E2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F11B38" w:rsidRPr="00590C4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11B38" w:rsidRPr="00590C45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="00F11B38" w:rsidRPr="00590C45">
        <w:rPr>
          <w:rFonts w:ascii="Times New Roman" w:hAnsi="Times New Roman" w:cs="Times New Roman"/>
          <w:sz w:val="28"/>
          <w:szCs w:val="28"/>
        </w:rPr>
        <w:t xml:space="preserve"> приведен в приложении № 2 к </w:t>
      </w:r>
      <w:r w:rsidR="009F5674" w:rsidRPr="00590C4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4171B4" w:rsidRPr="00590C45">
        <w:rPr>
          <w:rFonts w:ascii="Times New Roman" w:hAnsi="Times New Roman" w:cs="Times New Roman"/>
          <w:sz w:val="28"/>
          <w:szCs w:val="28"/>
        </w:rPr>
        <w:t>П</w:t>
      </w:r>
      <w:r w:rsidR="00F11B38" w:rsidRPr="00590C45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DB53D1" w:rsidRPr="00590C45" w:rsidRDefault="00DB53D1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Кроме того, в целях исполнения правил предоставления субсидий из бюджета Красноярского края необходимо:</w:t>
      </w:r>
    </w:p>
    <w:p w:rsidR="003024EF" w:rsidRPr="00590C45" w:rsidRDefault="00DB53D1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- в срок до 01.09.2017 утвердить (скорректировать) по результатам общественных обсуждений правила благоустройства </w:t>
      </w:r>
      <w:r w:rsidR="00800287" w:rsidRPr="00590C4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 xml:space="preserve">, с </w:t>
      </w:r>
      <w:r w:rsidRPr="00590C45">
        <w:rPr>
          <w:rFonts w:ascii="Times New Roman" w:hAnsi="Times New Roman" w:cs="Times New Roman"/>
          <w:sz w:val="28"/>
          <w:szCs w:val="28"/>
        </w:rPr>
        <w:lastRenderedPageBreak/>
        <w:t>учетом методических рекомендаций, утвержденных Министерством строительства и жилищно-коммунального хозяйства Российской Федерации,</w:t>
      </w:r>
    </w:p>
    <w:p w:rsidR="00DB53D1" w:rsidRPr="00590C45" w:rsidRDefault="00DB53D1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- в срок до 01.11.2017 утвердить муниципальную программу</w:t>
      </w:r>
      <w:r w:rsidR="00247A6E" w:rsidRPr="00590C45">
        <w:rPr>
          <w:rFonts w:ascii="Times New Roman" w:hAnsi="Times New Roman" w:cs="Times New Roman"/>
          <w:sz w:val="28"/>
          <w:szCs w:val="28"/>
        </w:rPr>
        <w:t xml:space="preserve"> (подпрограмму)</w:t>
      </w:r>
      <w:r w:rsidRPr="00590C45">
        <w:rPr>
          <w:rFonts w:ascii="Times New Roman" w:hAnsi="Times New Roman" w:cs="Times New Roman"/>
          <w:sz w:val="28"/>
          <w:szCs w:val="28"/>
        </w:rPr>
        <w:t xml:space="preserve"> формирования современной городской среды на 2018-2022 год</w:t>
      </w:r>
      <w:r w:rsidR="002157E9" w:rsidRPr="00590C45">
        <w:rPr>
          <w:rFonts w:ascii="Times New Roman" w:hAnsi="Times New Roman" w:cs="Times New Roman"/>
          <w:sz w:val="28"/>
          <w:szCs w:val="28"/>
        </w:rPr>
        <w:t>, с учетом методических рекомендаций, утвержденных Министерством строительства и жилищно-коммунального хозяйства Российской Федерации</w:t>
      </w:r>
      <w:r w:rsidR="00E809F4" w:rsidRPr="00590C45">
        <w:rPr>
          <w:rFonts w:ascii="Times New Roman" w:hAnsi="Times New Roman" w:cs="Times New Roman"/>
          <w:sz w:val="28"/>
          <w:szCs w:val="28"/>
        </w:rPr>
        <w:t>.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590C45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590C45">
        <w:rPr>
          <w:rFonts w:ascii="Times New Roman" w:hAnsi="Times New Roman" w:cs="Times New Roman"/>
          <w:sz w:val="28"/>
          <w:szCs w:val="28"/>
        </w:rPr>
        <w:t>, материальных и трудовых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затрат (ресурсное обеспечение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>) с указанием</w:t>
      </w:r>
    </w:p>
    <w:p w:rsidR="00F11B38" w:rsidRPr="00590C45" w:rsidRDefault="00F11B38" w:rsidP="00672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E50C9B" w:rsidRPr="00590C45" w:rsidRDefault="00E50C9B" w:rsidP="006725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C9B" w:rsidRPr="00590C45" w:rsidRDefault="00E50C9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F691E" w:rsidRPr="00590C45">
        <w:rPr>
          <w:rFonts w:ascii="Times New Roman" w:hAnsi="Times New Roman" w:cs="Times New Roman"/>
          <w:sz w:val="28"/>
          <w:szCs w:val="28"/>
        </w:rPr>
        <w:t>Подпрограммы</w:t>
      </w:r>
      <w:r w:rsidRPr="00590C45">
        <w:rPr>
          <w:rFonts w:ascii="Times New Roman" w:hAnsi="Times New Roman" w:cs="Times New Roman"/>
          <w:sz w:val="28"/>
          <w:szCs w:val="28"/>
        </w:rPr>
        <w:t xml:space="preserve"> реализуются за счет средств</w:t>
      </w:r>
      <w:r w:rsidR="00581521">
        <w:rPr>
          <w:rFonts w:ascii="Times New Roman" w:hAnsi="Times New Roman" w:cs="Times New Roman"/>
          <w:sz w:val="28"/>
          <w:szCs w:val="28"/>
        </w:rPr>
        <w:t xml:space="preserve"> федерального, краевого и </w:t>
      </w:r>
      <w:r w:rsidRPr="00590C45">
        <w:rPr>
          <w:rFonts w:ascii="Times New Roman" w:hAnsi="Times New Roman" w:cs="Times New Roman"/>
          <w:sz w:val="28"/>
          <w:szCs w:val="28"/>
        </w:rPr>
        <w:t xml:space="preserve"> местн</w:t>
      </w:r>
      <w:r w:rsidR="00174C6B" w:rsidRPr="00590C45">
        <w:rPr>
          <w:rFonts w:ascii="Times New Roman" w:hAnsi="Times New Roman" w:cs="Times New Roman"/>
          <w:sz w:val="28"/>
          <w:szCs w:val="28"/>
        </w:rPr>
        <w:t>ого</w:t>
      </w:r>
      <w:r w:rsidRPr="00590C4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74C6B" w:rsidRPr="00590C45">
        <w:rPr>
          <w:rFonts w:ascii="Times New Roman" w:hAnsi="Times New Roman" w:cs="Times New Roman"/>
          <w:sz w:val="28"/>
          <w:szCs w:val="28"/>
        </w:rPr>
        <w:t>а</w:t>
      </w:r>
      <w:r w:rsidRPr="00590C45">
        <w:rPr>
          <w:rFonts w:ascii="Times New Roman" w:hAnsi="Times New Roman" w:cs="Times New Roman"/>
          <w:sz w:val="28"/>
          <w:szCs w:val="28"/>
        </w:rPr>
        <w:t>.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Всего на реализацию подпрограммы в 2017 году — 47 673 463,00 руб., в том числе за счет средств: 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федерального бюджета — 26 972 </w:t>
      </w:r>
      <w:r w:rsidR="00DB0600">
        <w:rPr>
          <w:rFonts w:ascii="Times New Roman" w:hAnsi="Times New Roman" w:cs="Times New Roman"/>
          <w:sz w:val="28"/>
          <w:szCs w:val="28"/>
        </w:rPr>
        <w:t>600</w:t>
      </w:r>
      <w:r w:rsidRPr="00590C45">
        <w:rPr>
          <w:rFonts w:ascii="Times New Roman" w:hAnsi="Times New Roman" w:cs="Times New Roman"/>
          <w:sz w:val="28"/>
          <w:szCs w:val="28"/>
        </w:rPr>
        <w:t>,00 рублей,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 xml:space="preserve">краевого бюджета — 18 743 </w:t>
      </w:r>
      <w:r w:rsidR="00DB0600">
        <w:rPr>
          <w:rFonts w:ascii="Times New Roman" w:hAnsi="Times New Roman" w:cs="Times New Roman"/>
          <w:sz w:val="28"/>
          <w:szCs w:val="28"/>
        </w:rPr>
        <w:t>700</w:t>
      </w:r>
      <w:r w:rsidRPr="00590C45">
        <w:rPr>
          <w:rFonts w:ascii="Times New Roman" w:hAnsi="Times New Roman" w:cs="Times New Roman"/>
          <w:sz w:val="28"/>
          <w:szCs w:val="28"/>
        </w:rPr>
        <w:t>,00  рублей,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внебюджетных источников — 0,00 рублей,</w:t>
      </w:r>
    </w:p>
    <w:p w:rsidR="00EC59DB" w:rsidRPr="00590C45" w:rsidRDefault="00EC59DB" w:rsidP="006725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местного бюджета — 1 957 163,00 рублей.</w:t>
      </w:r>
    </w:p>
    <w:p w:rsidR="004171B4" w:rsidRPr="00590C45" w:rsidRDefault="004171B4" w:rsidP="006725EA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D1306" w:rsidRPr="00590C45" w:rsidRDefault="00174C6B" w:rsidP="006725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45"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9704E7" w:rsidRPr="00EC59DB" w:rsidRDefault="00174C6B" w:rsidP="004728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590C45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590C45">
        <w:rPr>
          <w:rFonts w:ascii="Times New Roman" w:hAnsi="Times New Roman" w:cs="Times New Roman"/>
          <w:sz w:val="28"/>
          <w:szCs w:val="28"/>
        </w:rPr>
        <w:tab/>
      </w:r>
      <w:r w:rsidRPr="00590C45">
        <w:rPr>
          <w:rFonts w:ascii="Times New Roman" w:hAnsi="Times New Roman" w:cs="Times New Roman"/>
          <w:sz w:val="28"/>
          <w:szCs w:val="28"/>
        </w:rPr>
        <w:tab/>
      </w:r>
      <w:r w:rsidRPr="00590C45">
        <w:rPr>
          <w:rFonts w:ascii="Times New Roman" w:hAnsi="Times New Roman" w:cs="Times New Roman"/>
          <w:sz w:val="28"/>
          <w:szCs w:val="28"/>
        </w:rPr>
        <w:tab/>
      </w:r>
      <w:r w:rsidRPr="00590C45">
        <w:rPr>
          <w:rFonts w:ascii="Times New Roman" w:hAnsi="Times New Roman" w:cs="Times New Roman"/>
          <w:sz w:val="28"/>
          <w:szCs w:val="28"/>
        </w:rPr>
        <w:tab/>
        <w:t xml:space="preserve">        Л.М. Антоненко</w:t>
      </w:r>
      <w:bookmarkStart w:id="0" w:name="RANGE!A1"/>
      <w:bookmarkEnd w:id="0"/>
    </w:p>
    <w:sectPr w:rsidR="009704E7" w:rsidRPr="00EC59DB" w:rsidSect="00581521">
      <w:headerReference w:type="default" r:id="rId8"/>
      <w:footerReference w:type="default" r:id="rId9"/>
      <w:headerReference w:type="first" r:id="rId10"/>
      <w:pgSz w:w="11907" w:h="16840" w:code="9"/>
      <w:pgMar w:top="18" w:right="851" w:bottom="794" w:left="1418" w:header="720" w:footer="720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629" w:rsidRDefault="00C95629" w:rsidP="00331519">
      <w:pPr>
        <w:spacing w:after="0" w:line="240" w:lineRule="auto"/>
      </w:pPr>
      <w:r>
        <w:separator/>
      </w:r>
    </w:p>
  </w:endnote>
  <w:endnote w:type="continuationSeparator" w:id="0">
    <w:p w:rsidR="00C95629" w:rsidRDefault="00C95629" w:rsidP="0033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07" w:rsidRDefault="003A3307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629" w:rsidRDefault="00C95629" w:rsidP="00331519">
      <w:pPr>
        <w:spacing w:after="0" w:line="240" w:lineRule="auto"/>
      </w:pPr>
      <w:r>
        <w:separator/>
      </w:r>
    </w:p>
  </w:footnote>
  <w:footnote w:type="continuationSeparator" w:id="0">
    <w:p w:rsidR="00C95629" w:rsidRDefault="00C95629" w:rsidP="00331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36569"/>
      <w:docPartObj>
        <w:docPartGallery w:val="Page Numbers (Top of Page)"/>
        <w:docPartUnique/>
      </w:docPartObj>
    </w:sdtPr>
    <w:sdtContent>
      <w:p w:rsidR="003A3307" w:rsidRDefault="00CD1E28">
        <w:pPr>
          <w:pStyle w:val="af4"/>
          <w:jc w:val="center"/>
        </w:pPr>
        <w:fldSimple w:instr=" PAGE   \* MERGEFORMAT ">
          <w:r w:rsidR="00052608">
            <w:rPr>
              <w:noProof/>
            </w:rPr>
            <w:t>2</w:t>
          </w:r>
        </w:fldSimple>
      </w:p>
    </w:sdtContent>
  </w:sdt>
  <w:p w:rsidR="00C95629" w:rsidRDefault="00C95629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36571"/>
      <w:docPartObj>
        <w:docPartGallery w:val="Page Numbers (Top of Page)"/>
        <w:docPartUnique/>
      </w:docPartObj>
    </w:sdtPr>
    <w:sdtContent>
      <w:p w:rsidR="003A3307" w:rsidRDefault="003A3307">
        <w:pPr>
          <w:pStyle w:val="af4"/>
          <w:jc w:val="center"/>
        </w:pPr>
      </w:p>
      <w:p w:rsidR="003A3307" w:rsidRDefault="00CD1E28">
        <w:pPr>
          <w:pStyle w:val="af4"/>
          <w:jc w:val="center"/>
        </w:pPr>
        <w:fldSimple w:instr=" PAGE   \* MERGEFORMAT ">
          <w:r w:rsidR="00052608">
            <w:rPr>
              <w:noProof/>
            </w:rPr>
            <w:t>1</w:t>
          </w:r>
        </w:fldSimple>
      </w:p>
    </w:sdtContent>
  </w:sdt>
  <w:p w:rsidR="003A3307" w:rsidRDefault="003A3307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416E75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C92864"/>
    <w:multiLevelType w:val="multilevel"/>
    <w:tmpl w:val="FD2E515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5232B1"/>
    <w:multiLevelType w:val="multilevel"/>
    <w:tmpl w:val="DACC7A6A"/>
    <w:lvl w:ilvl="0">
      <w:start w:val="1"/>
      <w:numFmt w:val="decimal"/>
      <w:lvlText w:val="%1."/>
      <w:lvlJc w:val="left"/>
      <w:pPr>
        <w:ind w:left="1035" w:hanging="10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11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07338"/>
    <w:multiLevelType w:val="multilevel"/>
    <w:tmpl w:val="DACC7A6A"/>
    <w:lvl w:ilvl="0">
      <w:start w:val="1"/>
      <w:numFmt w:val="decimal"/>
      <w:lvlText w:val="%1."/>
      <w:lvlJc w:val="left"/>
      <w:pPr>
        <w:ind w:left="1035" w:hanging="10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13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AB979B4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1"/>
  </w:num>
  <w:num w:numId="5">
    <w:abstractNumId w:val="3"/>
  </w:num>
  <w:num w:numId="6">
    <w:abstractNumId w:val="14"/>
  </w:num>
  <w:num w:numId="7">
    <w:abstractNumId w:val="13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1"/>
  </w:num>
  <w:num w:numId="13">
    <w:abstractNumId w:val="16"/>
  </w:num>
  <w:num w:numId="14">
    <w:abstractNumId w:val="8"/>
  </w:num>
  <w:num w:numId="15">
    <w:abstractNumId w:val="4"/>
  </w:num>
  <w:num w:numId="16">
    <w:abstractNumId w:val="10"/>
  </w:num>
  <w:num w:numId="17">
    <w:abstractNumId w:val="12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proofState w:spelling="clean" w:grammar="clean"/>
  <w:stylePaneFormatFilter w:val="0000"/>
  <w:defaultTabStop w:val="708"/>
  <w:autoHyphenation/>
  <w:hyphenationZone w:val="357"/>
  <w:doNotHyphenateCaps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86458"/>
    <w:rsid w:val="000017AE"/>
    <w:rsid w:val="0000328D"/>
    <w:rsid w:val="00010389"/>
    <w:rsid w:val="00010B22"/>
    <w:rsid w:val="00012D2A"/>
    <w:rsid w:val="00014461"/>
    <w:rsid w:val="00020AFF"/>
    <w:rsid w:val="00024F41"/>
    <w:rsid w:val="0002623F"/>
    <w:rsid w:val="00027519"/>
    <w:rsid w:val="000324A5"/>
    <w:rsid w:val="0003499D"/>
    <w:rsid w:val="00035D13"/>
    <w:rsid w:val="00036A78"/>
    <w:rsid w:val="000445D1"/>
    <w:rsid w:val="00047718"/>
    <w:rsid w:val="000511F4"/>
    <w:rsid w:val="00052608"/>
    <w:rsid w:val="00053907"/>
    <w:rsid w:val="00054113"/>
    <w:rsid w:val="00057A29"/>
    <w:rsid w:val="00061E26"/>
    <w:rsid w:val="00065D0A"/>
    <w:rsid w:val="000675F1"/>
    <w:rsid w:val="00071D26"/>
    <w:rsid w:val="00072576"/>
    <w:rsid w:val="000779DB"/>
    <w:rsid w:val="00091240"/>
    <w:rsid w:val="00092F9E"/>
    <w:rsid w:val="000955B5"/>
    <w:rsid w:val="00095A51"/>
    <w:rsid w:val="00096D90"/>
    <w:rsid w:val="000A2833"/>
    <w:rsid w:val="000A3008"/>
    <w:rsid w:val="000A65E7"/>
    <w:rsid w:val="000A74A1"/>
    <w:rsid w:val="000B1D95"/>
    <w:rsid w:val="000B5AAE"/>
    <w:rsid w:val="000C0BB0"/>
    <w:rsid w:val="000C21BB"/>
    <w:rsid w:val="000C549D"/>
    <w:rsid w:val="000C5F71"/>
    <w:rsid w:val="000D164F"/>
    <w:rsid w:val="000D3287"/>
    <w:rsid w:val="000D609E"/>
    <w:rsid w:val="000E09C6"/>
    <w:rsid w:val="000E0CF5"/>
    <w:rsid w:val="000E5635"/>
    <w:rsid w:val="000F02CE"/>
    <w:rsid w:val="000F2169"/>
    <w:rsid w:val="000F4439"/>
    <w:rsid w:val="000F6744"/>
    <w:rsid w:val="000F6A37"/>
    <w:rsid w:val="00100050"/>
    <w:rsid w:val="00105B67"/>
    <w:rsid w:val="001063A5"/>
    <w:rsid w:val="001117BB"/>
    <w:rsid w:val="0011368B"/>
    <w:rsid w:val="00116FF6"/>
    <w:rsid w:val="00121EB6"/>
    <w:rsid w:val="0012338F"/>
    <w:rsid w:val="00123D85"/>
    <w:rsid w:val="00130CC4"/>
    <w:rsid w:val="00131E07"/>
    <w:rsid w:val="00134D3E"/>
    <w:rsid w:val="00141755"/>
    <w:rsid w:val="00141E7E"/>
    <w:rsid w:val="001427D0"/>
    <w:rsid w:val="00144C2A"/>
    <w:rsid w:val="00146263"/>
    <w:rsid w:val="00150B17"/>
    <w:rsid w:val="00150EFD"/>
    <w:rsid w:val="00150F27"/>
    <w:rsid w:val="001514AD"/>
    <w:rsid w:val="00151A67"/>
    <w:rsid w:val="00155858"/>
    <w:rsid w:val="00155CC5"/>
    <w:rsid w:val="00156B4C"/>
    <w:rsid w:val="00160A80"/>
    <w:rsid w:val="00161BB0"/>
    <w:rsid w:val="00163941"/>
    <w:rsid w:val="00166716"/>
    <w:rsid w:val="00170F84"/>
    <w:rsid w:val="00171758"/>
    <w:rsid w:val="0017369B"/>
    <w:rsid w:val="001747B2"/>
    <w:rsid w:val="00174C6B"/>
    <w:rsid w:val="00177862"/>
    <w:rsid w:val="00177AB2"/>
    <w:rsid w:val="00180CB1"/>
    <w:rsid w:val="00183FF0"/>
    <w:rsid w:val="001868C6"/>
    <w:rsid w:val="00197C2D"/>
    <w:rsid w:val="001B10D7"/>
    <w:rsid w:val="001B2741"/>
    <w:rsid w:val="001C01A0"/>
    <w:rsid w:val="001C49D8"/>
    <w:rsid w:val="001D12B0"/>
    <w:rsid w:val="001D46C3"/>
    <w:rsid w:val="001D4EEC"/>
    <w:rsid w:val="001D6CCF"/>
    <w:rsid w:val="001E012D"/>
    <w:rsid w:val="001E1294"/>
    <w:rsid w:val="001E37A2"/>
    <w:rsid w:val="001E6A55"/>
    <w:rsid w:val="001E7100"/>
    <w:rsid w:val="001E79D6"/>
    <w:rsid w:val="001F21F8"/>
    <w:rsid w:val="001F2202"/>
    <w:rsid w:val="001F6B3B"/>
    <w:rsid w:val="002071E5"/>
    <w:rsid w:val="00210D75"/>
    <w:rsid w:val="002157E9"/>
    <w:rsid w:val="00215D95"/>
    <w:rsid w:val="002210E5"/>
    <w:rsid w:val="00224F87"/>
    <w:rsid w:val="002309F5"/>
    <w:rsid w:val="00230B0E"/>
    <w:rsid w:val="00234099"/>
    <w:rsid w:val="0023542E"/>
    <w:rsid w:val="00235BCE"/>
    <w:rsid w:val="00247A6E"/>
    <w:rsid w:val="00252BC1"/>
    <w:rsid w:val="00260F5C"/>
    <w:rsid w:val="002619EA"/>
    <w:rsid w:val="0026250F"/>
    <w:rsid w:val="00270A89"/>
    <w:rsid w:val="00284609"/>
    <w:rsid w:val="002914A1"/>
    <w:rsid w:val="00297B36"/>
    <w:rsid w:val="002A3B6E"/>
    <w:rsid w:val="002B62AD"/>
    <w:rsid w:val="002B7547"/>
    <w:rsid w:val="002C6DF5"/>
    <w:rsid w:val="002D1477"/>
    <w:rsid w:val="002D640E"/>
    <w:rsid w:val="002D6412"/>
    <w:rsid w:val="002E1B2D"/>
    <w:rsid w:val="002E3B93"/>
    <w:rsid w:val="002F462D"/>
    <w:rsid w:val="002F4953"/>
    <w:rsid w:val="002F4FEE"/>
    <w:rsid w:val="002F7E6F"/>
    <w:rsid w:val="003008E0"/>
    <w:rsid w:val="003024EF"/>
    <w:rsid w:val="0030490D"/>
    <w:rsid w:val="003107B5"/>
    <w:rsid w:val="00312C47"/>
    <w:rsid w:val="003229D6"/>
    <w:rsid w:val="00330D1E"/>
    <w:rsid w:val="00331519"/>
    <w:rsid w:val="00331CDA"/>
    <w:rsid w:val="003366FB"/>
    <w:rsid w:val="00340F3C"/>
    <w:rsid w:val="00343963"/>
    <w:rsid w:val="0034583E"/>
    <w:rsid w:val="0035294F"/>
    <w:rsid w:val="00362784"/>
    <w:rsid w:val="00363972"/>
    <w:rsid w:val="00363F16"/>
    <w:rsid w:val="003740A7"/>
    <w:rsid w:val="00375627"/>
    <w:rsid w:val="003757FB"/>
    <w:rsid w:val="00377043"/>
    <w:rsid w:val="003773E8"/>
    <w:rsid w:val="00380999"/>
    <w:rsid w:val="00383EAC"/>
    <w:rsid w:val="00387CE9"/>
    <w:rsid w:val="00395E5D"/>
    <w:rsid w:val="003A3307"/>
    <w:rsid w:val="003A3E19"/>
    <w:rsid w:val="003A4CA3"/>
    <w:rsid w:val="003B4745"/>
    <w:rsid w:val="003B48C4"/>
    <w:rsid w:val="003C13C5"/>
    <w:rsid w:val="003D3C19"/>
    <w:rsid w:val="003D6E3D"/>
    <w:rsid w:val="003D7831"/>
    <w:rsid w:val="003E0EB7"/>
    <w:rsid w:val="003E2D54"/>
    <w:rsid w:val="003E6E0D"/>
    <w:rsid w:val="003F5FC9"/>
    <w:rsid w:val="003F65BE"/>
    <w:rsid w:val="003F7FE4"/>
    <w:rsid w:val="00401826"/>
    <w:rsid w:val="00402BD4"/>
    <w:rsid w:val="004062FF"/>
    <w:rsid w:val="00406C34"/>
    <w:rsid w:val="004121EE"/>
    <w:rsid w:val="004122F7"/>
    <w:rsid w:val="004150B8"/>
    <w:rsid w:val="004171B4"/>
    <w:rsid w:val="0043229A"/>
    <w:rsid w:val="004327D8"/>
    <w:rsid w:val="00441F6B"/>
    <w:rsid w:val="004428B0"/>
    <w:rsid w:val="00455CE8"/>
    <w:rsid w:val="00461FC2"/>
    <w:rsid w:val="004626F2"/>
    <w:rsid w:val="00466658"/>
    <w:rsid w:val="00467B29"/>
    <w:rsid w:val="0047287C"/>
    <w:rsid w:val="004817C8"/>
    <w:rsid w:val="004820F5"/>
    <w:rsid w:val="00482C44"/>
    <w:rsid w:val="0049139D"/>
    <w:rsid w:val="00493188"/>
    <w:rsid w:val="004951E9"/>
    <w:rsid w:val="00497D85"/>
    <w:rsid w:val="004A418A"/>
    <w:rsid w:val="004B68FB"/>
    <w:rsid w:val="004C1BE0"/>
    <w:rsid w:val="004D0097"/>
    <w:rsid w:val="004D2C16"/>
    <w:rsid w:val="004D3A51"/>
    <w:rsid w:val="004D4A05"/>
    <w:rsid w:val="004D62A2"/>
    <w:rsid w:val="004D65F4"/>
    <w:rsid w:val="004E0CDC"/>
    <w:rsid w:val="004E2FFB"/>
    <w:rsid w:val="004E6569"/>
    <w:rsid w:val="004F175E"/>
    <w:rsid w:val="004F5997"/>
    <w:rsid w:val="00500117"/>
    <w:rsid w:val="00504940"/>
    <w:rsid w:val="00512733"/>
    <w:rsid w:val="0053006F"/>
    <w:rsid w:val="005335E2"/>
    <w:rsid w:val="00535751"/>
    <w:rsid w:val="0054028F"/>
    <w:rsid w:val="005436F0"/>
    <w:rsid w:val="005442A3"/>
    <w:rsid w:val="00550504"/>
    <w:rsid w:val="00562065"/>
    <w:rsid w:val="00562AD6"/>
    <w:rsid w:val="00567CF8"/>
    <w:rsid w:val="00581521"/>
    <w:rsid w:val="00581801"/>
    <w:rsid w:val="00590C45"/>
    <w:rsid w:val="0059253E"/>
    <w:rsid w:val="005A0D9D"/>
    <w:rsid w:val="005A12F7"/>
    <w:rsid w:val="005A193A"/>
    <w:rsid w:val="005A33FF"/>
    <w:rsid w:val="005B14F6"/>
    <w:rsid w:val="005B55B6"/>
    <w:rsid w:val="005B6C7D"/>
    <w:rsid w:val="005C6E52"/>
    <w:rsid w:val="005C7A04"/>
    <w:rsid w:val="005D328C"/>
    <w:rsid w:val="005D5467"/>
    <w:rsid w:val="005D642A"/>
    <w:rsid w:val="005E0502"/>
    <w:rsid w:val="005E164A"/>
    <w:rsid w:val="005E1FEF"/>
    <w:rsid w:val="005F5A63"/>
    <w:rsid w:val="005F7D14"/>
    <w:rsid w:val="006024C9"/>
    <w:rsid w:val="00604D96"/>
    <w:rsid w:val="00611737"/>
    <w:rsid w:val="006142D1"/>
    <w:rsid w:val="006227A5"/>
    <w:rsid w:val="00625200"/>
    <w:rsid w:val="00632C31"/>
    <w:rsid w:val="006347B2"/>
    <w:rsid w:val="00635346"/>
    <w:rsid w:val="00635D52"/>
    <w:rsid w:val="006403CA"/>
    <w:rsid w:val="0065260A"/>
    <w:rsid w:val="0065277D"/>
    <w:rsid w:val="0065673D"/>
    <w:rsid w:val="006608FB"/>
    <w:rsid w:val="00666602"/>
    <w:rsid w:val="00671888"/>
    <w:rsid w:val="006725EA"/>
    <w:rsid w:val="0068096A"/>
    <w:rsid w:val="0068546C"/>
    <w:rsid w:val="00690C4E"/>
    <w:rsid w:val="00690DA2"/>
    <w:rsid w:val="006919FC"/>
    <w:rsid w:val="0069450A"/>
    <w:rsid w:val="006949F4"/>
    <w:rsid w:val="00694DAE"/>
    <w:rsid w:val="00694FC1"/>
    <w:rsid w:val="0069725F"/>
    <w:rsid w:val="006A050A"/>
    <w:rsid w:val="006A31CD"/>
    <w:rsid w:val="006A3E7B"/>
    <w:rsid w:val="006A437F"/>
    <w:rsid w:val="006A5922"/>
    <w:rsid w:val="006A69BC"/>
    <w:rsid w:val="006B071E"/>
    <w:rsid w:val="006B5C52"/>
    <w:rsid w:val="006C09E9"/>
    <w:rsid w:val="006C588D"/>
    <w:rsid w:val="006D2774"/>
    <w:rsid w:val="006D48E1"/>
    <w:rsid w:val="006F35EB"/>
    <w:rsid w:val="006F7EAF"/>
    <w:rsid w:val="0071004E"/>
    <w:rsid w:val="00710A5F"/>
    <w:rsid w:val="00710D1C"/>
    <w:rsid w:val="00714D9D"/>
    <w:rsid w:val="007273A7"/>
    <w:rsid w:val="00731834"/>
    <w:rsid w:val="00735803"/>
    <w:rsid w:val="00735E3D"/>
    <w:rsid w:val="0074633B"/>
    <w:rsid w:val="00750104"/>
    <w:rsid w:val="007526B0"/>
    <w:rsid w:val="0075506E"/>
    <w:rsid w:val="00756388"/>
    <w:rsid w:val="0076025A"/>
    <w:rsid w:val="0076230B"/>
    <w:rsid w:val="00782B80"/>
    <w:rsid w:val="00785B33"/>
    <w:rsid w:val="00787B83"/>
    <w:rsid w:val="00790B05"/>
    <w:rsid w:val="007914D7"/>
    <w:rsid w:val="0079438E"/>
    <w:rsid w:val="007A0445"/>
    <w:rsid w:val="007A41C7"/>
    <w:rsid w:val="007A6824"/>
    <w:rsid w:val="007A78F9"/>
    <w:rsid w:val="007B00DE"/>
    <w:rsid w:val="007B321A"/>
    <w:rsid w:val="007B4FCA"/>
    <w:rsid w:val="007C071F"/>
    <w:rsid w:val="007C1160"/>
    <w:rsid w:val="007D047B"/>
    <w:rsid w:val="007D320B"/>
    <w:rsid w:val="007D363C"/>
    <w:rsid w:val="007D440B"/>
    <w:rsid w:val="007D4A99"/>
    <w:rsid w:val="007D5466"/>
    <w:rsid w:val="007E042F"/>
    <w:rsid w:val="007E0C1F"/>
    <w:rsid w:val="007E139B"/>
    <w:rsid w:val="007E4B9E"/>
    <w:rsid w:val="007F2652"/>
    <w:rsid w:val="007F4298"/>
    <w:rsid w:val="007F449A"/>
    <w:rsid w:val="00800287"/>
    <w:rsid w:val="00806493"/>
    <w:rsid w:val="00806CEE"/>
    <w:rsid w:val="00813073"/>
    <w:rsid w:val="00814442"/>
    <w:rsid w:val="0082192E"/>
    <w:rsid w:val="00821DD7"/>
    <w:rsid w:val="0083388D"/>
    <w:rsid w:val="00834B27"/>
    <w:rsid w:val="008426A7"/>
    <w:rsid w:val="0084401D"/>
    <w:rsid w:val="00850604"/>
    <w:rsid w:val="00854A3A"/>
    <w:rsid w:val="00855671"/>
    <w:rsid w:val="00856702"/>
    <w:rsid w:val="00860CCD"/>
    <w:rsid w:val="00866359"/>
    <w:rsid w:val="00866691"/>
    <w:rsid w:val="00870994"/>
    <w:rsid w:val="008715F4"/>
    <w:rsid w:val="008756DA"/>
    <w:rsid w:val="00876193"/>
    <w:rsid w:val="00880DB0"/>
    <w:rsid w:val="008835F1"/>
    <w:rsid w:val="008852C4"/>
    <w:rsid w:val="00892528"/>
    <w:rsid w:val="00894191"/>
    <w:rsid w:val="00896F6F"/>
    <w:rsid w:val="008A0527"/>
    <w:rsid w:val="008A7587"/>
    <w:rsid w:val="008B3D2A"/>
    <w:rsid w:val="008C084A"/>
    <w:rsid w:val="008C3C10"/>
    <w:rsid w:val="008C5709"/>
    <w:rsid w:val="008C6E42"/>
    <w:rsid w:val="008D4AF2"/>
    <w:rsid w:val="008D62E9"/>
    <w:rsid w:val="008F0509"/>
    <w:rsid w:val="008F204A"/>
    <w:rsid w:val="008F2B39"/>
    <w:rsid w:val="009017E9"/>
    <w:rsid w:val="0090227B"/>
    <w:rsid w:val="00903690"/>
    <w:rsid w:val="009049A5"/>
    <w:rsid w:val="00905129"/>
    <w:rsid w:val="0090691D"/>
    <w:rsid w:val="009079B6"/>
    <w:rsid w:val="0091370D"/>
    <w:rsid w:val="00931830"/>
    <w:rsid w:val="00935DEC"/>
    <w:rsid w:val="00940D0F"/>
    <w:rsid w:val="00946F39"/>
    <w:rsid w:val="00954FE9"/>
    <w:rsid w:val="009673D5"/>
    <w:rsid w:val="009704E7"/>
    <w:rsid w:val="009746E9"/>
    <w:rsid w:val="0098123A"/>
    <w:rsid w:val="00982A17"/>
    <w:rsid w:val="0098568C"/>
    <w:rsid w:val="00985C45"/>
    <w:rsid w:val="009907F9"/>
    <w:rsid w:val="009A0B6F"/>
    <w:rsid w:val="009A1130"/>
    <w:rsid w:val="009B17A4"/>
    <w:rsid w:val="009B22E2"/>
    <w:rsid w:val="009B5DBB"/>
    <w:rsid w:val="009C17FC"/>
    <w:rsid w:val="009C2C61"/>
    <w:rsid w:val="009C456F"/>
    <w:rsid w:val="009C73EE"/>
    <w:rsid w:val="009D0F7E"/>
    <w:rsid w:val="009D1306"/>
    <w:rsid w:val="009D323E"/>
    <w:rsid w:val="009D6CDB"/>
    <w:rsid w:val="009E017C"/>
    <w:rsid w:val="009E0984"/>
    <w:rsid w:val="009E22BA"/>
    <w:rsid w:val="009E50AC"/>
    <w:rsid w:val="009F165B"/>
    <w:rsid w:val="009F2D1F"/>
    <w:rsid w:val="009F558F"/>
    <w:rsid w:val="009F5674"/>
    <w:rsid w:val="009F6C91"/>
    <w:rsid w:val="00A0566D"/>
    <w:rsid w:val="00A148BB"/>
    <w:rsid w:val="00A16A40"/>
    <w:rsid w:val="00A20E18"/>
    <w:rsid w:val="00A23250"/>
    <w:rsid w:val="00A32620"/>
    <w:rsid w:val="00A34659"/>
    <w:rsid w:val="00A40425"/>
    <w:rsid w:val="00A40A25"/>
    <w:rsid w:val="00A423EE"/>
    <w:rsid w:val="00A42F38"/>
    <w:rsid w:val="00A45EA2"/>
    <w:rsid w:val="00A45F5C"/>
    <w:rsid w:val="00A6587B"/>
    <w:rsid w:val="00A66B9C"/>
    <w:rsid w:val="00A75D44"/>
    <w:rsid w:val="00A84567"/>
    <w:rsid w:val="00A904B9"/>
    <w:rsid w:val="00A9233B"/>
    <w:rsid w:val="00A97FE1"/>
    <w:rsid w:val="00AA75B0"/>
    <w:rsid w:val="00AB3663"/>
    <w:rsid w:val="00AB6379"/>
    <w:rsid w:val="00AD5CB6"/>
    <w:rsid w:val="00AD667B"/>
    <w:rsid w:val="00AD77B9"/>
    <w:rsid w:val="00AE5D40"/>
    <w:rsid w:val="00AE666F"/>
    <w:rsid w:val="00AF0162"/>
    <w:rsid w:val="00AF71B5"/>
    <w:rsid w:val="00AF7592"/>
    <w:rsid w:val="00B00728"/>
    <w:rsid w:val="00B03BF8"/>
    <w:rsid w:val="00B04381"/>
    <w:rsid w:val="00B0746C"/>
    <w:rsid w:val="00B1074E"/>
    <w:rsid w:val="00B126C5"/>
    <w:rsid w:val="00B2034B"/>
    <w:rsid w:val="00B20EFA"/>
    <w:rsid w:val="00B21E78"/>
    <w:rsid w:val="00B237E7"/>
    <w:rsid w:val="00B244C5"/>
    <w:rsid w:val="00B25B1D"/>
    <w:rsid w:val="00B270F4"/>
    <w:rsid w:val="00B331DC"/>
    <w:rsid w:val="00B40A3E"/>
    <w:rsid w:val="00B51990"/>
    <w:rsid w:val="00B52042"/>
    <w:rsid w:val="00B54986"/>
    <w:rsid w:val="00B5564D"/>
    <w:rsid w:val="00B62E8B"/>
    <w:rsid w:val="00B7646E"/>
    <w:rsid w:val="00B81D6C"/>
    <w:rsid w:val="00B84072"/>
    <w:rsid w:val="00B84843"/>
    <w:rsid w:val="00B85203"/>
    <w:rsid w:val="00B96EBB"/>
    <w:rsid w:val="00BA7D10"/>
    <w:rsid w:val="00BB1716"/>
    <w:rsid w:val="00BB2C15"/>
    <w:rsid w:val="00BC1185"/>
    <w:rsid w:val="00BC239A"/>
    <w:rsid w:val="00BC3FE9"/>
    <w:rsid w:val="00BC4769"/>
    <w:rsid w:val="00BC74A7"/>
    <w:rsid w:val="00BE0273"/>
    <w:rsid w:val="00BE1285"/>
    <w:rsid w:val="00BE71F5"/>
    <w:rsid w:val="00BF26BE"/>
    <w:rsid w:val="00BF691E"/>
    <w:rsid w:val="00C144CB"/>
    <w:rsid w:val="00C14694"/>
    <w:rsid w:val="00C14DE6"/>
    <w:rsid w:val="00C1674F"/>
    <w:rsid w:val="00C220BE"/>
    <w:rsid w:val="00C22253"/>
    <w:rsid w:val="00C25AF0"/>
    <w:rsid w:val="00C30116"/>
    <w:rsid w:val="00C3026D"/>
    <w:rsid w:val="00C33EF0"/>
    <w:rsid w:val="00C34179"/>
    <w:rsid w:val="00C35D44"/>
    <w:rsid w:val="00C36EC1"/>
    <w:rsid w:val="00C42558"/>
    <w:rsid w:val="00C5004D"/>
    <w:rsid w:val="00C5097B"/>
    <w:rsid w:val="00C5099D"/>
    <w:rsid w:val="00C548D4"/>
    <w:rsid w:val="00C570EF"/>
    <w:rsid w:val="00C60DA9"/>
    <w:rsid w:val="00C618BD"/>
    <w:rsid w:val="00C71926"/>
    <w:rsid w:val="00C71AE8"/>
    <w:rsid w:val="00C736BC"/>
    <w:rsid w:val="00C77099"/>
    <w:rsid w:val="00C87922"/>
    <w:rsid w:val="00C942CA"/>
    <w:rsid w:val="00C95629"/>
    <w:rsid w:val="00C9698E"/>
    <w:rsid w:val="00CA0242"/>
    <w:rsid w:val="00CA6A60"/>
    <w:rsid w:val="00CB0970"/>
    <w:rsid w:val="00CB0E0C"/>
    <w:rsid w:val="00CB12FF"/>
    <w:rsid w:val="00CC2501"/>
    <w:rsid w:val="00CC57C7"/>
    <w:rsid w:val="00CC5CCB"/>
    <w:rsid w:val="00CC7262"/>
    <w:rsid w:val="00CD1E28"/>
    <w:rsid w:val="00CD3BE3"/>
    <w:rsid w:val="00CD5C10"/>
    <w:rsid w:val="00CE1D2E"/>
    <w:rsid w:val="00CF2353"/>
    <w:rsid w:val="00CF3830"/>
    <w:rsid w:val="00CF7565"/>
    <w:rsid w:val="00D03523"/>
    <w:rsid w:val="00D03DB4"/>
    <w:rsid w:val="00D041A4"/>
    <w:rsid w:val="00D063FC"/>
    <w:rsid w:val="00D10E9D"/>
    <w:rsid w:val="00D12FC5"/>
    <w:rsid w:val="00D13769"/>
    <w:rsid w:val="00D14C28"/>
    <w:rsid w:val="00D177F1"/>
    <w:rsid w:val="00D225AE"/>
    <w:rsid w:val="00D2686B"/>
    <w:rsid w:val="00D303F5"/>
    <w:rsid w:val="00D330D8"/>
    <w:rsid w:val="00D3499F"/>
    <w:rsid w:val="00D35FC4"/>
    <w:rsid w:val="00D40178"/>
    <w:rsid w:val="00D4476D"/>
    <w:rsid w:val="00D50200"/>
    <w:rsid w:val="00D5191E"/>
    <w:rsid w:val="00D5246C"/>
    <w:rsid w:val="00D5272A"/>
    <w:rsid w:val="00D53BEB"/>
    <w:rsid w:val="00D54B38"/>
    <w:rsid w:val="00D55660"/>
    <w:rsid w:val="00D60F16"/>
    <w:rsid w:val="00D735A3"/>
    <w:rsid w:val="00D74D99"/>
    <w:rsid w:val="00D750F0"/>
    <w:rsid w:val="00D86458"/>
    <w:rsid w:val="00DA7E44"/>
    <w:rsid w:val="00DB0600"/>
    <w:rsid w:val="00DB3FEA"/>
    <w:rsid w:val="00DB53D1"/>
    <w:rsid w:val="00DB76D6"/>
    <w:rsid w:val="00DD6BE4"/>
    <w:rsid w:val="00DD72FD"/>
    <w:rsid w:val="00DF081E"/>
    <w:rsid w:val="00DF0A17"/>
    <w:rsid w:val="00E0192B"/>
    <w:rsid w:val="00E12C59"/>
    <w:rsid w:val="00E12DD8"/>
    <w:rsid w:val="00E200CA"/>
    <w:rsid w:val="00E20823"/>
    <w:rsid w:val="00E21DA0"/>
    <w:rsid w:val="00E306B9"/>
    <w:rsid w:val="00E353EA"/>
    <w:rsid w:val="00E35DA5"/>
    <w:rsid w:val="00E37620"/>
    <w:rsid w:val="00E453CB"/>
    <w:rsid w:val="00E455D7"/>
    <w:rsid w:val="00E50C9B"/>
    <w:rsid w:val="00E516A0"/>
    <w:rsid w:val="00E5266E"/>
    <w:rsid w:val="00E54A6D"/>
    <w:rsid w:val="00E62952"/>
    <w:rsid w:val="00E62C69"/>
    <w:rsid w:val="00E66C59"/>
    <w:rsid w:val="00E67372"/>
    <w:rsid w:val="00E742E5"/>
    <w:rsid w:val="00E75B80"/>
    <w:rsid w:val="00E76E03"/>
    <w:rsid w:val="00E809F4"/>
    <w:rsid w:val="00E83830"/>
    <w:rsid w:val="00E93E28"/>
    <w:rsid w:val="00E954C1"/>
    <w:rsid w:val="00E97D8B"/>
    <w:rsid w:val="00EA331F"/>
    <w:rsid w:val="00EA3CFB"/>
    <w:rsid w:val="00EA4D19"/>
    <w:rsid w:val="00EB542B"/>
    <w:rsid w:val="00EC35ED"/>
    <w:rsid w:val="00EC59DB"/>
    <w:rsid w:val="00ED0BCE"/>
    <w:rsid w:val="00ED44B6"/>
    <w:rsid w:val="00ED4869"/>
    <w:rsid w:val="00EF5BA4"/>
    <w:rsid w:val="00F01750"/>
    <w:rsid w:val="00F07134"/>
    <w:rsid w:val="00F10B65"/>
    <w:rsid w:val="00F11252"/>
    <w:rsid w:val="00F11B38"/>
    <w:rsid w:val="00F148CF"/>
    <w:rsid w:val="00F215EF"/>
    <w:rsid w:val="00F30AFC"/>
    <w:rsid w:val="00F3680E"/>
    <w:rsid w:val="00F45519"/>
    <w:rsid w:val="00F474B9"/>
    <w:rsid w:val="00F475F6"/>
    <w:rsid w:val="00F47A7D"/>
    <w:rsid w:val="00F47B5F"/>
    <w:rsid w:val="00F5084E"/>
    <w:rsid w:val="00F52B19"/>
    <w:rsid w:val="00F54413"/>
    <w:rsid w:val="00F54D86"/>
    <w:rsid w:val="00F577F4"/>
    <w:rsid w:val="00F5783A"/>
    <w:rsid w:val="00F616AB"/>
    <w:rsid w:val="00F633D3"/>
    <w:rsid w:val="00F827BB"/>
    <w:rsid w:val="00F82BDE"/>
    <w:rsid w:val="00F87702"/>
    <w:rsid w:val="00F87BF5"/>
    <w:rsid w:val="00F87D25"/>
    <w:rsid w:val="00F94A11"/>
    <w:rsid w:val="00FA3243"/>
    <w:rsid w:val="00FA3F3C"/>
    <w:rsid w:val="00FA4DAC"/>
    <w:rsid w:val="00FB0A54"/>
    <w:rsid w:val="00FB49E9"/>
    <w:rsid w:val="00FB5912"/>
    <w:rsid w:val="00FB7980"/>
    <w:rsid w:val="00FC056B"/>
    <w:rsid w:val="00FC3074"/>
    <w:rsid w:val="00FD12A8"/>
    <w:rsid w:val="00FD4D35"/>
    <w:rsid w:val="00FD7420"/>
    <w:rsid w:val="00FE449B"/>
    <w:rsid w:val="00FE72BC"/>
    <w:rsid w:val="00FE7644"/>
    <w:rsid w:val="00FF0987"/>
    <w:rsid w:val="00FF2733"/>
    <w:rsid w:val="00FF3551"/>
    <w:rsid w:val="00FF5BB5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84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5084E"/>
  </w:style>
  <w:style w:type="character" w:styleId="a3">
    <w:name w:val="Hyperlink"/>
    <w:rsid w:val="00F5084E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F5084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F5084E"/>
    <w:pPr>
      <w:spacing w:after="120"/>
    </w:pPr>
  </w:style>
  <w:style w:type="paragraph" w:styleId="a6">
    <w:name w:val="List"/>
    <w:basedOn w:val="a5"/>
    <w:rsid w:val="00F5084E"/>
    <w:rPr>
      <w:rFonts w:cs="Mangal"/>
    </w:rPr>
  </w:style>
  <w:style w:type="paragraph" w:customStyle="1" w:styleId="10">
    <w:name w:val="Название1"/>
    <w:basedOn w:val="a"/>
    <w:rsid w:val="00F5084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F5084E"/>
    <w:pPr>
      <w:suppressLineNumbers/>
    </w:pPr>
    <w:rPr>
      <w:rFonts w:cs="Mangal"/>
    </w:rPr>
  </w:style>
  <w:style w:type="paragraph" w:customStyle="1" w:styleId="ConsPlusNormal">
    <w:name w:val="ConsPlusNormal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F5084E"/>
    <w:pPr>
      <w:widowControl w:val="0"/>
      <w:suppressAutoHyphens/>
      <w:spacing w:line="100" w:lineRule="atLeast"/>
    </w:pPr>
    <w:rPr>
      <w:rFonts w:ascii="Courier New" w:eastAsia="SimSun" w:hAnsi="Courier New" w:cs="font428"/>
      <w:kern w:val="1"/>
      <w:lang w:eastAsia="ar-SA"/>
    </w:rPr>
  </w:style>
  <w:style w:type="paragraph" w:customStyle="1" w:styleId="ConsPlusTitle">
    <w:name w:val="ConsPlusTitle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7">
    <w:name w:val="Strong"/>
    <w:qFormat/>
    <w:rsid w:val="00DF0A17"/>
    <w:rPr>
      <w:b/>
      <w:bCs/>
    </w:rPr>
  </w:style>
  <w:style w:type="character" w:styleId="a8">
    <w:name w:val="Emphasis"/>
    <w:qFormat/>
    <w:rsid w:val="00DF0A17"/>
    <w:rPr>
      <w:i/>
      <w:iCs/>
    </w:rPr>
  </w:style>
  <w:style w:type="character" w:customStyle="1" w:styleId="A10">
    <w:name w:val="A1"/>
    <w:uiPriority w:val="99"/>
    <w:rsid w:val="00DF0A17"/>
    <w:rPr>
      <w:color w:val="000000"/>
      <w:sz w:val="22"/>
      <w:szCs w:val="22"/>
    </w:rPr>
  </w:style>
  <w:style w:type="paragraph" w:customStyle="1" w:styleId="12">
    <w:name w:val="Абзац списка1"/>
    <w:basedOn w:val="a"/>
    <w:rsid w:val="00DF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1D4EEC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1D4EEC"/>
    <w:rPr>
      <w:rFonts w:ascii="Arial" w:hAnsi="Arial" w:cs="Arial"/>
    </w:rPr>
  </w:style>
  <w:style w:type="character" w:customStyle="1" w:styleId="WW8Num3z0">
    <w:name w:val="WW8Num3z0"/>
    <w:rsid w:val="001D4EEC"/>
    <w:rPr>
      <w:rFonts w:ascii="Symbol" w:hAnsi="Symbol" w:cs="Symbol"/>
    </w:rPr>
  </w:style>
  <w:style w:type="character" w:customStyle="1" w:styleId="WW8Num3z1">
    <w:name w:val="WW8Num3z1"/>
    <w:rsid w:val="001D4EEC"/>
    <w:rPr>
      <w:rFonts w:ascii="Courier New" w:hAnsi="Courier New" w:cs="Courier New"/>
    </w:rPr>
  </w:style>
  <w:style w:type="character" w:customStyle="1" w:styleId="WW8Num3z2">
    <w:name w:val="WW8Num3z2"/>
    <w:rsid w:val="001D4EEC"/>
    <w:rPr>
      <w:rFonts w:ascii="Wingdings" w:hAnsi="Wingdings" w:cs="Wingdings"/>
    </w:rPr>
  </w:style>
  <w:style w:type="character" w:customStyle="1" w:styleId="WW8Num5z0">
    <w:name w:val="WW8Num5z0"/>
    <w:rsid w:val="001D4EEC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1D4EEC"/>
  </w:style>
  <w:style w:type="character" w:customStyle="1" w:styleId="a9">
    <w:name w:val="Текст выноски Знак"/>
    <w:rsid w:val="001D4EE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1D4E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rsid w:val="001D4EEC"/>
    <w:pPr>
      <w:spacing w:after="0" w:line="240" w:lineRule="auto"/>
    </w:pPr>
    <w:rPr>
      <w:rFonts w:ascii="Tahoma" w:eastAsia="Calibri" w:hAnsi="Tahoma" w:cs="Tahoma"/>
      <w:kern w:val="0"/>
      <w:sz w:val="16"/>
      <w:szCs w:val="16"/>
    </w:rPr>
  </w:style>
  <w:style w:type="paragraph" w:customStyle="1" w:styleId="ac">
    <w:name w:val="Содержимое таблицы"/>
    <w:basedOn w:val="a"/>
    <w:rsid w:val="001D4EEC"/>
    <w:pPr>
      <w:suppressLineNumbers/>
    </w:pPr>
    <w:rPr>
      <w:rFonts w:eastAsia="Calibri" w:cs="Times New Roman"/>
      <w:kern w:val="0"/>
    </w:rPr>
  </w:style>
  <w:style w:type="paragraph" w:customStyle="1" w:styleId="ad">
    <w:name w:val="Заголовок таблицы"/>
    <w:basedOn w:val="ac"/>
    <w:rsid w:val="001D4EEC"/>
    <w:pPr>
      <w:jc w:val="center"/>
    </w:pPr>
    <w:rPr>
      <w:b/>
      <w:bCs/>
    </w:rPr>
  </w:style>
  <w:style w:type="paragraph" w:customStyle="1" w:styleId="Standard">
    <w:name w:val="Standard"/>
    <w:rsid w:val="00B237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Default">
    <w:name w:val="Default"/>
    <w:rsid w:val="009B22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B22E2"/>
    <w:pPr>
      <w:spacing w:line="241" w:lineRule="atLeast"/>
    </w:pPr>
    <w:rPr>
      <w:color w:val="auto"/>
    </w:rPr>
  </w:style>
  <w:style w:type="paragraph" w:styleId="ae">
    <w:name w:val="List Paragraph"/>
    <w:basedOn w:val="a"/>
    <w:uiPriority w:val="34"/>
    <w:qFormat/>
    <w:rsid w:val="008F204A"/>
    <w:pPr>
      <w:suppressAutoHyphens w:val="0"/>
      <w:spacing w:after="0" w:line="240" w:lineRule="auto"/>
      <w:ind w:left="720"/>
    </w:pPr>
    <w:rPr>
      <w:rFonts w:eastAsia="Calibri" w:cs="Times New Roman"/>
      <w:kern w:val="0"/>
      <w:lang w:eastAsia="ru-RU"/>
    </w:rPr>
  </w:style>
  <w:style w:type="character" w:styleId="af">
    <w:name w:val="annotation reference"/>
    <w:rsid w:val="00EF5BA4"/>
    <w:rPr>
      <w:sz w:val="16"/>
      <w:szCs w:val="16"/>
    </w:rPr>
  </w:style>
  <w:style w:type="paragraph" w:styleId="af0">
    <w:name w:val="annotation text"/>
    <w:basedOn w:val="a"/>
    <w:link w:val="af1"/>
    <w:rsid w:val="00EF5BA4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EF5BA4"/>
    <w:rPr>
      <w:rFonts w:ascii="Calibri" w:eastAsia="SimSun" w:hAnsi="Calibri" w:cs="Calibri"/>
      <w:kern w:val="1"/>
      <w:lang w:eastAsia="ar-SA"/>
    </w:rPr>
  </w:style>
  <w:style w:type="paragraph" w:styleId="af2">
    <w:name w:val="annotation subject"/>
    <w:basedOn w:val="af0"/>
    <w:next w:val="af0"/>
    <w:link w:val="af3"/>
    <w:rsid w:val="00EF5BA4"/>
    <w:rPr>
      <w:b/>
      <w:bCs/>
    </w:rPr>
  </w:style>
  <w:style w:type="character" w:customStyle="1" w:styleId="af3">
    <w:name w:val="Тема примечания Знак"/>
    <w:link w:val="af2"/>
    <w:rsid w:val="00EF5BA4"/>
    <w:rPr>
      <w:rFonts w:ascii="Calibri" w:eastAsia="SimSun" w:hAnsi="Calibri" w:cs="Calibri"/>
      <w:b/>
      <w:bCs/>
      <w:kern w:val="1"/>
      <w:lang w:eastAsia="ar-SA"/>
    </w:rPr>
  </w:style>
  <w:style w:type="paragraph" w:styleId="af4">
    <w:name w:val="header"/>
    <w:basedOn w:val="a"/>
    <w:link w:val="af5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6">
    <w:name w:val="footer"/>
    <w:basedOn w:val="a"/>
    <w:link w:val="af7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8">
    <w:name w:val="No Spacing"/>
    <w:uiPriority w:val="1"/>
    <w:qFormat/>
    <w:rsid w:val="008C5709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9">
    <w:name w:val="Table Grid"/>
    <w:basedOn w:val="a1"/>
    <w:rsid w:val="00755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endnote text"/>
    <w:basedOn w:val="a"/>
    <w:link w:val="afb"/>
    <w:uiPriority w:val="99"/>
    <w:unhideWhenUsed/>
    <w:rsid w:val="007D047B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afb">
    <w:name w:val="Текст концевой сноски Знак"/>
    <w:basedOn w:val="a0"/>
    <w:link w:val="afa"/>
    <w:uiPriority w:val="99"/>
    <w:rsid w:val="007D047B"/>
    <w:rPr>
      <w:rFonts w:asciiTheme="minorHAnsi" w:eastAsiaTheme="minorHAnsi" w:hAnsiTheme="minorHAnsi" w:cstheme="minorBidi"/>
      <w:lang w:eastAsia="en-US"/>
    </w:rPr>
  </w:style>
  <w:style w:type="character" w:styleId="afc">
    <w:name w:val="Placeholder Text"/>
    <w:basedOn w:val="a0"/>
    <w:uiPriority w:val="99"/>
    <w:semiHidden/>
    <w:rsid w:val="00860CCD"/>
    <w:rPr>
      <w:color w:val="808080"/>
    </w:rPr>
  </w:style>
  <w:style w:type="character" w:styleId="afd">
    <w:name w:val="FollowedHyperlink"/>
    <w:basedOn w:val="a0"/>
    <w:rsid w:val="001D12B0"/>
    <w:rPr>
      <w:color w:val="800080" w:themeColor="followedHyperlink"/>
      <w:u w:val="single"/>
    </w:rPr>
  </w:style>
  <w:style w:type="paragraph" w:customStyle="1" w:styleId="ConsPlusTitlePage">
    <w:name w:val="ConsPlusTitlePage"/>
    <w:rsid w:val="00123D8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pple-converted-space">
    <w:name w:val="apple-converted-space"/>
    <w:basedOn w:val="a0"/>
    <w:rsid w:val="00123D85"/>
  </w:style>
  <w:style w:type="character" w:customStyle="1" w:styleId="blk">
    <w:name w:val="blk"/>
    <w:basedOn w:val="a0"/>
    <w:rsid w:val="00123D85"/>
  </w:style>
  <w:style w:type="paragraph" w:styleId="afe">
    <w:name w:val="footnote text"/>
    <w:basedOn w:val="a"/>
    <w:link w:val="aff"/>
    <w:uiPriority w:val="99"/>
    <w:unhideWhenUsed/>
    <w:rsid w:val="00123D85"/>
    <w:pPr>
      <w:suppressAutoHyphens w:val="0"/>
      <w:spacing w:after="0" w:line="240" w:lineRule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rsid w:val="00123D85"/>
    <w:rPr>
      <w:rFonts w:ascii="Calibri" w:eastAsia="Calibri" w:hAnsi="Calibri"/>
      <w:lang w:eastAsia="en-US"/>
    </w:rPr>
  </w:style>
  <w:style w:type="character" w:styleId="aff0">
    <w:name w:val="footnote reference"/>
    <w:basedOn w:val="a0"/>
    <w:uiPriority w:val="99"/>
    <w:unhideWhenUsed/>
    <w:rsid w:val="00123D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68882-8EA9-4E3C-BB87-7B29A83D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4933</Words>
  <Characters>28122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подпрограммы</vt:lpstr>
    </vt:vector>
  </TitlesOfParts>
  <Company>Home</Company>
  <LinksUpToDate>false</LinksUpToDate>
  <CharactersWithSpaces>32990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1310812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consultantplus://offline/ref=9B0FA41F05B4312C08B4F7CC544CEE3EABBDE98A7CB4317A426ECDD882yBw5F</vt:lpwstr>
      </vt:variant>
      <vt:variant>
        <vt:lpwstr/>
      </vt:variant>
      <vt:variant>
        <vt:i4>1310806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consultantplus://offline/ref=9B0FA41F05B4312C08B4F7CC544CEE3EABBCE98476B9317A426ECDD882yBw5F</vt:lpwstr>
      </vt:variant>
      <vt:variant>
        <vt:lpwstr/>
      </vt:variant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подпрограммы</dc:title>
  <dc:creator>Рудинская</dc:creator>
  <cp:lastModifiedBy>Sinkina</cp:lastModifiedBy>
  <cp:revision>12</cp:revision>
  <cp:lastPrinted>2017-04-19T09:49:00Z</cp:lastPrinted>
  <dcterms:created xsi:type="dcterms:W3CDTF">2017-04-17T08:37:00Z</dcterms:created>
  <dcterms:modified xsi:type="dcterms:W3CDTF">2017-04-21T05:29:00Z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